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8D2A10" w:rsidRPr="00443EAF" w14:paraId="2CCD5864" w14:textId="77777777">
        <w:trPr>
          <w:trHeight w:hRule="exact" w:val="1417"/>
          <w:jc w:val="center"/>
        </w:trPr>
        <w:tc>
          <w:tcPr>
            <w:tcW w:w="6804" w:type="dxa"/>
            <w:tcBorders>
              <w:top w:val="nil"/>
              <w:left w:val="nil"/>
              <w:bottom w:val="nil"/>
              <w:right w:val="nil"/>
            </w:tcBorders>
            <w:vAlign w:val="center"/>
          </w:tcPr>
          <w:p w14:paraId="369E0ED8" w14:textId="77777777" w:rsidR="001B25F6" w:rsidRPr="00443EAF" w:rsidRDefault="00D709D8">
            <w:pPr>
              <w:pStyle w:val="EPName"/>
            </w:pPr>
            <w:r w:rsidRPr="00443EAF">
              <w:t>Europa-Parlamentet</w:t>
            </w:r>
          </w:p>
          <w:p w14:paraId="68AC54D3" w14:textId="77777777" w:rsidR="001B25F6" w:rsidRPr="00443EAF" w:rsidRDefault="00D709D8">
            <w:pPr>
              <w:pStyle w:val="EPTerm"/>
            </w:pPr>
            <w:r w:rsidRPr="00443EAF">
              <w:t>2024-2029</w:t>
            </w:r>
          </w:p>
        </w:tc>
        <w:tc>
          <w:tcPr>
            <w:tcW w:w="2268" w:type="dxa"/>
            <w:tcBorders>
              <w:top w:val="nil"/>
              <w:left w:val="nil"/>
              <w:bottom w:val="nil"/>
              <w:right w:val="nil"/>
            </w:tcBorders>
          </w:tcPr>
          <w:p w14:paraId="363F131F" w14:textId="5A841476" w:rsidR="001B25F6" w:rsidRPr="00443EAF" w:rsidRDefault="009C0458">
            <w:pPr>
              <w:pStyle w:val="EPLogo"/>
            </w:pPr>
            <w:r w:rsidRPr="00443EAF">
              <w:drawing>
                <wp:inline distT="0" distB="0" distL="0" distR="0" wp14:anchorId="1D575BCA" wp14:editId="749C683C">
                  <wp:extent cx="1156970" cy="6375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56970" cy="637540"/>
                          </a:xfrm>
                          <a:prstGeom prst="rect">
                            <a:avLst/>
                          </a:prstGeom>
                          <a:noFill/>
                          <a:ln>
                            <a:noFill/>
                          </a:ln>
                        </pic:spPr>
                      </pic:pic>
                    </a:graphicData>
                  </a:graphic>
                </wp:inline>
              </w:drawing>
            </w:r>
          </w:p>
        </w:tc>
      </w:tr>
    </w:tbl>
    <w:p w14:paraId="5CC4BCC8" w14:textId="77777777" w:rsidR="001B25F6" w:rsidRPr="00443EAF" w:rsidRDefault="00D709D8">
      <w:pPr>
        <w:pStyle w:val="LineTop"/>
      </w:pPr>
      <w:r w:rsidRPr="00443EAF">
        <w:t xml:space="preserve"> </w:t>
      </w:r>
    </w:p>
    <w:p w14:paraId="028B374D" w14:textId="77777777" w:rsidR="001B25F6" w:rsidRPr="00443EAF" w:rsidRDefault="00D709D8">
      <w:pPr>
        <w:pStyle w:val="EPBody"/>
      </w:pPr>
      <w:r w:rsidRPr="009360D8">
        <w:rPr>
          <w:rStyle w:val="HideTWBExt"/>
          <w:rFonts w:eastAsia="Times New Roman"/>
          <w:i w:val="0"/>
        </w:rPr>
        <w:t>&lt;Commission&gt;</w:t>
      </w:r>
      <w:r w:rsidRPr="009360D8">
        <w:rPr>
          <w:rStyle w:val="HideTWBInt"/>
          <w:i w:val="0"/>
        </w:rPr>
        <w:t>{EUDS}</w:t>
      </w:r>
      <w:r w:rsidRPr="00443EAF">
        <w:t>Det Særlige Udvalg om Det Europæiske Demokratiskjold</w:t>
      </w:r>
      <w:r w:rsidRPr="009360D8">
        <w:rPr>
          <w:rStyle w:val="HideTWBExt"/>
          <w:rFonts w:eastAsia="Times New Roman"/>
          <w:i w:val="0"/>
        </w:rPr>
        <w:t>&lt;/Commission&gt;</w:t>
      </w:r>
    </w:p>
    <w:p w14:paraId="31D53501" w14:textId="77777777" w:rsidR="001B25F6" w:rsidRPr="00443EAF" w:rsidRDefault="00D709D8">
      <w:pPr>
        <w:pStyle w:val="LineBottom"/>
      </w:pPr>
      <w:r w:rsidRPr="00443EAF">
        <w:t xml:space="preserve"> </w:t>
      </w:r>
    </w:p>
    <w:p w14:paraId="5B5F2B66" w14:textId="77777777" w:rsidR="001B25F6" w:rsidRPr="00443EAF" w:rsidRDefault="00D709D8">
      <w:pPr>
        <w:pStyle w:val="CoverReference"/>
      </w:pPr>
      <w:r w:rsidRPr="009360D8">
        <w:rPr>
          <w:rStyle w:val="HideTWBExt"/>
          <w:rFonts w:eastAsia="Times New Roman"/>
          <w:b w:val="0"/>
        </w:rPr>
        <w:t>&lt;RefProc&gt;</w:t>
      </w:r>
      <w:r w:rsidRPr="00443EAF">
        <w:t>2025/2069</w:t>
      </w:r>
      <w:r w:rsidRPr="009360D8">
        <w:rPr>
          <w:rStyle w:val="HideTWBExt"/>
          <w:rFonts w:eastAsia="Times New Roman"/>
          <w:b w:val="0"/>
        </w:rPr>
        <w:t>&lt;/RefProc&gt;&lt;RefTypeProc&gt;</w:t>
      </w:r>
      <w:r w:rsidRPr="00443EAF">
        <w:t>(INI)</w:t>
      </w:r>
      <w:r w:rsidRPr="009360D8">
        <w:rPr>
          <w:rStyle w:val="HideTWBExt"/>
          <w:rFonts w:eastAsia="Times New Roman"/>
          <w:b w:val="0"/>
        </w:rPr>
        <w:t>&lt;/RefTypeProc&gt;</w:t>
      </w:r>
    </w:p>
    <w:p w14:paraId="6D10D632" w14:textId="77777777" w:rsidR="001B25F6" w:rsidRPr="00443EAF" w:rsidRDefault="00D709D8">
      <w:pPr>
        <w:pStyle w:val="CoverDate"/>
      </w:pPr>
      <w:r w:rsidRPr="009360D8">
        <w:rPr>
          <w:rStyle w:val="HideTWBExt"/>
        </w:rPr>
        <w:t>&lt;Date&gt;</w:t>
      </w:r>
      <w:r w:rsidRPr="009360D8">
        <w:rPr>
          <w:rStyle w:val="HideTWBInt"/>
        </w:rPr>
        <w:t>{12/02/2026}</w:t>
      </w:r>
      <w:r w:rsidRPr="00443EAF">
        <w:t>12.2.2026</w:t>
      </w:r>
      <w:r w:rsidRPr="009360D8">
        <w:rPr>
          <w:rStyle w:val="HideTWBExt"/>
        </w:rPr>
        <w:t>&lt;/Date&gt;</w:t>
      </w:r>
    </w:p>
    <w:p w14:paraId="39F63CD1" w14:textId="77777777" w:rsidR="001B25F6" w:rsidRPr="00443EAF" w:rsidRDefault="00D709D8">
      <w:pPr>
        <w:pStyle w:val="CoverDocType"/>
      </w:pPr>
      <w:r w:rsidRPr="009360D8">
        <w:rPr>
          <w:rStyle w:val="HideTWBExt"/>
          <w:b w:val="0"/>
        </w:rPr>
        <w:t>&lt;TypeAM&gt;</w:t>
      </w:r>
      <w:r w:rsidRPr="00443EAF">
        <w:t>ÆNDRINGSFORSLAG</w:t>
      </w:r>
      <w:r w:rsidRPr="009360D8">
        <w:rPr>
          <w:rStyle w:val="HideTWBExt"/>
          <w:b w:val="0"/>
        </w:rPr>
        <w:t>&lt;/TypeAM&gt;</w:t>
      </w:r>
    </w:p>
    <w:p w14:paraId="3687F31F" w14:textId="77777777" w:rsidR="001B25F6" w:rsidRPr="00443EAF" w:rsidRDefault="00D709D8">
      <w:pPr>
        <w:pStyle w:val="CoverDocType24a"/>
      </w:pPr>
      <w:r w:rsidRPr="009360D8">
        <w:rPr>
          <w:rStyle w:val="HideTWBExt"/>
          <w:rFonts w:eastAsia="Times New Roman"/>
          <w:b w:val="0"/>
        </w:rPr>
        <w:t>&lt;RangeAM&gt;</w:t>
      </w:r>
      <w:r w:rsidRPr="00443EAF">
        <w:t>1407 - 1655</w:t>
      </w:r>
      <w:r w:rsidRPr="009360D8">
        <w:rPr>
          <w:rStyle w:val="HideTWBExt"/>
          <w:rFonts w:eastAsia="Times New Roman"/>
          <w:b w:val="0"/>
        </w:rPr>
        <w:t>&lt;/RangeAM&gt;</w:t>
      </w:r>
    </w:p>
    <w:p w14:paraId="1886B3E5" w14:textId="77777777" w:rsidR="001B25F6" w:rsidRPr="00443EAF" w:rsidRDefault="00D709D8">
      <w:pPr>
        <w:pStyle w:val="CoverBold"/>
      </w:pPr>
      <w:r w:rsidRPr="009360D8">
        <w:rPr>
          <w:rStyle w:val="HideTWBExt"/>
          <w:b w:val="0"/>
        </w:rPr>
        <w:t>&lt;TitreType&gt;</w:t>
      </w:r>
      <w:r w:rsidRPr="00443EAF">
        <w:t>Udkast til betænkning</w:t>
      </w:r>
      <w:r w:rsidRPr="009360D8">
        <w:rPr>
          <w:rStyle w:val="HideTWBExt"/>
          <w:b w:val="0"/>
        </w:rPr>
        <w:t>&lt;/TitreType&gt;</w:t>
      </w:r>
    </w:p>
    <w:p w14:paraId="02B0248C" w14:textId="77777777" w:rsidR="001B25F6" w:rsidRPr="00443EAF" w:rsidRDefault="00D709D8">
      <w:pPr>
        <w:pStyle w:val="CoverBold"/>
      </w:pPr>
      <w:r w:rsidRPr="009360D8">
        <w:rPr>
          <w:rStyle w:val="HideTWBExt"/>
          <w:b w:val="0"/>
        </w:rPr>
        <w:t>&lt;Rapporteur&gt;</w:t>
      </w:r>
      <w:r w:rsidRPr="00443EAF">
        <w:t>Tomas Tobé</w:t>
      </w:r>
      <w:r w:rsidRPr="009360D8">
        <w:rPr>
          <w:rStyle w:val="HideTWBExt"/>
          <w:b w:val="0"/>
        </w:rPr>
        <w:t>&lt;/Rapporteur&gt;</w:t>
      </w:r>
    </w:p>
    <w:p w14:paraId="3A76C5DB" w14:textId="77777777" w:rsidR="001B25F6" w:rsidRPr="00443EAF" w:rsidRDefault="00D709D8">
      <w:pPr>
        <w:pStyle w:val="CoverNormal24a"/>
      </w:pPr>
      <w:r w:rsidRPr="009360D8">
        <w:rPr>
          <w:rStyle w:val="HideTWBExt"/>
        </w:rPr>
        <w:t>&lt;DocRefPE&gt;</w:t>
      </w:r>
      <w:r w:rsidRPr="00443EAF">
        <w:t>(PE775.431v01-00)</w:t>
      </w:r>
      <w:r w:rsidRPr="009360D8">
        <w:rPr>
          <w:rStyle w:val="HideTWBExt"/>
        </w:rPr>
        <w:t>&lt;/DocRefPE&gt;</w:t>
      </w:r>
    </w:p>
    <w:p w14:paraId="799148D6" w14:textId="77777777" w:rsidR="001B25F6" w:rsidRPr="00443EAF" w:rsidRDefault="00D709D8">
      <w:pPr>
        <w:pStyle w:val="CoverNormal"/>
      </w:pPr>
      <w:r w:rsidRPr="009360D8">
        <w:rPr>
          <w:rStyle w:val="HideTWBExt"/>
        </w:rPr>
        <w:t>&lt;Titre&gt;</w:t>
      </w:r>
      <w:r w:rsidRPr="00443EAF">
        <w:t>om resultater og henstillinger fra Det Særlige Udvalg om Det Europæiske Demokratiskjold</w:t>
      </w:r>
      <w:r w:rsidRPr="009360D8">
        <w:rPr>
          <w:rStyle w:val="HideTWBExt"/>
        </w:rPr>
        <w:t>&lt;/Titre&gt;</w:t>
      </w:r>
    </w:p>
    <w:p w14:paraId="55A42843" w14:textId="77777777" w:rsidR="001B25F6" w:rsidRPr="00443EAF" w:rsidRDefault="00D709D8">
      <w:pPr>
        <w:pStyle w:val="CoverNormal24a"/>
      </w:pPr>
      <w:r w:rsidRPr="009360D8">
        <w:rPr>
          <w:rStyle w:val="HideTWBExt"/>
        </w:rPr>
        <w:t>&lt;DocRef&gt;</w:t>
      </w:r>
      <w:r w:rsidRPr="00443EAF">
        <w:t>(2025/2069(INI))</w:t>
      </w:r>
      <w:r w:rsidRPr="009360D8">
        <w:rPr>
          <w:rStyle w:val="HideTWBExt"/>
        </w:rPr>
        <w:t>&lt;/DocRef&gt;</w:t>
      </w:r>
    </w:p>
    <w:p w14:paraId="15A9692F" w14:textId="77777777" w:rsidR="001B25F6" w:rsidRPr="00443EAF" w:rsidRDefault="00D709D8">
      <w:r w:rsidRPr="00443EAF">
        <w:br w:type="page"/>
      </w:r>
      <w:r w:rsidRPr="00443EAF">
        <w:lastRenderedPageBreak/>
        <w:t>AM_Com_NonLegReport</w:t>
      </w:r>
    </w:p>
    <w:p w14:paraId="01A37049" w14:textId="0DFF4051" w:rsidR="00D30CBC" w:rsidRPr="00443EAF" w:rsidRDefault="00D709D8" w:rsidP="00D30CBC">
      <w:pPr>
        <w:pStyle w:val="AmNumberTabs"/>
      </w:pPr>
      <w:r w:rsidRPr="00443EAF">
        <w:br w:type="page"/>
      </w:r>
      <w:r w:rsidR="00D30CBC" w:rsidRPr="009360D8">
        <w:rPr>
          <w:rStyle w:val="HideTWBExt"/>
          <w:b w:val="0"/>
        </w:rPr>
        <w:lastRenderedPageBreak/>
        <w:t>&lt;RepeatBlock-Amend&gt;&lt;Amend&gt;</w:t>
      </w:r>
      <w:r w:rsidR="00D30CBC" w:rsidRPr="00443EAF">
        <w:t>Ændringsforslag</w:t>
      </w:r>
      <w:r w:rsidR="00D30CBC" w:rsidRPr="00443EAF">
        <w:tab/>
      </w:r>
      <w:r w:rsidR="00D30CBC" w:rsidRPr="00443EAF">
        <w:tab/>
      </w:r>
      <w:r w:rsidR="00D30CBC" w:rsidRPr="009360D8">
        <w:rPr>
          <w:rStyle w:val="HideTWBExt"/>
          <w:b w:val="0"/>
        </w:rPr>
        <w:t>&lt;NumAm&gt;</w:t>
      </w:r>
      <w:r w:rsidR="00D30CBC" w:rsidRPr="00443EAF">
        <w:t>1407</w:t>
      </w:r>
      <w:r w:rsidR="00D30CBC" w:rsidRPr="009360D8">
        <w:rPr>
          <w:rStyle w:val="HideTWBExt"/>
          <w:b w:val="0"/>
        </w:rPr>
        <w:t>&lt;/NumAm&gt;</w:t>
      </w:r>
    </w:p>
    <w:p w14:paraId="7617466E" w14:textId="77777777" w:rsidR="00D30CBC" w:rsidRPr="00443EAF" w:rsidRDefault="00D30CBC" w:rsidP="00D30CBC">
      <w:pPr>
        <w:pStyle w:val="NormalBold"/>
      </w:pPr>
      <w:r w:rsidRPr="009360D8">
        <w:rPr>
          <w:rStyle w:val="HideTWBExt"/>
          <w:b w:val="0"/>
        </w:rPr>
        <w:t>&lt;RepeatBlock-By&gt;&lt;Members&gt;</w:t>
      </w:r>
      <w:r w:rsidRPr="00443EAF">
        <w:t>Kim Van Sparrentak, Hannah Neumann</w:t>
      </w:r>
      <w:r w:rsidRPr="009360D8">
        <w:rPr>
          <w:rStyle w:val="HideTWBExt"/>
          <w:b w:val="0"/>
        </w:rPr>
        <w:t>&lt;/Members&gt;</w:t>
      </w:r>
    </w:p>
    <w:p w14:paraId="75F5E6B7" w14:textId="77777777" w:rsidR="00D30CBC" w:rsidRPr="00443EAF" w:rsidRDefault="00D30CBC" w:rsidP="00D30CBC">
      <w:r w:rsidRPr="009360D8">
        <w:rPr>
          <w:rStyle w:val="HideTWBExt"/>
        </w:rPr>
        <w:t>&lt;AuNomDe&gt;</w:t>
      </w:r>
      <w:r w:rsidRPr="009360D8">
        <w:rPr>
          <w:rStyle w:val="HideTWBInt"/>
        </w:rPr>
        <w:t>{Verts/ALE}</w:t>
      </w:r>
      <w:r w:rsidRPr="00443EAF">
        <w:t>for Verts/ALE-Gruppen</w:t>
      </w:r>
      <w:r w:rsidRPr="009360D8">
        <w:rPr>
          <w:rStyle w:val="HideTWBExt"/>
        </w:rPr>
        <w:t>&lt;/AuNomDe&gt;</w:t>
      </w:r>
    </w:p>
    <w:p w14:paraId="75A0F07D" w14:textId="77777777" w:rsidR="00D30CBC" w:rsidRPr="00443EAF" w:rsidRDefault="00D30CBC" w:rsidP="00D30CBC">
      <w:pPr>
        <w:pStyle w:val="NormalBold"/>
      </w:pPr>
      <w:r w:rsidRPr="009360D8">
        <w:rPr>
          <w:rStyle w:val="HideTWBExt"/>
          <w:b w:val="0"/>
        </w:rPr>
        <w:t>&lt;/RepeatBlock-By&gt;</w:t>
      </w:r>
    </w:p>
    <w:p w14:paraId="3A36EEE9"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68783217" w14:textId="77777777" w:rsidR="00D30CBC" w:rsidRPr="00443EAF" w:rsidRDefault="00D30CBC" w:rsidP="00D30CBC">
      <w:pPr>
        <w:pStyle w:val="NormalBold"/>
      </w:pPr>
      <w:r w:rsidRPr="009360D8">
        <w:rPr>
          <w:rStyle w:val="HideTWBExt"/>
          <w:b w:val="0"/>
        </w:rPr>
        <w:t>&lt;Article&gt;</w:t>
      </w:r>
      <w:r w:rsidRPr="00443EAF">
        <w:t>Punkt 55</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6F1DB07A" w14:textId="77777777" w:rsidTr="002A56E1">
        <w:trPr>
          <w:trHeight w:hRule="exact" w:val="240"/>
          <w:jc w:val="center"/>
        </w:trPr>
        <w:tc>
          <w:tcPr>
            <w:tcW w:w="9752" w:type="dxa"/>
            <w:gridSpan w:val="2"/>
            <w:tcBorders>
              <w:top w:val="nil"/>
              <w:left w:val="nil"/>
              <w:bottom w:val="nil"/>
              <w:right w:val="nil"/>
            </w:tcBorders>
          </w:tcPr>
          <w:p w14:paraId="66268734" w14:textId="77777777" w:rsidR="00D30CBC" w:rsidRPr="00443EAF" w:rsidRDefault="00D30CBC" w:rsidP="002A56E1"/>
        </w:tc>
      </w:tr>
      <w:tr w:rsidR="008D2A10" w:rsidRPr="00443EAF" w14:paraId="6F27E447" w14:textId="77777777" w:rsidTr="002A56E1">
        <w:trPr>
          <w:trHeight w:val="240"/>
          <w:jc w:val="center"/>
        </w:trPr>
        <w:tc>
          <w:tcPr>
            <w:tcW w:w="4876" w:type="dxa"/>
            <w:tcBorders>
              <w:top w:val="nil"/>
              <w:left w:val="nil"/>
              <w:bottom w:val="nil"/>
              <w:right w:val="nil"/>
            </w:tcBorders>
          </w:tcPr>
          <w:p w14:paraId="6108294F"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1125B89C" w14:textId="77777777" w:rsidR="00D30CBC" w:rsidRPr="00443EAF" w:rsidRDefault="00D30CBC" w:rsidP="002A56E1">
            <w:pPr>
              <w:pStyle w:val="AmColumnHeading"/>
            </w:pPr>
            <w:r w:rsidRPr="00443EAF">
              <w:t>Ændringsforslag</w:t>
            </w:r>
          </w:p>
        </w:tc>
      </w:tr>
      <w:tr w:rsidR="008D2A10" w:rsidRPr="00443EAF" w14:paraId="437A82EC" w14:textId="77777777" w:rsidTr="002A56E1">
        <w:trPr>
          <w:jc w:val="center"/>
        </w:trPr>
        <w:tc>
          <w:tcPr>
            <w:tcW w:w="4876" w:type="dxa"/>
            <w:tcBorders>
              <w:top w:val="nil"/>
              <w:left w:val="nil"/>
              <w:bottom w:val="nil"/>
              <w:right w:val="nil"/>
            </w:tcBorders>
          </w:tcPr>
          <w:p w14:paraId="686D6D0E" w14:textId="77777777" w:rsidR="00D30CBC" w:rsidRPr="00443EAF" w:rsidRDefault="00D30CBC" w:rsidP="002A56E1">
            <w:pPr>
              <w:pStyle w:val="Normal6a"/>
            </w:pPr>
            <w:r w:rsidRPr="00443EAF">
              <w:t>55.</w:t>
            </w:r>
            <w:r w:rsidRPr="00443EAF">
              <w:tab/>
              <w:t>understreger behovet for, at det europæiske demokratiskjold har en solid ekstern dimension; glæder sig over, at der i den fælles meddelelse er medtaget specifikke foranstaltninger, der har til formål at støtte lande uden for EU's grænser, navnlig ved at lette kapacitetsopbygning for at forbedre kandidatlandenes og de potentielle kandidatlandes modstandsdygtighed over for udenlandsk informationsmanipulation og indblanding og hybrid indblanding og ved at støtte uafhængige medier og journalistik og øge deres evne til at overvåge desinformation på sociale medier før og under valg;</w:t>
            </w:r>
          </w:p>
        </w:tc>
        <w:tc>
          <w:tcPr>
            <w:tcW w:w="4876" w:type="dxa"/>
            <w:tcBorders>
              <w:top w:val="nil"/>
              <w:left w:val="nil"/>
              <w:bottom w:val="nil"/>
              <w:right w:val="nil"/>
            </w:tcBorders>
          </w:tcPr>
          <w:p w14:paraId="48FD9644" w14:textId="77777777" w:rsidR="00D30CBC" w:rsidRPr="00443EAF" w:rsidRDefault="00D30CBC" w:rsidP="002A56E1">
            <w:pPr>
              <w:pStyle w:val="Normal6a"/>
            </w:pPr>
            <w:r w:rsidRPr="00443EAF">
              <w:t>55.</w:t>
            </w:r>
            <w:r w:rsidRPr="00443EAF">
              <w:tab/>
              <w:t xml:space="preserve">understreger behovet for, at det europæiske demokratiskjold har en solid ekstern dimension; glæder sig over, at der i den fælles meddelelse er medtaget specifikke foranstaltninger, der har til formål at støtte lande uden for EU's grænser, navnlig ved at lette kapacitetsopbygning for at forbedre kandidatlandenes og de potentielle kandidatlandes modstandsdygtighed over for udenlandsk informationsmanipulation og indblanding og hybrid indblanding og ved at støtte uafhængige medier og journalistik og øge deres evne til at overvåge desinformation på sociale medier før og under valg; </w:t>
            </w:r>
            <w:r w:rsidRPr="00443EAF">
              <w:rPr>
                <w:b/>
                <w:i/>
              </w:rPr>
              <w:t>bemærker, at tværnational undertrykkelse bør medtages på listen; understreger, at kapaciteten og engagementet kan variere mellem kandidatlandene eller de potentielle kandidatlande, og gør derfor opmærksom på, at der er behov for en differentieret og kontekstafhængig tilgang til gennemførelsen af det europæiske demokratiskjold, der afspejler de forskellige niveauer af institutionel kapacitet, ekspertise og politisk engagement; påpeger, at det under alle omstændigheder er nødvendigt at fastholde klare benchmarks, der er knyttet til EU's værdier;</w:t>
            </w:r>
          </w:p>
        </w:tc>
      </w:tr>
    </w:tbl>
    <w:p w14:paraId="4DFD77DE"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0FEC5B37" w14:textId="77777777" w:rsidR="00D30CBC" w:rsidRPr="00443EAF" w:rsidRDefault="00D30CBC" w:rsidP="00D30CBC">
      <w:r w:rsidRPr="009360D8">
        <w:rPr>
          <w:rStyle w:val="HideTWBExt"/>
        </w:rPr>
        <w:t>&lt;/Amend&gt;</w:t>
      </w:r>
    </w:p>
    <w:p w14:paraId="572A9BE6"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1408</w:t>
      </w:r>
      <w:r w:rsidRPr="009360D8">
        <w:rPr>
          <w:rStyle w:val="HideTWBExt"/>
          <w:b w:val="0"/>
        </w:rPr>
        <w:t>&lt;/NumAm&gt;</w:t>
      </w:r>
    </w:p>
    <w:p w14:paraId="18AB9E60" w14:textId="77777777" w:rsidR="00D30CBC" w:rsidRPr="00443EAF" w:rsidRDefault="00D30CBC" w:rsidP="00D30CBC">
      <w:pPr>
        <w:pStyle w:val="NormalBold"/>
      </w:pPr>
      <w:r w:rsidRPr="009360D8">
        <w:rPr>
          <w:rStyle w:val="HideTWBExt"/>
          <w:b w:val="0"/>
        </w:rPr>
        <w:t>&lt;RepeatBlock-By&gt;&lt;Members&gt;</w:t>
      </w:r>
      <w:r w:rsidRPr="00443EAF">
        <w:t>Jaroslav Bžoch</w:t>
      </w:r>
      <w:r w:rsidRPr="009360D8">
        <w:rPr>
          <w:rStyle w:val="HideTWBExt"/>
          <w:b w:val="0"/>
        </w:rPr>
        <w:t>&lt;/Members&gt;</w:t>
      </w:r>
    </w:p>
    <w:p w14:paraId="0AE777DC" w14:textId="77777777" w:rsidR="00D30CBC" w:rsidRPr="00443EAF" w:rsidRDefault="00D30CBC" w:rsidP="00D30CBC">
      <w:pPr>
        <w:pStyle w:val="NormalBold"/>
      </w:pPr>
      <w:r w:rsidRPr="009360D8">
        <w:rPr>
          <w:rStyle w:val="HideTWBExt"/>
          <w:b w:val="0"/>
        </w:rPr>
        <w:t>&lt;/RepeatBlock-By&gt;</w:t>
      </w:r>
    </w:p>
    <w:p w14:paraId="6CEDE220"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7D08D018" w14:textId="77777777" w:rsidR="00D30CBC" w:rsidRPr="00443EAF" w:rsidRDefault="00D30CBC" w:rsidP="00D30CBC">
      <w:pPr>
        <w:pStyle w:val="NormalBold"/>
      </w:pPr>
      <w:r w:rsidRPr="009360D8">
        <w:rPr>
          <w:rStyle w:val="HideTWBExt"/>
          <w:b w:val="0"/>
        </w:rPr>
        <w:lastRenderedPageBreak/>
        <w:t>&lt;Article&gt;</w:t>
      </w:r>
      <w:r w:rsidRPr="00443EAF">
        <w:t>Punkt 55</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44E96FFB" w14:textId="77777777" w:rsidTr="002A56E1">
        <w:trPr>
          <w:trHeight w:hRule="exact" w:val="240"/>
          <w:jc w:val="center"/>
        </w:trPr>
        <w:tc>
          <w:tcPr>
            <w:tcW w:w="9752" w:type="dxa"/>
            <w:gridSpan w:val="2"/>
            <w:tcBorders>
              <w:top w:val="nil"/>
              <w:left w:val="nil"/>
              <w:bottom w:val="nil"/>
              <w:right w:val="nil"/>
            </w:tcBorders>
          </w:tcPr>
          <w:p w14:paraId="56242D44" w14:textId="77777777" w:rsidR="00D30CBC" w:rsidRPr="00443EAF" w:rsidRDefault="00D30CBC" w:rsidP="002A56E1"/>
        </w:tc>
      </w:tr>
      <w:tr w:rsidR="008D2A10" w:rsidRPr="00443EAF" w14:paraId="378DC6FA" w14:textId="77777777" w:rsidTr="002A56E1">
        <w:trPr>
          <w:trHeight w:val="240"/>
          <w:jc w:val="center"/>
        </w:trPr>
        <w:tc>
          <w:tcPr>
            <w:tcW w:w="4876" w:type="dxa"/>
            <w:tcBorders>
              <w:top w:val="nil"/>
              <w:left w:val="nil"/>
              <w:bottom w:val="nil"/>
              <w:right w:val="nil"/>
            </w:tcBorders>
          </w:tcPr>
          <w:p w14:paraId="4A79C7B3"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3CEEFDDC" w14:textId="77777777" w:rsidR="00D30CBC" w:rsidRPr="00443EAF" w:rsidRDefault="00D30CBC" w:rsidP="002A56E1">
            <w:pPr>
              <w:pStyle w:val="AmColumnHeading"/>
            </w:pPr>
            <w:r w:rsidRPr="00443EAF">
              <w:t>Ændringsforslag</w:t>
            </w:r>
          </w:p>
        </w:tc>
      </w:tr>
      <w:tr w:rsidR="008D2A10" w:rsidRPr="00443EAF" w14:paraId="522A4A75" w14:textId="77777777" w:rsidTr="002A56E1">
        <w:trPr>
          <w:jc w:val="center"/>
        </w:trPr>
        <w:tc>
          <w:tcPr>
            <w:tcW w:w="4876" w:type="dxa"/>
            <w:tcBorders>
              <w:top w:val="nil"/>
              <w:left w:val="nil"/>
              <w:bottom w:val="nil"/>
              <w:right w:val="nil"/>
            </w:tcBorders>
          </w:tcPr>
          <w:p w14:paraId="5517276E" w14:textId="77777777" w:rsidR="00D30CBC" w:rsidRPr="00443EAF" w:rsidRDefault="00D30CBC" w:rsidP="002A56E1">
            <w:pPr>
              <w:pStyle w:val="Normal6a"/>
            </w:pPr>
            <w:r w:rsidRPr="00443EAF">
              <w:t>55.</w:t>
            </w:r>
            <w:r w:rsidRPr="00443EAF">
              <w:tab/>
              <w:t>understreger behovet for, at det europæiske demokratiskjold har en solid ekstern dimension; glæder sig over, at der i den fælles meddelelse er medtaget specifikke foranstaltninger, der har til formål at støtte lande uden for EU's grænser, navnlig ved at lette kapacitetsopbygning for at forbedre kandidatlandenes og de potentielle kandidatlandes modstandsdygtighed over for udenlandsk informationsmanipulation og indblanding og hybrid indblanding og ved at støtte uafhængige medier og journalistik og øge deres evne til at overvåge desinformation på sociale medier før og under valg;</w:t>
            </w:r>
          </w:p>
        </w:tc>
        <w:tc>
          <w:tcPr>
            <w:tcW w:w="4876" w:type="dxa"/>
            <w:tcBorders>
              <w:top w:val="nil"/>
              <w:left w:val="nil"/>
              <w:bottom w:val="nil"/>
              <w:right w:val="nil"/>
            </w:tcBorders>
          </w:tcPr>
          <w:p w14:paraId="74509328" w14:textId="77777777" w:rsidR="00D30CBC" w:rsidRPr="00443EAF" w:rsidRDefault="00D30CBC" w:rsidP="002A56E1">
            <w:pPr>
              <w:pStyle w:val="Normal6a"/>
            </w:pPr>
            <w:r w:rsidRPr="00443EAF">
              <w:t>55.</w:t>
            </w:r>
            <w:r w:rsidRPr="00443EAF">
              <w:tab/>
            </w:r>
            <w:r w:rsidRPr="00443EAF">
              <w:rPr>
                <w:b/>
                <w:i/>
              </w:rPr>
              <w:t>fremhæver, at Unionen bør være parat til efter anmodning at hjælpe kandidatlandene med at bekæmpe desinformation i forbindelse med valgprocesser, herunder gennem udveksling af oplysninger og videndeling;</w:t>
            </w:r>
            <w:r w:rsidRPr="00443EAF">
              <w:t xml:space="preserve"> understreger behovet for, at det europæiske demokratiskjold har en solid ekstern dimension; glæder sig over, at der i den fælles meddelelse er medtaget specifikke foranstaltninger, der har til formål at støtte lande uden for EU's grænser, navnlig ved at lette kapacitetsopbygning for at forbedre kandidatlandenes og de potentielle kandidatlandes modstandsdygtighed over for udenlandsk informationsmanipulation og indblanding og hybrid indblanding og ved at støtte uafhængige medier og journalistik og øge deres evne til at overvåge desinformation på sociale medier før og under valg;</w:t>
            </w:r>
          </w:p>
        </w:tc>
      </w:tr>
    </w:tbl>
    <w:p w14:paraId="3B775E1E"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6D628926" w14:textId="77777777" w:rsidR="00D30CBC" w:rsidRPr="00443EAF" w:rsidRDefault="00D30CBC" w:rsidP="00D30CBC">
      <w:r w:rsidRPr="009360D8">
        <w:rPr>
          <w:rStyle w:val="HideTWBExt"/>
        </w:rPr>
        <w:t>&lt;/Amend&gt;</w:t>
      </w:r>
    </w:p>
    <w:p w14:paraId="70D763E4"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1409</w:t>
      </w:r>
      <w:r w:rsidRPr="009360D8">
        <w:rPr>
          <w:rStyle w:val="HideTWBExt"/>
          <w:b w:val="0"/>
        </w:rPr>
        <w:t>&lt;/NumAm&gt;</w:t>
      </w:r>
    </w:p>
    <w:p w14:paraId="12200FE7" w14:textId="77777777" w:rsidR="00D30CBC" w:rsidRPr="00443EAF" w:rsidRDefault="00D30CBC" w:rsidP="00D30CBC">
      <w:pPr>
        <w:pStyle w:val="NormalBold"/>
      </w:pPr>
      <w:r w:rsidRPr="009360D8">
        <w:rPr>
          <w:rStyle w:val="HideTWBExt"/>
          <w:b w:val="0"/>
        </w:rPr>
        <w:t>&lt;RepeatBlock-By&gt;&lt;Members&gt;</w:t>
      </w:r>
      <w:r w:rsidRPr="00443EAF">
        <w:t>Nathalie Loiseau, Sandro Gozi, Cynthia Ní Mhurchú, Bart Groothuis, Petras Auštrevičius</w:t>
      </w:r>
      <w:r w:rsidRPr="009360D8">
        <w:rPr>
          <w:rStyle w:val="HideTWBExt"/>
          <w:b w:val="0"/>
        </w:rPr>
        <w:t>&lt;/Members&gt;</w:t>
      </w:r>
    </w:p>
    <w:p w14:paraId="730EBDF2" w14:textId="77777777" w:rsidR="00D30CBC" w:rsidRPr="00443EAF" w:rsidRDefault="00D30CBC" w:rsidP="00D30CBC">
      <w:pPr>
        <w:pStyle w:val="NormalBold"/>
      </w:pPr>
      <w:r w:rsidRPr="009360D8">
        <w:rPr>
          <w:rStyle w:val="HideTWBExt"/>
          <w:b w:val="0"/>
        </w:rPr>
        <w:t>&lt;/RepeatBlock-By&gt;</w:t>
      </w:r>
    </w:p>
    <w:p w14:paraId="1799F37D"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081EBE95" w14:textId="77777777" w:rsidR="00D30CBC" w:rsidRPr="00443EAF" w:rsidRDefault="00D30CBC" w:rsidP="00D30CBC">
      <w:pPr>
        <w:pStyle w:val="NormalBold"/>
      </w:pPr>
      <w:r w:rsidRPr="009360D8">
        <w:rPr>
          <w:rStyle w:val="HideTWBExt"/>
          <w:b w:val="0"/>
        </w:rPr>
        <w:t>&lt;Article&gt;</w:t>
      </w:r>
      <w:r w:rsidRPr="00443EAF">
        <w:t>Punkt 55</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7D7EEE6B" w14:textId="77777777" w:rsidTr="002A56E1">
        <w:trPr>
          <w:trHeight w:hRule="exact" w:val="240"/>
          <w:jc w:val="center"/>
        </w:trPr>
        <w:tc>
          <w:tcPr>
            <w:tcW w:w="9752" w:type="dxa"/>
            <w:gridSpan w:val="2"/>
            <w:tcBorders>
              <w:top w:val="nil"/>
              <w:left w:val="nil"/>
              <w:bottom w:val="nil"/>
              <w:right w:val="nil"/>
            </w:tcBorders>
          </w:tcPr>
          <w:p w14:paraId="1E820823" w14:textId="77777777" w:rsidR="00D30CBC" w:rsidRPr="00443EAF" w:rsidRDefault="00D30CBC" w:rsidP="002A56E1"/>
        </w:tc>
      </w:tr>
      <w:tr w:rsidR="008D2A10" w:rsidRPr="00443EAF" w14:paraId="00FD5D4F" w14:textId="77777777" w:rsidTr="002A56E1">
        <w:trPr>
          <w:trHeight w:val="240"/>
          <w:jc w:val="center"/>
        </w:trPr>
        <w:tc>
          <w:tcPr>
            <w:tcW w:w="4876" w:type="dxa"/>
            <w:tcBorders>
              <w:top w:val="nil"/>
              <w:left w:val="nil"/>
              <w:bottom w:val="nil"/>
              <w:right w:val="nil"/>
            </w:tcBorders>
          </w:tcPr>
          <w:p w14:paraId="098D788F"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1356B8D4" w14:textId="77777777" w:rsidR="00D30CBC" w:rsidRPr="00443EAF" w:rsidRDefault="00D30CBC" w:rsidP="002A56E1">
            <w:pPr>
              <w:pStyle w:val="AmColumnHeading"/>
            </w:pPr>
            <w:r w:rsidRPr="00443EAF">
              <w:t>Ændringsforslag</w:t>
            </w:r>
          </w:p>
        </w:tc>
      </w:tr>
      <w:tr w:rsidR="008D2A10" w:rsidRPr="00443EAF" w14:paraId="35D5DC3D" w14:textId="77777777" w:rsidTr="002A56E1">
        <w:trPr>
          <w:jc w:val="center"/>
        </w:trPr>
        <w:tc>
          <w:tcPr>
            <w:tcW w:w="4876" w:type="dxa"/>
            <w:tcBorders>
              <w:top w:val="nil"/>
              <w:left w:val="nil"/>
              <w:bottom w:val="nil"/>
              <w:right w:val="nil"/>
            </w:tcBorders>
          </w:tcPr>
          <w:p w14:paraId="12F14D55" w14:textId="77777777" w:rsidR="00D30CBC" w:rsidRPr="00443EAF" w:rsidRDefault="00D30CBC" w:rsidP="002A56E1">
            <w:pPr>
              <w:pStyle w:val="Normal6a"/>
            </w:pPr>
            <w:r w:rsidRPr="00443EAF">
              <w:t>55.</w:t>
            </w:r>
            <w:r w:rsidRPr="00443EAF">
              <w:tab/>
              <w:t>understreger behovet for, at det europæiske demokratiskjold har en solid ekstern dimension; glæder sig over, at der i den fælles meddelelse er medtaget specifikke foranstaltninger, der har til formål at støtte lande uden for EU's grænser, navnlig ved at lette kapacitetsopbygning for at forbedre kandidatlandenes og de potentielle kandidatlandes modstandsdygtighed over for udenlandsk informationsmanipulation og indblanding og hybrid indblanding og ved at støtte uafhængige medier og journalistik og øge deres evne til at overvåge desinformation på sociale medier før og under valg;</w:t>
            </w:r>
          </w:p>
        </w:tc>
        <w:tc>
          <w:tcPr>
            <w:tcW w:w="4876" w:type="dxa"/>
            <w:tcBorders>
              <w:top w:val="nil"/>
              <w:left w:val="nil"/>
              <w:bottom w:val="nil"/>
              <w:right w:val="nil"/>
            </w:tcBorders>
          </w:tcPr>
          <w:p w14:paraId="4E30811C" w14:textId="77777777" w:rsidR="00D30CBC" w:rsidRPr="00443EAF" w:rsidRDefault="00D30CBC" w:rsidP="002A56E1">
            <w:pPr>
              <w:pStyle w:val="Normal6a"/>
            </w:pPr>
            <w:r w:rsidRPr="00443EAF">
              <w:t>55.</w:t>
            </w:r>
            <w:r w:rsidRPr="00443EAF">
              <w:tab/>
              <w:t xml:space="preserve">understreger behovet for, at det europæiske demokratiskjold har en solid ekstern dimension; glæder sig over, at der i den fælles meddelelse er medtaget specifikke foranstaltninger, der har til formål at støtte lande uden for EU's grænser, navnlig ved at lette kapacitetsopbygning for at forbedre kandidatlandenes og de potentielle kandidatlandes modstandsdygtighed over for udenlandsk informationsmanipulation og indblanding og hybrid indblanding og ved at støtte uafhængige medier og journalistik og øge deres evne til at overvåge desinformation på sociale medier før og under valg; </w:t>
            </w:r>
            <w:r w:rsidRPr="00443EAF">
              <w:rPr>
                <w:b/>
                <w:i/>
              </w:rPr>
              <w:t>insisterer på behovet for tilstrækkelig finansiering, herunder basisfinansiering, f.eks. via mekanismen for et globalt Europa, til at støtte uafhængige medier i nabolandene;</w:t>
            </w:r>
          </w:p>
        </w:tc>
      </w:tr>
    </w:tbl>
    <w:p w14:paraId="686ECFD9"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7E28A0CE" w14:textId="77777777" w:rsidR="00D30CBC" w:rsidRPr="00443EAF" w:rsidRDefault="00D30CBC" w:rsidP="00D30CBC">
      <w:r w:rsidRPr="009360D8">
        <w:rPr>
          <w:rStyle w:val="HideTWBExt"/>
        </w:rPr>
        <w:t>&lt;/Amend&gt;</w:t>
      </w:r>
    </w:p>
    <w:p w14:paraId="6234D895"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1410</w:t>
      </w:r>
      <w:r w:rsidRPr="009360D8">
        <w:rPr>
          <w:rStyle w:val="HideTWBExt"/>
          <w:b w:val="0"/>
        </w:rPr>
        <w:t>&lt;/NumAm&gt;</w:t>
      </w:r>
    </w:p>
    <w:p w14:paraId="2065CA16" w14:textId="77777777" w:rsidR="00D30CBC" w:rsidRPr="00443EAF" w:rsidRDefault="00D30CBC" w:rsidP="00D30CBC">
      <w:pPr>
        <w:pStyle w:val="NormalBold"/>
      </w:pPr>
      <w:r w:rsidRPr="009360D8">
        <w:rPr>
          <w:rStyle w:val="HideTWBExt"/>
          <w:b w:val="0"/>
        </w:rPr>
        <w:t>&lt;RepeatBlock-By&gt;&lt;Members&gt;</w:t>
      </w:r>
      <w:r w:rsidRPr="00443EAF">
        <w:t>Fabrice Leggeri</w:t>
      </w:r>
      <w:r w:rsidRPr="009360D8">
        <w:rPr>
          <w:rStyle w:val="HideTWBExt"/>
          <w:b w:val="0"/>
        </w:rPr>
        <w:t>&lt;/Members&gt;</w:t>
      </w:r>
    </w:p>
    <w:p w14:paraId="7C066E6D" w14:textId="77777777" w:rsidR="00D30CBC" w:rsidRPr="00443EAF" w:rsidRDefault="00D30CBC" w:rsidP="00D30CBC">
      <w:pPr>
        <w:pStyle w:val="NormalBold"/>
      </w:pPr>
      <w:r w:rsidRPr="009360D8">
        <w:rPr>
          <w:rStyle w:val="HideTWBExt"/>
          <w:b w:val="0"/>
        </w:rPr>
        <w:t>&lt;/RepeatBlock-By&gt;</w:t>
      </w:r>
    </w:p>
    <w:p w14:paraId="1DC753E5"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02EA3B42" w14:textId="77777777" w:rsidR="00D30CBC" w:rsidRPr="00443EAF" w:rsidRDefault="00D30CBC" w:rsidP="00D30CBC">
      <w:pPr>
        <w:pStyle w:val="NormalBold"/>
      </w:pPr>
      <w:r w:rsidRPr="009360D8">
        <w:rPr>
          <w:rStyle w:val="HideTWBExt"/>
          <w:b w:val="0"/>
        </w:rPr>
        <w:t>&lt;Article&gt;</w:t>
      </w:r>
      <w:r w:rsidRPr="00443EAF">
        <w:t>Punkt 55</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06B91E66" w14:textId="77777777" w:rsidTr="002A56E1">
        <w:trPr>
          <w:trHeight w:hRule="exact" w:val="240"/>
          <w:jc w:val="center"/>
        </w:trPr>
        <w:tc>
          <w:tcPr>
            <w:tcW w:w="9752" w:type="dxa"/>
            <w:gridSpan w:val="2"/>
            <w:tcBorders>
              <w:top w:val="nil"/>
              <w:left w:val="nil"/>
              <w:bottom w:val="nil"/>
              <w:right w:val="nil"/>
            </w:tcBorders>
          </w:tcPr>
          <w:p w14:paraId="6EEFF5E4" w14:textId="77777777" w:rsidR="00D30CBC" w:rsidRPr="00443EAF" w:rsidRDefault="00D30CBC" w:rsidP="002A56E1"/>
        </w:tc>
      </w:tr>
      <w:tr w:rsidR="008D2A10" w:rsidRPr="00443EAF" w14:paraId="32F94F4A" w14:textId="77777777" w:rsidTr="002A56E1">
        <w:trPr>
          <w:trHeight w:val="240"/>
          <w:jc w:val="center"/>
        </w:trPr>
        <w:tc>
          <w:tcPr>
            <w:tcW w:w="4876" w:type="dxa"/>
            <w:tcBorders>
              <w:top w:val="nil"/>
              <w:left w:val="nil"/>
              <w:bottom w:val="nil"/>
              <w:right w:val="nil"/>
            </w:tcBorders>
          </w:tcPr>
          <w:p w14:paraId="06CFEF1F"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72153759" w14:textId="77777777" w:rsidR="00D30CBC" w:rsidRPr="00443EAF" w:rsidRDefault="00D30CBC" w:rsidP="002A56E1">
            <w:pPr>
              <w:pStyle w:val="AmColumnHeading"/>
            </w:pPr>
            <w:r w:rsidRPr="00443EAF">
              <w:t>Ændringsforslag</w:t>
            </w:r>
          </w:p>
        </w:tc>
      </w:tr>
      <w:tr w:rsidR="008D2A10" w:rsidRPr="00443EAF" w14:paraId="47FEDF15" w14:textId="77777777" w:rsidTr="002A56E1">
        <w:trPr>
          <w:jc w:val="center"/>
        </w:trPr>
        <w:tc>
          <w:tcPr>
            <w:tcW w:w="4876" w:type="dxa"/>
            <w:tcBorders>
              <w:top w:val="nil"/>
              <w:left w:val="nil"/>
              <w:bottom w:val="nil"/>
              <w:right w:val="nil"/>
            </w:tcBorders>
          </w:tcPr>
          <w:p w14:paraId="21638A66" w14:textId="77777777" w:rsidR="00D30CBC" w:rsidRPr="00443EAF" w:rsidRDefault="00D30CBC" w:rsidP="002A56E1">
            <w:pPr>
              <w:pStyle w:val="Normal6a"/>
            </w:pPr>
            <w:r w:rsidRPr="00443EAF">
              <w:t>55.</w:t>
            </w:r>
            <w:r w:rsidRPr="00443EAF">
              <w:tab/>
            </w:r>
            <w:r w:rsidRPr="00443EAF">
              <w:rPr>
                <w:b/>
                <w:i/>
              </w:rPr>
              <w:t xml:space="preserve">understreger behovet for, at det europæiske demokratiskjold har en solid ekstern dimension; </w:t>
            </w:r>
            <w:r w:rsidRPr="00443EAF">
              <w:rPr>
                <w:b/>
                <w:bCs/>
                <w:i/>
                <w:iCs/>
              </w:rPr>
              <w:t>glæder sig over</w:t>
            </w:r>
            <w:r w:rsidRPr="00443EAF">
              <w:t xml:space="preserve">, at der i den fælles meddelelse er medtaget specifikke foranstaltninger, der har til formål at støtte lande uden for EU's grænser, navnlig ved at lette kapacitetsopbygning for at forbedre kandidatlandenes og de potentielle kandidatlandes modstandsdygtighed over for udenlandsk informationsmanipulation og indblanding og hybrid indblanding og ved at </w:t>
            </w:r>
            <w:r w:rsidRPr="00443EAF">
              <w:rPr>
                <w:b/>
                <w:bCs/>
                <w:i/>
                <w:iCs/>
              </w:rPr>
              <w:t>støtte uafhængige medier og journalistik og</w:t>
            </w:r>
            <w:r w:rsidRPr="00443EAF">
              <w:rPr>
                <w:b/>
                <w:bCs/>
              </w:rPr>
              <w:t xml:space="preserve"> </w:t>
            </w:r>
            <w:r w:rsidRPr="00443EAF">
              <w:t>øge deres evne til at overvåge desinformation på sociale medier før og under valg;</w:t>
            </w:r>
          </w:p>
        </w:tc>
        <w:tc>
          <w:tcPr>
            <w:tcW w:w="4876" w:type="dxa"/>
            <w:tcBorders>
              <w:top w:val="nil"/>
              <w:left w:val="nil"/>
              <w:bottom w:val="nil"/>
              <w:right w:val="nil"/>
            </w:tcBorders>
          </w:tcPr>
          <w:p w14:paraId="02C12D98" w14:textId="77777777" w:rsidR="00D30CBC" w:rsidRPr="00443EAF" w:rsidRDefault="00D30CBC" w:rsidP="002A56E1">
            <w:pPr>
              <w:pStyle w:val="Normal6a"/>
            </w:pPr>
            <w:r w:rsidRPr="00443EAF">
              <w:t>55.</w:t>
            </w:r>
            <w:r w:rsidRPr="00443EAF">
              <w:tab/>
            </w:r>
            <w:r w:rsidRPr="00443EAF">
              <w:rPr>
                <w:b/>
                <w:i/>
              </w:rPr>
              <w:t xml:space="preserve">fremhæver, at Unionen bør være parat til efter anmodning at hjælpe kandidatlandene med at bekæmpe desinformation i forbindelse med valgprocesser gennem udveksling af oplysninger og videndeling; </w:t>
            </w:r>
            <w:r w:rsidRPr="00443EAF">
              <w:rPr>
                <w:b/>
                <w:bCs/>
                <w:i/>
                <w:iCs/>
              </w:rPr>
              <w:t>bemærker</w:t>
            </w:r>
            <w:r w:rsidRPr="00443EAF">
              <w:t>, at der i den fælles meddelelse er medtaget specifikke foranstaltninger, der har til formål at støtte lande uden for EU's grænser, navnlig ved at lette kapacitetsopbygning for at forbedre kandidatlandenes og de potentielle kandidatlandes modstandsdygtighed over for udenlandsk informationsmanipulation og indblanding og hybrid indblanding og ved at øge deres evne til at overvåge desinformation på sociale medier før og under valg;</w:t>
            </w:r>
          </w:p>
        </w:tc>
      </w:tr>
    </w:tbl>
    <w:p w14:paraId="17C111AF"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64D02403" w14:textId="77777777" w:rsidR="00D30CBC" w:rsidRPr="00443EAF" w:rsidRDefault="00D30CBC" w:rsidP="00D30CBC">
      <w:r w:rsidRPr="009360D8">
        <w:rPr>
          <w:rStyle w:val="HideTWBExt"/>
        </w:rPr>
        <w:t>&lt;/Amend&gt;</w:t>
      </w:r>
    </w:p>
    <w:p w14:paraId="584702D6"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1411</w:t>
      </w:r>
      <w:r w:rsidRPr="009360D8">
        <w:rPr>
          <w:rStyle w:val="HideTWBExt"/>
          <w:b w:val="0"/>
        </w:rPr>
        <w:t>&lt;/NumAm&gt;</w:t>
      </w:r>
    </w:p>
    <w:p w14:paraId="3744B6D1" w14:textId="77777777" w:rsidR="00D30CBC" w:rsidRPr="00443EAF" w:rsidRDefault="00D30CBC" w:rsidP="00D30CBC">
      <w:pPr>
        <w:pStyle w:val="NormalBold"/>
      </w:pPr>
      <w:r w:rsidRPr="009360D8">
        <w:rPr>
          <w:rStyle w:val="HideTWBExt"/>
          <w:b w:val="0"/>
        </w:rPr>
        <w:t>&lt;RepeatBlock-By&gt;&lt;Members&gt;</w:t>
      </w:r>
      <w:r w:rsidRPr="00443EAF">
        <w:t>Beata Szydło, Mariusz Kamiński</w:t>
      </w:r>
      <w:r w:rsidRPr="009360D8">
        <w:rPr>
          <w:rStyle w:val="HideTWBExt"/>
          <w:b w:val="0"/>
        </w:rPr>
        <w:t>&lt;/Members&gt;</w:t>
      </w:r>
    </w:p>
    <w:p w14:paraId="6226390E" w14:textId="77777777" w:rsidR="00D30CBC" w:rsidRPr="00443EAF" w:rsidRDefault="00D30CBC" w:rsidP="00D30CBC">
      <w:pPr>
        <w:pStyle w:val="NormalBold"/>
      </w:pPr>
      <w:r w:rsidRPr="009360D8">
        <w:rPr>
          <w:rStyle w:val="HideTWBExt"/>
          <w:b w:val="0"/>
        </w:rPr>
        <w:t>&lt;/RepeatBlock-By&gt;</w:t>
      </w:r>
    </w:p>
    <w:p w14:paraId="6F67B2B6"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783FEE25" w14:textId="77777777" w:rsidR="00D30CBC" w:rsidRPr="00443EAF" w:rsidRDefault="00D30CBC" w:rsidP="00D30CBC">
      <w:pPr>
        <w:pStyle w:val="NormalBold"/>
      </w:pPr>
      <w:r w:rsidRPr="009360D8">
        <w:rPr>
          <w:rStyle w:val="HideTWBExt"/>
          <w:b w:val="0"/>
        </w:rPr>
        <w:t>&lt;Article&gt;</w:t>
      </w:r>
      <w:r w:rsidRPr="00443EAF">
        <w:t>Punkt 55</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5DAE883E" w14:textId="77777777" w:rsidTr="002A56E1">
        <w:trPr>
          <w:trHeight w:hRule="exact" w:val="240"/>
          <w:jc w:val="center"/>
        </w:trPr>
        <w:tc>
          <w:tcPr>
            <w:tcW w:w="9752" w:type="dxa"/>
            <w:gridSpan w:val="2"/>
            <w:tcBorders>
              <w:top w:val="nil"/>
              <w:left w:val="nil"/>
              <w:bottom w:val="nil"/>
              <w:right w:val="nil"/>
            </w:tcBorders>
          </w:tcPr>
          <w:p w14:paraId="479FEF5C" w14:textId="77777777" w:rsidR="00D30CBC" w:rsidRPr="00443EAF" w:rsidRDefault="00D30CBC" w:rsidP="002A56E1"/>
        </w:tc>
      </w:tr>
      <w:tr w:rsidR="008D2A10" w:rsidRPr="00443EAF" w14:paraId="2BBE1393" w14:textId="77777777" w:rsidTr="002A56E1">
        <w:trPr>
          <w:trHeight w:val="240"/>
          <w:jc w:val="center"/>
        </w:trPr>
        <w:tc>
          <w:tcPr>
            <w:tcW w:w="4876" w:type="dxa"/>
            <w:tcBorders>
              <w:top w:val="nil"/>
              <w:left w:val="nil"/>
              <w:bottom w:val="nil"/>
              <w:right w:val="nil"/>
            </w:tcBorders>
          </w:tcPr>
          <w:p w14:paraId="0BAD9AFA"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1E1F243E" w14:textId="77777777" w:rsidR="00D30CBC" w:rsidRPr="00443EAF" w:rsidRDefault="00D30CBC" w:rsidP="002A56E1">
            <w:pPr>
              <w:pStyle w:val="AmColumnHeading"/>
            </w:pPr>
            <w:r w:rsidRPr="00443EAF">
              <w:t>Ændringsforslag</w:t>
            </w:r>
          </w:p>
        </w:tc>
      </w:tr>
      <w:tr w:rsidR="008D2A10" w:rsidRPr="00443EAF" w14:paraId="4A3629DC" w14:textId="77777777" w:rsidTr="002A56E1">
        <w:trPr>
          <w:jc w:val="center"/>
        </w:trPr>
        <w:tc>
          <w:tcPr>
            <w:tcW w:w="4876" w:type="dxa"/>
            <w:tcBorders>
              <w:top w:val="nil"/>
              <w:left w:val="nil"/>
              <w:bottom w:val="nil"/>
              <w:right w:val="nil"/>
            </w:tcBorders>
          </w:tcPr>
          <w:p w14:paraId="3601B8F5" w14:textId="77777777" w:rsidR="00D30CBC" w:rsidRPr="00443EAF" w:rsidRDefault="00D30CBC" w:rsidP="002A56E1">
            <w:pPr>
              <w:pStyle w:val="Normal6a"/>
            </w:pPr>
            <w:r w:rsidRPr="00443EAF">
              <w:t>55.</w:t>
            </w:r>
            <w:r w:rsidRPr="00443EAF">
              <w:tab/>
              <w:t>understreger behovet for, at det europæiske demokratiskjold har en solid ekstern dimension; glæder sig over, at der i den fælles meddelelse er medtaget specifikke foranstaltninger, der har til formål at støtte lande uden for EU's grænser, navnlig ved at lette kapacitetsopbygning for at forbedre kandidatlandenes og de potentielle kandidatlandes modstandsdygtighed over for udenlandsk informationsmanipulation og indblanding og hybrid indblanding og ved at støtte uafhængige medier og journalistik og øge deres evne til at overvåge desinformation på sociale medier før og under valg;</w:t>
            </w:r>
          </w:p>
        </w:tc>
        <w:tc>
          <w:tcPr>
            <w:tcW w:w="4876" w:type="dxa"/>
            <w:tcBorders>
              <w:top w:val="nil"/>
              <w:left w:val="nil"/>
              <w:bottom w:val="nil"/>
              <w:right w:val="nil"/>
            </w:tcBorders>
          </w:tcPr>
          <w:p w14:paraId="7B215E93" w14:textId="77777777" w:rsidR="00D30CBC" w:rsidRPr="00443EAF" w:rsidRDefault="00D30CBC" w:rsidP="002A56E1">
            <w:pPr>
              <w:pStyle w:val="Normal6a"/>
            </w:pPr>
            <w:r w:rsidRPr="00443EAF">
              <w:t>55.</w:t>
            </w:r>
            <w:r w:rsidRPr="00443EAF">
              <w:tab/>
              <w:t xml:space="preserve">understreger behovet for, at det europæiske demokratiskjold </w:t>
            </w:r>
            <w:r w:rsidRPr="00443EAF">
              <w:rPr>
                <w:b/>
                <w:bCs/>
                <w:i/>
                <w:iCs/>
              </w:rPr>
              <w:t xml:space="preserve">først og fremmest </w:t>
            </w:r>
            <w:r w:rsidRPr="00443EAF">
              <w:t>har en solid ekstern dimension; glæder sig over, at der i den fælles meddelelse er medtaget specifikke foranstaltninger, der har til formål at støtte lande uden for EU's grænser, navnlig ved at lette kapacitetsopbygning for at forbedre kandidatlandenes og de potentielle kandidatlandes modstandsdygtighed over for udenlandsk informationsmanipulation og indblanding og hybrid indblanding og ved at støtte uafhængige medier og journalistik og øge deres evne til at overvåge desinformation på sociale medier før og under valg;</w:t>
            </w:r>
          </w:p>
        </w:tc>
      </w:tr>
    </w:tbl>
    <w:p w14:paraId="1AF0AB86"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1DF0FBEA" w14:textId="77777777" w:rsidR="00D30CBC" w:rsidRPr="00443EAF" w:rsidRDefault="00D30CBC" w:rsidP="00D30CBC">
      <w:r w:rsidRPr="009360D8">
        <w:rPr>
          <w:rStyle w:val="HideTWBExt"/>
        </w:rPr>
        <w:t>&lt;/Amend&gt;</w:t>
      </w:r>
    </w:p>
    <w:p w14:paraId="473CD128"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1412</w:t>
      </w:r>
      <w:r w:rsidRPr="009360D8">
        <w:rPr>
          <w:rStyle w:val="HideTWBExt"/>
          <w:b w:val="0"/>
        </w:rPr>
        <w:t>&lt;/NumAm&gt;</w:t>
      </w:r>
    </w:p>
    <w:p w14:paraId="0330D256" w14:textId="77777777" w:rsidR="00D30CBC" w:rsidRPr="00443EAF" w:rsidRDefault="00D30CBC" w:rsidP="00D30CBC">
      <w:pPr>
        <w:pStyle w:val="NormalBold"/>
      </w:pPr>
      <w:r w:rsidRPr="009360D8">
        <w:rPr>
          <w:rStyle w:val="HideTWBExt"/>
          <w:b w:val="0"/>
        </w:rPr>
        <w:t>&lt;RepeatBlock-By&gt;&lt;Members&gt;</w:t>
      </w:r>
      <w:r w:rsidRPr="00443EAF">
        <w:t>Ana Catarina Mendes, Kathleen Van Brempt, Sandro Ruotolo, Vasile Dîncu, Csaba Molnár, Juan Fernando López Aguilar, Pina Picierno, Christel Schaldemose</w:t>
      </w:r>
      <w:r w:rsidRPr="009360D8">
        <w:rPr>
          <w:rStyle w:val="HideTWBExt"/>
          <w:b w:val="0"/>
        </w:rPr>
        <w:t>&lt;/Members&gt;</w:t>
      </w:r>
    </w:p>
    <w:p w14:paraId="0301E8D0" w14:textId="77777777" w:rsidR="00D30CBC" w:rsidRPr="00443EAF" w:rsidRDefault="00D30CBC" w:rsidP="00D30CBC">
      <w:pPr>
        <w:pStyle w:val="NormalBold"/>
      </w:pPr>
      <w:r w:rsidRPr="009360D8">
        <w:rPr>
          <w:rStyle w:val="HideTWBExt"/>
          <w:b w:val="0"/>
        </w:rPr>
        <w:t>&lt;/RepeatBlock-By&gt;</w:t>
      </w:r>
    </w:p>
    <w:p w14:paraId="7B4D368C"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5C329888" w14:textId="77777777" w:rsidR="00D30CBC" w:rsidRPr="00443EAF" w:rsidRDefault="00D30CBC" w:rsidP="00D30CBC">
      <w:pPr>
        <w:pStyle w:val="NormalBold"/>
      </w:pPr>
      <w:r w:rsidRPr="009360D8">
        <w:rPr>
          <w:rStyle w:val="HideTWBExt"/>
          <w:b w:val="0"/>
        </w:rPr>
        <w:t>&lt;Article&gt;</w:t>
      </w:r>
      <w:r w:rsidRPr="00443EAF">
        <w:t>Punkt 55 a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0CB3745A" w14:textId="77777777" w:rsidTr="002A56E1">
        <w:trPr>
          <w:trHeight w:hRule="exact" w:val="240"/>
          <w:jc w:val="center"/>
        </w:trPr>
        <w:tc>
          <w:tcPr>
            <w:tcW w:w="9752" w:type="dxa"/>
            <w:gridSpan w:val="2"/>
            <w:tcBorders>
              <w:top w:val="nil"/>
              <w:left w:val="nil"/>
              <w:bottom w:val="nil"/>
              <w:right w:val="nil"/>
            </w:tcBorders>
          </w:tcPr>
          <w:p w14:paraId="1C127F89" w14:textId="77777777" w:rsidR="00D30CBC" w:rsidRPr="00443EAF" w:rsidRDefault="00D30CBC" w:rsidP="002A56E1"/>
        </w:tc>
      </w:tr>
      <w:tr w:rsidR="008D2A10" w:rsidRPr="00443EAF" w14:paraId="262CB6A6" w14:textId="77777777" w:rsidTr="002A56E1">
        <w:trPr>
          <w:trHeight w:val="240"/>
          <w:jc w:val="center"/>
        </w:trPr>
        <w:tc>
          <w:tcPr>
            <w:tcW w:w="4876" w:type="dxa"/>
            <w:tcBorders>
              <w:top w:val="nil"/>
              <w:left w:val="nil"/>
              <w:bottom w:val="nil"/>
              <w:right w:val="nil"/>
            </w:tcBorders>
          </w:tcPr>
          <w:p w14:paraId="5B836268"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5A631515" w14:textId="77777777" w:rsidR="00D30CBC" w:rsidRPr="00443EAF" w:rsidRDefault="00D30CBC" w:rsidP="002A56E1">
            <w:pPr>
              <w:pStyle w:val="AmColumnHeading"/>
            </w:pPr>
            <w:r w:rsidRPr="00443EAF">
              <w:t>Ændringsforslag</w:t>
            </w:r>
          </w:p>
        </w:tc>
      </w:tr>
      <w:tr w:rsidR="008D2A10" w:rsidRPr="00443EAF" w14:paraId="258ED9F7" w14:textId="77777777" w:rsidTr="002A56E1">
        <w:trPr>
          <w:jc w:val="center"/>
        </w:trPr>
        <w:tc>
          <w:tcPr>
            <w:tcW w:w="4876" w:type="dxa"/>
            <w:tcBorders>
              <w:top w:val="nil"/>
              <w:left w:val="nil"/>
              <w:bottom w:val="nil"/>
              <w:right w:val="nil"/>
            </w:tcBorders>
          </w:tcPr>
          <w:p w14:paraId="1C67C6FD" w14:textId="77777777" w:rsidR="00D30CBC" w:rsidRPr="00443EAF" w:rsidRDefault="00D30CBC" w:rsidP="002A56E1">
            <w:pPr>
              <w:pStyle w:val="Normal6a"/>
            </w:pPr>
          </w:p>
        </w:tc>
        <w:tc>
          <w:tcPr>
            <w:tcW w:w="4876" w:type="dxa"/>
            <w:tcBorders>
              <w:top w:val="nil"/>
              <w:left w:val="nil"/>
              <w:bottom w:val="nil"/>
              <w:right w:val="nil"/>
            </w:tcBorders>
          </w:tcPr>
          <w:p w14:paraId="544992BA" w14:textId="77777777" w:rsidR="00D30CBC" w:rsidRPr="00443EAF" w:rsidRDefault="00D30CBC" w:rsidP="002A56E1">
            <w:pPr>
              <w:pStyle w:val="Normal6a"/>
            </w:pPr>
            <w:r w:rsidRPr="00443EAF">
              <w:rPr>
                <w:b/>
                <w:i/>
              </w:rPr>
              <w:t>55a.</w:t>
            </w:r>
            <w:r w:rsidRPr="00443EAF">
              <w:tab/>
            </w:r>
            <w:r w:rsidRPr="00443EAF">
              <w:rPr>
                <w:b/>
                <w:i/>
              </w:rPr>
              <w:t>understreger, at målene for og beskyttelsesomfanget af det europæiske demokratiskjold udtrykkeligt bør udvides til at omfatte kandidatlandene, og at der er behov for en differentieret og kontekstafhængig tilgang i betragtning af deres øgede eksponering for udenlandsk informationsmanipulation og indblanding, hybride trusler og forsøg på at undergrave demokratiske institutioner; understreger, at en styrkelse af den demokratiske modstandsdygtighed i disse lande ikke blot er afgørende for troværdigheden af EU's udvidelsesproces, men også for sikkerheden og den demokratiske stabilitet i Unionen som helhed; opfordrer Kommissionen og EU-Udenrigstjenesten til at sikre, at kandidatlandene systematisk medtages i relevante foranstaltninger, støttemekanismer og kapacitetsopbygningsforanstaltninger under det europæiske demokratiskjolds eksterne dimension; opfordrer Kommissionen til at tilskynde til og lette kandidatlandenes aktive deltagelse i alle relevante instrumenter og initiativer under det europæiske demokratiskjold;</w:t>
            </w:r>
          </w:p>
        </w:tc>
      </w:tr>
    </w:tbl>
    <w:p w14:paraId="744C9DE3"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3A520068" w14:textId="77777777" w:rsidR="00D30CBC" w:rsidRPr="00443EAF" w:rsidRDefault="00D30CBC" w:rsidP="00D30CBC">
      <w:r w:rsidRPr="009360D8">
        <w:rPr>
          <w:rStyle w:val="HideTWBExt"/>
        </w:rPr>
        <w:t>&lt;/Amend&gt;</w:t>
      </w:r>
    </w:p>
    <w:p w14:paraId="5F2FD7A2"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1413</w:t>
      </w:r>
      <w:r w:rsidRPr="009360D8">
        <w:rPr>
          <w:rStyle w:val="HideTWBExt"/>
          <w:b w:val="0"/>
        </w:rPr>
        <w:t>&lt;/NumAm&gt;</w:t>
      </w:r>
    </w:p>
    <w:p w14:paraId="4970528B" w14:textId="77777777" w:rsidR="00D30CBC" w:rsidRPr="00443EAF" w:rsidRDefault="00D30CBC" w:rsidP="00D30CBC">
      <w:pPr>
        <w:pStyle w:val="NormalBold"/>
      </w:pPr>
      <w:r w:rsidRPr="009360D8">
        <w:rPr>
          <w:rStyle w:val="HideTWBExt"/>
          <w:b w:val="0"/>
        </w:rPr>
        <w:t>&lt;RepeatBlock-By&gt;&lt;Members&gt;</w:t>
      </w:r>
      <w:r w:rsidRPr="00443EAF">
        <w:t>Beata Szydło, Mariusz Kamiński</w:t>
      </w:r>
      <w:r w:rsidRPr="009360D8">
        <w:rPr>
          <w:rStyle w:val="HideTWBExt"/>
          <w:b w:val="0"/>
        </w:rPr>
        <w:t>&lt;/Members&gt;</w:t>
      </w:r>
    </w:p>
    <w:p w14:paraId="751B7F86" w14:textId="77777777" w:rsidR="00D30CBC" w:rsidRPr="00443EAF" w:rsidRDefault="00D30CBC" w:rsidP="00D30CBC">
      <w:pPr>
        <w:pStyle w:val="NormalBold"/>
      </w:pPr>
      <w:r w:rsidRPr="009360D8">
        <w:rPr>
          <w:rStyle w:val="HideTWBExt"/>
          <w:b w:val="0"/>
        </w:rPr>
        <w:t>&lt;/RepeatBlock-By&gt;</w:t>
      </w:r>
    </w:p>
    <w:p w14:paraId="3AF84080"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60CF3C0D" w14:textId="77777777" w:rsidR="00D30CBC" w:rsidRPr="00443EAF" w:rsidRDefault="00D30CBC" w:rsidP="00D30CBC">
      <w:pPr>
        <w:pStyle w:val="NormalBold"/>
      </w:pPr>
      <w:r w:rsidRPr="009360D8">
        <w:rPr>
          <w:rStyle w:val="HideTWBExt"/>
          <w:b w:val="0"/>
        </w:rPr>
        <w:t>&lt;Article&gt;</w:t>
      </w:r>
      <w:r w:rsidRPr="00443EAF">
        <w:t>Punkt 55 a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67C9BE1D" w14:textId="77777777" w:rsidTr="002A56E1">
        <w:trPr>
          <w:trHeight w:hRule="exact" w:val="240"/>
          <w:jc w:val="center"/>
        </w:trPr>
        <w:tc>
          <w:tcPr>
            <w:tcW w:w="9752" w:type="dxa"/>
            <w:gridSpan w:val="2"/>
            <w:tcBorders>
              <w:top w:val="nil"/>
              <w:left w:val="nil"/>
              <w:bottom w:val="nil"/>
              <w:right w:val="nil"/>
            </w:tcBorders>
          </w:tcPr>
          <w:p w14:paraId="093F987E" w14:textId="77777777" w:rsidR="00D30CBC" w:rsidRPr="00443EAF" w:rsidRDefault="00D30CBC" w:rsidP="002A56E1"/>
        </w:tc>
      </w:tr>
      <w:tr w:rsidR="008D2A10" w:rsidRPr="00443EAF" w14:paraId="1700F4E5" w14:textId="77777777" w:rsidTr="002A56E1">
        <w:trPr>
          <w:trHeight w:val="240"/>
          <w:jc w:val="center"/>
        </w:trPr>
        <w:tc>
          <w:tcPr>
            <w:tcW w:w="4876" w:type="dxa"/>
            <w:tcBorders>
              <w:top w:val="nil"/>
              <w:left w:val="nil"/>
              <w:bottom w:val="nil"/>
              <w:right w:val="nil"/>
            </w:tcBorders>
          </w:tcPr>
          <w:p w14:paraId="418F3C0C"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2EFF6636" w14:textId="77777777" w:rsidR="00D30CBC" w:rsidRPr="00443EAF" w:rsidRDefault="00D30CBC" w:rsidP="002A56E1">
            <w:pPr>
              <w:pStyle w:val="AmColumnHeading"/>
            </w:pPr>
            <w:r w:rsidRPr="00443EAF">
              <w:t>Ændringsforslag</w:t>
            </w:r>
          </w:p>
        </w:tc>
      </w:tr>
      <w:tr w:rsidR="008D2A10" w:rsidRPr="00443EAF" w14:paraId="492C744C" w14:textId="77777777" w:rsidTr="002A56E1">
        <w:trPr>
          <w:jc w:val="center"/>
        </w:trPr>
        <w:tc>
          <w:tcPr>
            <w:tcW w:w="4876" w:type="dxa"/>
            <w:tcBorders>
              <w:top w:val="nil"/>
              <w:left w:val="nil"/>
              <w:bottom w:val="nil"/>
              <w:right w:val="nil"/>
            </w:tcBorders>
          </w:tcPr>
          <w:p w14:paraId="1ABFAF6A" w14:textId="77777777" w:rsidR="00D30CBC" w:rsidRPr="00443EAF" w:rsidRDefault="00D30CBC" w:rsidP="002A56E1">
            <w:pPr>
              <w:pStyle w:val="Normal6a"/>
            </w:pPr>
          </w:p>
        </w:tc>
        <w:tc>
          <w:tcPr>
            <w:tcW w:w="4876" w:type="dxa"/>
            <w:tcBorders>
              <w:top w:val="nil"/>
              <w:left w:val="nil"/>
              <w:bottom w:val="nil"/>
              <w:right w:val="nil"/>
            </w:tcBorders>
          </w:tcPr>
          <w:p w14:paraId="46B92E27" w14:textId="77777777" w:rsidR="00D30CBC" w:rsidRPr="00443EAF" w:rsidRDefault="00D30CBC" w:rsidP="002A56E1">
            <w:pPr>
              <w:pStyle w:val="Normal6a"/>
            </w:pPr>
            <w:r w:rsidRPr="00443EAF">
              <w:rPr>
                <w:b/>
                <w:i/>
              </w:rPr>
              <w:t>55a.</w:t>
            </w:r>
            <w:r w:rsidRPr="00443EAF">
              <w:tab/>
            </w:r>
            <w:r w:rsidRPr="00443EAF">
              <w:rPr>
                <w:b/>
                <w:i/>
              </w:rPr>
              <w:t>bemærker, at Moskvas mangeårige mål har været at svække det transatlantiske bånd og skubbe USA ud af Europa, og udtrykker bekymring over ethvert initiativ, der kan undergrave samarbejdet mellem Europa og USA;</w:t>
            </w:r>
          </w:p>
        </w:tc>
      </w:tr>
    </w:tbl>
    <w:p w14:paraId="49765130"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5B158683" w14:textId="77777777" w:rsidR="00D30CBC" w:rsidRPr="00443EAF" w:rsidRDefault="00D30CBC" w:rsidP="00D30CBC">
      <w:r w:rsidRPr="009360D8">
        <w:rPr>
          <w:rStyle w:val="HideTWBExt"/>
        </w:rPr>
        <w:t>&lt;/Amend&gt;</w:t>
      </w:r>
    </w:p>
    <w:p w14:paraId="474BB287"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1414</w:t>
      </w:r>
      <w:r w:rsidRPr="009360D8">
        <w:rPr>
          <w:rStyle w:val="HideTWBExt"/>
          <w:b w:val="0"/>
        </w:rPr>
        <w:t>&lt;/NumAm&gt;</w:t>
      </w:r>
    </w:p>
    <w:p w14:paraId="3E0CC95F" w14:textId="77777777" w:rsidR="00D30CBC" w:rsidRPr="00443EAF" w:rsidRDefault="00D30CBC" w:rsidP="00D30CBC">
      <w:pPr>
        <w:pStyle w:val="NormalBold"/>
      </w:pPr>
      <w:r w:rsidRPr="009360D8">
        <w:rPr>
          <w:rStyle w:val="HideTWBExt"/>
          <w:b w:val="0"/>
        </w:rPr>
        <w:t>&lt;RepeatBlock-By&gt;&lt;Members&gt;</w:t>
      </w:r>
      <w:r w:rsidRPr="00443EAF">
        <w:t>Ana Catarina Mendes, Kathleen Van Brempt, Sandro Ruotolo, Vasile Dîncu, Csaba Molnár, Juan Fernando López Aguilar, Pina Picierno, Christel Schaldemose</w:t>
      </w:r>
      <w:r w:rsidRPr="009360D8">
        <w:rPr>
          <w:rStyle w:val="HideTWBExt"/>
          <w:b w:val="0"/>
        </w:rPr>
        <w:t>&lt;/Members&gt;</w:t>
      </w:r>
    </w:p>
    <w:p w14:paraId="0B9623AC" w14:textId="77777777" w:rsidR="00D30CBC" w:rsidRPr="00443EAF" w:rsidRDefault="00D30CBC" w:rsidP="00D30CBC">
      <w:pPr>
        <w:pStyle w:val="NormalBold"/>
      </w:pPr>
      <w:r w:rsidRPr="009360D8">
        <w:rPr>
          <w:rStyle w:val="HideTWBExt"/>
          <w:b w:val="0"/>
        </w:rPr>
        <w:t>&lt;/RepeatBlock-By&gt;</w:t>
      </w:r>
    </w:p>
    <w:p w14:paraId="19E32F04"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3B8F6267" w14:textId="77777777" w:rsidR="00D30CBC" w:rsidRPr="00443EAF" w:rsidRDefault="00D30CBC" w:rsidP="00D30CBC">
      <w:pPr>
        <w:pStyle w:val="NormalBold"/>
      </w:pPr>
      <w:r w:rsidRPr="009360D8">
        <w:rPr>
          <w:rStyle w:val="HideTWBExt"/>
          <w:b w:val="0"/>
        </w:rPr>
        <w:t>&lt;Article&gt;</w:t>
      </w:r>
      <w:r w:rsidRPr="00443EAF">
        <w:t>Punkt 55 b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62DF3B22" w14:textId="77777777" w:rsidTr="002A56E1">
        <w:trPr>
          <w:trHeight w:hRule="exact" w:val="240"/>
          <w:jc w:val="center"/>
        </w:trPr>
        <w:tc>
          <w:tcPr>
            <w:tcW w:w="9752" w:type="dxa"/>
            <w:gridSpan w:val="2"/>
            <w:tcBorders>
              <w:top w:val="nil"/>
              <w:left w:val="nil"/>
              <w:bottom w:val="nil"/>
              <w:right w:val="nil"/>
            </w:tcBorders>
          </w:tcPr>
          <w:p w14:paraId="06BEDADE" w14:textId="77777777" w:rsidR="00D30CBC" w:rsidRPr="00443EAF" w:rsidRDefault="00D30CBC" w:rsidP="002A56E1"/>
        </w:tc>
      </w:tr>
      <w:tr w:rsidR="008D2A10" w:rsidRPr="00443EAF" w14:paraId="427D2C41" w14:textId="77777777" w:rsidTr="002A56E1">
        <w:trPr>
          <w:trHeight w:val="240"/>
          <w:jc w:val="center"/>
        </w:trPr>
        <w:tc>
          <w:tcPr>
            <w:tcW w:w="4876" w:type="dxa"/>
            <w:tcBorders>
              <w:top w:val="nil"/>
              <w:left w:val="nil"/>
              <w:bottom w:val="nil"/>
              <w:right w:val="nil"/>
            </w:tcBorders>
          </w:tcPr>
          <w:p w14:paraId="28EC61F1"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0F76252F" w14:textId="77777777" w:rsidR="00D30CBC" w:rsidRPr="00443EAF" w:rsidRDefault="00D30CBC" w:rsidP="002A56E1">
            <w:pPr>
              <w:pStyle w:val="AmColumnHeading"/>
            </w:pPr>
            <w:r w:rsidRPr="00443EAF">
              <w:t>Ændringsforslag</w:t>
            </w:r>
          </w:p>
        </w:tc>
      </w:tr>
      <w:tr w:rsidR="008D2A10" w:rsidRPr="00443EAF" w14:paraId="2BDE886F" w14:textId="77777777" w:rsidTr="002A56E1">
        <w:trPr>
          <w:jc w:val="center"/>
        </w:trPr>
        <w:tc>
          <w:tcPr>
            <w:tcW w:w="4876" w:type="dxa"/>
            <w:tcBorders>
              <w:top w:val="nil"/>
              <w:left w:val="nil"/>
              <w:bottom w:val="nil"/>
              <w:right w:val="nil"/>
            </w:tcBorders>
          </w:tcPr>
          <w:p w14:paraId="57178B95" w14:textId="77777777" w:rsidR="00D30CBC" w:rsidRPr="00443EAF" w:rsidRDefault="00D30CBC" w:rsidP="002A56E1">
            <w:pPr>
              <w:pStyle w:val="Normal6a"/>
            </w:pPr>
          </w:p>
        </w:tc>
        <w:tc>
          <w:tcPr>
            <w:tcW w:w="4876" w:type="dxa"/>
            <w:tcBorders>
              <w:top w:val="nil"/>
              <w:left w:val="nil"/>
              <w:bottom w:val="nil"/>
              <w:right w:val="nil"/>
            </w:tcBorders>
          </w:tcPr>
          <w:p w14:paraId="3D52C864" w14:textId="77777777" w:rsidR="00D30CBC" w:rsidRPr="00443EAF" w:rsidRDefault="00D30CBC" w:rsidP="002A56E1">
            <w:pPr>
              <w:pStyle w:val="Normal6a"/>
            </w:pPr>
            <w:r w:rsidRPr="00443EAF">
              <w:rPr>
                <w:b/>
                <w:i/>
              </w:rPr>
              <w:t>55b.</w:t>
            </w:r>
            <w:r w:rsidRPr="00443EAF">
              <w:tab/>
            </w:r>
            <w:r w:rsidRPr="00443EAF">
              <w:rPr>
                <w:b/>
                <w:i/>
              </w:rPr>
              <w:t>opfordrer Kommissionen til at støtte kandidatlandene og de potentielle kandidatlande i udviklingen og gennemførelsen af EU's digitale regelsæt og medieregelsæt og lette udvekslingen med medlemsstaternes myndigheder for at forhindre huller i lovgivningen og afsmittende virkninger på tværs af grænserne; understreger behovet for et struktureret samarbejde mellem Kommissionen og onlineplatformene i kandidatlandene, navnlig i forbindelse med valg, for at sikre platformenes ansvarlighed, risikoreduktion og overholdelse frem for ad hoc-foranstaltninger eller krisedrevne foranstaltninger;</w:t>
            </w:r>
          </w:p>
        </w:tc>
      </w:tr>
    </w:tbl>
    <w:p w14:paraId="1324D794"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076F06A9" w14:textId="77777777" w:rsidR="00D30CBC" w:rsidRPr="00443EAF" w:rsidRDefault="00D30CBC" w:rsidP="00D30CBC">
      <w:r w:rsidRPr="009360D8">
        <w:rPr>
          <w:rStyle w:val="HideTWBExt"/>
        </w:rPr>
        <w:t>&lt;/Amend&gt;</w:t>
      </w:r>
    </w:p>
    <w:p w14:paraId="1B340EB2"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1415</w:t>
      </w:r>
      <w:r w:rsidRPr="009360D8">
        <w:rPr>
          <w:rStyle w:val="HideTWBExt"/>
          <w:b w:val="0"/>
        </w:rPr>
        <w:t>&lt;/NumAm&gt;</w:t>
      </w:r>
    </w:p>
    <w:p w14:paraId="37248BA5" w14:textId="77777777" w:rsidR="00D30CBC" w:rsidRPr="00443EAF" w:rsidRDefault="00D30CBC" w:rsidP="00D30CBC">
      <w:pPr>
        <w:pStyle w:val="NormalBold"/>
      </w:pPr>
      <w:r w:rsidRPr="009360D8">
        <w:rPr>
          <w:rStyle w:val="HideTWBExt"/>
          <w:b w:val="0"/>
        </w:rPr>
        <w:t>&lt;RepeatBlock-By&gt;&lt;Members&gt;</w:t>
      </w:r>
      <w:r w:rsidRPr="00443EAF">
        <w:t>Ana Catarina Mendes, Kathleen Van Brempt, Sandro Ruotolo, Vasile Dîncu, Csaba Molnár, Juan Fernando López Aguilar, Pina Picierno, Christel Schaldemose</w:t>
      </w:r>
      <w:r w:rsidRPr="009360D8">
        <w:rPr>
          <w:rStyle w:val="HideTWBExt"/>
          <w:b w:val="0"/>
        </w:rPr>
        <w:t>&lt;/Members&gt;</w:t>
      </w:r>
    </w:p>
    <w:p w14:paraId="100E0FA3" w14:textId="77777777" w:rsidR="00D30CBC" w:rsidRPr="00443EAF" w:rsidRDefault="00D30CBC" w:rsidP="00D30CBC">
      <w:pPr>
        <w:pStyle w:val="NormalBold"/>
      </w:pPr>
      <w:r w:rsidRPr="009360D8">
        <w:rPr>
          <w:rStyle w:val="HideTWBExt"/>
          <w:b w:val="0"/>
        </w:rPr>
        <w:t>&lt;/RepeatBlock-By&gt;</w:t>
      </w:r>
    </w:p>
    <w:p w14:paraId="067A99C3"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28699480" w14:textId="77777777" w:rsidR="00D30CBC" w:rsidRPr="00443EAF" w:rsidRDefault="00D30CBC" w:rsidP="00D30CBC">
      <w:pPr>
        <w:pStyle w:val="NormalBold"/>
      </w:pPr>
      <w:r w:rsidRPr="009360D8">
        <w:rPr>
          <w:rStyle w:val="HideTWBExt"/>
          <w:b w:val="0"/>
        </w:rPr>
        <w:t>&lt;Article&gt;</w:t>
      </w:r>
      <w:r w:rsidRPr="00443EAF">
        <w:t>Punkt 55 c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4BFCC67B" w14:textId="77777777" w:rsidTr="002A56E1">
        <w:trPr>
          <w:trHeight w:hRule="exact" w:val="240"/>
          <w:jc w:val="center"/>
        </w:trPr>
        <w:tc>
          <w:tcPr>
            <w:tcW w:w="9752" w:type="dxa"/>
            <w:gridSpan w:val="2"/>
            <w:tcBorders>
              <w:top w:val="nil"/>
              <w:left w:val="nil"/>
              <w:bottom w:val="nil"/>
              <w:right w:val="nil"/>
            </w:tcBorders>
          </w:tcPr>
          <w:p w14:paraId="7572B0FD" w14:textId="77777777" w:rsidR="00D30CBC" w:rsidRPr="00443EAF" w:rsidRDefault="00D30CBC" w:rsidP="002A56E1"/>
        </w:tc>
      </w:tr>
      <w:tr w:rsidR="008D2A10" w:rsidRPr="00443EAF" w14:paraId="0C977AF0" w14:textId="77777777" w:rsidTr="002A56E1">
        <w:trPr>
          <w:trHeight w:val="240"/>
          <w:jc w:val="center"/>
        </w:trPr>
        <w:tc>
          <w:tcPr>
            <w:tcW w:w="4876" w:type="dxa"/>
            <w:tcBorders>
              <w:top w:val="nil"/>
              <w:left w:val="nil"/>
              <w:bottom w:val="nil"/>
              <w:right w:val="nil"/>
            </w:tcBorders>
          </w:tcPr>
          <w:p w14:paraId="3B573E2A"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1CF8B72A" w14:textId="77777777" w:rsidR="00D30CBC" w:rsidRPr="00443EAF" w:rsidRDefault="00D30CBC" w:rsidP="002A56E1">
            <w:pPr>
              <w:pStyle w:val="AmColumnHeading"/>
            </w:pPr>
            <w:r w:rsidRPr="00443EAF">
              <w:t>Ændringsforslag</w:t>
            </w:r>
          </w:p>
        </w:tc>
      </w:tr>
      <w:tr w:rsidR="008D2A10" w:rsidRPr="00443EAF" w14:paraId="46F67F84" w14:textId="77777777" w:rsidTr="002A56E1">
        <w:trPr>
          <w:jc w:val="center"/>
        </w:trPr>
        <w:tc>
          <w:tcPr>
            <w:tcW w:w="4876" w:type="dxa"/>
            <w:tcBorders>
              <w:top w:val="nil"/>
              <w:left w:val="nil"/>
              <w:bottom w:val="nil"/>
              <w:right w:val="nil"/>
            </w:tcBorders>
          </w:tcPr>
          <w:p w14:paraId="2A53F0E7" w14:textId="77777777" w:rsidR="00D30CBC" w:rsidRPr="00443EAF" w:rsidRDefault="00D30CBC" w:rsidP="002A56E1">
            <w:pPr>
              <w:pStyle w:val="Normal6a"/>
            </w:pPr>
          </w:p>
        </w:tc>
        <w:tc>
          <w:tcPr>
            <w:tcW w:w="4876" w:type="dxa"/>
            <w:tcBorders>
              <w:top w:val="nil"/>
              <w:left w:val="nil"/>
              <w:bottom w:val="nil"/>
              <w:right w:val="nil"/>
            </w:tcBorders>
          </w:tcPr>
          <w:p w14:paraId="714D8BBB" w14:textId="77777777" w:rsidR="00D30CBC" w:rsidRPr="00443EAF" w:rsidRDefault="00D30CBC" w:rsidP="002A56E1">
            <w:pPr>
              <w:pStyle w:val="Normal6a"/>
            </w:pPr>
            <w:r w:rsidRPr="00443EAF">
              <w:rPr>
                <w:b/>
                <w:i/>
              </w:rPr>
              <w:t>55c.</w:t>
            </w:r>
            <w:r w:rsidRPr="00443EAF">
              <w:tab/>
            </w:r>
            <w:r w:rsidRPr="00443EAF">
              <w:rPr>
                <w:b/>
                <w:i/>
              </w:rPr>
              <w:t>bemærker Taiwans førende rolle inden for højteknologisk udvikling og dets omfattende erfaring med at forsvare sig mod Kinas hybridangreb og udenlandsk informationsmanipulation og indblanding, hvilket bør være en vigtig overvejelse i vurderingen af mulighederne for at styrke multilaterale udvekslinger og multilateralt samarbejde; opfordrer til regelmæssige udvekslinger mellem EU og dets taiwanske modparter om relevante sikkerhedsspørgsmål og til et stærkere samarbejde om bekæmpelse af udenlandsk informationsmanipulation og indblanding samt sabotage af undersøiske kabler;</w:t>
            </w:r>
          </w:p>
        </w:tc>
      </w:tr>
    </w:tbl>
    <w:p w14:paraId="7986CB15"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4329E68E" w14:textId="77777777" w:rsidR="00D30CBC" w:rsidRPr="00443EAF" w:rsidRDefault="00D30CBC" w:rsidP="00D30CBC">
      <w:r w:rsidRPr="009360D8">
        <w:rPr>
          <w:rStyle w:val="HideTWBExt"/>
        </w:rPr>
        <w:t>&lt;/Amend&gt;</w:t>
      </w:r>
    </w:p>
    <w:p w14:paraId="46597495"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1416</w:t>
      </w:r>
      <w:r w:rsidRPr="009360D8">
        <w:rPr>
          <w:rStyle w:val="HideTWBExt"/>
          <w:b w:val="0"/>
        </w:rPr>
        <w:t>&lt;/NumAm&gt;</w:t>
      </w:r>
    </w:p>
    <w:p w14:paraId="70DA4D8B" w14:textId="77777777" w:rsidR="00D30CBC" w:rsidRPr="00443EAF" w:rsidRDefault="00D30CBC" w:rsidP="00D30CBC">
      <w:pPr>
        <w:pStyle w:val="NormalBold"/>
      </w:pPr>
      <w:r w:rsidRPr="009360D8">
        <w:rPr>
          <w:rStyle w:val="HideTWBExt"/>
          <w:b w:val="0"/>
        </w:rPr>
        <w:t>&lt;RepeatBlock-By&gt;&lt;Members&gt;</w:t>
      </w:r>
      <w:r w:rsidRPr="00443EAF">
        <w:t>Petar Volgin, Christine Anderson</w:t>
      </w:r>
      <w:r w:rsidRPr="009360D8">
        <w:rPr>
          <w:rStyle w:val="HideTWBExt"/>
          <w:b w:val="0"/>
        </w:rPr>
        <w:t>&lt;/Members&gt;</w:t>
      </w:r>
    </w:p>
    <w:p w14:paraId="01DDD066" w14:textId="77777777" w:rsidR="00D30CBC" w:rsidRPr="00443EAF" w:rsidRDefault="00D30CBC" w:rsidP="00D30CBC">
      <w:pPr>
        <w:pStyle w:val="NormalBold"/>
      </w:pPr>
      <w:r w:rsidRPr="009360D8">
        <w:rPr>
          <w:rStyle w:val="HideTWBExt"/>
          <w:b w:val="0"/>
        </w:rPr>
        <w:t>&lt;/RepeatBlock-By&gt;</w:t>
      </w:r>
    </w:p>
    <w:p w14:paraId="3590991F"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074EF95C" w14:textId="77777777" w:rsidR="00D30CBC" w:rsidRPr="00443EAF" w:rsidRDefault="00D30CBC" w:rsidP="00D30CBC">
      <w:pPr>
        <w:pStyle w:val="NormalBold"/>
      </w:pPr>
      <w:r w:rsidRPr="009360D8">
        <w:rPr>
          <w:rStyle w:val="HideTWBExt"/>
          <w:b w:val="0"/>
        </w:rPr>
        <w:t>&lt;Article&gt;</w:t>
      </w:r>
      <w:r w:rsidRPr="00443EAF">
        <w:t>Punkt 56</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3169549F" w14:textId="77777777" w:rsidTr="002A56E1">
        <w:trPr>
          <w:trHeight w:hRule="exact" w:val="240"/>
          <w:jc w:val="center"/>
        </w:trPr>
        <w:tc>
          <w:tcPr>
            <w:tcW w:w="9752" w:type="dxa"/>
            <w:gridSpan w:val="2"/>
            <w:tcBorders>
              <w:top w:val="nil"/>
              <w:left w:val="nil"/>
              <w:bottom w:val="nil"/>
              <w:right w:val="nil"/>
            </w:tcBorders>
          </w:tcPr>
          <w:p w14:paraId="7BC0E049" w14:textId="77777777" w:rsidR="00D30CBC" w:rsidRPr="00443EAF" w:rsidRDefault="00D30CBC" w:rsidP="002A56E1"/>
        </w:tc>
      </w:tr>
      <w:tr w:rsidR="008D2A10" w:rsidRPr="00443EAF" w14:paraId="628E0BA5" w14:textId="77777777" w:rsidTr="002A56E1">
        <w:trPr>
          <w:trHeight w:val="240"/>
          <w:jc w:val="center"/>
        </w:trPr>
        <w:tc>
          <w:tcPr>
            <w:tcW w:w="4876" w:type="dxa"/>
            <w:tcBorders>
              <w:top w:val="nil"/>
              <w:left w:val="nil"/>
              <w:bottom w:val="nil"/>
              <w:right w:val="nil"/>
            </w:tcBorders>
          </w:tcPr>
          <w:p w14:paraId="30E0143B"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1F74E551" w14:textId="77777777" w:rsidR="00D30CBC" w:rsidRPr="00443EAF" w:rsidRDefault="00D30CBC" w:rsidP="002A56E1">
            <w:pPr>
              <w:pStyle w:val="AmColumnHeading"/>
            </w:pPr>
            <w:r w:rsidRPr="00443EAF">
              <w:t>Ændringsforslag</w:t>
            </w:r>
          </w:p>
        </w:tc>
      </w:tr>
      <w:tr w:rsidR="008D2A10" w:rsidRPr="00443EAF" w14:paraId="356C8553" w14:textId="77777777" w:rsidTr="002A56E1">
        <w:trPr>
          <w:jc w:val="center"/>
        </w:trPr>
        <w:tc>
          <w:tcPr>
            <w:tcW w:w="4876" w:type="dxa"/>
            <w:tcBorders>
              <w:top w:val="nil"/>
              <w:left w:val="nil"/>
              <w:bottom w:val="nil"/>
              <w:right w:val="nil"/>
            </w:tcBorders>
          </w:tcPr>
          <w:p w14:paraId="7E61B41F" w14:textId="77777777" w:rsidR="00D30CBC" w:rsidRPr="00443EAF" w:rsidRDefault="00D30CBC" w:rsidP="002A56E1">
            <w:pPr>
              <w:pStyle w:val="Normal6a"/>
            </w:pPr>
            <w:r w:rsidRPr="00443EAF">
              <w:t>56.</w:t>
            </w:r>
            <w:r w:rsidRPr="00443EAF">
              <w:tab/>
              <w:t xml:space="preserve">støtter idéen om at udnytte diplomatiske kanaler med henblik på at styrke </w:t>
            </w:r>
            <w:r w:rsidRPr="00443EAF">
              <w:rPr>
                <w:b/>
                <w:bCs/>
                <w:i/>
                <w:iCs/>
              </w:rPr>
              <w:t>kapaciteten</w:t>
            </w:r>
            <w:r w:rsidRPr="00443EAF">
              <w:t xml:space="preserve"> i prioriterede regioner; mener, at EU-delegationernes og EU-medlemsstaternes ambassaders rolle er afgørende for at opnå en bedre forståelse af lokale forhold</w:t>
            </w:r>
            <w:r w:rsidRPr="00443EAF">
              <w:rPr>
                <w:b/>
                <w:bCs/>
                <w:i/>
                <w:iCs/>
              </w:rPr>
              <w:t>, der kan føre til udenlandsk indblanding, og for at levere en skræddersyet reaktion</w:t>
            </w:r>
            <w:r w:rsidRPr="00443EAF">
              <w:t xml:space="preserve">; </w:t>
            </w:r>
            <w:r w:rsidRPr="00443EAF">
              <w:rPr>
                <w:b/>
                <w:i/>
              </w:rPr>
              <w:t>bemærker muligheden for, at EU-delegationerne og medlemsstaternes ambassader kan støtte tilrettelæggelsen af oplysningskampagner i værtslandene; fremhæver betydningen af at inddrage missioner og operationer under den fælles sikkerheds- og forsvarspolitik (FSFP) i de foranstaltninger, der er planlagt i den fælles meddelelse; opfordrer medlemsstaterne og EU-Udenrigstjenesten til at integrere kapacitetsopbygningsaktiviteter og uddannelse i hybride trusler i de individuelle mandater for missioner og operationer med henblik på at øge de nationale modparters beredskab;</w:t>
            </w:r>
          </w:p>
        </w:tc>
        <w:tc>
          <w:tcPr>
            <w:tcW w:w="4876" w:type="dxa"/>
            <w:tcBorders>
              <w:top w:val="nil"/>
              <w:left w:val="nil"/>
              <w:bottom w:val="nil"/>
              <w:right w:val="nil"/>
            </w:tcBorders>
          </w:tcPr>
          <w:p w14:paraId="0547FAC8" w14:textId="77777777" w:rsidR="00D30CBC" w:rsidRPr="00443EAF" w:rsidRDefault="00D30CBC" w:rsidP="002A56E1">
            <w:pPr>
              <w:pStyle w:val="Normal6a"/>
            </w:pPr>
            <w:r w:rsidRPr="00443EAF">
              <w:t>56.</w:t>
            </w:r>
            <w:r w:rsidRPr="00443EAF">
              <w:tab/>
              <w:t xml:space="preserve">støtter idéen om at udnytte diplomatiske kanaler med henblik på at styrke </w:t>
            </w:r>
            <w:r w:rsidRPr="00443EAF">
              <w:rPr>
                <w:b/>
                <w:bCs/>
                <w:i/>
                <w:iCs/>
              </w:rPr>
              <w:t>den diplomatiske kapacitet</w:t>
            </w:r>
            <w:r w:rsidRPr="00443EAF">
              <w:t xml:space="preserve"> i prioriterede regioner; mener, at EU-delegationernes og EU-medlemsstaternes ambassaders rolle er afgørende for at opnå en bedre forståelse af lokale forhold;</w:t>
            </w:r>
          </w:p>
        </w:tc>
      </w:tr>
    </w:tbl>
    <w:p w14:paraId="1F43A39C"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00E86514" w14:textId="77777777" w:rsidR="00D30CBC" w:rsidRPr="00443EAF" w:rsidRDefault="00D30CBC" w:rsidP="00D30CBC">
      <w:r w:rsidRPr="009360D8">
        <w:rPr>
          <w:rStyle w:val="HideTWBExt"/>
        </w:rPr>
        <w:t>&lt;/Amend&gt;</w:t>
      </w:r>
    </w:p>
    <w:p w14:paraId="53DCC628"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1417</w:t>
      </w:r>
      <w:r w:rsidRPr="009360D8">
        <w:rPr>
          <w:rStyle w:val="HideTWBExt"/>
          <w:b w:val="0"/>
        </w:rPr>
        <w:t>&lt;/NumAm&gt;</w:t>
      </w:r>
    </w:p>
    <w:p w14:paraId="57AACC4A" w14:textId="77777777" w:rsidR="00D30CBC" w:rsidRPr="00443EAF" w:rsidRDefault="00D30CBC" w:rsidP="00D30CBC">
      <w:pPr>
        <w:pStyle w:val="NormalBold"/>
      </w:pPr>
      <w:r w:rsidRPr="009360D8">
        <w:rPr>
          <w:rStyle w:val="HideTWBExt"/>
          <w:b w:val="0"/>
        </w:rPr>
        <w:t>&lt;RepeatBlock-By&gt;&lt;Members&gt;</w:t>
      </w:r>
      <w:r w:rsidRPr="00443EAF">
        <w:t>Beata Szydło, Mariusz Kamiński</w:t>
      </w:r>
      <w:r w:rsidRPr="009360D8">
        <w:rPr>
          <w:rStyle w:val="HideTWBExt"/>
          <w:b w:val="0"/>
        </w:rPr>
        <w:t>&lt;/Members&gt;</w:t>
      </w:r>
    </w:p>
    <w:p w14:paraId="4E6C11F7" w14:textId="77777777" w:rsidR="00D30CBC" w:rsidRPr="00443EAF" w:rsidRDefault="00D30CBC" w:rsidP="00D30CBC">
      <w:pPr>
        <w:pStyle w:val="NormalBold"/>
      </w:pPr>
      <w:r w:rsidRPr="009360D8">
        <w:rPr>
          <w:rStyle w:val="HideTWBExt"/>
          <w:b w:val="0"/>
        </w:rPr>
        <w:t>&lt;/RepeatBlock-By&gt;</w:t>
      </w:r>
    </w:p>
    <w:p w14:paraId="22FA1DD4"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70571379" w14:textId="77777777" w:rsidR="00D30CBC" w:rsidRPr="00443EAF" w:rsidRDefault="00D30CBC" w:rsidP="00D30CBC">
      <w:pPr>
        <w:pStyle w:val="NormalBold"/>
      </w:pPr>
      <w:r w:rsidRPr="009360D8">
        <w:rPr>
          <w:rStyle w:val="HideTWBExt"/>
          <w:b w:val="0"/>
        </w:rPr>
        <w:t>&lt;Article&gt;</w:t>
      </w:r>
      <w:r w:rsidRPr="00443EAF">
        <w:t>Punkt 56</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3B4404B7" w14:textId="77777777" w:rsidTr="002A56E1">
        <w:trPr>
          <w:trHeight w:hRule="exact" w:val="240"/>
          <w:jc w:val="center"/>
        </w:trPr>
        <w:tc>
          <w:tcPr>
            <w:tcW w:w="9752" w:type="dxa"/>
            <w:gridSpan w:val="2"/>
            <w:tcBorders>
              <w:top w:val="nil"/>
              <w:left w:val="nil"/>
              <w:bottom w:val="nil"/>
              <w:right w:val="nil"/>
            </w:tcBorders>
          </w:tcPr>
          <w:p w14:paraId="5792F168" w14:textId="77777777" w:rsidR="00D30CBC" w:rsidRPr="00443EAF" w:rsidRDefault="00D30CBC" w:rsidP="002A56E1"/>
        </w:tc>
      </w:tr>
      <w:tr w:rsidR="008D2A10" w:rsidRPr="00443EAF" w14:paraId="2B1C389B" w14:textId="77777777" w:rsidTr="002A56E1">
        <w:trPr>
          <w:trHeight w:val="240"/>
          <w:jc w:val="center"/>
        </w:trPr>
        <w:tc>
          <w:tcPr>
            <w:tcW w:w="4876" w:type="dxa"/>
            <w:tcBorders>
              <w:top w:val="nil"/>
              <w:left w:val="nil"/>
              <w:bottom w:val="nil"/>
              <w:right w:val="nil"/>
            </w:tcBorders>
          </w:tcPr>
          <w:p w14:paraId="3B75A378"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2B0CF4E8" w14:textId="77777777" w:rsidR="00D30CBC" w:rsidRPr="00443EAF" w:rsidRDefault="00D30CBC" w:rsidP="002A56E1">
            <w:pPr>
              <w:pStyle w:val="AmColumnHeading"/>
            </w:pPr>
            <w:r w:rsidRPr="00443EAF">
              <w:t>Ændringsforslag</w:t>
            </w:r>
          </w:p>
        </w:tc>
      </w:tr>
      <w:tr w:rsidR="008D2A10" w:rsidRPr="00443EAF" w14:paraId="1213F49B" w14:textId="77777777" w:rsidTr="002A56E1">
        <w:trPr>
          <w:jc w:val="center"/>
        </w:trPr>
        <w:tc>
          <w:tcPr>
            <w:tcW w:w="4876" w:type="dxa"/>
            <w:tcBorders>
              <w:top w:val="nil"/>
              <w:left w:val="nil"/>
              <w:bottom w:val="nil"/>
              <w:right w:val="nil"/>
            </w:tcBorders>
          </w:tcPr>
          <w:p w14:paraId="74B4615B" w14:textId="77777777" w:rsidR="00D30CBC" w:rsidRPr="00443EAF" w:rsidRDefault="00D30CBC" w:rsidP="002A56E1">
            <w:pPr>
              <w:pStyle w:val="Normal6a"/>
            </w:pPr>
            <w:r w:rsidRPr="00443EAF">
              <w:t>56.</w:t>
            </w:r>
            <w:r w:rsidRPr="00443EAF">
              <w:tab/>
              <w:t>støtter idéen om at udnytte diplomatiske kanaler med henblik på at styrke kapaciteten i prioriterede regioner; mener, at EU-delegationernes og EU-medlemsstaternes ambassaders rolle er afgørende for at opnå en bedre forståelse af lokale forhold, der kan føre til udenlandsk indblanding, og for at levere en skræddersyet reaktion; bemærker muligheden for, at EU-delegationerne og medlemsstaternes ambassader kan støtte tilrettelæggelsen af oplysningskampagner i værtslandene; fremhæver betydningen af at inddrage missioner og operationer under den fælles sikkerheds- og forsvarspolitik (FSFP) i de foranstaltninger, der er planlagt i den fælles meddelelse; opfordrer medlemsstaterne og EU-Udenrigstjenesten til at integrere kapacitetsopbygningsaktiviteter og uddannelse i hybride trusler i de individuelle mandater for missioner og operationer med henblik på at øge de nationale modparters beredskab;</w:t>
            </w:r>
          </w:p>
        </w:tc>
        <w:tc>
          <w:tcPr>
            <w:tcW w:w="4876" w:type="dxa"/>
            <w:tcBorders>
              <w:top w:val="nil"/>
              <w:left w:val="nil"/>
              <w:bottom w:val="nil"/>
              <w:right w:val="nil"/>
            </w:tcBorders>
          </w:tcPr>
          <w:p w14:paraId="4707D219" w14:textId="77777777" w:rsidR="00D30CBC" w:rsidRPr="00443EAF" w:rsidRDefault="00D30CBC" w:rsidP="002A56E1">
            <w:pPr>
              <w:pStyle w:val="Normal6a"/>
            </w:pPr>
            <w:r w:rsidRPr="00443EAF">
              <w:t>56.</w:t>
            </w:r>
            <w:r w:rsidRPr="00443EAF">
              <w:tab/>
              <w:t>støtter idéen om at udnytte diplomatiske kanaler med henblik på at styrke kapaciteten i prioriterede regioner; mener, at EU-delegationernes og EU-medlemsstaternes ambassaders rolle er afgørende for at opnå en bedre forståelse af lokale forhold, der kan føre til udenlandsk indblanding, og for at levere en skræddersyet reaktion; bemærker muligheden for, at EU-delegationerne og medlemsstaternes ambassader kan støtte tilrettelæggelsen af oplysningskampagner i værtslandene</w:t>
            </w:r>
            <w:r w:rsidRPr="00443EAF">
              <w:rPr>
                <w:b/>
                <w:bCs/>
                <w:i/>
                <w:iCs/>
              </w:rPr>
              <w:t>, forudsat at sådanne aktiviteter forbliver rent faktuelle og sikkerhedsorienterede og respekterer den lokale politiske og samfundsmæssige kontekst</w:t>
            </w:r>
            <w:r w:rsidRPr="00443EAF">
              <w:t>; fremhæver betydningen af at inddrage missioner og operationer under den fælles sikkerheds- og forsvarspolitik (FSFP) i de foranstaltninger, der er planlagt i den fælles meddelelse; opfordrer medlemsstaterne og EU-Udenrigstjenesten til at integrere kapacitetsopbygningsaktiviteter og uddannelse i hybride trusler i de individuelle mandater for missioner og operationer</w:t>
            </w:r>
            <w:r w:rsidRPr="00443EAF">
              <w:rPr>
                <w:b/>
                <w:bCs/>
                <w:i/>
                <w:iCs/>
              </w:rPr>
              <w:t>, når det er relevant og hensigtsmæssigt, med fuld respekt for deres civile eller militære karakter og deres primære sikkerhedsmål,</w:t>
            </w:r>
            <w:r w:rsidRPr="00443EAF">
              <w:t xml:space="preserve"> med henblik på at øge de nationale modparters beredskab;</w:t>
            </w:r>
          </w:p>
        </w:tc>
      </w:tr>
    </w:tbl>
    <w:p w14:paraId="229BAAE3"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48F7925E" w14:textId="77777777" w:rsidR="00D30CBC" w:rsidRPr="00443EAF" w:rsidRDefault="00D30CBC" w:rsidP="00D30CBC">
      <w:r w:rsidRPr="009360D8">
        <w:rPr>
          <w:rStyle w:val="HideTWBExt"/>
        </w:rPr>
        <w:t>&lt;/Amend&gt;</w:t>
      </w:r>
    </w:p>
    <w:p w14:paraId="6153ED4A"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1418</w:t>
      </w:r>
      <w:r w:rsidRPr="009360D8">
        <w:rPr>
          <w:rStyle w:val="HideTWBExt"/>
          <w:b w:val="0"/>
        </w:rPr>
        <w:t>&lt;/NumAm&gt;</w:t>
      </w:r>
    </w:p>
    <w:p w14:paraId="6BC321EC" w14:textId="77777777" w:rsidR="00D30CBC" w:rsidRPr="00443EAF" w:rsidRDefault="00D30CBC" w:rsidP="00D30CBC">
      <w:pPr>
        <w:pStyle w:val="NormalBold"/>
      </w:pPr>
      <w:r w:rsidRPr="009360D8">
        <w:rPr>
          <w:rStyle w:val="HideTWBExt"/>
          <w:b w:val="0"/>
        </w:rPr>
        <w:t>&lt;RepeatBlock-By&gt;&lt;Members&gt;</w:t>
      </w:r>
      <w:r w:rsidRPr="00443EAF">
        <w:t>Jaroslav Bžoch, Marieke Ehlers, Virginie Joron</w:t>
      </w:r>
      <w:r w:rsidRPr="009360D8">
        <w:rPr>
          <w:rStyle w:val="HideTWBExt"/>
          <w:b w:val="0"/>
        </w:rPr>
        <w:t>&lt;/Members&gt;</w:t>
      </w:r>
    </w:p>
    <w:p w14:paraId="37F9461C" w14:textId="77777777" w:rsidR="00D30CBC" w:rsidRPr="00443EAF" w:rsidRDefault="00D30CBC" w:rsidP="00D30CBC">
      <w:pPr>
        <w:pStyle w:val="NormalBold"/>
      </w:pPr>
      <w:r w:rsidRPr="009360D8">
        <w:rPr>
          <w:rStyle w:val="HideTWBExt"/>
          <w:b w:val="0"/>
        </w:rPr>
        <w:t>&lt;/RepeatBlock-By&gt;</w:t>
      </w:r>
    </w:p>
    <w:p w14:paraId="71035EE2"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295C0594" w14:textId="77777777" w:rsidR="00D30CBC" w:rsidRPr="00443EAF" w:rsidRDefault="00D30CBC" w:rsidP="00D30CBC">
      <w:pPr>
        <w:pStyle w:val="NormalBold"/>
      </w:pPr>
      <w:r w:rsidRPr="009360D8">
        <w:rPr>
          <w:rStyle w:val="HideTWBExt"/>
          <w:b w:val="0"/>
        </w:rPr>
        <w:t>&lt;Article&gt;</w:t>
      </w:r>
      <w:r w:rsidRPr="00443EAF">
        <w:t>Punkt 56</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4D208C42" w14:textId="77777777" w:rsidTr="002A56E1">
        <w:trPr>
          <w:trHeight w:hRule="exact" w:val="240"/>
          <w:jc w:val="center"/>
        </w:trPr>
        <w:tc>
          <w:tcPr>
            <w:tcW w:w="9752" w:type="dxa"/>
            <w:gridSpan w:val="2"/>
            <w:tcBorders>
              <w:top w:val="nil"/>
              <w:left w:val="nil"/>
              <w:bottom w:val="nil"/>
              <w:right w:val="nil"/>
            </w:tcBorders>
          </w:tcPr>
          <w:p w14:paraId="4A4ED3CF" w14:textId="77777777" w:rsidR="00D30CBC" w:rsidRPr="00443EAF" w:rsidRDefault="00D30CBC" w:rsidP="002A56E1"/>
        </w:tc>
      </w:tr>
      <w:tr w:rsidR="008D2A10" w:rsidRPr="00443EAF" w14:paraId="4483AAA0" w14:textId="77777777" w:rsidTr="002A56E1">
        <w:trPr>
          <w:trHeight w:val="240"/>
          <w:jc w:val="center"/>
        </w:trPr>
        <w:tc>
          <w:tcPr>
            <w:tcW w:w="4876" w:type="dxa"/>
            <w:tcBorders>
              <w:top w:val="nil"/>
              <w:left w:val="nil"/>
              <w:bottom w:val="nil"/>
              <w:right w:val="nil"/>
            </w:tcBorders>
          </w:tcPr>
          <w:p w14:paraId="74B19491"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5B9D81A6" w14:textId="77777777" w:rsidR="00D30CBC" w:rsidRPr="00443EAF" w:rsidRDefault="00D30CBC" w:rsidP="002A56E1">
            <w:pPr>
              <w:pStyle w:val="AmColumnHeading"/>
            </w:pPr>
            <w:r w:rsidRPr="00443EAF">
              <w:t>Ændringsforslag</w:t>
            </w:r>
          </w:p>
        </w:tc>
      </w:tr>
      <w:tr w:rsidR="008D2A10" w:rsidRPr="00443EAF" w14:paraId="23D48C0B" w14:textId="77777777" w:rsidTr="002A56E1">
        <w:trPr>
          <w:jc w:val="center"/>
        </w:trPr>
        <w:tc>
          <w:tcPr>
            <w:tcW w:w="4876" w:type="dxa"/>
            <w:tcBorders>
              <w:top w:val="nil"/>
              <w:left w:val="nil"/>
              <w:bottom w:val="nil"/>
              <w:right w:val="nil"/>
            </w:tcBorders>
          </w:tcPr>
          <w:p w14:paraId="0A35967E" w14:textId="77777777" w:rsidR="00D30CBC" w:rsidRPr="00443EAF" w:rsidRDefault="00D30CBC" w:rsidP="002A56E1">
            <w:pPr>
              <w:pStyle w:val="Normal6a"/>
            </w:pPr>
            <w:r w:rsidRPr="00443EAF">
              <w:t>56.</w:t>
            </w:r>
            <w:r w:rsidRPr="00443EAF">
              <w:tab/>
            </w:r>
            <w:r w:rsidRPr="00443EAF">
              <w:rPr>
                <w:b/>
                <w:i/>
              </w:rPr>
              <w:t>støtter idéen om at udnytte diplomatiske kanaler med henblik på at styrke kapaciteten i prioriterede regioner;</w:t>
            </w:r>
            <w:r w:rsidRPr="00443EAF">
              <w:t xml:space="preserve"> mener, at EU-delegationernes og EU-medlemsstaternes ambassaders rolle er afgørende for at opnå en bedre forståelse af lokale forhold, der kan føre til udenlandsk indblanding, og for at levere en skræddersyet reaktion; bemærker muligheden for, at EU-delegationerne og medlemsstaternes ambassader kan støtte tilrettelæggelsen af oplysningskampagner i værtslandene; </w:t>
            </w:r>
            <w:r w:rsidRPr="00443EAF">
              <w:rPr>
                <w:b/>
                <w:i/>
              </w:rPr>
              <w:t>fremhæver betydningen af at inddrage missioner og operationer under den fælles sikkerheds- og forsvarspolitik (FSFP) i de foranstaltninger, der er planlagt i den fælles meddelelse;</w:t>
            </w:r>
            <w:r w:rsidRPr="00443EAF">
              <w:t xml:space="preserve"> opfordrer medlemsstaterne og EU-Udenrigstjenesten til at </w:t>
            </w:r>
            <w:r w:rsidRPr="00443EAF">
              <w:rPr>
                <w:b/>
                <w:bCs/>
                <w:i/>
                <w:iCs/>
              </w:rPr>
              <w:t>integrere kapacitetsopbygningsaktiviteter og</w:t>
            </w:r>
            <w:r w:rsidRPr="00443EAF">
              <w:t xml:space="preserve"> uddannelse i hybride trusler i de individuelle mandater for missioner og operationer med henblik på at øge de nationale modparters beredskab;</w:t>
            </w:r>
          </w:p>
        </w:tc>
        <w:tc>
          <w:tcPr>
            <w:tcW w:w="4876" w:type="dxa"/>
            <w:tcBorders>
              <w:top w:val="nil"/>
              <w:left w:val="nil"/>
              <w:bottom w:val="nil"/>
              <w:right w:val="nil"/>
            </w:tcBorders>
          </w:tcPr>
          <w:p w14:paraId="44DB157F" w14:textId="77777777" w:rsidR="00D30CBC" w:rsidRPr="00443EAF" w:rsidRDefault="00D30CBC" w:rsidP="002A56E1">
            <w:pPr>
              <w:pStyle w:val="Normal6a"/>
            </w:pPr>
            <w:r w:rsidRPr="00443EAF">
              <w:t>56.</w:t>
            </w:r>
            <w:r w:rsidRPr="00443EAF">
              <w:tab/>
              <w:t xml:space="preserve">mener, at EU-delegationernes og EU-medlemsstaternes ambassaders rolle er afgørende for at opnå en bedre forståelse af lokale forhold, der kan føre til udenlandsk indblanding, og for at levere en skræddersyet reaktion; bemærker muligheden for, at EU-delegationerne og medlemsstaternes ambassader kan støtte tilrettelæggelsen af oplysningskampagner i værtslandene; opfordrer medlemsstaterne og EU-Udenrigstjenesten til at </w:t>
            </w:r>
            <w:r w:rsidRPr="00443EAF">
              <w:rPr>
                <w:b/>
                <w:bCs/>
                <w:i/>
                <w:iCs/>
              </w:rPr>
              <w:t>sikre, at</w:t>
            </w:r>
            <w:r w:rsidRPr="00443EAF">
              <w:t xml:space="preserve"> uddannelse i hybride trusler </w:t>
            </w:r>
            <w:r w:rsidRPr="00443EAF">
              <w:rPr>
                <w:b/>
                <w:bCs/>
                <w:i/>
                <w:iCs/>
              </w:rPr>
              <w:t xml:space="preserve">integreres </w:t>
            </w:r>
            <w:r w:rsidRPr="00443EAF">
              <w:t>i de individuelle mandater for missioner og operationer med henblik på at øge de nationale modparters beredskab;</w:t>
            </w:r>
          </w:p>
        </w:tc>
      </w:tr>
    </w:tbl>
    <w:p w14:paraId="2C0D52D8"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163001F0" w14:textId="77777777" w:rsidR="00D30CBC" w:rsidRPr="00443EAF" w:rsidRDefault="00D30CBC" w:rsidP="00D30CBC">
      <w:r w:rsidRPr="009360D8">
        <w:rPr>
          <w:rStyle w:val="HideTWBExt"/>
        </w:rPr>
        <w:t>&lt;/Amend&gt;</w:t>
      </w:r>
    </w:p>
    <w:p w14:paraId="6806E596"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1419</w:t>
      </w:r>
      <w:r w:rsidRPr="009360D8">
        <w:rPr>
          <w:rStyle w:val="HideTWBExt"/>
          <w:b w:val="0"/>
        </w:rPr>
        <w:t>&lt;/NumAm&gt;</w:t>
      </w:r>
    </w:p>
    <w:p w14:paraId="6BA2A5C6" w14:textId="77777777" w:rsidR="00D30CBC" w:rsidRPr="00443EAF" w:rsidRDefault="00D30CBC" w:rsidP="00D30CBC">
      <w:pPr>
        <w:pStyle w:val="NormalBold"/>
      </w:pPr>
      <w:r w:rsidRPr="009360D8">
        <w:rPr>
          <w:rStyle w:val="HideTWBExt"/>
          <w:b w:val="0"/>
        </w:rPr>
        <w:t>&lt;RepeatBlock-By&gt;&lt;Members&gt;</w:t>
      </w:r>
      <w:r w:rsidRPr="00443EAF">
        <w:t>Kim Van Sparrentak</w:t>
      </w:r>
      <w:r w:rsidRPr="009360D8">
        <w:rPr>
          <w:rStyle w:val="HideTWBExt"/>
          <w:b w:val="0"/>
        </w:rPr>
        <w:t>&lt;/Members&gt;</w:t>
      </w:r>
    </w:p>
    <w:p w14:paraId="59BE878D" w14:textId="77777777" w:rsidR="00D30CBC" w:rsidRPr="00443EAF" w:rsidRDefault="00D30CBC" w:rsidP="00D30CBC">
      <w:r w:rsidRPr="009360D8">
        <w:rPr>
          <w:rStyle w:val="HideTWBExt"/>
        </w:rPr>
        <w:t>&lt;AuNomDe&gt;</w:t>
      </w:r>
      <w:r w:rsidRPr="009360D8">
        <w:rPr>
          <w:rStyle w:val="HideTWBInt"/>
        </w:rPr>
        <w:t>{Verts/ALE}</w:t>
      </w:r>
      <w:r w:rsidRPr="00443EAF">
        <w:t>for Verts/ALE-Gruppen</w:t>
      </w:r>
      <w:r w:rsidRPr="009360D8">
        <w:rPr>
          <w:rStyle w:val="HideTWBExt"/>
        </w:rPr>
        <w:t>&lt;/AuNomDe&gt;</w:t>
      </w:r>
    </w:p>
    <w:p w14:paraId="7D631857" w14:textId="77777777" w:rsidR="00D30CBC" w:rsidRPr="00443EAF" w:rsidRDefault="00D30CBC" w:rsidP="00D30CBC">
      <w:pPr>
        <w:pStyle w:val="NormalBold"/>
      </w:pPr>
      <w:r w:rsidRPr="009360D8">
        <w:rPr>
          <w:rStyle w:val="HideTWBExt"/>
          <w:b w:val="0"/>
        </w:rPr>
        <w:t>&lt;/RepeatBlock-By&gt;</w:t>
      </w:r>
    </w:p>
    <w:p w14:paraId="5DA9C5ED"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551B0CE8" w14:textId="77777777" w:rsidR="00D30CBC" w:rsidRPr="00443EAF" w:rsidRDefault="00D30CBC" w:rsidP="00D30CBC">
      <w:pPr>
        <w:pStyle w:val="NormalBold"/>
      </w:pPr>
      <w:r w:rsidRPr="009360D8">
        <w:rPr>
          <w:rStyle w:val="HideTWBExt"/>
          <w:b w:val="0"/>
        </w:rPr>
        <w:t>&lt;Article&gt;</w:t>
      </w:r>
      <w:r w:rsidRPr="00443EAF">
        <w:t>Punkt 56</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4D76CB93" w14:textId="77777777" w:rsidTr="002A56E1">
        <w:trPr>
          <w:trHeight w:hRule="exact" w:val="240"/>
          <w:jc w:val="center"/>
        </w:trPr>
        <w:tc>
          <w:tcPr>
            <w:tcW w:w="9752" w:type="dxa"/>
            <w:gridSpan w:val="2"/>
            <w:tcBorders>
              <w:top w:val="nil"/>
              <w:left w:val="nil"/>
              <w:bottom w:val="nil"/>
              <w:right w:val="nil"/>
            </w:tcBorders>
          </w:tcPr>
          <w:p w14:paraId="09CB0B22" w14:textId="77777777" w:rsidR="00D30CBC" w:rsidRPr="00443EAF" w:rsidRDefault="00D30CBC" w:rsidP="002A56E1"/>
        </w:tc>
      </w:tr>
      <w:tr w:rsidR="008D2A10" w:rsidRPr="00443EAF" w14:paraId="65ABF3C4" w14:textId="77777777" w:rsidTr="002A56E1">
        <w:trPr>
          <w:trHeight w:val="240"/>
          <w:jc w:val="center"/>
        </w:trPr>
        <w:tc>
          <w:tcPr>
            <w:tcW w:w="4876" w:type="dxa"/>
            <w:tcBorders>
              <w:top w:val="nil"/>
              <w:left w:val="nil"/>
              <w:bottom w:val="nil"/>
              <w:right w:val="nil"/>
            </w:tcBorders>
          </w:tcPr>
          <w:p w14:paraId="616CB764"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22C4743C" w14:textId="77777777" w:rsidR="00D30CBC" w:rsidRPr="00443EAF" w:rsidRDefault="00D30CBC" w:rsidP="002A56E1">
            <w:pPr>
              <w:pStyle w:val="AmColumnHeading"/>
            </w:pPr>
            <w:r w:rsidRPr="00443EAF">
              <w:t>Ændringsforslag</w:t>
            </w:r>
          </w:p>
        </w:tc>
      </w:tr>
      <w:tr w:rsidR="008D2A10" w:rsidRPr="00443EAF" w14:paraId="602C987E" w14:textId="77777777" w:rsidTr="002A56E1">
        <w:trPr>
          <w:jc w:val="center"/>
        </w:trPr>
        <w:tc>
          <w:tcPr>
            <w:tcW w:w="4876" w:type="dxa"/>
            <w:tcBorders>
              <w:top w:val="nil"/>
              <w:left w:val="nil"/>
              <w:bottom w:val="nil"/>
              <w:right w:val="nil"/>
            </w:tcBorders>
          </w:tcPr>
          <w:p w14:paraId="10B39B78" w14:textId="77777777" w:rsidR="00D30CBC" w:rsidRPr="00443EAF" w:rsidRDefault="00D30CBC" w:rsidP="002A56E1">
            <w:pPr>
              <w:pStyle w:val="Normal6a"/>
            </w:pPr>
            <w:r w:rsidRPr="00443EAF">
              <w:t>56.</w:t>
            </w:r>
            <w:r w:rsidRPr="00443EAF">
              <w:tab/>
              <w:t>støtter idéen om at udnytte diplomatiske kanaler med henblik på at styrke kapaciteten i prioriterede regioner; mener, at EU-delegationernes og EU-medlemsstaternes ambassaders rolle er afgørende for at opnå en bedre forståelse af lokale forhold, der kan føre til udenlandsk indblanding, og for at levere en skræddersyet reaktion; bemærker muligheden for, at EU-delegationerne og medlemsstaternes ambassader kan støtte tilrettelæggelsen af oplysningskampagner i værtslandene; fremhæver betydningen af at inddrage missioner og operationer under den fælles sikkerheds- og forsvarspolitik (FSFP) i de foranstaltninger, der er planlagt i den fælles meddelelse; opfordrer medlemsstaterne og EU-Udenrigstjenesten til at integrere kapacitetsopbygningsaktiviteter og uddannelse i hybride trusler i de individuelle mandater for missioner og operationer med henblik på at øge de nationale modparters beredskab;</w:t>
            </w:r>
          </w:p>
        </w:tc>
        <w:tc>
          <w:tcPr>
            <w:tcW w:w="4876" w:type="dxa"/>
            <w:tcBorders>
              <w:top w:val="nil"/>
              <w:left w:val="nil"/>
              <w:bottom w:val="nil"/>
              <w:right w:val="nil"/>
            </w:tcBorders>
          </w:tcPr>
          <w:p w14:paraId="55600855" w14:textId="77777777" w:rsidR="00D30CBC" w:rsidRPr="00443EAF" w:rsidRDefault="00D30CBC" w:rsidP="002A56E1">
            <w:pPr>
              <w:pStyle w:val="Normal6a"/>
            </w:pPr>
            <w:r w:rsidRPr="00443EAF">
              <w:t>56.</w:t>
            </w:r>
            <w:r w:rsidRPr="00443EAF">
              <w:tab/>
              <w:t>støtter idéen om at udnytte diplomatiske kanaler med henblik på at styrke kapaciteten i prioriterede regioner; mener, at EU-delegationernes og EU-medlemsstaternes ambassaders rolle er afgørende for at opnå en bedre forståelse af lokale forhold, der kan føre til udenlandsk indblanding, og for at levere en skræddersyet reaktion; bemærker muligheden for, at EU-delegationerne og medlemsstaternes ambassader kan støtte tilrettelæggelsen af oplysningskampagner i værtslandene; </w:t>
            </w:r>
            <w:r w:rsidRPr="00443EAF">
              <w:rPr>
                <w:b/>
                <w:i/>
              </w:rPr>
              <w:t>er derfor bekymret over meldingerne om, at der er risiko for en eventuel nedskæring af EU-delegationerne og deres personale, navnlig i lyset af de voksende internationale udfordringer og geopolitiske spændinger; </w:t>
            </w:r>
            <w:r w:rsidRPr="00443EAF">
              <w:t>fremhæver betydningen af at inddrage missioner og operationer under den fælles sikkerheds- og forsvarspolitik (FSFP) i de foranstaltninger, der er planlagt i den fælles meddelelse; opfordrer medlemsstaterne og EU-Udenrigstjenesten til at integrere kapacitetsopbygningsaktiviteter og uddannelse i hybride trusler i de individuelle mandater for missioner og operationer med henblik på at øge de nationale modparters beredskab;</w:t>
            </w:r>
          </w:p>
        </w:tc>
      </w:tr>
    </w:tbl>
    <w:p w14:paraId="29E2FE07"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04382DBC" w14:textId="77777777" w:rsidR="00D30CBC" w:rsidRPr="00443EAF" w:rsidRDefault="00D30CBC" w:rsidP="00D30CBC">
      <w:r w:rsidRPr="009360D8">
        <w:rPr>
          <w:rStyle w:val="HideTWBExt"/>
        </w:rPr>
        <w:t>&lt;/Amend&gt;</w:t>
      </w:r>
    </w:p>
    <w:p w14:paraId="7E73FFBB"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1420</w:t>
      </w:r>
      <w:r w:rsidRPr="009360D8">
        <w:rPr>
          <w:rStyle w:val="HideTWBExt"/>
          <w:b w:val="0"/>
        </w:rPr>
        <w:t>&lt;/NumAm&gt;</w:t>
      </w:r>
    </w:p>
    <w:p w14:paraId="4326A6AA" w14:textId="77777777" w:rsidR="00D30CBC" w:rsidRPr="00443EAF" w:rsidRDefault="00D30CBC" w:rsidP="00D30CBC">
      <w:pPr>
        <w:pStyle w:val="NormalBold"/>
      </w:pPr>
      <w:r w:rsidRPr="009360D8">
        <w:rPr>
          <w:rStyle w:val="HideTWBExt"/>
          <w:b w:val="0"/>
        </w:rPr>
        <w:t>&lt;RepeatBlock-By&gt;&lt;Members&gt;</w:t>
      </w:r>
      <w:r w:rsidRPr="00443EAF">
        <w:t>Fabrice Leggeri, Virginie Joron, Marieke Ehlers</w:t>
      </w:r>
      <w:r w:rsidRPr="009360D8">
        <w:rPr>
          <w:rStyle w:val="HideTWBExt"/>
          <w:b w:val="0"/>
        </w:rPr>
        <w:t>&lt;/Members&gt;</w:t>
      </w:r>
    </w:p>
    <w:p w14:paraId="3CD499CE" w14:textId="77777777" w:rsidR="00D30CBC" w:rsidRPr="00443EAF" w:rsidRDefault="00D30CBC" w:rsidP="00D30CBC">
      <w:pPr>
        <w:pStyle w:val="NormalBold"/>
      </w:pPr>
      <w:r w:rsidRPr="009360D8">
        <w:rPr>
          <w:rStyle w:val="HideTWBExt"/>
          <w:b w:val="0"/>
        </w:rPr>
        <w:t>&lt;/RepeatBlock-By&gt;</w:t>
      </w:r>
    </w:p>
    <w:p w14:paraId="431D49B4"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55A15E5F" w14:textId="77777777" w:rsidR="00D30CBC" w:rsidRPr="00443EAF" w:rsidRDefault="00D30CBC" w:rsidP="00D30CBC">
      <w:pPr>
        <w:pStyle w:val="NormalBold"/>
      </w:pPr>
      <w:r w:rsidRPr="009360D8">
        <w:rPr>
          <w:rStyle w:val="HideTWBExt"/>
          <w:b w:val="0"/>
        </w:rPr>
        <w:t>&lt;Article&gt;</w:t>
      </w:r>
      <w:r w:rsidRPr="00443EAF">
        <w:t>Punkt 56</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7D394D3B" w14:textId="77777777" w:rsidTr="002A56E1">
        <w:trPr>
          <w:trHeight w:hRule="exact" w:val="240"/>
          <w:jc w:val="center"/>
        </w:trPr>
        <w:tc>
          <w:tcPr>
            <w:tcW w:w="9752" w:type="dxa"/>
            <w:gridSpan w:val="2"/>
            <w:tcBorders>
              <w:top w:val="nil"/>
              <w:left w:val="nil"/>
              <w:bottom w:val="nil"/>
              <w:right w:val="nil"/>
            </w:tcBorders>
          </w:tcPr>
          <w:p w14:paraId="2AAE5681" w14:textId="77777777" w:rsidR="00D30CBC" w:rsidRPr="00443EAF" w:rsidRDefault="00D30CBC" w:rsidP="002A56E1"/>
        </w:tc>
      </w:tr>
      <w:tr w:rsidR="008D2A10" w:rsidRPr="00443EAF" w14:paraId="446725B2" w14:textId="77777777" w:rsidTr="002A56E1">
        <w:trPr>
          <w:trHeight w:val="240"/>
          <w:jc w:val="center"/>
        </w:trPr>
        <w:tc>
          <w:tcPr>
            <w:tcW w:w="4876" w:type="dxa"/>
            <w:tcBorders>
              <w:top w:val="nil"/>
              <w:left w:val="nil"/>
              <w:bottom w:val="nil"/>
              <w:right w:val="nil"/>
            </w:tcBorders>
          </w:tcPr>
          <w:p w14:paraId="1A54BD62"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3FF21046" w14:textId="77777777" w:rsidR="00D30CBC" w:rsidRPr="00443EAF" w:rsidRDefault="00D30CBC" w:rsidP="002A56E1">
            <w:pPr>
              <w:pStyle w:val="AmColumnHeading"/>
            </w:pPr>
            <w:r w:rsidRPr="00443EAF">
              <w:t>Ændringsforslag</w:t>
            </w:r>
          </w:p>
        </w:tc>
      </w:tr>
      <w:tr w:rsidR="008D2A10" w:rsidRPr="00443EAF" w14:paraId="177B53B1" w14:textId="77777777" w:rsidTr="002A56E1">
        <w:trPr>
          <w:jc w:val="center"/>
        </w:trPr>
        <w:tc>
          <w:tcPr>
            <w:tcW w:w="4876" w:type="dxa"/>
            <w:tcBorders>
              <w:top w:val="nil"/>
              <w:left w:val="nil"/>
              <w:bottom w:val="nil"/>
              <w:right w:val="nil"/>
            </w:tcBorders>
          </w:tcPr>
          <w:p w14:paraId="441DF674" w14:textId="77777777" w:rsidR="00D30CBC" w:rsidRPr="00443EAF" w:rsidRDefault="00D30CBC" w:rsidP="002A56E1">
            <w:pPr>
              <w:pStyle w:val="Normal6a"/>
            </w:pPr>
            <w:r w:rsidRPr="00443EAF">
              <w:t>56.</w:t>
            </w:r>
            <w:r w:rsidRPr="00443EAF">
              <w:tab/>
              <w:t xml:space="preserve">støtter idéen om at udnytte diplomatiske kanaler med henblik på at styrke kapaciteten i prioriterede regioner; mener, at </w:t>
            </w:r>
            <w:r w:rsidRPr="00443EAF">
              <w:rPr>
                <w:b/>
                <w:bCs/>
                <w:i/>
                <w:iCs/>
              </w:rPr>
              <w:t>EU-delegationernes og</w:t>
            </w:r>
            <w:r w:rsidRPr="00443EAF">
              <w:rPr>
                <w:b/>
                <w:bCs/>
              </w:rPr>
              <w:t xml:space="preserve"> </w:t>
            </w:r>
            <w:r w:rsidRPr="00443EAF">
              <w:t xml:space="preserve">EU-medlemsstaternes ambassaders rolle er afgørende for at opnå en bedre forståelse af lokale forhold, der kan føre til udenlandsk indblanding, og for at levere en skræddersyet reaktion; bemærker muligheden for, at </w:t>
            </w:r>
            <w:r w:rsidRPr="00443EAF">
              <w:rPr>
                <w:b/>
                <w:bCs/>
                <w:i/>
                <w:iCs/>
              </w:rPr>
              <w:t>EU-delegationerne og</w:t>
            </w:r>
            <w:r w:rsidRPr="00443EAF">
              <w:rPr>
                <w:b/>
                <w:bCs/>
              </w:rPr>
              <w:t xml:space="preserve"> </w:t>
            </w:r>
            <w:r w:rsidRPr="00443EAF">
              <w:t>medlemsstaternes ambassader kan støtte tilrettelæggelsen af oplysningskampagner i værtslandene;</w:t>
            </w:r>
            <w:r w:rsidRPr="00443EAF">
              <w:rPr>
                <w:b/>
                <w:i/>
              </w:rPr>
              <w:t xml:space="preserve"> </w:t>
            </w:r>
            <w:r w:rsidRPr="00443EAF">
              <w:rPr>
                <w:b/>
                <w:bCs/>
                <w:i/>
                <w:iCs/>
              </w:rPr>
              <w:t>fremhæver betydningen af at inddrage missioner og operationer under den fælles sikkerheds- og forsvarspolitik (FSFP) i de foranstaltninger, der er planlagt i den fælles meddelelse;</w:t>
            </w:r>
            <w:r w:rsidRPr="00443EAF">
              <w:t xml:space="preserve"> opfordrer medlemsstaterne og EU-Udenrigstjenesten til at integrere kapacitetsopbygningsaktiviteter og uddannelse i hybride trusler i de individuelle mandater for missioner og operationer med henblik på at øge de nationale modparters beredskab;</w:t>
            </w:r>
          </w:p>
        </w:tc>
        <w:tc>
          <w:tcPr>
            <w:tcW w:w="4876" w:type="dxa"/>
            <w:tcBorders>
              <w:top w:val="nil"/>
              <w:left w:val="nil"/>
              <w:bottom w:val="nil"/>
              <w:right w:val="nil"/>
            </w:tcBorders>
          </w:tcPr>
          <w:p w14:paraId="4C84A358" w14:textId="77777777" w:rsidR="00D30CBC" w:rsidRPr="00443EAF" w:rsidRDefault="00D30CBC" w:rsidP="002A56E1">
            <w:pPr>
              <w:pStyle w:val="Normal6a"/>
            </w:pPr>
            <w:r w:rsidRPr="00443EAF">
              <w:t>56.</w:t>
            </w:r>
            <w:r w:rsidRPr="00443EAF">
              <w:tab/>
              <w:t>støtter idéen om at udnytte diplomatiske kanaler med henblik på at styrke kapaciteten i prioriterede regioner; mener, at EU-medlemsstaternes ambassaders rolle er afgørende for at opnå en bedre forståelse af lokale forhold, der kan føre til udenlandsk indblanding, og for at levere en skræddersyet reaktion; bemærker muligheden for, at medlemsstaternes ambassader kan støtte tilrettelæggelsen af oplysningskampagner i værtslandene; opfordrer medlemsstaterne og EU-Udenrigstjenesten til at integrere kapacitetsopbygningsaktiviteter og uddannelse i hybride trusler i de individuelle mandater for missioner og operationer med henblik på at øge de nationale modparters beredskab;</w:t>
            </w:r>
          </w:p>
        </w:tc>
      </w:tr>
    </w:tbl>
    <w:p w14:paraId="71467647"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37347ED9" w14:textId="77777777" w:rsidR="00D30CBC" w:rsidRPr="00443EAF" w:rsidRDefault="00D30CBC" w:rsidP="00D30CBC">
      <w:r w:rsidRPr="009360D8">
        <w:rPr>
          <w:rStyle w:val="HideTWBExt"/>
        </w:rPr>
        <w:t>&lt;/Amend&gt;</w:t>
      </w:r>
    </w:p>
    <w:p w14:paraId="48F76993"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1421</w:t>
      </w:r>
      <w:r w:rsidRPr="009360D8">
        <w:rPr>
          <w:rStyle w:val="HideTWBExt"/>
          <w:b w:val="0"/>
        </w:rPr>
        <w:t>&lt;/NumAm&gt;</w:t>
      </w:r>
    </w:p>
    <w:p w14:paraId="569A07F7" w14:textId="77777777" w:rsidR="00D30CBC" w:rsidRPr="00443EAF" w:rsidRDefault="00D30CBC" w:rsidP="00D30CBC">
      <w:pPr>
        <w:pStyle w:val="NormalBold"/>
      </w:pPr>
      <w:r w:rsidRPr="009360D8">
        <w:rPr>
          <w:rStyle w:val="HideTWBExt"/>
          <w:b w:val="0"/>
        </w:rPr>
        <w:t>&lt;RepeatBlock-By&gt;&lt;Members&gt;</w:t>
      </w:r>
      <w:r w:rsidRPr="00443EAF">
        <w:t>Tomáš Zdechovský</w:t>
      </w:r>
      <w:r w:rsidRPr="009360D8">
        <w:rPr>
          <w:rStyle w:val="HideTWBExt"/>
          <w:b w:val="0"/>
        </w:rPr>
        <w:t>&lt;/Members&gt;</w:t>
      </w:r>
    </w:p>
    <w:p w14:paraId="6E306738" w14:textId="77777777" w:rsidR="00D30CBC" w:rsidRPr="00443EAF" w:rsidRDefault="00D30CBC" w:rsidP="00D30CBC">
      <w:pPr>
        <w:pStyle w:val="NormalBold"/>
      </w:pPr>
      <w:r w:rsidRPr="009360D8">
        <w:rPr>
          <w:rStyle w:val="HideTWBExt"/>
          <w:b w:val="0"/>
        </w:rPr>
        <w:t>&lt;/RepeatBlock-By&gt;</w:t>
      </w:r>
    </w:p>
    <w:p w14:paraId="51F4BD0A"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3504FF7A" w14:textId="77777777" w:rsidR="00D30CBC" w:rsidRPr="00443EAF" w:rsidRDefault="00D30CBC" w:rsidP="00D30CBC">
      <w:pPr>
        <w:pStyle w:val="NormalBold"/>
      </w:pPr>
      <w:r w:rsidRPr="009360D8">
        <w:rPr>
          <w:rStyle w:val="HideTWBExt"/>
          <w:b w:val="0"/>
        </w:rPr>
        <w:t>&lt;Article&gt;</w:t>
      </w:r>
      <w:r w:rsidRPr="00443EAF">
        <w:t>Punkt 56</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23DD4741" w14:textId="77777777" w:rsidTr="002A56E1">
        <w:trPr>
          <w:trHeight w:hRule="exact" w:val="240"/>
          <w:jc w:val="center"/>
        </w:trPr>
        <w:tc>
          <w:tcPr>
            <w:tcW w:w="9752" w:type="dxa"/>
            <w:gridSpan w:val="2"/>
            <w:tcBorders>
              <w:top w:val="nil"/>
              <w:left w:val="nil"/>
              <w:bottom w:val="nil"/>
              <w:right w:val="nil"/>
            </w:tcBorders>
          </w:tcPr>
          <w:p w14:paraId="1BC9B2CE" w14:textId="77777777" w:rsidR="00D30CBC" w:rsidRPr="00443EAF" w:rsidRDefault="00D30CBC" w:rsidP="002A56E1"/>
        </w:tc>
      </w:tr>
      <w:tr w:rsidR="008D2A10" w:rsidRPr="00443EAF" w14:paraId="3813A6D8" w14:textId="77777777" w:rsidTr="002A56E1">
        <w:trPr>
          <w:trHeight w:val="240"/>
          <w:jc w:val="center"/>
        </w:trPr>
        <w:tc>
          <w:tcPr>
            <w:tcW w:w="4876" w:type="dxa"/>
            <w:tcBorders>
              <w:top w:val="nil"/>
              <w:left w:val="nil"/>
              <w:bottom w:val="nil"/>
              <w:right w:val="nil"/>
            </w:tcBorders>
          </w:tcPr>
          <w:p w14:paraId="7B0347D9"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47E85BB9" w14:textId="77777777" w:rsidR="00D30CBC" w:rsidRPr="00443EAF" w:rsidRDefault="00D30CBC" w:rsidP="002A56E1">
            <w:pPr>
              <w:pStyle w:val="AmColumnHeading"/>
            </w:pPr>
            <w:r w:rsidRPr="00443EAF">
              <w:t>Ændringsforslag</w:t>
            </w:r>
          </w:p>
        </w:tc>
      </w:tr>
      <w:tr w:rsidR="008D2A10" w:rsidRPr="00443EAF" w14:paraId="3820D2D0" w14:textId="77777777" w:rsidTr="002A56E1">
        <w:trPr>
          <w:jc w:val="center"/>
        </w:trPr>
        <w:tc>
          <w:tcPr>
            <w:tcW w:w="4876" w:type="dxa"/>
            <w:tcBorders>
              <w:top w:val="nil"/>
              <w:left w:val="nil"/>
              <w:bottom w:val="nil"/>
              <w:right w:val="nil"/>
            </w:tcBorders>
          </w:tcPr>
          <w:p w14:paraId="64F46FC1" w14:textId="77777777" w:rsidR="00D30CBC" w:rsidRPr="00443EAF" w:rsidRDefault="00D30CBC" w:rsidP="002A56E1">
            <w:pPr>
              <w:pStyle w:val="Normal6a"/>
            </w:pPr>
            <w:r w:rsidRPr="00443EAF">
              <w:t>56.</w:t>
            </w:r>
            <w:r w:rsidRPr="00443EAF">
              <w:tab/>
              <w:t>støtter idéen om at udnytte diplomatiske kanaler med henblik på at styrke kapaciteten i prioriterede regioner; mener, at EU-delegationernes og EU-medlemsstaternes ambassaders rolle er afgørende for at opnå en bedre forståelse af lokale forhold, der kan føre til udenlandsk indblanding, og for at levere en skræddersyet reaktion; bemærker muligheden for, at EU-delegationerne og medlemsstaternes ambassader kan støtte tilrettelæggelsen af oplysningskampagner i værtslandene; fremhæver betydningen af at inddrage missioner og operationer under den fælles sikkerheds- og forsvarspolitik (FSFP) i de foranstaltninger, der er planlagt i den fælles meddelelse; opfordrer medlemsstaterne og EU-Udenrigstjenesten til at integrere kapacitetsopbygningsaktiviteter og uddannelse i hybride trusler i de individuelle mandater for missioner og operationer med henblik på at øge de nationale modparters beredskab;</w:t>
            </w:r>
          </w:p>
        </w:tc>
        <w:tc>
          <w:tcPr>
            <w:tcW w:w="4876" w:type="dxa"/>
            <w:tcBorders>
              <w:top w:val="nil"/>
              <w:left w:val="nil"/>
              <w:bottom w:val="nil"/>
              <w:right w:val="nil"/>
            </w:tcBorders>
          </w:tcPr>
          <w:p w14:paraId="10701D4D" w14:textId="77777777" w:rsidR="00D30CBC" w:rsidRPr="00443EAF" w:rsidRDefault="00D30CBC" w:rsidP="002A56E1">
            <w:pPr>
              <w:pStyle w:val="Normal6a"/>
            </w:pPr>
            <w:r w:rsidRPr="00443EAF">
              <w:t>56.</w:t>
            </w:r>
            <w:r w:rsidRPr="00443EAF">
              <w:tab/>
              <w:t>støtter idéen om at udnytte diplomatiske kanaler med henblik på at styrke kapaciteten i prioriterede regioner; mener, at EU-delegationernes og EU-medlemsstaternes ambassaders rolle er afgørende for at opnå en bedre forståelse af lokale forhold, der kan føre til udenlandsk indblanding, og for at levere en skræddersyet reaktion; bemærker muligheden for, at EU-delegationerne og medlemsstaternes ambassader kan støtte tilrettelæggelsen af oplysningskampagner i værtslandene; fremhæver betydningen af at inddrage missioner og operationer under den fælles sikkerheds- og forsvarspolitik (FSFP) i de foranstaltninger, der er planlagt i den fælles meddelelse; opfordrer medlemsstaterne og EU-Udenrigstjenesten til at integrere kapacitetsopbygningsaktiviteter og uddannelse i hybride trusler i de individuelle mandater for missioner og operationer med henblik på at øge de nationale modparters beredskab</w:t>
            </w:r>
            <w:r w:rsidRPr="00443EAF">
              <w:rPr>
                <w:b/>
                <w:bCs/>
                <w:i/>
                <w:iCs/>
              </w:rPr>
              <w:t xml:space="preserve"> og udnytte Frontex' involvering i tredjelandene</w:t>
            </w:r>
            <w:r w:rsidRPr="00443EAF">
              <w:t>;</w:t>
            </w:r>
          </w:p>
        </w:tc>
      </w:tr>
    </w:tbl>
    <w:p w14:paraId="5E44461C"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7C42841F" w14:textId="77777777" w:rsidR="00D30CBC" w:rsidRPr="00443EAF" w:rsidRDefault="00D30CBC" w:rsidP="00D30CBC">
      <w:r w:rsidRPr="009360D8">
        <w:rPr>
          <w:rStyle w:val="HideTWBExt"/>
        </w:rPr>
        <w:t>&lt;/Amend&gt;</w:t>
      </w:r>
    </w:p>
    <w:p w14:paraId="6C65110A"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1422</w:t>
      </w:r>
      <w:r w:rsidRPr="009360D8">
        <w:rPr>
          <w:rStyle w:val="HideTWBExt"/>
          <w:b w:val="0"/>
        </w:rPr>
        <w:t>&lt;/NumAm&gt;</w:t>
      </w:r>
    </w:p>
    <w:p w14:paraId="7C4B99A6" w14:textId="77777777" w:rsidR="00D30CBC" w:rsidRPr="00443EAF" w:rsidRDefault="00D30CBC" w:rsidP="00D30CBC">
      <w:pPr>
        <w:pStyle w:val="NormalBold"/>
      </w:pPr>
      <w:r w:rsidRPr="009360D8">
        <w:rPr>
          <w:rStyle w:val="HideTWBExt"/>
          <w:b w:val="0"/>
        </w:rPr>
        <w:t>&lt;RepeatBlock-By&gt;&lt;Members&gt;</w:t>
      </w:r>
      <w:r w:rsidRPr="00443EAF">
        <w:t>Danilo Della Valle, Konstantinos Arvanitis</w:t>
      </w:r>
      <w:r w:rsidRPr="009360D8">
        <w:rPr>
          <w:rStyle w:val="HideTWBExt"/>
          <w:b w:val="0"/>
        </w:rPr>
        <w:t>&lt;/Members&gt;</w:t>
      </w:r>
    </w:p>
    <w:p w14:paraId="7B528098" w14:textId="77777777" w:rsidR="00D30CBC" w:rsidRPr="00443EAF" w:rsidRDefault="00D30CBC" w:rsidP="00D30CBC">
      <w:pPr>
        <w:pStyle w:val="NormalBold"/>
      </w:pPr>
      <w:r w:rsidRPr="009360D8">
        <w:rPr>
          <w:rStyle w:val="HideTWBExt"/>
          <w:b w:val="0"/>
        </w:rPr>
        <w:t>&lt;/RepeatBlock-By&gt;</w:t>
      </w:r>
    </w:p>
    <w:p w14:paraId="271C3AD6"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0109E1B6" w14:textId="77777777" w:rsidR="00D30CBC" w:rsidRPr="00443EAF" w:rsidRDefault="00D30CBC" w:rsidP="00D30CBC">
      <w:pPr>
        <w:pStyle w:val="NormalBold"/>
      </w:pPr>
      <w:r w:rsidRPr="009360D8">
        <w:rPr>
          <w:rStyle w:val="HideTWBExt"/>
          <w:b w:val="0"/>
        </w:rPr>
        <w:t>&lt;Article&gt;</w:t>
      </w:r>
      <w:r w:rsidRPr="00443EAF">
        <w:t>Punkt 56</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63BCC889" w14:textId="77777777" w:rsidTr="002A56E1">
        <w:trPr>
          <w:trHeight w:hRule="exact" w:val="240"/>
          <w:jc w:val="center"/>
        </w:trPr>
        <w:tc>
          <w:tcPr>
            <w:tcW w:w="9752" w:type="dxa"/>
            <w:gridSpan w:val="2"/>
            <w:tcBorders>
              <w:top w:val="nil"/>
              <w:left w:val="nil"/>
              <w:bottom w:val="nil"/>
              <w:right w:val="nil"/>
            </w:tcBorders>
          </w:tcPr>
          <w:p w14:paraId="7324BEE8" w14:textId="77777777" w:rsidR="00D30CBC" w:rsidRPr="00443EAF" w:rsidRDefault="00D30CBC" w:rsidP="002A56E1"/>
        </w:tc>
      </w:tr>
      <w:tr w:rsidR="008D2A10" w:rsidRPr="00443EAF" w14:paraId="6A2407CD" w14:textId="77777777" w:rsidTr="002A56E1">
        <w:trPr>
          <w:trHeight w:val="240"/>
          <w:jc w:val="center"/>
        </w:trPr>
        <w:tc>
          <w:tcPr>
            <w:tcW w:w="4876" w:type="dxa"/>
            <w:tcBorders>
              <w:top w:val="nil"/>
              <w:left w:val="nil"/>
              <w:bottom w:val="nil"/>
              <w:right w:val="nil"/>
            </w:tcBorders>
          </w:tcPr>
          <w:p w14:paraId="5C6617B2"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53A7DF08" w14:textId="77777777" w:rsidR="00D30CBC" w:rsidRPr="00443EAF" w:rsidRDefault="00D30CBC" w:rsidP="002A56E1">
            <w:pPr>
              <w:pStyle w:val="AmColumnHeading"/>
            </w:pPr>
            <w:r w:rsidRPr="00443EAF">
              <w:t>Ændringsforslag</w:t>
            </w:r>
          </w:p>
        </w:tc>
      </w:tr>
      <w:tr w:rsidR="008D2A10" w:rsidRPr="00443EAF" w14:paraId="26028CD7" w14:textId="77777777" w:rsidTr="002A56E1">
        <w:trPr>
          <w:jc w:val="center"/>
        </w:trPr>
        <w:tc>
          <w:tcPr>
            <w:tcW w:w="4876" w:type="dxa"/>
            <w:tcBorders>
              <w:top w:val="nil"/>
              <w:left w:val="nil"/>
              <w:bottom w:val="nil"/>
              <w:right w:val="nil"/>
            </w:tcBorders>
          </w:tcPr>
          <w:p w14:paraId="034C31C5" w14:textId="77777777" w:rsidR="00D30CBC" w:rsidRPr="00443EAF" w:rsidRDefault="00D30CBC" w:rsidP="002A56E1">
            <w:pPr>
              <w:pStyle w:val="Normal6a"/>
            </w:pPr>
            <w:r w:rsidRPr="00443EAF">
              <w:t>56.</w:t>
            </w:r>
            <w:r w:rsidRPr="00443EAF">
              <w:tab/>
              <w:t xml:space="preserve">støtter idéen om at udnytte diplomatiske kanaler med henblik på at styrke kapaciteten i prioriterede regioner; mener, at EU-delegationernes og EU-medlemsstaternes ambassaders rolle er afgørende for at opnå en bedre forståelse af lokale forhold, der kan føre til udenlandsk indblanding, og for at levere en skræddersyet reaktion; bemærker muligheden for, at EU-delegationerne og medlemsstaternes ambassader kan støtte tilrettelæggelsen af oplysningskampagner i værtslandene; fremhæver betydningen af at inddrage missioner og operationer under den fælles sikkerheds- og forsvarspolitik (FSFP) i de foranstaltninger, der er planlagt i den fælles meddelelse; opfordrer medlemsstaterne og EU-Udenrigstjenesten til at integrere kapacitetsopbygningsaktiviteter og uddannelse </w:t>
            </w:r>
            <w:r w:rsidRPr="00443EAF">
              <w:rPr>
                <w:b/>
                <w:bCs/>
                <w:i/>
                <w:iCs/>
              </w:rPr>
              <w:t>i hybride trusler i de individuelle mandater for missioner og operationer</w:t>
            </w:r>
            <w:r w:rsidRPr="00443EAF">
              <w:rPr>
                <w:b/>
                <w:bCs/>
              </w:rPr>
              <w:t xml:space="preserve"> </w:t>
            </w:r>
            <w:r w:rsidRPr="00443EAF">
              <w:t>med henblik på at øge de nationale modparters beredskab;</w:t>
            </w:r>
          </w:p>
        </w:tc>
        <w:tc>
          <w:tcPr>
            <w:tcW w:w="4876" w:type="dxa"/>
            <w:tcBorders>
              <w:top w:val="nil"/>
              <w:left w:val="nil"/>
              <w:bottom w:val="nil"/>
              <w:right w:val="nil"/>
            </w:tcBorders>
          </w:tcPr>
          <w:p w14:paraId="1D1E146E" w14:textId="77777777" w:rsidR="00D30CBC" w:rsidRPr="00443EAF" w:rsidRDefault="00D30CBC" w:rsidP="002A56E1">
            <w:pPr>
              <w:pStyle w:val="Normal6a"/>
            </w:pPr>
            <w:r w:rsidRPr="00443EAF">
              <w:t>56.</w:t>
            </w:r>
            <w:r w:rsidRPr="00443EAF">
              <w:tab/>
              <w:t>støtter idéen om at udnytte diplomatiske kanaler med henblik på at styrke kapaciteten i prioriterede regioner; mener, at EU-delegationernes og EU-medlemsstaternes ambassaders rolle er afgørende for at opnå en bedre forståelse af lokale forhold, der kan føre til udenlandsk indblanding, og for at levere en skræddersyet reaktion; bemærker muligheden for, at EU-delegationerne og medlemsstaternes ambassader kan støtte tilrettelæggelsen af oplysningskampagner i værtslandene; fremhæver betydningen af at inddrage missioner og operationer under den fælles sikkerheds- og forsvarspolitik (FSFP) i de foranstaltninger, der er planlagt i den fælles meddelelse; opfordrer medlemsstaterne og EU-Udenrigstjenesten til at integrere kapacitetsopbygningsaktiviteter og uddannelse med henblik på at øge de nationale modparters beredskab;</w:t>
            </w:r>
          </w:p>
        </w:tc>
      </w:tr>
    </w:tbl>
    <w:p w14:paraId="4AE1EC85"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583B910B" w14:textId="77777777" w:rsidR="00D30CBC" w:rsidRPr="00443EAF" w:rsidRDefault="00D30CBC" w:rsidP="00D30CBC">
      <w:r w:rsidRPr="009360D8">
        <w:rPr>
          <w:rStyle w:val="HideTWBExt"/>
        </w:rPr>
        <w:t>&lt;/Amend&gt;</w:t>
      </w:r>
    </w:p>
    <w:p w14:paraId="7D13DB09"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1423</w:t>
      </w:r>
      <w:r w:rsidRPr="009360D8">
        <w:rPr>
          <w:rStyle w:val="HideTWBExt"/>
          <w:b w:val="0"/>
        </w:rPr>
        <w:t>&lt;/NumAm&gt;</w:t>
      </w:r>
    </w:p>
    <w:p w14:paraId="7DC6F641" w14:textId="77777777" w:rsidR="00D30CBC" w:rsidRPr="00443EAF" w:rsidRDefault="00D30CBC" w:rsidP="00D30CBC">
      <w:pPr>
        <w:pStyle w:val="NormalBold"/>
      </w:pPr>
      <w:r w:rsidRPr="009360D8">
        <w:rPr>
          <w:rStyle w:val="HideTWBExt"/>
          <w:b w:val="0"/>
        </w:rPr>
        <w:t>&lt;RepeatBlock-By&gt;&lt;Members&gt;</w:t>
      </w:r>
      <w:r w:rsidRPr="00443EAF">
        <w:t>Kim Van Sparrentak</w:t>
      </w:r>
      <w:r w:rsidRPr="009360D8">
        <w:rPr>
          <w:rStyle w:val="HideTWBExt"/>
          <w:b w:val="0"/>
        </w:rPr>
        <w:t>&lt;/Members&gt;</w:t>
      </w:r>
    </w:p>
    <w:p w14:paraId="54E223E8" w14:textId="77777777" w:rsidR="00D30CBC" w:rsidRPr="00443EAF" w:rsidRDefault="00D30CBC" w:rsidP="00D30CBC">
      <w:r w:rsidRPr="009360D8">
        <w:rPr>
          <w:rStyle w:val="HideTWBExt"/>
        </w:rPr>
        <w:t>&lt;AuNomDe&gt;</w:t>
      </w:r>
      <w:r w:rsidRPr="009360D8">
        <w:rPr>
          <w:rStyle w:val="HideTWBInt"/>
        </w:rPr>
        <w:t>{Verts/ALE}</w:t>
      </w:r>
      <w:r w:rsidRPr="00443EAF">
        <w:t>for Verts/ALE-Gruppen</w:t>
      </w:r>
      <w:r w:rsidRPr="009360D8">
        <w:rPr>
          <w:rStyle w:val="HideTWBExt"/>
        </w:rPr>
        <w:t>&lt;/AuNomDe&gt;</w:t>
      </w:r>
    </w:p>
    <w:p w14:paraId="028864B6" w14:textId="77777777" w:rsidR="00D30CBC" w:rsidRPr="00443EAF" w:rsidRDefault="00D30CBC" w:rsidP="00D30CBC">
      <w:pPr>
        <w:pStyle w:val="NormalBold"/>
      </w:pPr>
      <w:r w:rsidRPr="009360D8">
        <w:rPr>
          <w:rStyle w:val="HideTWBExt"/>
          <w:b w:val="0"/>
        </w:rPr>
        <w:t>&lt;/RepeatBlock-By&gt;</w:t>
      </w:r>
    </w:p>
    <w:p w14:paraId="458C3D09"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300E4E7A" w14:textId="77777777" w:rsidR="00D30CBC" w:rsidRPr="00443EAF" w:rsidRDefault="00D30CBC" w:rsidP="00D30CBC">
      <w:pPr>
        <w:pStyle w:val="NormalBold"/>
      </w:pPr>
      <w:r w:rsidRPr="009360D8">
        <w:rPr>
          <w:rStyle w:val="HideTWBExt"/>
          <w:b w:val="0"/>
        </w:rPr>
        <w:t>&lt;Article&gt;</w:t>
      </w:r>
      <w:r w:rsidRPr="00443EAF">
        <w:t>Punkt 56 a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0D62BB0F" w14:textId="77777777" w:rsidTr="002A56E1">
        <w:trPr>
          <w:trHeight w:hRule="exact" w:val="240"/>
          <w:jc w:val="center"/>
        </w:trPr>
        <w:tc>
          <w:tcPr>
            <w:tcW w:w="9752" w:type="dxa"/>
            <w:gridSpan w:val="2"/>
            <w:tcBorders>
              <w:top w:val="nil"/>
              <w:left w:val="nil"/>
              <w:bottom w:val="nil"/>
              <w:right w:val="nil"/>
            </w:tcBorders>
          </w:tcPr>
          <w:p w14:paraId="2FE55E63" w14:textId="77777777" w:rsidR="00D30CBC" w:rsidRPr="00443EAF" w:rsidRDefault="00D30CBC" w:rsidP="002A56E1"/>
        </w:tc>
      </w:tr>
      <w:tr w:rsidR="008D2A10" w:rsidRPr="00443EAF" w14:paraId="1782803D" w14:textId="77777777" w:rsidTr="002A56E1">
        <w:trPr>
          <w:trHeight w:val="240"/>
          <w:jc w:val="center"/>
        </w:trPr>
        <w:tc>
          <w:tcPr>
            <w:tcW w:w="4876" w:type="dxa"/>
            <w:tcBorders>
              <w:top w:val="nil"/>
              <w:left w:val="nil"/>
              <w:bottom w:val="nil"/>
              <w:right w:val="nil"/>
            </w:tcBorders>
          </w:tcPr>
          <w:p w14:paraId="1FAEDFAE"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12C7D6A7" w14:textId="77777777" w:rsidR="00D30CBC" w:rsidRPr="00443EAF" w:rsidRDefault="00D30CBC" w:rsidP="002A56E1">
            <w:pPr>
              <w:pStyle w:val="AmColumnHeading"/>
            </w:pPr>
            <w:r w:rsidRPr="00443EAF">
              <w:t>Ændringsforslag</w:t>
            </w:r>
          </w:p>
        </w:tc>
      </w:tr>
      <w:tr w:rsidR="008D2A10" w:rsidRPr="00443EAF" w14:paraId="60475238" w14:textId="77777777" w:rsidTr="002A56E1">
        <w:trPr>
          <w:jc w:val="center"/>
        </w:trPr>
        <w:tc>
          <w:tcPr>
            <w:tcW w:w="4876" w:type="dxa"/>
            <w:tcBorders>
              <w:top w:val="nil"/>
              <w:left w:val="nil"/>
              <w:bottom w:val="nil"/>
              <w:right w:val="nil"/>
            </w:tcBorders>
          </w:tcPr>
          <w:p w14:paraId="047E6726" w14:textId="77777777" w:rsidR="00D30CBC" w:rsidRPr="00443EAF" w:rsidRDefault="00D30CBC" w:rsidP="002A56E1">
            <w:pPr>
              <w:pStyle w:val="Normal6a"/>
            </w:pPr>
          </w:p>
        </w:tc>
        <w:tc>
          <w:tcPr>
            <w:tcW w:w="4876" w:type="dxa"/>
            <w:tcBorders>
              <w:top w:val="nil"/>
              <w:left w:val="nil"/>
              <w:bottom w:val="nil"/>
              <w:right w:val="nil"/>
            </w:tcBorders>
          </w:tcPr>
          <w:p w14:paraId="0047DF1F" w14:textId="77777777" w:rsidR="00D30CBC" w:rsidRPr="00443EAF" w:rsidRDefault="00D30CBC" w:rsidP="002A56E1">
            <w:pPr>
              <w:pStyle w:val="Normal6a"/>
            </w:pPr>
            <w:r w:rsidRPr="00443EAF">
              <w:rPr>
                <w:b/>
                <w:i/>
              </w:rPr>
              <w:t>56a.</w:t>
            </w:r>
            <w:r w:rsidRPr="00443EAF">
              <w:tab/>
            </w:r>
            <w:r w:rsidRPr="00443EAF">
              <w:rPr>
                <w:b/>
                <w:i/>
              </w:rPr>
              <w:t>påpeger, at eksperter fra kandidatlandene og de potentielle kandidatlande kan give en unik ekspertise og et unikt synspunkt på udenlandsk indblanding og gennemførelsen af demokratiinitiativer; opfordrer i den henseende Kommissionen til aktivt at tilskynde til og lette kandidatlandenes og de potentielle kandidatlandes deltagelse i alle instrumenter og initiativer under det europæiske demokratiskjold, herunder frivillige mekanismer, og til at sikre en systematisk inddragelse af repræsentanter fra disse lande i alle planlagte netværk af uafhængige eksperter og samarbejdsformater; </w:t>
            </w:r>
          </w:p>
        </w:tc>
      </w:tr>
    </w:tbl>
    <w:p w14:paraId="2B2A23C2"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0AAAA38B" w14:textId="77777777" w:rsidR="00D30CBC" w:rsidRPr="00443EAF" w:rsidRDefault="00D30CBC" w:rsidP="00D30CBC">
      <w:r w:rsidRPr="009360D8">
        <w:rPr>
          <w:rStyle w:val="HideTWBExt"/>
        </w:rPr>
        <w:t>&lt;/Amend&gt;</w:t>
      </w:r>
    </w:p>
    <w:p w14:paraId="1AA7CE26"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1424</w:t>
      </w:r>
      <w:r w:rsidRPr="009360D8">
        <w:rPr>
          <w:rStyle w:val="HideTWBExt"/>
          <w:b w:val="0"/>
        </w:rPr>
        <w:t>&lt;/NumAm&gt;</w:t>
      </w:r>
    </w:p>
    <w:p w14:paraId="329C4B3E" w14:textId="77777777" w:rsidR="00D30CBC" w:rsidRPr="00443EAF" w:rsidRDefault="00D30CBC" w:rsidP="00D30CBC">
      <w:pPr>
        <w:pStyle w:val="NormalBold"/>
      </w:pPr>
      <w:r w:rsidRPr="009360D8">
        <w:rPr>
          <w:rStyle w:val="HideTWBExt"/>
          <w:b w:val="0"/>
        </w:rPr>
        <w:t>&lt;RepeatBlock-By&gt;&lt;Members&gt;</w:t>
      </w:r>
      <w:r w:rsidRPr="00443EAF">
        <w:t>Petar Volgin, Christine Anderson</w:t>
      </w:r>
      <w:r w:rsidRPr="009360D8">
        <w:rPr>
          <w:rStyle w:val="HideTWBExt"/>
          <w:b w:val="0"/>
        </w:rPr>
        <w:t>&lt;/Members&gt;</w:t>
      </w:r>
    </w:p>
    <w:p w14:paraId="30FF4F48" w14:textId="77777777" w:rsidR="00D30CBC" w:rsidRPr="00443EAF" w:rsidRDefault="00D30CBC" w:rsidP="00D30CBC">
      <w:pPr>
        <w:pStyle w:val="NormalBold"/>
      </w:pPr>
      <w:r w:rsidRPr="009360D8">
        <w:rPr>
          <w:rStyle w:val="HideTWBExt"/>
          <w:b w:val="0"/>
        </w:rPr>
        <w:t>&lt;/RepeatBlock-By&gt;</w:t>
      </w:r>
    </w:p>
    <w:p w14:paraId="4D915B1E"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5C615F32" w14:textId="77777777" w:rsidR="00D30CBC" w:rsidRPr="00443EAF" w:rsidRDefault="00D30CBC" w:rsidP="00D30CBC">
      <w:pPr>
        <w:pStyle w:val="NormalBold"/>
      </w:pPr>
      <w:r w:rsidRPr="009360D8">
        <w:rPr>
          <w:rStyle w:val="HideTWBExt"/>
          <w:b w:val="0"/>
        </w:rPr>
        <w:t>&lt;Article&gt;</w:t>
      </w:r>
      <w:r w:rsidRPr="00443EAF">
        <w:t>Punkt 57</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438D61BC" w14:textId="77777777" w:rsidTr="002A56E1">
        <w:trPr>
          <w:trHeight w:hRule="exact" w:val="240"/>
          <w:jc w:val="center"/>
        </w:trPr>
        <w:tc>
          <w:tcPr>
            <w:tcW w:w="9752" w:type="dxa"/>
            <w:gridSpan w:val="2"/>
            <w:tcBorders>
              <w:top w:val="nil"/>
              <w:left w:val="nil"/>
              <w:bottom w:val="nil"/>
              <w:right w:val="nil"/>
            </w:tcBorders>
          </w:tcPr>
          <w:p w14:paraId="1E8DDE14" w14:textId="77777777" w:rsidR="00D30CBC" w:rsidRPr="00443EAF" w:rsidRDefault="00D30CBC" w:rsidP="002A56E1"/>
        </w:tc>
      </w:tr>
      <w:tr w:rsidR="008D2A10" w:rsidRPr="00443EAF" w14:paraId="2DA3FFA5" w14:textId="77777777" w:rsidTr="002A56E1">
        <w:trPr>
          <w:trHeight w:val="240"/>
          <w:jc w:val="center"/>
        </w:trPr>
        <w:tc>
          <w:tcPr>
            <w:tcW w:w="4876" w:type="dxa"/>
            <w:tcBorders>
              <w:top w:val="nil"/>
              <w:left w:val="nil"/>
              <w:bottom w:val="nil"/>
              <w:right w:val="nil"/>
            </w:tcBorders>
          </w:tcPr>
          <w:p w14:paraId="21EB332E"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571722EF" w14:textId="77777777" w:rsidR="00D30CBC" w:rsidRPr="00443EAF" w:rsidRDefault="00D30CBC" w:rsidP="002A56E1">
            <w:pPr>
              <w:pStyle w:val="AmColumnHeading"/>
            </w:pPr>
            <w:r w:rsidRPr="00443EAF">
              <w:t>Ændringsforslag</w:t>
            </w:r>
          </w:p>
        </w:tc>
      </w:tr>
      <w:tr w:rsidR="008D2A10" w:rsidRPr="00443EAF" w14:paraId="512B2556" w14:textId="77777777" w:rsidTr="002A56E1">
        <w:trPr>
          <w:jc w:val="center"/>
        </w:trPr>
        <w:tc>
          <w:tcPr>
            <w:tcW w:w="4876" w:type="dxa"/>
            <w:tcBorders>
              <w:top w:val="nil"/>
              <w:left w:val="nil"/>
              <w:bottom w:val="nil"/>
              <w:right w:val="nil"/>
            </w:tcBorders>
          </w:tcPr>
          <w:p w14:paraId="07932819" w14:textId="77777777" w:rsidR="00D30CBC" w:rsidRPr="00443EAF" w:rsidRDefault="00D30CBC" w:rsidP="002A56E1">
            <w:pPr>
              <w:pStyle w:val="Normal6a"/>
            </w:pPr>
            <w:r w:rsidRPr="00443EAF">
              <w:rPr>
                <w:b/>
                <w:i/>
              </w:rPr>
              <w:t>57.</w:t>
            </w:r>
            <w:r w:rsidRPr="00443EAF">
              <w:tab/>
            </w:r>
            <w:r w:rsidRPr="00443EAF">
              <w:rPr>
                <w:b/>
                <w:i/>
              </w:rPr>
              <w:t>opfordrer til, at der udvikles en omfattende strategi, hvorved EU-delegationer og FSFP-missioner og -operationer i tæt samarbejde med EU-medlemsstaternes diplomatiske missioner mere effektivt kan fungere som en første forsvarslinje mod hybride angreb, herunder cyberoperationer og udenlandsk informationsmanipulation og indblanding; mener, at øget strategisk kommunikation og offentlig diplomatikapacitet i EU-delegationerne – med fokus på at fremme faktabaserede fortællinger, aktivt medborgerskab og tillidsskabelse, navnlig blandt unge og undervisere – er af afgørende betydning; opfordrer næstformanden i Kommissionen/Unionens højtstående repræsentant for udenrigsanliggender og sikkerhedspolitik og Rådet til at medtage desinformationsovervågningshold og indsatshold i FSFP-missioner, sikre uddannelse i udenlandsk informationsmanipulation og indblanding for alt missionspersonale og styrke koordineringen mellem civile og militære operationer for at bekæmpe hybrid indflydelse;</w:t>
            </w:r>
          </w:p>
        </w:tc>
        <w:tc>
          <w:tcPr>
            <w:tcW w:w="4876" w:type="dxa"/>
            <w:tcBorders>
              <w:top w:val="nil"/>
              <w:left w:val="nil"/>
              <w:bottom w:val="nil"/>
              <w:right w:val="nil"/>
            </w:tcBorders>
          </w:tcPr>
          <w:p w14:paraId="337601AD" w14:textId="77777777" w:rsidR="00D30CBC" w:rsidRPr="00443EAF" w:rsidRDefault="00D30CBC" w:rsidP="002A56E1">
            <w:pPr>
              <w:pStyle w:val="Normal6a"/>
            </w:pPr>
            <w:r w:rsidRPr="00443EAF">
              <w:rPr>
                <w:b/>
                <w:i/>
              </w:rPr>
              <w:t>udgår</w:t>
            </w:r>
          </w:p>
        </w:tc>
      </w:tr>
    </w:tbl>
    <w:p w14:paraId="7F4425C3"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74699BA7" w14:textId="77777777" w:rsidR="00D30CBC" w:rsidRPr="00443EAF" w:rsidRDefault="00D30CBC" w:rsidP="00D30CBC">
      <w:r w:rsidRPr="009360D8">
        <w:rPr>
          <w:rStyle w:val="HideTWBExt"/>
        </w:rPr>
        <w:t>&lt;/Amend&gt;</w:t>
      </w:r>
    </w:p>
    <w:p w14:paraId="585C7E5E"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1425</w:t>
      </w:r>
      <w:r w:rsidRPr="009360D8">
        <w:rPr>
          <w:rStyle w:val="HideTWBExt"/>
          <w:b w:val="0"/>
        </w:rPr>
        <w:t>&lt;/NumAm&gt;</w:t>
      </w:r>
    </w:p>
    <w:p w14:paraId="6F68BD2E" w14:textId="77777777" w:rsidR="00D30CBC" w:rsidRPr="00443EAF" w:rsidRDefault="00D30CBC" w:rsidP="00D30CBC">
      <w:pPr>
        <w:pStyle w:val="NormalBold"/>
      </w:pPr>
      <w:r w:rsidRPr="009360D8">
        <w:rPr>
          <w:rStyle w:val="HideTWBExt"/>
          <w:b w:val="0"/>
        </w:rPr>
        <w:t>&lt;RepeatBlock-By&gt;&lt;Members&gt;</w:t>
      </w:r>
      <w:r w:rsidRPr="00443EAF">
        <w:t>Ana Catarina Mendes, Kathleen Van Brempt, Sandro Ruotolo, Vasile Dîncu, Csaba Molnár, Juan Fernando López Aguilar, Pina Picierno, Christel Schaldemose</w:t>
      </w:r>
      <w:r w:rsidRPr="009360D8">
        <w:rPr>
          <w:rStyle w:val="HideTWBExt"/>
          <w:b w:val="0"/>
        </w:rPr>
        <w:t>&lt;/Members&gt;</w:t>
      </w:r>
    </w:p>
    <w:p w14:paraId="202E702B" w14:textId="77777777" w:rsidR="00D30CBC" w:rsidRPr="00443EAF" w:rsidRDefault="00D30CBC" w:rsidP="00D30CBC">
      <w:pPr>
        <w:pStyle w:val="NormalBold"/>
      </w:pPr>
      <w:r w:rsidRPr="009360D8">
        <w:rPr>
          <w:rStyle w:val="HideTWBExt"/>
          <w:b w:val="0"/>
        </w:rPr>
        <w:t>&lt;/RepeatBlock-By&gt;</w:t>
      </w:r>
    </w:p>
    <w:p w14:paraId="3091EF2C"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699144BF" w14:textId="77777777" w:rsidR="00D30CBC" w:rsidRPr="00443EAF" w:rsidRDefault="00D30CBC" w:rsidP="00D30CBC">
      <w:pPr>
        <w:pStyle w:val="NormalBold"/>
      </w:pPr>
      <w:r w:rsidRPr="009360D8">
        <w:rPr>
          <w:rStyle w:val="HideTWBExt"/>
          <w:b w:val="0"/>
        </w:rPr>
        <w:t>&lt;Article&gt;</w:t>
      </w:r>
      <w:r w:rsidRPr="00443EAF">
        <w:t>Punkt 57</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02D9F3A8" w14:textId="77777777" w:rsidTr="002A56E1">
        <w:trPr>
          <w:trHeight w:hRule="exact" w:val="240"/>
          <w:jc w:val="center"/>
        </w:trPr>
        <w:tc>
          <w:tcPr>
            <w:tcW w:w="9752" w:type="dxa"/>
            <w:gridSpan w:val="2"/>
            <w:tcBorders>
              <w:top w:val="nil"/>
              <w:left w:val="nil"/>
              <w:bottom w:val="nil"/>
              <w:right w:val="nil"/>
            </w:tcBorders>
          </w:tcPr>
          <w:p w14:paraId="05074475" w14:textId="77777777" w:rsidR="00D30CBC" w:rsidRPr="00443EAF" w:rsidRDefault="00D30CBC" w:rsidP="002A56E1"/>
        </w:tc>
      </w:tr>
      <w:tr w:rsidR="008D2A10" w:rsidRPr="00443EAF" w14:paraId="59677484" w14:textId="77777777" w:rsidTr="002A56E1">
        <w:trPr>
          <w:trHeight w:val="240"/>
          <w:jc w:val="center"/>
        </w:trPr>
        <w:tc>
          <w:tcPr>
            <w:tcW w:w="4876" w:type="dxa"/>
            <w:tcBorders>
              <w:top w:val="nil"/>
              <w:left w:val="nil"/>
              <w:bottom w:val="nil"/>
              <w:right w:val="nil"/>
            </w:tcBorders>
          </w:tcPr>
          <w:p w14:paraId="7E651B84"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07DD8C99" w14:textId="77777777" w:rsidR="00D30CBC" w:rsidRPr="00443EAF" w:rsidRDefault="00D30CBC" w:rsidP="002A56E1">
            <w:pPr>
              <w:pStyle w:val="AmColumnHeading"/>
            </w:pPr>
            <w:r w:rsidRPr="00443EAF">
              <w:t>Ændringsforslag</w:t>
            </w:r>
          </w:p>
        </w:tc>
      </w:tr>
      <w:tr w:rsidR="008D2A10" w:rsidRPr="00443EAF" w14:paraId="3E47ADDA" w14:textId="77777777" w:rsidTr="002A56E1">
        <w:trPr>
          <w:jc w:val="center"/>
        </w:trPr>
        <w:tc>
          <w:tcPr>
            <w:tcW w:w="4876" w:type="dxa"/>
            <w:tcBorders>
              <w:top w:val="nil"/>
              <w:left w:val="nil"/>
              <w:bottom w:val="nil"/>
              <w:right w:val="nil"/>
            </w:tcBorders>
          </w:tcPr>
          <w:p w14:paraId="70EDC8DD" w14:textId="77777777" w:rsidR="00D30CBC" w:rsidRPr="00443EAF" w:rsidRDefault="00D30CBC" w:rsidP="002A56E1">
            <w:pPr>
              <w:pStyle w:val="Normal6a"/>
            </w:pPr>
            <w:r w:rsidRPr="00443EAF">
              <w:t>57.</w:t>
            </w:r>
            <w:r w:rsidRPr="00443EAF">
              <w:tab/>
              <w:t>opfordrer til, at der udvikles en omfattende strategi, hvorved EU-delegationer og FSFP-missioner og -operationer i tæt samarbejde med EU-medlemsstaternes diplomatiske missioner mere effektivt kan fungere som en første forsvarslinje mod hybride angreb, herunder cyberoperationer og udenlandsk informationsmanipulation og indblanding; mener, at øget strategisk kommunikation og offentlig diplomatikapacitet i EU-delegationerne – med fokus på at fremme faktabaserede fortællinger, aktivt medborgerskab og tillidsskabelse, navnlig blandt unge og undervisere – er af afgørende betydning; opfordrer næstformanden i Kommissionen/Unionens højtstående repræsentant for udenrigsanliggender og sikkerhedspolitik og Rådet til at medtage desinformationsovervågningshold og indsatshold i FSFP-missioner, sikre uddannelse i udenlandsk informationsmanipulation og indblanding for alt missionspersonale og styrke koordineringen mellem civile og militære operationer for at bekæmpe hybrid indflydelse;</w:t>
            </w:r>
          </w:p>
        </w:tc>
        <w:tc>
          <w:tcPr>
            <w:tcW w:w="4876" w:type="dxa"/>
            <w:tcBorders>
              <w:top w:val="nil"/>
              <w:left w:val="nil"/>
              <w:bottom w:val="nil"/>
              <w:right w:val="nil"/>
            </w:tcBorders>
          </w:tcPr>
          <w:p w14:paraId="6D3FA91D" w14:textId="77777777" w:rsidR="00D30CBC" w:rsidRPr="00443EAF" w:rsidRDefault="00D30CBC" w:rsidP="002A56E1">
            <w:pPr>
              <w:pStyle w:val="Normal6a"/>
            </w:pPr>
            <w:r w:rsidRPr="00443EAF">
              <w:t>57.</w:t>
            </w:r>
            <w:r w:rsidRPr="00443EAF">
              <w:tab/>
              <w:t xml:space="preserve">opfordrer til, at der udvikles en omfattende strategi, hvorved EU-delegationer og FSFP-missioner og -operationer i tæt samarbejde med EU-medlemsstaternes diplomatiske missioner mere effektivt kan fungere som en første forsvarslinje mod hybride angreb, herunder cyberoperationer og udenlandsk informationsmanipulation og indblanding; mener, at øget strategisk kommunikation og offentlig diplomatikapacitet i EU-delegationerne – med fokus på at fremme faktabaserede fortællinger, aktivt medborgerskab og tillidsskabelse, navnlig blandt unge og undervisere – er af afgørende betydning; </w:t>
            </w:r>
            <w:r w:rsidRPr="00443EAF">
              <w:rPr>
                <w:b/>
                <w:bCs/>
                <w:i/>
                <w:iCs/>
              </w:rPr>
              <w:t>opfordrer til strategisk kommunikation i forbindelse med FSFP-missioner og -operationer rundt om i verden, navnlig i EU's umiddelbare nabolande og kandidatlande;</w:t>
            </w:r>
            <w:r w:rsidRPr="00443EAF">
              <w:rPr>
                <w:b/>
                <w:i/>
              </w:rPr>
              <w:t xml:space="preserve"> opfordrer til at øge synligheden af og den strategiske kommunikation om FSFP-missionernes og -operationernes fordele, tilstedeværelse og rolle; understreger, at FSFP-missionerne og -operationerne udgør den mest håndgribelige eksterne projektion af EU's styrke og som sådan er en afgørende komponent i EU's strategiske værktøjer; </w:t>
            </w:r>
            <w:r w:rsidRPr="00443EAF">
              <w:t xml:space="preserve">opfordrer næstformanden i Kommissionen/Unionens højtstående repræsentant for udenrigsanliggender og sikkerhedspolitik og Rådet til at medtage desinformationsovervågningshold og indsatshold i FSFP-missioner, sikre uddannelse i udenlandsk informationsmanipulation og indblanding for alt missionspersonale og styrke koordineringen mellem civile og militære operationer for at bekæmpe hybrid indflydelse; </w:t>
            </w:r>
            <w:r w:rsidRPr="00443EAF">
              <w:rPr>
                <w:b/>
                <w:i/>
              </w:rPr>
              <w:t>understreger betydningen af at styrke samarbejdet med NATO, dens Ekspertisecenter for Strategisk Kommunikation og det europæiske cybersikkerhedsnetværk for at bekæmpe desinformation og cyberangreb;</w:t>
            </w:r>
          </w:p>
        </w:tc>
      </w:tr>
    </w:tbl>
    <w:p w14:paraId="5EE568D3"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21F33E52" w14:textId="77777777" w:rsidR="00D30CBC" w:rsidRPr="00443EAF" w:rsidRDefault="00D30CBC" w:rsidP="00D30CBC">
      <w:r w:rsidRPr="009360D8">
        <w:rPr>
          <w:rStyle w:val="HideTWBExt"/>
        </w:rPr>
        <w:t>&lt;/Amend&gt;</w:t>
      </w:r>
    </w:p>
    <w:p w14:paraId="0D4E09F2"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1426</w:t>
      </w:r>
      <w:r w:rsidRPr="009360D8">
        <w:rPr>
          <w:rStyle w:val="HideTWBExt"/>
          <w:b w:val="0"/>
        </w:rPr>
        <w:t>&lt;/NumAm&gt;</w:t>
      </w:r>
    </w:p>
    <w:p w14:paraId="05E05053" w14:textId="77777777" w:rsidR="00D30CBC" w:rsidRPr="00443EAF" w:rsidRDefault="00D30CBC" w:rsidP="00D30CBC">
      <w:pPr>
        <w:pStyle w:val="NormalBold"/>
      </w:pPr>
      <w:r w:rsidRPr="009360D8">
        <w:rPr>
          <w:rStyle w:val="HideTWBExt"/>
          <w:b w:val="0"/>
        </w:rPr>
        <w:t>&lt;RepeatBlock-By&gt;&lt;Members&gt;</w:t>
      </w:r>
      <w:r w:rsidRPr="00443EAF">
        <w:t>Fabrice Leggeri, Virginie Joron, Marieke Ehlers</w:t>
      </w:r>
      <w:r w:rsidRPr="009360D8">
        <w:rPr>
          <w:rStyle w:val="HideTWBExt"/>
          <w:b w:val="0"/>
        </w:rPr>
        <w:t>&lt;/Members&gt;</w:t>
      </w:r>
    </w:p>
    <w:p w14:paraId="0976379A" w14:textId="77777777" w:rsidR="00D30CBC" w:rsidRPr="00443EAF" w:rsidRDefault="00D30CBC" w:rsidP="00D30CBC">
      <w:pPr>
        <w:pStyle w:val="NormalBold"/>
      </w:pPr>
      <w:r w:rsidRPr="009360D8">
        <w:rPr>
          <w:rStyle w:val="HideTWBExt"/>
          <w:b w:val="0"/>
        </w:rPr>
        <w:t>&lt;/RepeatBlock-By&gt;</w:t>
      </w:r>
    </w:p>
    <w:p w14:paraId="173FD24F"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0673DF7E" w14:textId="77777777" w:rsidR="00D30CBC" w:rsidRPr="00443EAF" w:rsidRDefault="00D30CBC" w:rsidP="00D30CBC">
      <w:pPr>
        <w:pStyle w:val="NormalBold"/>
      </w:pPr>
      <w:r w:rsidRPr="009360D8">
        <w:rPr>
          <w:rStyle w:val="HideTWBExt"/>
          <w:b w:val="0"/>
        </w:rPr>
        <w:t>&lt;Article&gt;</w:t>
      </w:r>
      <w:r w:rsidRPr="00443EAF">
        <w:t>Punkt 57</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2486D2B3" w14:textId="77777777" w:rsidTr="002A56E1">
        <w:trPr>
          <w:trHeight w:hRule="exact" w:val="240"/>
          <w:jc w:val="center"/>
        </w:trPr>
        <w:tc>
          <w:tcPr>
            <w:tcW w:w="9752" w:type="dxa"/>
            <w:gridSpan w:val="2"/>
            <w:tcBorders>
              <w:top w:val="nil"/>
              <w:left w:val="nil"/>
              <w:bottom w:val="nil"/>
              <w:right w:val="nil"/>
            </w:tcBorders>
          </w:tcPr>
          <w:p w14:paraId="2651A07E" w14:textId="77777777" w:rsidR="00D30CBC" w:rsidRPr="00443EAF" w:rsidRDefault="00D30CBC" w:rsidP="002A56E1"/>
        </w:tc>
      </w:tr>
      <w:tr w:rsidR="008D2A10" w:rsidRPr="00443EAF" w14:paraId="3E4FE58A" w14:textId="77777777" w:rsidTr="002A56E1">
        <w:trPr>
          <w:trHeight w:val="240"/>
          <w:jc w:val="center"/>
        </w:trPr>
        <w:tc>
          <w:tcPr>
            <w:tcW w:w="4876" w:type="dxa"/>
            <w:tcBorders>
              <w:top w:val="nil"/>
              <w:left w:val="nil"/>
              <w:bottom w:val="nil"/>
              <w:right w:val="nil"/>
            </w:tcBorders>
          </w:tcPr>
          <w:p w14:paraId="634DD718"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3C41AB28" w14:textId="77777777" w:rsidR="00D30CBC" w:rsidRPr="00443EAF" w:rsidRDefault="00D30CBC" w:rsidP="002A56E1">
            <w:pPr>
              <w:pStyle w:val="AmColumnHeading"/>
            </w:pPr>
            <w:r w:rsidRPr="00443EAF">
              <w:t>Ændringsforslag</w:t>
            </w:r>
          </w:p>
        </w:tc>
      </w:tr>
      <w:tr w:rsidR="008D2A10" w:rsidRPr="00443EAF" w14:paraId="4D59B832" w14:textId="77777777" w:rsidTr="002A56E1">
        <w:trPr>
          <w:jc w:val="center"/>
        </w:trPr>
        <w:tc>
          <w:tcPr>
            <w:tcW w:w="4876" w:type="dxa"/>
            <w:tcBorders>
              <w:top w:val="nil"/>
              <w:left w:val="nil"/>
              <w:bottom w:val="nil"/>
              <w:right w:val="nil"/>
            </w:tcBorders>
          </w:tcPr>
          <w:p w14:paraId="1A25A7F7" w14:textId="77777777" w:rsidR="00D30CBC" w:rsidRPr="00443EAF" w:rsidRDefault="00D30CBC" w:rsidP="002A56E1">
            <w:pPr>
              <w:pStyle w:val="Normal6a"/>
            </w:pPr>
            <w:r w:rsidRPr="00443EAF">
              <w:t>57.</w:t>
            </w:r>
            <w:r w:rsidRPr="00443EAF">
              <w:tab/>
            </w:r>
            <w:r w:rsidRPr="00443EAF">
              <w:rPr>
                <w:b/>
                <w:i/>
              </w:rPr>
              <w:t>opfordrer til, at der udvikles en omfattende strategi, hvorved EU-delegationer og FSFP-missioner og -operationer i tæt samarbejde med EU-medlemsstaternes diplomatiske missioner mere effektivt kan fungere som en første forsvarslinje mod hybride angreb, herunder cyberoperationer og udenlandsk informationsmanipulation og indblanding; mener, at øget strategisk kommunikation og offentlig diplomatikapacitet i EU-delegationerne – med fokus på at fremme faktabaserede fortællinger, aktivt medborgerskab og tillidsskabelse, navnlig blandt unge og undervisere – er af afgørende betydning;</w:t>
            </w:r>
            <w:r w:rsidRPr="00443EAF">
              <w:t xml:space="preserve"> opfordrer næstformanden i Kommissionen/Unionens højtstående repræsentant for udenrigsanliggender og sikkerhedspolitik og Rådet til at medtage desinformationsovervågningshold og indsatshold i FSFP-missioner, sikre uddannelse i udenlandsk informationsmanipulation og indblanding for alt missionspersonale og styrke koordineringen mellem civile og militære operationer for at bekæmpe hybrid indflydelse;</w:t>
            </w:r>
          </w:p>
        </w:tc>
        <w:tc>
          <w:tcPr>
            <w:tcW w:w="4876" w:type="dxa"/>
            <w:tcBorders>
              <w:top w:val="nil"/>
              <w:left w:val="nil"/>
              <w:bottom w:val="nil"/>
              <w:right w:val="nil"/>
            </w:tcBorders>
          </w:tcPr>
          <w:p w14:paraId="31A9777D" w14:textId="77777777" w:rsidR="00D30CBC" w:rsidRPr="00443EAF" w:rsidRDefault="00D30CBC" w:rsidP="002A56E1">
            <w:pPr>
              <w:pStyle w:val="Normal6a"/>
            </w:pPr>
            <w:r w:rsidRPr="00443EAF">
              <w:t>57.</w:t>
            </w:r>
            <w:r w:rsidRPr="00443EAF">
              <w:tab/>
              <w:t>opfordrer næstformanden i Kommissionen/Unionens højtstående repræsentant for udenrigsanliggender og sikkerhedspolitik og Rådet til at medtage desinformationsovervågningshold og indsatshold i FSFP-missioner, sikre uddannelse i udenlandsk informationsmanipulation og indblanding for alt missionspersonale og styrke koordineringen mellem civile og militære operationer for at bekæmpe hybrid indflydelse;</w:t>
            </w:r>
          </w:p>
        </w:tc>
      </w:tr>
    </w:tbl>
    <w:p w14:paraId="05FC4270"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398D8839" w14:textId="77777777" w:rsidR="00D30CBC" w:rsidRPr="00443EAF" w:rsidRDefault="00D30CBC" w:rsidP="00D30CBC">
      <w:r w:rsidRPr="009360D8">
        <w:rPr>
          <w:rStyle w:val="HideTWBExt"/>
        </w:rPr>
        <w:t>&lt;/Amend&gt;</w:t>
      </w:r>
    </w:p>
    <w:p w14:paraId="2B90FFBA"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1427</w:t>
      </w:r>
      <w:r w:rsidRPr="009360D8">
        <w:rPr>
          <w:rStyle w:val="HideTWBExt"/>
          <w:b w:val="0"/>
        </w:rPr>
        <w:t>&lt;/NumAm&gt;</w:t>
      </w:r>
    </w:p>
    <w:p w14:paraId="74AF494D" w14:textId="77777777" w:rsidR="00D30CBC" w:rsidRPr="00443EAF" w:rsidRDefault="00D30CBC" w:rsidP="00D30CBC">
      <w:pPr>
        <w:pStyle w:val="NormalBold"/>
      </w:pPr>
      <w:r w:rsidRPr="009360D8">
        <w:rPr>
          <w:rStyle w:val="HideTWBExt"/>
          <w:b w:val="0"/>
        </w:rPr>
        <w:t>&lt;RepeatBlock-By&gt;&lt;Members&gt;</w:t>
      </w:r>
      <w:r w:rsidRPr="00443EAF">
        <w:t>Jaroslav Bžoch, Virginie Joron</w:t>
      </w:r>
      <w:r w:rsidRPr="009360D8">
        <w:rPr>
          <w:rStyle w:val="HideTWBExt"/>
          <w:b w:val="0"/>
        </w:rPr>
        <w:t>&lt;/Members&gt;</w:t>
      </w:r>
    </w:p>
    <w:p w14:paraId="039BFACC" w14:textId="77777777" w:rsidR="00D30CBC" w:rsidRPr="00443EAF" w:rsidRDefault="00D30CBC" w:rsidP="00D30CBC">
      <w:pPr>
        <w:pStyle w:val="NormalBold"/>
      </w:pPr>
      <w:r w:rsidRPr="009360D8">
        <w:rPr>
          <w:rStyle w:val="HideTWBExt"/>
          <w:b w:val="0"/>
        </w:rPr>
        <w:t>&lt;/RepeatBlock-By&gt;</w:t>
      </w:r>
    </w:p>
    <w:p w14:paraId="11F12646"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6B560DD0" w14:textId="77777777" w:rsidR="00D30CBC" w:rsidRPr="00443EAF" w:rsidRDefault="00D30CBC" w:rsidP="00D30CBC">
      <w:pPr>
        <w:pStyle w:val="NormalBold"/>
      </w:pPr>
      <w:r w:rsidRPr="009360D8">
        <w:rPr>
          <w:rStyle w:val="HideTWBExt"/>
          <w:b w:val="0"/>
        </w:rPr>
        <w:t>&lt;Article&gt;</w:t>
      </w:r>
      <w:r w:rsidRPr="00443EAF">
        <w:t>Punkt 57</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095F495A" w14:textId="77777777" w:rsidTr="002A56E1">
        <w:trPr>
          <w:trHeight w:hRule="exact" w:val="240"/>
          <w:jc w:val="center"/>
        </w:trPr>
        <w:tc>
          <w:tcPr>
            <w:tcW w:w="9752" w:type="dxa"/>
            <w:gridSpan w:val="2"/>
            <w:tcBorders>
              <w:top w:val="nil"/>
              <w:left w:val="nil"/>
              <w:bottom w:val="nil"/>
              <w:right w:val="nil"/>
            </w:tcBorders>
          </w:tcPr>
          <w:p w14:paraId="5F5CE237" w14:textId="77777777" w:rsidR="00D30CBC" w:rsidRPr="00443EAF" w:rsidRDefault="00D30CBC" w:rsidP="002A56E1"/>
        </w:tc>
      </w:tr>
      <w:tr w:rsidR="008D2A10" w:rsidRPr="00443EAF" w14:paraId="57A5A45F" w14:textId="77777777" w:rsidTr="002A56E1">
        <w:trPr>
          <w:trHeight w:val="240"/>
          <w:jc w:val="center"/>
        </w:trPr>
        <w:tc>
          <w:tcPr>
            <w:tcW w:w="4876" w:type="dxa"/>
            <w:tcBorders>
              <w:top w:val="nil"/>
              <w:left w:val="nil"/>
              <w:bottom w:val="nil"/>
              <w:right w:val="nil"/>
            </w:tcBorders>
          </w:tcPr>
          <w:p w14:paraId="278DAE5B"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0166966E" w14:textId="77777777" w:rsidR="00D30CBC" w:rsidRPr="00443EAF" w:rsidRDefault="00D30CBC" w:rsidP="002A56E1">
            <w:pPr>
              <w:pStyle w:val="AmColumnHeading"/>
            </w:pPr>
            <w:r w:rsidRPr="00443EAF">
              <w:t>Ændringsforslag</w:t>
            </w:r>
          </w:p>
        </w:tc>
      </w:tr>
      <w:tr w:rsidR="008D2A10" w:rsidRPr="00443EAF" w14:paraId="21DF0278" w14:textId="77777777" w:rsidTr="002A56E1">
        <w:trPr>
          <w:jc w:val="center"/>
        </w:trPr>
        <w:tc>
          <w:tcPr>
            <w:tcW w:w="4876" w:type="dxa"/>
            <w:tcBorders>
              <w:top w:val="nil"/>
              <w:left w:val="nil"/>
              <w:bottom w:val="nil"/>
              <w:right w:val="nil"/>
            </w:tcBorders>
          </w:tcPr>
          <w:p w14:paraId="089FA303" w14:textId="77777777" w:rsidR="00D30CBC" w:rsidRPr="00443EAF" w:rsidRDefault="00D30CBC" w:rsidP="002A56E1">
            <w:pPr>
              <w:pStyle w:val="Normal6a"/>
            </w:pPr>
            <w:r w:rsidRPr="00443EAF">
              <w:t>57.</w:t>
            </w:r>
            <w:r w:rsidRPr="00443EAF">
              <w:tab/>
              <w:t xml:space="preserve">opfordrer til, at der udvikles en omfattende strategi, hvorved EU-delegationer og </w:t>
            </w:r>
            <w:r w:rsidRPr="00443EAF">
              <w:rPr>
                <w:b/>
                <w:bCs/>
                <w:i/>
                <w:iCs/>
              </w:rPr>
              <w:t>FSFP-missioner og -operationer</w:t>
            </w:r>
            <w:r w:rsidRPr="00443EAF">
              <w:t xml:space="preserve"> i tæt samarbejde med EU-medlemsstaternes diplomatiske missioner mere effektivt kan fungere som en første forsvarslinje mod hybride angreb, herunder cyberoperationer og udenlandsk informationsmanipulation og indblanding; </w:t>
            </w:r>
            <w:r w:rsidRPr="00443EAF">
              <w:rPr>
                <w:b/>
                <w:i/>
              </w:rPr>
              <w:t>mener, at øget strategisk kommunikation og offentlig diplomatikapacitet i EU-delegationerne – med fokus på at fremme faktabaserede fortællinger, aktivt medborgerskab og tillidsskabelse, navnlig blandt unge og undervisere – er af afgørende betydning;</w:t>
            </w:r>
            <w:r w:rsidRPr="00443EAF">
              <w:t xml:space="preserve"> opfordrer næstformanden i Kommissionen/Unionens højtstående repræsentant for udenrigsanliggender og sikkerhedspolitik og Rådet til at </w:t>
            </w:r>
            <w:r w:rsidRPr="00443EAF">
              <w:rPr>
                <w:b/>
                <w:bCs/>
                <w:i/>
                <w:iCs/>
              </w:rPr>
              <w:t>medtage desinformationsovervågningshold og indsatshold i FSFP-missioner,</w:t>
            </w:r>
            <w:r w:rsidRPr="00443EAF">
              <w:rPr>
                <w:b/>
                <w:bCs/>
              </w:rPr>
              <w:t xml:space="preserve"> </w:t>
            </w:r>
            <w:r w:rsidRPr="00443EAF">
              <w:t>sikre uddannelse i udenlandsk informationsmanipulation og indblanding for alt missionspersonale og styrke koordineringen mellem civile og militære operationer for at bekæmpe hybrid indflydelse;</w:t>
            </w:r>
          </w:p>
        </w:tc>
        <w:tc>
          <w:tcPr>
            <w:tcW w:w="4876" w:type="dxa"/>
            <w:tcBorders>
              <w:top w:val="nil"/>
              <w:left w:val="nil"/>
              <w:bottom w:val="nil"/>
              <w:right w:val="nil"/>
            </w:tcBorders>
          </w:tcPr>
          <w:p w14:paraId="6F3D6881" w14:textId="77777777" w:rsidR="00D30CBC" w:rsidRPr="00443EAF" w:rsidRDefault="00D30CBC" w:rsidP="002A56E1">
            <w:pPr>
              <w:pStyle w:val="Normal6a"/>
            </w:pPr>
            <w:r w:rsidRPr="00443EAF">
              <w:t>57.</w:t>
            </w:r>
            <w:r w:rsidRPr="00443EAF">
              <w:tab/>
              <w:t xml:space="preserve">opfordrer til, at der udvikles en omfattende strategi, hvorved EU-delegationer og </w:t>
            </w:r>
            <w:r w:rsidRPr="00443EAF">
              <w:rPr>
                <w:b/>
                <w:bCs/>
                <w:i/>
                <w:iCs/>
              </w:rPr>
              <w:t>-missioner</w:t>
            </w:r>
            <w:r w:rsidRPr="00443EAF">
              <w:t xml:space="preserve"> i tæt samarbejde med EU-medlemsstaternes diplomatiske missioner mere effektivt kan fungere som en første forsvarslinje mod hybride angreb, herunder cyberoperationer og udenlandsk informationsmanipulation og indblanding; opfordrer næstformanden i Kommissionen/Unionens højtstående repræsentant for udenrigsanliggender og sikkerhedspolitik og Rådet til at sikre uddannelse i udenlandsk informationsmanipulation og indblanding for alt missionspersonale og styrke koordineringen mellem civile og militære operationer for at bekæmpe hybrid indflydelse;</w:t>
            </w:r>
          </w:p>
        </w:tc>
      </w:tr>
    </w:tbl>
    <w:p w14:paraId="036E74C3"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3F821509" w14:textId="77777777" w:rsidR="00D30CBC" w:rsidRPr="00443EAF" w:rsidRDefault="00D30CBC" w:rsidP="00D30CBC">
      <w:r w:rsidRPr="009360D8">
        <w:rPr>
          <w:rStyle w:val="HideTWBExt"/>
        </w:rPr>
        <w:t>&lt;/Amend&gt;</w:t>
      </w:r>
    </w:p>
    <w:p w14:paraId="51CF06EE"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1428</w:t>
      </w:r>
      <w:r w:rsidRPr="009360D8">
        <w:rPr>
          <w:rStyle w:val="HideTWBExt"/>
          <w:b w:val="0"/>
        </w:rPr>
        <w:t>&lt;/NumAm&gt;</w:t>
      </w:r>
    </w:p>
    <w:p w14:paraId="0E49C602" w14:textId="77777777" w:rsidR="00D30CBC" w:rsidRPr="00443EAF" w:rsidRDefault="00D30CBC" w:rsidP="00D30CBC">
      <w:pPr>
        <w:pStyle w:val="NormalBold"/>
      </w:pPr>
      <w:r w:rsidRPr="009360D8">
        <w:rPr>
          <w:rStyle w:val="HideTWBExt"/>
          <w:b w:val="0"/>
        </w:rPr>
        <w:t>&lt;RepeatBlock-By&gt;&lt;Members&gt;</w:t>
      </w:r>
      <w:r w:rsidRPr="00443EAF">
        <w:t>Beata Szydło, Mariusz Kamiński</w:t>
      </w:r>
      <w:r w:rsidRPr="009360D8">
        <w:rPr>
          <w:rStyle w:val="HideTWBExt"/>
          <w:b w:val="0"/>
        </w:rPr>
        <w:t>&lt;/Members&gt;</w:t>
      </w:r>
    </w:p>
    <w:p w14:paraId="3F3E03A2" w14:textId="77777777" w:rsidR="00D30CBC" w:rsidRPr="00443EAF" w:rsidRDefault="00D30CBC" w:rsidP="00D30CBC">
      <w:pPr>
        <w:pStyle w:val="NormalBold"/>
      </w:pPr>
      <w:r w:rsidRPr="009360D8">
        <w:rPr>
          <w:rStyle w:val="HideTWBExt"/>
          <w:b w:val="0"/>
        </w:rPr>
        <w:t>&lt;/RepeatBlock-By&gt;</w:t>
      </w:r>
    </w:p>
    <w:p w14:paraId="491E2D93"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25C7446F" w14:textId="77777777" w:rsidR="00D30CBC" w:rsidRPr="00443EAF" w:rsidRDefault="00D30CBC" w:rsidP="00D30CBC">
      <w:pPr>
        <w:pStyle w:val="NormalBold"/>
      </w:pPr>
      <w:r w:rsidRPr="009360D8">
        <w:rPr>
          <w:rStyle w:val="HideTWBExt"/>
          <w:b w:val="0"/>
        </w:rPr>
        <w:t>&lt;Article&gt;</w:t>
      </w:r>
      <w:r w:rsidRPr="00443EAF">
        <w:t>Punkt 57</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54EB4EAF" w14:textId="77777777" w:rsidTr="002A56E1">
        <w:trPr>
          <w:trHeight w:hRule="exact" w:val="240"/>
          <w:jc w:val="center"/>
        </w:trPr>
        <w:tc>
          <w:tcPr>
            <w:tcW w:w="9752" w:type="dxa"/>
            <w:gridSpan w:val="2"/>
            <w:tcBorders>
              <w:top w:val="nil"/>
              <w:left w:val="nil"/>
              <w:bottom w:val="nil"/>
              <w:right w:val="nil"/>
            </w:tcBorders>
          </w:tcPr>
          <w:p w14:paraId="68991C9B" w14:textId="77777777" w:rsidR="00D30CBC" w:rsidRPr="00443EAF" w:rsidRDefault="00D30CBC" w:rsidP="002A56E1"/>
        </w:tc>
      </w:tr>
      <w:tr w:rsidR="008D2A10" w:rsidRPr="00443EAF" w14:paraId="7009F3AD" w14:textId="77777777" w:rsidTr="002A56E1">
        <w:trPr>
          <w:trHeight w:val="240"/>
          <w:jc w:val="center"/>
        </w:trPr>
        <w:tc>
          <w:tcPr>
            <w:tcW w:w="4876" w:type="dxa"/>
            <w:tcBorders>
              <w:top w:val="nil"/>
              <w:left w:val="nil"/>
              <w:bottom w:val="nil"/>
              <w:right w:val="nil"/>
            </w:tcBorders>
          </w:tcPr>
          <w:p w14:paraId="62366A63"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5C9C377F" w14:textId="77777777" w:rsidR="00D30CBC" w:rsidRPr="00443EAF" w:rsidRDefault="00D30CBC" w:rsidP="002A56E1">
            <w:pPr>
              <w:pStyle w:val="AmColumnHeading"/>
            </w:pPr>
            <w:r w:rsidRPr="00443EAF">
              <w:t>Ændringsforslag</w:t>
            </w:r>
          </w:p>
        </w:tc>
      </w:tr>
      <w:tr w:rsidR="008D2A10" w:rsidRPr="00443EAF" w14:paraId="7C65A9CA" w14:textId="77777777" w:rsidTr="002A56E1">
        <w:trPr>
          <w:jc w:val="center"/>
        </w:trPr>
        <w:tc>
          <w:tcPr>
            <w:tcW w:w="4876" w:type="dxa"/>
            <w:tcBorders>
              <w:top w:val="nil"/>
              <w:left w:val="nil"/>
              <w:bottom w:val="nil"/>
              <w:right w:val="nil"/>
            </w:tcBorders>
          </w:tcPr>
          <w:p w14:paraId="48D62D4E" w14:textId="77777777" w:rsidR="00D30CBC" w:rsidRPr="00443EAF" w:rsidRDefault="00D30CBC" w:rsidP="002A56E1">
            <w:pPr>
              <w:pStyle w:val="Normal6a"/>
            </w:pPr>
            <w:r w:rsidRPr="00443EAF">
              <w:t>57.</w:t>
            </w:r>
            <w:r w:rsidRPr="00443EAF">
              <w:tab/>
              <w:t>opfordrer til, at der udvikles en omfattende strategi, hvorved EU-delegationer og FSFP-missioner og -operationer i tæt samarbejde med EU-medlemsstaternes diplomatiske missioner mere effektivt kan fungere som en første forsvarslinje mod hybride angreb, herunder cyberoperationer og udenlandsk informationsmanipulation og indblanding; mener, at øget strategisk kommunikation og offentlig diplomatikapacitet i EU-delegationerne – med fokus på at fremme faktabaserede fortællinger, aktivt medborgerskab og tillidsskabelse, navnlig blandt unge og undervisere – er af afgørende betydning; opfordrer næstformanden i Kommissionen/Unionens højtstående repræsentant for udenrigsanliggender og sikkerhedspolitik og Rådet til at medtage desinformationsovervågningshold og indsatshold i FSFP-missioner, sikre uddannelse i udenlandsk informationsmanipulation og indblanding for alt missionspersonale og styrke koordineringen mellem civile og militære operationer for at bekæmpe hybrid indflydelse;</w:t>
            </w:r>
          </w:p>
        </w:tc>
        <w:tc>
          <w:tcPr>
            <w:tcW w:w="4876" w:type="dxa"/>
            <w:tcBorders>
              <w:top w:val="nil"/>
              <w:left w:val="nil"/>
              <w:bottom w:val="nil"/>
              <w:right w:val="nil"/>
            </w:tcBorders>
          </w:tcPr>
          <w:p w14:paraId="5B94F41B" w14:textId="77777777" w:rsidR="00D30CBC" w:rsidRPr="00443EAF" w:rsidRDefault="00D30CBC" w:rsidP="002A56E1">
            <w:pPr>
              <w:pStyle w:val="Normal6a"/>
            </w:pPr>
            <w:r w:rsidRPr="00443EAF">
              <w:t>57.</w:t>
            </w:r>
            <w:r w:rsidRPr="00443EAF">
              <w:tab/>
              <w:t xml:space="preserve">opfordrer til, at der udvikles en omfattende strategi, hvorved EU-delegationer og FSFP-missioner og -operationer i tæt samarbejde med EU-medlemsstaternes diplomatiske missioner mere effektivt kan fungere som en første forsvarslinje mod hybride angreb, herunder cyberoperationer og udenlandsk informationsmanipulation og indblanding; mener, at øget strategisk kommunikation og offentlig diplomatikapacitet i EU-delegationerne </w:t>
            </w:r>
            <w:r w:rsidRPr="00443EAF">
              <w:rPr>
                <w:b/>
                <w:bCs/>
                <w:i/>
                <w:iCs/>
              </w:rPr>
              <w:t xml:space="preserve">bør forblive rent faktuel, sikkerhedsorienteret og upartisk </w:t>
            </w:r>
            <w:r w:rsidRPr="00443EAF">
              <w:t>– med fokus på at fremme faktabaserede fortællinger, aktivt medborgerskab og tillidsskabelse, navnlig blandt unge og undervisere – er af afgørende betydning; opfordrer næstformanden i Kommissionen/Unionens højtstående repræsentant for udenrigsanliggender og sikkerhedspolitik og Rådet til at medtage desinformationsovervågningshold og indsatshold i FSFP-missioner, sikre uddannelse i udenlandsk informationsmanipulation og indblanding for alt missionspersonale og styrke koordineringen mellem civile og militære operationer for at bekæmpe hybrid indflydelse;</w:t>
            </w:r>
          </w:p>
        </w:tc>
      </w:tr>
    </w:tbl>
    <w:p w14:paraId="632F9F7E"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3506A161" w14:textId="77777777" w:rsidR="00D30CBC" w:rsidRPr="00443EAF" w:rsidRDefault="00D30CBC" w:rsidP="00D30CBC">
      <w:r w:rsidRPr="009360D8">
        <w:rPr>
          <w:rStyle w:val="HideTWBExt"/>
        </w:rPr>
        <w:t>&lt;/Amend&gt;</w:t>
      </w:r>
    </w:p>
    <w:p w14:paraId="00CB1DCB"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1429</w:t>
      </w:r>
      <w:r w:rsidRPr="009360D8">
        <w:rPr>
          <w:rStyle w:val="HideTWBExt"/>
          <w:b w:val="0"/>
        </w:rPr>
        <w:t>&lt;/NumAm&gt;</w:t>
      </w:r>
    </w:p>
    <w:p w14:paraId="0B42B0B1" w14:textId="77777777" w:rsidR="00D30CBC" w:rsidRPr="00443EAF" w:rsidRDefault="00D30CBC" w:rsidP="00D30CBC">
      <w:pPr>
        <w:pStyle w:val="NormalBold"/>
      </w:pPr>
      <w:r w:rsidRPr="009360D8">
        <w:rPr>
          <w:rStyle w:val="HideTWBExt"/>
          <w:b w:val="0"/>
        </w:rPr>
        <w:t>&lt;RepeatBlock-By&gt;&lt;Members&gt;</w:t>
      </w:r>
      <w:r w:rsidRPr="00443EAF">
        <w:t>Cristian Terheş</w:t>
      </w:r>
      <w:r w:rsidRPr="009360D8">
        <w:rPr>
          <w:rStyle w:val="HideTWBExt"/>
          <w:b w:val="0"/>
        </w:rPr>
        <w:t>&lt;/Members&gt;</w:t>
      </w:r>
    </w:p>
    <w:p w14:paraId="188135C5" w14:textId="77777777" w:rsidR="00D30CBC" w:rsidRPr="00443EAF" w:rsidRDefault="00D30CBC" w:rsidP="00D30CBC">
      <w:pPr>
        <w:pStyle w:val="NormalBold"/>
      </w:pPr>
      <w:r w:rsidRPr="009360D8">
        <w:rPr>
          <w:rStyle w:val="HideTWBExt"/>
          <w:b w:val="0"/>
        </w:rPr>
        <w:t>&lt;/RepeatBlock-By&gt;</w:t>
      </w:r>
    </w:p>
    <w:p w14:paraId="2FF87FC7"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6B4AAFC6" w14:textId="77777777" w:rsidR="00D30CBC" w:rsidRPr="00443EAF" w:rsidRDefault="00D30CBC" w:rsidP="00D30CBC">
      <w:pPr>
        <w:pStyle w:val="NormalBold"/>
      </w:pPr>
      <w:r w:rsidRPr="009360D8">
        <w:rPr>
          <w:rStyle w:val="HideTWBExt"/>
          <w:b w:val="0"/>
        </w:rPr>
        <w:t>&lt;Article&gt;</w:t>
      </w:r>
      <w:r w:rsidRPr="00443EAF">
        <w:t>Punkt 57 a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3CBF2D5D" w14:textId="77777777" w:rsidTr="002A56E1">
        <w:trPr>
          <w:trHeight w:hRule="exact" w:val="240"/>
          <w:jc w:val="center"/>
        </w:trPr>
        <w:tc>
          <w:tcPr>
            <w:tcW w:w="9752" w:type="dxa"/>
            <w:gridSpan w:val="2"/>
            <w:tcBorders>
              <w:top w:val="nil"/>
              <w:left w:val="nil"/>
              <w:bottom w:val="nil"/>
              <w:right w:val="nil"/>
            </w:tcBorders>
          </w:tcPr>
          <w:p w14:paraId="2B462326" w14:textId="77777777" w:rsidR="00D30CBC" w:rsidRPr="00443EAF" w:rsidRDefault="00D30CBC" w:rsidP="002A56E1"/>
        </w:tc>
      </w:tr>
      <w:tr w:rsidR="008D2A10" w:rsidRPr="00443EAF" w14:paraId="7350773C" w14:textId="77777777" w:rsidTr="002A56E1">
        <w:trPr>
          <w:trHeight w:val="240"/>
          <w:jc w:val="center"/>
        </w:trPr>
        <w:tc>
          <w:tcPr>
            <w:tcW w:w="4876" w:type="dxa"/>
            <w:tcBorders>
              <w:top w:val="nil"/>
              <w:left w:val="nil"/>
              <w:bottom w:val="nil"/>
              <w:right w:val="nil"/>
            </w:tcBorders>
          </w:tcPr>
          <w:p w14:paraId="0D3C2A58"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5831387A" w14:textId="77777777" w:rsidR="00D30CBC" w:rsidRPr="00443EAF" w:rsidRDefault="00D30CBC" w:rsidP="002A56E1">
            <w:pPr>
              <w:pStyle w:val="AmColumnHeading"/>
            </w:pPr>
            <w:r w:rsidRPr="00443EAF">
              <w:t>Ændringsforslag</w:t>
            </w:r>
          </w:p>
        </w:tc>
      </w:tr>
      <w:tr w:rsidR="008D2A10" w:rsidRPr="00443EAF" w14:paraId="115D4E71" w14:textId="77777777" w:rsidTr="002A56E1">
        <w:trPr>
          <w:jc w:val="center"/>
        </w:trPr>
        <w:tc>
          <w:tcPr>
            <w:tcW w:w="4876" w:type="dxa"/>
            <w:tcBorders>
              <w:top w:val="nil"/>
              <w:left w:val="nil"/>
              <w:bottom w:val="nil"/>
              <w:right w:val="nil"/>
            </w:tcBorders>
          </w:tcPr>
          <w:p w14:paraId="70FB2D9C" w14:textId="77777777" w:rsidR="00D30CBC" w:rsidRPr="00443EAF" w:rsidRDefault="00D30CBC" w:rsidP="002A56E1">
            <w:pPr>
              <w:pStyle w:val="Normal6a"/>
            </w:pPr>
          </w:p>
        </w:tc>
        <w:tc>
          <w:tcPr>
            <w:tcW w:w="4876" w:type="dxa"/>
            <w:tcBorders>
              <w:top w:val="nil"/>
              <w:left w:val="nil"/>
              <w:bottom w:val="nil"/>
              <w:right w:val="nil"/>
            </w:tcBorders>
          </w:tcPr>
          <w:p w14:paraId="6F119A67" w14:textId="77777777" w:rsidR="00D30CBC" w:rsidRPr="00443EAF" w:rsidRDefault="00D30CBC" w:rsidP="002A56E1">
            <w:pPr>
              <w:pStyle w:val="Normal6a"/>
            </w:pPr>
            <w:r w:rsidRPr="00443EAF">
              <w:rPr>
                <w:b/>
                <w:i/>
              </w:rPr>
              <w:t>57a.</w:t>
            </w:r>
            <w:r w:rsidRPr="00443EAF">
              <w:tab/>
            </w:r>
            <w:r w:rsidRPr="00443EAF">
              <w:rPr>
                <w:b/>
                <w:i/>
              </w:rPr>
              <w:t>understreger betydningen af at styrke trosbaseret engagement og dialog som led i Unionens bredere strategi for modstandsdygtighed og at fremme et struktureret og gennemsigtigt samarbejde mellem EU, medlemsstaterne og legitime religiøse aktører med henblik på at imødegå hybride trusler, desinformation og instrumentalisering af religion, samtidig med at religions- eller trosfriheden og pluralismen respekteres fuldt ud; opfordrer til, at der udarbejdes sammenhængende strategier på EU-plan for at støtte lokale tværreligiøse initiativer, forbedre medie- og informationskendskabet i trossamfundene og styrke sikkerheden mod udenlandsk udnyttelse af religiøse institutioner og narrativer til politiske eller destabiliserende formål;</w:t>
            </w:r>
          </w:p>
        </w:tc>
      </w:tr>
    </w:tbl>
    <w:p w14:paraId="4397039E"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13729194" w14:textId="77777777" w:rsidR="00D30CBC" w:rsidRPr="00443EAF" w:rsidRDefault="00D30CBC" w:rsidP="00D30CBC">
      <w:r w:rsidRPr="009360D8">
        <w:rPr>
          <w:rStyle w:val="HideTWBExt"/>
        </w:rPr>
        <w:t>&lt;/Amend&gt;</w:t>
      </w:r>
    </w:p>
    <w:p w14:paraId="4482ADC3"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1430</w:t>
      </w:r>
      <w:r w:rsidRPr="009360D8">
        <w:rPr>
          <w:rStyle w:val="HideTWBExt"/>
          <w:b w:val="0"/>
        </w:rPr>
        <w:t>&lt;/NumAm&gt;</w:t>
      </w:r>
    </w:p>
    <w:p w14:paraId="6450E9CE" w14:textId="77777777" w:rsidR="00D30CBC" w:rsidRPr="00443EAF" w:rsidRDefault="00D30CBC" w:rsidP="00D30CBC">
      <w:pPr>
        <w:pStyle w:val="NormalBold"/>
      </w:pPr>
      <w:r w:rsidRPr="009360D8">
        <w:rPr>
          <w:rStyle w:val="HideTWBExt"/>
          <w:b w:val="0"/>
        </w:rPr>
        <w:t>&lt;RepeatBlock-By&gt;&lt;Members&gt;</w:t>
      </w:r>
      <w:r w:rsidRPr="00443EAF">
        <w:t>Beata Szydło, Mariusz Kamiński</w:t>
      </w:r>
      <w:r w:rsidRPr="009360D8">
        <w:rPr>
          <w:rStyle w:val="HideTWBExt"/>
          <w:b w:val="0"/>
        </w:rPr>
        <w:t>&lt;/Members&gt;</w:t>
      </w:r>
    </w:p>
    <w:p w14:paraId="0F26671F" w14:textId="77777777" w:rsidR="00D30CBC" w:rsidRPr="00443EAF" w:rsidRDefault="00D30CBC" w:rsidP="00D30CBC">
      <w:pPr>
        <w:pStyle w:val="NormalBold"/>
      </w:pPr>
      <w:r w:rsidRPr="009360D8">
        <w:rPr>
          <w:rStyle w:val="HideTWBExt"/>
          <w:b w:val="0"/>
        </w:rPr>
        <w:t>&lt;/RepeatBlock-By&gt;</w:t>
      </w:r>
    </w:p>
    <w:p w14:paraId="4F4EB739"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19D7F0EF" w14:textId="77777777" w:rsidR="00D30CBC" w:rsidRPr="00443EAF" w:rsidRDefault="00D30CBC" w:rsidP="00D30CBC">
      <w:pPr>
        <w:pStyle w:val="NormalBold"/>
      </w:pPr>
      <w:r w:rsidRPr="009360D8">
        <w:rPr>
          <w:rStyle w:val="HideTWBExt"/>
          <w:b w:val="0"/>
        </w:rPr>
        <w:t>&lt;Article&gt;</w:t>
      </w:r>
      <w:r w:rsidRPr="00443EAF">
        <w:t>Punkt 57 a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75A1646D" w14:textId="77777777" w:rsidTr="002A56E1">
        <w:trPr>
          <w:trHeight w:hRule="exact" w:val="240"/>
          <w:jc w:val="center"/>
        </w:trPr>
        <w:tc>
          <w:tcPr>
            <w:tcW w:w="9752" w:type="dxa"/>
            <w:gridSpan w:val="2"/>
            <w:tcBorders>
              <w:top w:val="nil"/>
              <w:left w:val="nil"/>
              <w:bottom w:val="nil"/>
              <w:right w:val="nil"/>
            </w:tcBorders>
          </w:tcPr>
          <w:p w14:paraId="0C42B188" w14:textId="77777777" w:rsidR="00D30CBC" w:rsidRPr="00443EAF" w:rsidRDefault="00D30CBC" w:rsidP="002A56E1"/>
        </w:tc>
      </w:tr>
      <w:tr w:rsidR="008D2A10" w:rsidRPr="00443EAF" w14:paraId="6C355BE8" w14:textId="77777777" w:rsidTr="002A56E1">
        <w:trPr>
          <w:trHeight w:val="240"/>
          <w:jc w:val="center"/>
        </w:trPr>
        <w:tc>
          <w:tcPr>
            <w:tcW w:w="4876" w:type="dxa"/>
            <w:tcBorders>
              <w:top w:val="nil"/>
              <w:left w:val="nil"/>
              <w:bottom w:val="nil"/>
              <w:right w:val="nil"/>
            </w:tcBorders>
          </w:tcPr>
          <w:p w14:paraId="4B96A860"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6DC65199" w14:textId="77777777" w:rsidR="00D30CBC" w:rsidRPr="00443EAF" w:rsidRDefault="00D30CBC" w:rsidP="002A56E1">
            <w:pPr>
              <w:pStyle w:val="AmColumnHeading"/>
            </w:pPr>
            <w:r w:rsidRPr="00443EAF">
              <w:t>Ændringsforslag</w:t>
            </w:r>
          </w:p>
        </w:tc>
      </w:tr>
      <w:tr w:rsidR="008D2A10" w:rsidRPr="00443EAF" w14:paraId="6FD87038" w14:textId="77777777" w:rsidTr="002A56E1">
        <w:trPr>
          <w:jc w:val="center"/>
        </w:trPr>
        <w:tc>
          <w:tcPr>
            <w:tcW w:w="4876" w:type="dxa"/>
            <w:tcBorders>
              <w:top w:val="nil"/>
              <w:left w:val="nil"/>
              <w:bottom w:val="nil"/>
              <w:right w:val="nil"/>
            </w:tcBorders>
          </w:tcPr>
          <w:p w14:paraId="5613C0E6" w14:textId="77777777" w:rsidR="00D30CBC" w:rsidRPr="00443EAF" w:rsidRDefault="00D30CBC" w:rsidP="002A56E1">
            <w:pPr>
              <w:pStyle w:val="Normal6a"/>
            </w:pPr>
          </w:p>
        </w:tc>
        <w:tc>
          <w:tcPr>
            <w:tcW w:w="4876" w:type="dxa"/>
            <w:tcBorders>
              <w:top w:val="nil"/>
              <w:left w:val="nil"/>
              <w:bottom w:val="nil"/>
              <w:right w:val="nil"/>
            </w:tcBorders>
          </w:tcPr>
          <w:p w14:paraId="4EDC2DDE" w14:textId="77777777" w:rsidR="00D30CBC" w:rsidRPr="00443EAF" w:rsidRDefault="00D30CBC" w:rsidP="002A56E1">
            <w:pPr>
              <w:pStyle w:val="Normal6a"/>
            </w:pPr>
            <w:r w:rsidRPr="00443EAF">
              <w:rPr>
                <w:b/>
                <w:i/>
              </w:rPr>
              <w:t>57a.</w:t>
            </w:r>
            <w:r w:rsidRPr="00443EAF">
              <w:tab/>
            </w:r>
            <w:r w:rsidRPr="00443EAF">
              <w:rPr>
                <w:b/>
                <w:i/>
              </w:rPr>
              <w:t>opfordrer til en omfattende undersøgelse af de politiske, økonomiske og institutionelle drivkræfter bag tidligere "nulstillingspolitikker" over for Den Russiske Føderation og af de skader, som sådanne naive eller kortsigtede tilgange forårsager; understreger, at de gentagne forsøg på at normalisere forbindelserne uden at tage fat på den russiske stats underliggende karakter og dens imperialistiske strategiske mål har bidraget til øget ustabilitet og svækket afskrækkelse og har undergravet den europæiske og globale sikkerhed;</w:t>
            </w:r>
          </w:p>
        </w:tc>
      </w:tr>
    </w:tbl>
    <w:p w14:paraId="5D55F4A0"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459687B3" w14:textId="77777777" w:rsidR="00D30CBC" w:rsidRPr="00443EAF" w:rsidRDefault="00D30CBC" w:rsidP="00D30CBC">
      <w:r w:rsidRPr="009360D8">
        <w:rPr>
          <w:rStyle w:val="HideTWBExt"/>
        </w:rPr>
        <w:t>&lt;/Amend&gt;</w:t>
      </w:r>
    </w:p>
    <w:p w14:paraId="7ABB4E8F"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1431</w:t>
      </w:r>
      <w:r w:rsidRPr="009360D8">
        <w:rPr>
          <w:rStyle w:val="HideTWBExt"/>
          <w:b w:val="0"/>
        </w:rPr>
        <w:t>&lt;/NumAm&gt;</w:t>
      </w:r>
    </w:p>
    <w:p w14:paraId="7EC1B550" w14:textId="77777777" w:rsidR="00D30CBC" w:rsidRPr="00443EAF" w:rsidRDefault="00D30CBC" w:rsidP="00D30CBC">
      <w:pPr>
        <w:pStyle w:val="NormalBold"/>
      </w:pPr>
      <w:r w:rsidRPr="009360D8">
        <w:rPr>
          <w:rStyle w:val="HideTWBExt"/>
          <w:b w:val="0"/>
        </w:rPr>
        <w:t>&lt;RepeatBlock-By&gt;&lt;Members&gt;</w:t>
      </w:r>
      <w:r w:rsidRPr="00443EAF">
        <w:t>Cristian Terheş</w:t>
      </w:r>
      <w:r w:rsidRPr="009360D8">
        <w:rPr>
          <w:rStyle w:val="HideTWBExt"/>
          <w:b w:val="0"/>
        </w:rPr>
        <w:t>&lt;/Members&gt;</w:t>
      </w:r>
    </w:p>
    <w:p w14:paraId="6855B785" w14:textId="77777777" w:rsidR="00D30CBC" w:rsidRPr="00443EAF" w:rsidRDefault="00D30CBC" w:rsidP="00D30CBC">
      <w:pPr>
        <w:pStyle w:val="NormalBold"/>
      </w:pPr>
      <w:r w:rsidRPr="009360D8">
        <w:rPr>
          <w:rStyle w:val="HideTWBExt"/>
          <w:b w:val="0"/>
        </w:rPr>
        <w:t>&lt;/RepeatBlock-By&gt;</w:t>
      </w:r>
    </w:p>
    <w:p w14:paraId="3B6E5417"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129CC9FB" w14:textId="77777777" w:rsidR="00D30CBC" w:rsidRPr="00443EAF" w:rsidRDefault="00D30CBC" w:rsidP="00D30CBC">
      <w:pPr>
        <w:pStyle w:val="NormalBold"/>
      </w:pPr>
      <w:r w:rsidRPr="009360D8">
        <w:rPr>
          <w:rStyle w:val="HideTWBExt"/>
          <w:b w:val="0"/>
        </w:rPr>
        <w:t>&lt;Article&gt;</w:t>
      </w:r>
      <w:r w:rsidRPr="00443EAF">
        <w:t>Punkt 57 b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47229935" w14:textId="77777777" w:rsidTr="002A56E1">
        <w:trPr>
          <w:trHeight w:hRule="exact" w:val="240"/>
          <w:jc w:val="center"/>
        </w:trPr>
        <w:tc>
          <w:tcPr>
            <w:tcW w:w="9752" w:type="dxa"/>
            <w:gridSpan w:val="2"/>
            <w:tcBorders>
              <w:top w:val="nil"/>
              <w:left w:val="nil"/>
              <w:bottom w:val="nil"/>
              <w:right w:val="nil"/>
            </w:tcBorders>
          </w:tcPr>
          <w:p w14:paraId="23FD4A92" w14:textId="77777777" w:rsidR="00D30CBC" w:rsidRPr="00443EAF" w:rsidRDefault="00D30CBC" w:rsidP="002A56E1"/>
        </w:tc>
      </w:tr>
      <w:tr w:rsidR="008D2A10" w:rsidRPr="00443EAF" w14:paraId="7C41BA0E" w14:textId="77777777" w:rsidTr="002A56E1">
        <w:trPr>
          <w:trHeight w:val="240"/>
          <w:jc w:val="center"/>
        </w:trPr>
        <w:tc>
          <w:tcPr>
            <w:tcW w:w="4876" w:type="dxa"/>
            <w:tcBorders>
              <w:top w:val="nil"/>
              <w:left w:val="nil"/>
              <w:bottom w:val="nil"/>
              <w:right w:val="nil"/>
            </w:tcBorders>
          </w:tcPr>
          <w:p w14:paraId="155C5BC0"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133891E5" w14:textId="77777777" w:rsidR="00D30CBC" w:rsidRPr="00443EAF" w:rsidRDefault="00D30CBC" w:rsidP="002A56E1">
            <w:pPr>
              <w:pStyle w:val="AmColumnHeading"/>
            </w:pPr>
            <w:r w:rsidRPr="00443EAF">
              <w:t>Ændringsforslag</w:t>
            </w:r>
          </w:p>
        </w:tc>
      </w:tr>
      <w:tr w:rsidR="008D2A10" w:rsidRPr="00443EAF" w14:paraId="7B9D2264" w14:textId="77777777" w:rsidTr="002A56E1">
        <w:trPr>
          <w:jc w:val="center"/>
        </w:trPr>
        <w:tc>
          <w:tcPr>
            <w:tcW w:w="4876" w:type="dxa"/>
            <w:tcBorders>
              <w:top w:val="nil"/>
              <w:left w:val="nil"/>
              <w:bottom w:val="nil"/>
              <w:right w:val="nil"/>
            </w:tcBorders>
          </w:tcPr>
          <w:p w14:paraId="008BB050" w14:textId="77777777" w:rsidR="00D30CBC" w:rsidRPr="00443EAF" w:rsidRDefault="00D30CBC" w:rsidP="002A56E1">
            <w:pPr>
              <w:pStyle w:val="Normal6a"/>
            </w:pPr>
          </w:p>
        </w:tc>
        <w:tc>
          <w:tcPr>
            <w:tcW w:w="4876" w:type="dxa"/>
            <w:tcBorders>
              <w:top w:val="nil"/>
              <w:left w:val="nil"/>
              <w:bottom w:val="nil"/>
              <w:right w:val="nil"/>
            </w:tcBorders>
          </w:tcPr>
          <w:p w14:paraId="09F79F0B" w14:textId="6FC15EB8" w:rsidR="00D30CBC" w:rsidRPr="00443EAF" w:rsidRDefault="00D30CBC" w:rsidP="002A56E1">
            <w:pPr>
              <w:pStyle w:val="Normal6a"/>
            </w:pPr>
            <w:r w:rsidRPr="00443EAF">
              <w:rPr>
                <w:b/>
                <w:i/>
              </w:rPr>
              <w:t>57b.</w:t>
            </w:r>
            <w:r w:rsidRPr="00443EAF">
              <w:tab/>
            </w:r>
            <w:r w:rsidRPr="00443EAF">
              <w:rPr>
                <w:b/>
                <w:i/>
              </w:rPr>
              <w:t xml:space="preserve">udtrykker alvorlig bekymring over rapporter fra de moldoviske myndigheder og uafhængige sikkerhedsvurderinger, der tyder på, at </w:t>
            </w:r>
            <w:r w:rsidR="003456CD" w:rsidRPr="00443EAF">
              <w:rPr>
                <w:b/>
                <w:i/>
              </w:rPr>
              <w:t>størrelser</w:t>
            </w:r>
            <w:r w:rsidRPr="00443EAF">
              <w:rPr>
                <w:b/>
                <w:i/>
              </w:rPr>
              <w:t xml:space="preserve"> med tilknytning til </w:t>
            </w:r>
            <w:r w:rsidR="003456CD" w:rsidRPr="00443EAF">
              <w:rPr>
                <w:b/>
                <w:i/>
              </w:rPr>
              <w:t xml:space="preserve">den Moldoviske Ortodokse Kirke </w:t>
            </w:r>
            <w:r w:rsidRPr="00443EAF">
              <w:rPr>
                <w:b/>
                <w:i/>
              </w:rPr>
              <w:t xml:space="preserve">under Moskvapatriarkatet i forbindelse med parlamentsvalget i Republikken Moldova i 2025 blev instrumentaliseret i en bredere hybrid påvirkningskampagne med forbindelse til Rusland, der havde til formål at sprede desinformation, påvirke vælgerne og forme den offentlige mening til fordel for prorussiske politiske kræfter; minder om, at de moldoviske valgmyndigheder dokumenterede tilfælde af ortodokse gejstlige personer fra </w:t>
            </w:r>
            <w:r w:rsidR="003456CD" w:rsidRPr="00443EAF">
              <w:rPr>
                <w:b/>
                <w:i/>
              </w:rPr>
              <w:t>den Moldoviske Ortodokse Kirke</w:t>
            </w:r>
            <w:r w:rsidRPr="00443EAF">
              <w:rPr>
                <w:b/>
                <w:i/>
              </w:rPr>
              <w:t>, der deltog i politiske kampagner, og at ekspertanalyser identificerede denne deltagelse som en af flere indflydelsesvektorer – sammen med koordineret bot-aktivitet, falske medier og påståede køb af stemmer – der blev anvendt til at undergrave de demokratiske processer og hindre Moldovas integration i Europa;</w:t>
            </w:r>
          </w:p>
        </w:tc>
      </w:tr>
    </w:tbl>
    <w:p w14:paraId="563D40EA"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06F02681" w14:textId="77777777" w:rsidR="00D30CBC" w:rsidRPr="00443EAF" w:rsidRDefault="00D30CBC" w:rsidP="00D30CBC">
      <w:r w:rsidRPr="009360D8">
        <w:rPr>
          <w:rStyle w:val="HideTWBExt"/>
        </w:rPr>
        <w:t>&lt;/Amend&gt;</w:t>
      </w:r>
    </w:p>
    <w:p w14:paraId="0ABB30ED"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1432</w:t>
      </w:r>
      <w:r w:rsidRPr="009360D8">
        <w:rPr>
          <w:rStyle w:val="HideTWBExt"/>
          <w:b w:val="0"/>
        </w:rPr>
        <w:t>&lt;/NumAm&gt;</w:t>
      </w:r>
    </w:p>
    <w:p w14:paraId="4A50A2C7" w14:textId="77777777" w:rsidR="00D30CBC" w:rsidRPr="00443EAF" w:rsidRDefault="00D30CBC" w:rsidP="00D30CBC">
      <w:pPr>
        <w:pStyle w:val="NormalBold"/>
      </w:pPr>
      <w:r w:rsidRPr="009360D8">
        <w:rPr>
          <w:rStyle w:val="HideTWBExt"/>
          <w:b w:val="0"/>
        </w:rPr>
        <w:t>&lt;RepeatBlock-By&gt;&lt;Members&gt;</w:t>
      </w:r>
      <w:r w:rsidRPr="00443EAF">
        <w:t>Beata Szydło, Mariusz Kamiński</w:t>
      </w:r>
      <w:r w:rsidRPr="009360D8">
        <w:rPr>
          <w:rStyle w:val="HideTWBExt"/>
          <w:b w:val="0"/>
        </w:rPr>
        <w:t>&lt;/Members&gt;</w:t>
      </w:r>
    </w:p>
    <w:p w14:paraId="12818C5B" w14:textId="77777777" w:rsidR="00D30CBC" w:rsidRPr="00443EAF" w:rsidRDefault="00D30CBC" w:rsidP="00D30CBC">
      <w:pPr>
        <w:pStyle w:val="NormalBold"/>
      </w:pPr>
      <w:r w:rsidRPr="009360D8">
        <w:rPr>
          <w:rStyle w:val="HideTWBExt"/>
          <w:b w:val="0"/>
        </w:rPr>
        <w:t>&lt;/RepeatBlock-By&gt;</w:t>
      </w:r>
    </w:p>
    <w:p w14:paraId="0EF22D4B"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7BC04C7E" w14:textId="77777777" w:rsidR="00D30CBC" w:rsidRPr="00443EAF" w:rsidRDefault="00D30CBC" w:rsidP="00D30CBC">
      <w:pPr>
        <w:pStyle w:val="NormalBold"/>
      </w:pPr>
      <w:r w:rsidRPr="009360D8">
        <w:rPr>
          <w:rStyle w:val="HideTWBExt"/>
          <w:b w:val="0"/>
        </w:rPr>
        <w:t>&lt;Article&gt;</w:t>
      </w:r>
      <w:r w:rsidRPr="00443EAF">
        <w:t>Punkt 57 b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04705229" w14:textId="77777777" w:rsidTr="002A56E1">
        <w:trPr>
          <w:trHeight w:hRule="exact" w:val="240"/>
          <w:jc w:val="center"/>
        </w:trPr>
        <w:tc>
          <w:tcPr>
            <w:tcW w:w="9752" w:type="dxa"/>
            <w:gridSpan w:val="2"/>
            <w:tcBorders>
              <w:top w:val="nil"/>
              <w:left w:val="nil"/>
              <w:bottom w:val="nil"/>
              <w:right w:val="nil"/>
            </w:tcBorders>
          </w:tcPr>
          <w:p w14:paraId="1B436B19" w14:textId="77777777" w:rsidR="00D30CBC" w:rsidRPr="00443EAF" w:rsidRDefault="00D30CBC" w:rsidP="002A56E1"/>
        </w:tc>
      </w:tr>
      <w:tr w:rsidR="008D2A10" w:rsidRPr="00443EAF" w14:paraId="33560D04" w14:textId="77777777" w:rsidTr="002A56E1">
        <w:trPr>
          <w:trHeight w:val="240"/>
          <w:jc w:val="center"/>
        </w:trPr>
        <w:tc>
          <w:tcPr>
            <w:tcW w:w="4876" w:type="dxa"/>
            <w:tcBorders>
              <w:top w:val="nil"/>
              <w:left w:val="nil"/>
              <w:bottom w:val="nil"/>
              <w:right w:val="nil"/>
            </w:tcBorders>
          </w:tcPr>
          <w:p w14:paraId="640CAB96"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551F7847" w14:textId="77777777" w:rsidR="00D30CBC" w:rsidRPr="00443EAF" w:rsidRDefault="00D30CBC" w:rsidP="002A56E1">
            <w:pPr>
              <w:pStyle w:val="AmColumnHeading"/>
            </w:pPr>
            <w:r w:rsidRPr="00443EAF">
              <w:t>Ændringsforslag</w:t>
            </w:r>
          </w:p>
        </w:tc>
      </w:tr>
      <w:tr w:rsidR="008D2A10" w:rsidRPr="00443EAF" w14:paraId="09003073" w14:textId="77777777" w:rsidTr="002A56E1">
        <w:trPr>
          <w:jc w:val="center"/>
        </w:trPr>
        <w:tc>
          <w:tcPr>
            <w:tcW w:w="4876" w:type="dxa"/>
            <w:tcBorders>
              <w:top w:val="nil"/>
              <w:left w:val="nil"/>
              <w:bottom w:val="nil"/>
              <w:right w:val="nil"/>
            </w:tcBorders>
          </w:tcPr>
          <w:p w14:paraId="073E2866" w14:textId="77777777" w:rsidR="00D30CBC" w:rsidRPr="00443EAF" w:rsidRDefault="00D30CBC" w:rsidP="002A56E1">
            <w:pPr>
              <w:pStyle w:val="Normal6a"/>
            </w:pPr>
          </w:p>
        </w:tc>
        <w:tc>
          <w:tcPr>
            <w:tcW w:w="4876" w:type="dxa"/>
            <w:tcBorders>
              <w:top w:val="nil"/>
              <w:left w:val="nil"/>
              <w:bottom w:val="nil"/>
              <w:right w:val="nil"/>
            </w:tcBorders>
          </w:tcPr>
          <w:p w14:paraId="76A091A4" w14:textId="482BC33E" w:rsidR="00D30CBC" w:rsidRPr="00443EAF" w:rsidRDefault="00D30CBC" w:rsidP="002A56E1">
            <w:pPr>
              <w:pStyle w:val="Normal6a"/>
            </w:pPr>
            <w:r w:rsidRPr="00443EAF">
              <w:rPr>
                <w:b/>
                <w:i/>
              </w:rPr>
              <w:t>57b.</w:t>
            </w:r>
            <w:r w:rsidRPr="00443EAF">
              <w:tab/>
            </w:r>
            <w:r w:rsidRPr="00443EAF">
              <w:rPr>
                <w:b/>
                <w:i/>
              </w:rPr>
              <w:t xml:space="preserve">er af den opfattelse, at den russiske stat – uanset om det er under det zaristiske system, det sovjetiske system eller Putins </w:t>
            </w:r>
            <w:r w:rsidR="003456CD" w:rsidRPr="00443EAF">
              <w:rPr>
                <w:b/>
                <w:i/>
              </w:rPr>
              <w:t>aktuelle</w:t>
            </w:r>
            <w:r w:rsidRPr="00443EAF">
              <w:rPr>
                <w:b/>
                <w:i/>
              </w:rPr>
              <w:t xml:space="preserve"> system – konsekvent har udgjort en trussel mod sine naboer, mod folkeretten og mod den regelbaserede internationale orden, hvilket fremgår af et langt mønster af militær aggression, tvang og krænkelser af suveræniteten; understreger, at EU's og medlemsstaternes kommende politikker bør være baseret på en realistisk vurdering af denne historiske kontinuitet og prioritere afskrækkelse, modstandsdygtighed og sikkerhed i Ruslands nabolande frem for kortsigtede økonomiske eller politiske overvejelser;</w:t>
            </w:r>
          </w:p>
        </w:tc>
      </w:tr>
    </w:tbl>
    <w:p w14:paraId="674F6698"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6C1FC59C" w14:textId="77777777" w:rsidR="00D30CBC" w:rsidRPr="00443EAF" w:rsidRDefault="00D30CBC" w:rsidP="00D30CBC">
      <w:r w:rsidRPr="009360D8">
        <w:rPr>
          <w:rStyle w:val="HideTWBExt"/>
        </w:rPr>
        <w:t>&lt;/Amend&gt;</w:t>
      </w:r>
    </w:p>
    <w:p w14:paraId="4BFEB511"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1433</w:t>
      </w:r>
      <w:r w:rsidRPr="009360D8">
        <w:rPr>
          <w:rStyle w:val="HideTWBExt"/>
          <w:b w:val="0"/>
        </w:rPr>
        <w:t>&lt;/NumAm&gt;</w:t>
      </w:r>
    </w:p>
    <w:p w14:paraId="057524EC" w14:textId="77777777" w:rsidR="00D30CBC" w:rsidRPr="00443EAF" w:rsidRDefault="00D30CBC" w:rsidP="00D30CBC">
      <w:pPr>
        <w:pStyle w:val="NormalBold"/>
      </w:pPr>
      <w:r w:rsidRPr="009360D8">
        <w:rPr>
          <w:rStyle w:val="HideTWBExt"/>
          <w:b w:val="0"/>
        </w:rPr>
        <w:t>&lt;RepeatBlock-By&gt;&lt;Members&gt;</w:t>
      </w:r>
      <w:r w:rsidRPr="00443EAF">
        <w:t>Konstantinos Arvanitis, Danilo Della Valle</w:t>
      </w:r>
      <w:r w:rsidRPr="009360D8">
        <w:rPr>
          <w:rStyle w:val="HideTWBExt"/>
          <w:b w:val="0"/>
        </w:rPr>
        <w:t>&lt;/Members&gt;</w:t>
      </w:r>
    </w:p>
    <w:p w14:paraId="7A1619BE" w14:textId="77777777" w:rsidR="00D30CBC" w:rsidRPr="00443EAF" w:rsidRDefault="00D30CBC" w:rsidP="00D30CBC">
      <w:pPr>
        <w:pStyle w:val="NormalBold"/>
      </w:pPr>
      <w:r w:rsidRPr="009360D8">
        <w:rPr>
          <w:rStyle w:val="HideTWBExt"/>
          <w:b w:val="0"/>
        </w:rPr>
        <w:t>&lt;/RepeatBlock-By&gt;</w:t>
      </w:r>
    </w:p>
    <w:p w14:paraId="3CE68E14"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73E55913" w14:textId="77777777" w:rsidR="00D30CBC" w:rsidRPr="00443EAF" w:rsidRDefault="00D30CBC" w:rsidP="00D30CBC">
      <w:pPr>
        <w:pStyle w:val="NormalBold"/>
      </w:pPr>
      <w:r w:rsidRPr="009360D8">
        <w:rPr>
          <w:rStyle w:val="HideTWBExt"/>
          <w:b w:val="0"/>
        </w:rPr>
        <w:t>&lt;Article&gt;</w:t>
      </w:r>
      <w:r w:rsidRPr="00443EAF">
        <w:t>Punkt 58</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7F471C37" w14:textId="77777777" w:rsidTr="002A56E1">
        <w:trPr>
          <w:trHeight w:hRule="exact" w:val="240"/>
          <w:jc w:val="center"/>
        </w:trPr>
        <w:tc>
          <w:tcPr>
            <w:tcW w:w="9752" w:type="dxa"/>
            <w:gridSpan w:val="2"/>
            <w:tcBorders>
              <w:top w:val="nil"/>
              <w:left w:val="nil"/>
              <w:bottom w:val="nil"/>
              <w:right w:val="nil"/>
            </w:tcBorders>
          </w:tcPr>
          <w:p w14:paraId="40971681" w14:textId="77777777" w:rsidR="00D30CBC" w:rsidRPr="00443EAF" w:rsidRDefault="00D30CBC" w:rsidP="002A56E1"/>
        </w:tc>
      </w:tr>
      <w:tr w:rsidR="008D2A10" w:rsidRPr="00443EAF" w14:paraId="604A8E3F" w14:textId="77777777" w:rsidTr="002A56E1">
        <w:trPr>
          <w:trHeight w:val="240"/>
          <w:jc w:val="center"/>
        </w:trPr>
        <w:tc>
          <w:tcPr>
            <w:tcW w:w="4876" w:type="dxa"/>
            <w:tcBorders>
              <w:top w:val="nil"/>
              <w:left w:val="nil"/>
              <w:bottom w:val="nil"/>
              <w:right w:val="nil"/>
            </w:tcBorders>
          </w:tcPr>
          <w:p w14:paraId="66126383"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6A808A67" w14:textId="77777777" w:rsidR="00D30CBC" w:rsidRPr="00443EAF" w:rsidRDefault="00D30CBC" w:rsidP="002A56E1">
            <w:pPr>
              <w:pStyle w:val="AmColumnHeading"/>
            </w:pPr>
            <w:r w:rsidRPr="00443EAF">
              <w:t>Ændringsforslag</w:t>
            </w:r>
          </w:p>
        </w:tc>
      </w:tr>
      <w:tr w:rsidR="008D2A10" w:rsidRPr="00443EAF" w14:paraId="5F093294" w14:textId="77777777" w:rsidTr="002A56E1">
        <w:trPr>
          <w:jc w:val="center"/>
        </w:trPr>
        <w:tc>
          <w:tcPr>
            <w:tcW w:w="4876" w:type="dxa"/>
            <w:tcBorders>
              <w:top w:val="nil"/>
              <w:left w:val="nil"/>
              <w:bottom w:val="nil"/>
              <w:right w:val="nil"/>
            </w:tcBorders>
          </w:tcPr>
          <w:p w14:paraId="273FF841" w14:textId="77777777" w:rsidR="00D30CBC" w:rsidRPr="00443EAF" w:rsidRDefault="00D30CBC" w:rsidP="002A56E1">
            <w:pPr>
              <w:pStyle w:val="Normal6a"/>
            </w:pPr>
            <w:r w:rsidRPr="00443EAF">
              <w:rPr>
                <w:b/>
                <w:i/>
              </w:rPr>
              <w:t>58.</w:t>
            </w:r>
            <w:r w:rsidRPr="00443EAF">
              <w:tab/>
            </w:r>
            <w:r w:rsidRPr="00443EAF">
              <w:rPr>
                <w:b/>
                <w:i/>
              </w:rPr>
              <w:t>glæder sig over det styrkede tilsagn i den fælles meddelelse om at udvikle en kapacitet til offensive informationsoperationer; bemærker, at en sådan forpligtelse kræver øremærkede ressourcer og langsigtet planlægning; understreger, at målet bør omfatte en styrkelse af EU's proaktive informationsforanstaltninger i nabolandene for at imødegå Ruslands destabiliserende bestræbelser; fremhæver behovet for at formidle faktuelle og pålidelige oplysninger til de befolkninger, der lever i autoritære regimer, navnlig Rusland, for at afsløre deres lederes destruktive forvaltningspraksis, som udgør en fare for frihed og fred, ikke kun i nabolandene, men primært i deres eget land; opfordrer til enhver mulig anvendelse af det digitale rum og cyberspace og af deres grænseløse karakter for at nå dette mål;</w:t>
            </w:r>
          </w:p>
        </w:tc>
        <w:tc>
          <w:tcPr>
            <w:tcW w:w="4876" w:type="dxa"/>
            <w:tcBorders>
              <w:top w:val="nil"/>
              <w:left w:val="nil"/>
              <w:bottom w:val="nil"/>
              <w:right w:val="nil"/>
            </w:tcBorders>
          </w:tcPr>
          <w:p w14:paraId="5C23A8A2" w14:textId="77777777" w:rsidR="00D30CBC" w:rsidRPr="00443EAF" w:rsidRDefault="00D30CBC" w:rsidP="002A56E1">
            <w:pPr>
              <w:pStyle w:val="Normal6a"/>
            </w:pPr>
            <w:r w:rsidRPr="00443EAF">
              <w:rPr>
                <w:b/>
                <w:i/>
              </w:rPr>
              <w:t>udgår</w:t>
            </w:r>
          </w:p>
        </w:tc>
      </w:tr>
    </w:tbl>
    <w:p w14:paraId="7EE64EE6"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646DC66A" w14:textId="77777777" w:rsidR="00D30CBC" w:rsidRPr="00443EAF" w:rsidRDefault="00D30CBC" w:rsidP="00D30CBC">
      <w:r w:rsidRPr="009360D8">
        <w:rPr>
          <w:rStyle w:val="HideTWBExt"/>
        </w:rPr>
        <w:t>&lt;/Amend&gt;</w:t>
      </w:r>
    </w:p>
    <w:p w14:paraId="6DFC01D3"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1434</w:t>
      </w:r>
      <w:r w:rsidRPr="009360D8">
        <w:rPr>
          <w:rStyle w:val="HideTWBExt"/>
          <w:b w:val="0"/>
        </w:rPr>
        <w:t>&lt;/NumAm&gt;</w:t>
      </w:r>
    </w:p>
    <w:p w14:paraId="77DEEB98" w14:textId="77777777" w:rsidR="00D30CBC" w:rsidRPr="00443EAF" w:rsidRDefault="00D30CBC" w:rsidP="00D30CBC">
      <w:pPr>
        <w:pStyle w:val="NormalBold"/>
      </w:pPr>
      <w:r w:rsidRPr="009360D8">
        <w:rPr>
          <w:rStyle w:val="HideTWBExt"/>
          <w:b w:val="0"/>
        </w:rPr>
        <w:t>&lt;RepeatBlock-By&gt;&lt;Members&gt;</w:t>
      </w:r>
      <w:r w:rsidRPr="00443EAF">
        <w:t>Christine Anderson, Petar Volgin</w:t>
      </w:r>
      <w:r w:rsidRPr="009360D8">
        <w:rPr>
          <w:rStyle w:val="HideTWBExt"/>
          <w:b w:val="0"/>
        </w:rPr>
        <w:t>&lt;/Members&gt;</w:t>
      </w:r>
    </w:p>
    <w:p w14:paraId="3E010E72" w14:textId="77777777" w:rsidR="00D30CBC" w:rsidRPr="00443EAF" w:rsidRDefault="00D30CBC" w:rsidP="00D30CBC">
      <w:pPr>
        <w:pStyle w:val="NormalBold"/>
      </w:pPr>
      <w:r w:rsidRPr="009360D8">
        <w:rPr>
          <w:rStyle w:val="HideTWBExt"/>
          <w:b w:val="0"/>
        </w:rPr>
        <w:t>&lt;/RepeatBlock-By&gt;</w:t>
      </w:r>
    </w:p>
    <w:p w14:paraId="4993F85D"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4CABF687" w14:textId="77777777" w:rsidR="00D30CBC" w:rsidRPr="00443EAF" w:rsidRDefault="00D30CBC" w:rsidP="00D30CBC">
      <w:pPr>
        <w:pStyle w:val="NormalBold"/>
      </w:pPr>
      <w:r w:rsidRPr="009360D8">
        <w:rPr>
          <w:rStyle w:val="HideTWBExt"/>
          <w:b w:val="0"/>
        </w:rPr>
        <w:t>&lt;Article&gt;</w:t>
      </w:r>
      <w:r w:rsidRPr="00443EAF">
        <w:t>Punkt 58</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13793AFF" w14:textId="77777777" w:rsidTr="002A56E1">
        <w:trPr>
          <w:trHeight w:hRule="exact" w:val="240"/>
          <w:jc w:val="center"/>
        </w:trPr>
        <w:tc>
          <w:tcPr>
            <w:tcW w:w="9752" w:type="dxa"/>
            <w:gridSpan w:val="2"/>
            <w:tcBorders>
              <w:top w:val="nil"/>
              <w:left w:val="nil"/>
              <w:bottom w:val="nil"/>
              <w:right w:val="nil"/>
            </w:tcBorders>
          </w:tcPr>
          <w:p w14:paraId="7C1D84B6" w14:textId="77777777" w:rsidR="00D30CBC" w:rsidRPr="00443EAF" w:rsidRDefault="00D30CBC" w:rsidP="002A56E1"/>
        </w:tc>
      </w:tr>
      <w:tr w:rsidR="008D2A10" w:rsidRPr="00443EAF" w14:paraId="74604106" w14:textId="77777777" w:rsidTr="002A56E1">
        <w:trPr>
          <w:trHeight w:val="240"/>
          <w:jc w:val="center"/>
        </w:trPr>
        <w:tc>
          <w:tcPr>
            <w:tcW w:w="4876" w:type="dxa"/>
            <w:tcBorders>
              <w:top w:val="nil"/>
              <w:left w:val="nil"/>
              <w:bottom w:val="nil"/>
              <w:right w:val="nil"/>
            </w:tcBorders>
          </w:tcPr>
          <w:p w14:paraId="2CD90C4C"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1DB99A46" w14:textId="77777777" w:rsidR="00D30CBC" w:rsidRPr="00443EAF" w:rsidRDefault="00D30CBC" w:rsidP="002A56E1">
            <w:pPr>
              <w:pStyle w:val="AmColumnHeading"/>
            </w:pPr>
            <w:r w:rsidRPr="00443EAF">
              <w:t>Ændringsforslag</w:t>
            </w:r>
          </w:p>
        </w:tc>
      </w:tr>
      <w:tr w:rsidR="008D2A10" w:rsidRPr="00443EAF" w14:paraId="0A611BA6" w14:textId="77777777" w:rsidTr="002A56E1">
        <w:trPr>
          <w:jc w:val="center"/>
        </w:trPr>
        <w:tc>
          <w:tcPr>
            <w:tcW w:w="4876" w:type="dxa"/>
            <w:tcBorders>
              <w:top w:val="nil"/>
              <w:left w:val="nil"/>
              <w:bottom w:val="nil"/>
              <w:right w:val="nil"/>
            </w:tcBorders>
          </w:tcPr>
          <w:p w14:paraId="2BAB7BF7" w14:textId="77777777" w:rsidR="00D30CBC" w:rsidRPr="00443EAF" w:rsidRDefault="00D30CBC" w:rsidP="002A56E1">
            <w:pPr>
              <w:pStyle w:val="Normal6a"/>
            </w:pPr>
            <w:r w:rsidRPr="00443EAF">
              <w:rPr>
                <w:b/>
                <w:i/>
              </w:rPr>
              <w:t>58.</w:t>
            </w:r>
            <w:r w:rsidRPr="00443EAF">
              <w:tab/>
            </w:r>
            <w:r w:rsidRPr="00443EAF">
              <w:rPr>
                <w:b/>
                <w:i/>
              </w:rPr>
              <w:t>glæder sig over det styrkede tilsagn i den fælles meddelelse om at udvikle en kapacitet til offensive informationsoperationer; bemærker, at en sådan forpligtelse kræver øremærkede ressourcer og langsigtet planlægning; understreger, at målet bør omfatte en styrkelse af EU's proaktive informationsforanstaltninger i nabolandene for at imødegå Ruslands destabiliserende bestræbelser; fremhæver behovet for at formidle faktuelle og pålidelige oplysninger til de befolkninger, der lever i autoritære regimer, navnlig Rusland, for at afsløre deres lederes destruktive forvaltningspraksis, som udgør en fare for frihed og fred, ikke kun i nabolandene, men primært i deres eget land; opfordrer til enhver mulig anvendelse af det digitale rum og cyberspace og af deres grænseløse karakter for at nå dette mål;</w:t>
            </w:r>
          </w:p>
        </w:tc>
        <w:tc>
          <w:tcPr>
            <w:tcW w:w="4876" w:type="dxa"/>
            <w:tcBorders>
              <w:top w:val="nil"/>
              <w:left w:val="nil"/>
              <w:bottom w:val="nil"/>
              <w:right w:val="nil"/>
            </w:tcBorders>
          </w:tcPr>
          <w:p w14:paraId="6CBF8513" w14:textId="77777777" w:rsidR="00D30CBC" w:rsidRPr="00443EAF" w:rsidRDefault="00D30CBC" w:rsidP="002A56E1">
            <w:pPr>
              <w:pStyle w:val="Normal6a"/>
            </w:pPr>
            <w:r w:rsidRPr="00443EAF">
              <w:rPr>
                <w:b/>
                <w:i/>
              </w:rPr>
              <w:t>udgår</w:t>
            </w:r>
          </w:p>
        </w:tc>
      </w:tr>
    </w:tbl>
    <w:p w14:paraId="4A6E5897"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064975EC" w14:textId="77777777" w:rsidR="00D30CBC" w:rsidRPr="00443EAF" w:rsidRDefault="00D30CBC" w:rsidP="00D30CBC">
      <w:r w:rsidRPr="009360D8">
        <w:rPr>
          <w:rStyle w:val="HideTWBExt"/>
        </w:rPr>
        <w:t>&lt;/Amend&gt;</w:t>
      </w:r>
    </w:p>
    <w:p w14:paraId="39B95925"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1435</w:t>
      </w:r>
      <w:r w:rsidRPr="009360D8">
        <w:rPr>
          <w:rStyle w:val="HideTWBExt"/>
          <w:b w:val="0"/>
        </w:rPr>
        <w:t>&lt;/NumAm&gt;</w:t>
      </w:r>
    </w:p>
    <w:p w14:paraId="169DB603" w14:textId="77777777" w:rsidR="00D30CBC" w:rsidRPr="00443EAF" w:rsidRDefault="00D30CBC" w:rsidP="00D30CBC">
      <w:pPr>
        <w:pStyle w:val="NormalBold"/>
      </w:pPr>
      <w:r w:rsidRPr="009360D8">
        <w:rPr>
          <w:rStyle w:val="HideTWBExt"/>
          <w:b w:val="0"/>
        </w:rPr>
        <w:t>&lt;RepeatBlock-By&gt;&lt;Members&gt;</w:t>
      </w:r>
      <w:r w:rsidRPr="00443EAF">
        <w:t>Beata Szydło, Mariusz Kamiński</w:t>
      </w:r>
      <w:r w:rsidRPr="009360D8">
        <w:rPr>
          <w:rStyle w:val="HideTWBExt"/>
          <w:b w:val="0"/>
        </w:rPr>
        <w:t>&lt;/Members&gt;</w:t>
      </w:r>
    </w:p>
    <w:p w14:paraId="3B5C5533" w14:textId="77777777" w:rsidR="00D30CBC" w:rsidRPr="00443EAF" w:rsidRDefault="00D30CBC" w:rsidP="00D30CBC">
      <w:pPr>
        <w:pStyle w:val="NormalBold"/>
      </w:pPr>
      <w:r w:rsidRPr="009360D8">
        <w:rPr>
          <w:rStyle w:val="HideTWBExt"/>
          <w:b w:val="0"/>
        </w:rPr>
        <w:t>&lt;/RepeatBlock-By&gt;</w:t>
      </w:r>
    </w:p>
    <w:p w14:paraId="603D63A3"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2E244373" w14:textId="77777777" w:rsidR="00D30CBC" w:rsidRPr="00443EAF" w:rsidRDefault="00D30CBC" w:rsidP="00D30CBC">
      <w:pPr>
        <w:pStyle w:val="NormalBold"/>
      </w:pPr>
      <w:r w:rsidRPr="009360D8">
        <w:rPr>
          <w:rStyle w:val="HideTWBExt"/>
          <w:b w:val="0"/>
        </w:rPr>
        <w:t>&lt;Article&gt;</w:t>
      </w:r>
      <w:r w:rsidRPr="00443EAF">
        <w:t>Punkt 58</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685963FE" w14:textId="77777777" w:rsidTr="002A56E1">
        <w:trPr>
          <w:trHeight w:hRule="exact" w:val="240"/>
          <w:jc w:val="center"/>
        </w:trPr>
        <w:tc>
          <w:tcPr>
            <w:tcW w:w="9752" w:type="dxa"/>
            <w:gridSpan w:val="2"/>
            <w:tcBorders>
              <w:top w:val="nil"/>
              <w:left w:val="nil"/>
              <w:bottom w:val="nil"/>
              <w:right w:val="nil"/>
            </w:tcBorders>
          </w:tcPr>
          <w:p w14:paraId="403C6772" w14:textId="77777777" w:rsidR="00D30CBC" w:rsidRPr="00443EAF" w:rsidRDefault="00D30CBC" w:rsidP="002A56E1"/>
        </w:tc>
      </w:tr>
      <w:tr w:rsidR="008D2A10" w:rsidRPr="00443EAF" w14:paraId="4AC2813B" w14:textId="77777777" w:rsidTr="002A56E1">
        <w:trPr>
          <w:trHeight w:val="240"/>
          <w:jc w:val="center"/>
        </w:trPr>
        <w:tc>
          <w:tcPr>
            <w:tcW w:w="4876" w:type="dxa"/>
            <w:tcBorders>
              <w:top w:val="nil"/>
              <w:left w:val="nil"/>
              <w:bottom w:val="nil"/>
              <w:right w:val="nil"/>
            </w:tcBorders>
          </w:tcPr>
          <w:p w14:paraId="485DF079"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56DF2CB2" w14:textId="77777777" w:rsidR="00D30CBC" w:rsidRPr="00443EAF" w:rsidRDefault="00D30CBC" w:rsidP="002A56E1">
            <w:pPr>
              <w:pStyle w:val="AmColumnHeading"/>
            </w:pPr>
            <w:r w:rsidRPr="00443EAF">
              <w:t>Ændringsforslag</w:t>
            </w:r>
          </w:p>
        </w:tc>
      </w:tr>
      <w:tr w:rsidR="008D2A10" w:rsidRPr="00443EAF" w14:paraId="26303CAD" w14:textId="77777777" w:rsidTr="002A56E1">
        <w:trPr>
          <w:jc w:val="center"/>
        </w:trPr>
        <w:tc>
          <w:tcPr>
            <w:tcW w:w="4876" w:type="dxa"/>
            <w:tcBorders>
              <w:top w:val="nil"/>
              <w:left w:val="nil"/>
              <w:bottom w:val="nil"/>
              <w:right w:val="nil"/>
            </w:tcBorders>
          </w:tcPr>
          <w:p w14:paraId="22E482BC" w14:textId="77777777" w:rsidR="00D30CBC" w:rsidRPr="00443EAF" w:rsidRDefault="00D30CBC" w:rsidP="002A56E1">
            <w:pPr>
              <w:pStyle w:val="Normal6a"/>
            </w:pPr>
            <w:r w:rsidRPr="00443EAF">
              <w:t>58.</w:t>
            </w:r>
            <w:r w:rsidRPr="00443EAF">
              <w:tab/>
              <w:t>glæder sig over det styrkede tilsagn i den fælles meddelelse om at udvikle en kapacitet til offensive informationsoperationer; bemærker, at en sådan forpligtelse kræver øremærkede ressourcer og langsigtet planlægning; understreger, at målet bør omfatte en styrkelse af EU's proaktive informationsforanstaltninger i nabolandene for at imødegå Ruslands destabiliserende bestræbelser; fremhæver behovet for at formidle faktuelle og pålidelige oplysninger til de befolkninger, der lever i autoritære regimer, navnlig Rusland, for at afsløre deres lederes destruktive forvaltningspraksis, som udgør en fare for frihed og fred, ikke kun i nabolandene, men primært i deres eget land; opfordrer til enhver mulig anvendelse af det digitale rum og cyberspace og af deres grænseløse karakter for at nå dette mål;</w:t>
            </w:r>
          </w:p>
        </w:tc>
        <w:tc>
          <w:tcPr>
            <w:tcW w:w="4876" w:type="dxa"/>
            <w:tcBorders>
              <w:top w:val="nil"/>
              <w:left w:val="nil"/>
              <w:bottom w:val="nil"/>
              <w:right w:val="nil"/>
            </w:tcBorders>
          </w:tcPr>
          <w:p w14:paraId="33783905" w14:textId="77777777" w:rsidR="00D30CBC" w:rsidRPr="00443EAF" w:rsidRDefault="00D30CBC" w:rsidP="002A56E1">
            <w:pPr>
              <w:pStyle w:val="Normal6a"/>
            </w:pPr>
            <w:r w:rsidRPr="00443EAF">
              <w:t>58.</w:t>
            </w:r>
            <w:r w:rsidRPr="00443EAF">
              <w:tab/>
              <w:t xml:space="preserve">glæder sig over det styrkede tilsagn i den fælles meddelelse om at udvikle en kapacitet til offensive informationsoperationer; bemærker, at en sådan forpligtelse kræver øremærkede ressourcer og langsigtet planlægning; understreger, at målet bør omfatte en styrkelse af EU's proaktive informationsforanstaltninger i nabolandene for at imødegå Ruslands destabiliserende bestræbelser; fremhæver behovet for at formidle faktuelle og pålidelige oplysninger til de befolkninger, der lever i autoritære regimer, navnlig Rusland, for at afsløre deres lederes destruktive forvaltningspraksis, som udgør en fare for frihed og fred, ikke kun i nabolandene, men primært i deres eget land; </w:t>
            </w:r>
            <w:r w:rsidRPr="00443EAF">
              <w:rPr>
                <w:b/>
                <w:i/>
              </w:rPr>
              <w:t>bemærker, at den russiske imperialisme er dybt rodfæstet, ikke blot i institutionerne i det zaristiske Rusland, det sovjetiske Rusland og Putinæraens Rusland, men også i det russiske samfund;</w:t>
            </w:r>
            <w:r w:rsidRPr="00443EAF">
              <w:t xml:space="preserve"> opfordrer til enhver mulig anvendelse af det digitale rum og cyberspace og af deres grænseløse karakter for at nå dette mål; </w:t>
            </w:r>
            <w:r w:rsidRPr="00443EAF">
              <w:rPr>
                <w:b/>
                <w:i/>
              </w:rPr>
              <w:t>bemærker, at EU's og visse medlemsstaters mangelfulde, naive og på visse områder skadelige politikker over for Rusland var drevet af særlige interesser, der blev sat over partnernes og de allieredes legitime sikkerhedsbekymringer; understreger behovet for at tage ved lære af disse mangler og fastlægge en mere realistisk, principfast og sikkerhedsorienteret politik;</w:t>
            </w:r>
          </w:p>
        </w:tc>
      </w:tr>
    </w:tbl>
    <w:p w14:paraId="239473BE"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11291106" w14:textId="77777777" w:rsidR="00D30CBC" w:rsidRPr="00443EAF" w:rsidRDefault="00D30CBC" w:rsidP="00D30CBC">
      <w:r w:rsidRPr="009360D8">
        <w:rPr>
          <w:rStyle w:val="HideTWBExt"/>
        </w:rPr>
        <w:t>&lt;/Amend&gt;</w:t>
      </w:r>
    </w:p>
    <w:p w14:paraId="43F01353"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1436</w:t>
      </w:r>
      <w:r w:rsidRPr="009360D8">
        <w:rPr>
          <w:rStyle w:val="HideTWBExt"/>
          <w:b w:val="0"/>
        </w:rPr>
        <w:t>&lt;/NumAm&gt;</w:t>
      </w:r>
    </w:p>
    <w:p w14:paraId="6C223B8E" w14:textId="77777777" w:rsidR="00D30CBC" w:rsidRPr="00443EAF" w:rsidRDefault="00D30CBC" w:rsidP="00D30CBC">
      <w:pPr>
        <w:pStyle w:val="NormalBold"/>
      </w:pPr>
      <w:r w:rsidRPr="009360D8">
        <w:rPr>
          <w:rStyle w:val="HideTWBExt"/>
          <w:b w:val="0"/>
        </w:rPr>
        <w:t>&lt;RepeatBlock-By&gt;&lt;Members&gt;</w:t>
      </w:r>
      <w:r w:rsidRPr="00443EAF">
        <w:t>Jaroslav Bžoch, Virginie Joron, Fabrice Leggeri</w:t>
      </w:r>
      <w:r w:rsidRPr="009360D8">
        <w:rPr>
          <w:rStyle w:val="HideTWBExt"/>
          <w:b w:val="0"/>
        </w:rPr>
        <w:t>&lt;/Members&gt;</w:t>
      </w:r>
    </w:p>
    <w:p w14:paraId="78539FB5" w14:textId="77777777" w:rsidR="00D30CBC" w:rsidRPr="00443EAF" w:rsidRDefault="00D30CBC" w:rsidP="00D30CBC">
      <w:pPr>
        <w:pStyle w:val="NormalBold"/>
      </w:pPr>
      <w:r w:rsidRPr="009360D8">
        <w:rPr>
          <w:rStyle w:val="HideTWBExt"/>
          <w:b w:val="0"/>
        </w:rPr>
        <w:t>&lt;/RepeatBlock-By&gt;</w:t>
      </w:r>
    </w:p>
    <w:p w14:paraId="3B22DCF6"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4383AD19" w14:textId="77777777" w:rsidR="00D30CBC" w:rsidRPr="00443EAF" w:rsidRDefault="00D30CBC" w:rsidP="00D30CBC">
      <w:pPr>
        <w:pStyle w:val="NormalBold"/>
      </w:pPr>
      <w:r w:rsidRPr="009360D8">
        <w:rPr>
          <w:rStyle w:val="HideTWBExt"/>
          <w:b w:val="0"/>
        </w:rPr>
        <w:t>&lt;Article&gt;</w:t>
      </w:r>
      <w:r w:rsidRPr="00443EAF">
        <w:t>Punkt 58</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31876C0E" w14:textId="77777777" w:rsidTr="002A56E1">
        <w:trPr>
          <w:trHeight w:hRule="exact" w:val="240"/>
          <w:jc w:val="center"/>
        </w:trPr>
        <w:tc>
          <w:tcPr>
            <w:tcW w:w="9752" w:type="dxa"/>
            <w:gridSpan w:val="2"/>
            <w:tcBorders>
              <w:top w:val="nil"/>
              <w:left w:val="nil"/>
              <w:bottom w:val="nil"/>
              <w:right w:val="nil"/>
            </w:tcBorders>
          </w:tcPr>
          <w:p w14:paraId="2D9468DB" w14:textId="77777777" w:rsidR="00D30CBC" w:rsidRPr="00443EAF" w:rsidRDefault="00D30CBC" w:rsidP="002A56E1"/>
        </w:tc>
      </w:tr>
      <w:tr w:rsidR="008D2A10" w:rsidRPr="00443EAF" w14:paraId="41D578B9" w14:textId="77777777" w:rsidTr="002A56E1">
        <w:trPr>
          <w:trHeight w:val="240"/>
          <w:jc w:val="center"/>
        </w:trPr>
        <w:tc>
          <w:tcPr>
            <w:tcW w:w="4876" w:type="dxa"/>
            <w:tcBorders>
              <w:top w:val="nil"/>
              <w:left w:val="nil"/>
              <w:bottom w:val="nil"/>
              <w:right w:val="nil"/>
            </w:tcBorders>
          </w:tcPr>
          <w:p w14:paraId="33492E67"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1985ECAD" w14:textId="77777777" w:rsidR="00D30CBC" w:rsidRPr="00443EAF" w:rsidRDefault="00D30CBC" w:rsidP="002A56E1">
            <w:pPr>
              <w:pStyle w:val="AmColumnHeading"/>
            </w:pPr>
            <w:r w:rsidRPr="00443EAF">
              <w:t>Ændringsforslag</w:t>
            </w:r>
          </w:p>
        </w:tc>
      </w:tr>
      <w:tr w:rsidR="008D2A10" w:rsidRPr="00443EAF" w14:paraId="2DDC9E12" w14:textId="77777777" w:rsidTr="002A56E1">
        <w:trPr>
          <w:jc w:val="center"/>
        </w:trPr>
        <w:tc>
          <w:tcPr>
            <w:tcW w:w="4876" w:type="dxa"/>
            <w:tcBorders>
              <w:top w:val="nil"/>
              <w:left w:val="nil"/>
              <w:bottom w:val="nil"/>
              <w:right w:val="nil"/>
            </w:tcBorders>
          </w:tcPr>
          <w:p w14:paraId="35851CD0" w14:textId="77777777" w:rsidR="00D30CBC" w:rsidRPr="00443EAF" w:rsidRDefault="00D30CBC" w:rsidP="002A56E1">
            <w:pPr>
              <w:pStyle w:val="Normal6a"/>
            </w:pPr>
            <w:r w:rsidRPr="00443EAF">
              <w:t>58.</w:t>
            </w:r>
            <w:r w:rsidRPr="00443EAF">
              <w:tab/>
            </w:r>
            <w:r w:rsidRPr="00443EAF">
              <w:rPr>
                <w:b/>
                <w:bCs/>
                <w:i/>
                <w:iCs/>
              </w:rPr>
              <w:t>glæder sig</w:t>
            </w:r>
            <w:r w:rsidRPr="00443EAF">
              <w:t xml:space="preserve"> over </w:t>
            </w:r>
            <w:r w:rsidRPr="00443EAF">
              <w:rPr>
                <w:b/>
                <w:bCs/>
                <w:i/>
                <w:iCs/>
              </w:rPr>
              <w:t>det styrkede tilsagn</w:t>
            </w:r>
            <w:r w:rsidRPr="00443EAF">
              <w:t xml:space="preserve"> i den fælles meddelelse om at udvikle en kapacitet til offensive informationsoperationer;</w:t>
            </w:r>
            <w:r w:rsidRPr="00443EAF">
              <w:rPr>
                <w:b/>
                <w:i/>
              </w:rPr>
              <w:t xml:space="preserve"> bemærker, at en sådan forpligtelse kræver øremærkede ressourcer og langsigtet planlægning; understreger, at målet bør omfatte en styrkelse af EU's proaktive informationsforanstaltninger i nabolandene for at imødegå Ruslands destabiliserende bestræbelser; fremhæver behovet for at formidle faktuelle og pålidelige oplysninger til de befolkninger, der lever i autoritære regimer, navnlig Rusland, for at afsløre deres lederes destruktive forvaltningspraksis, som udgør en fare for frihed og fred, ikke kun i nabolandene, men primært i deres eget land; </w:t>
            </w:r>
            <w:r w:rsidRPr="00443EAF">
              <w:rPr>
                <w:b/>
                <w:bCs/>
                <w:i/>
                <w:iCs/>
              </w:rPr>
              <w:t>opfordrer til enhver mulig anvendelse af det digitale rum og cyberspace og af deres grænseløse karakter for at nå dette mål;</w:t>
            </w:r>
          </w:p>
        </w:tc>
        <w:tc>
          <w:tcPr>
            <w:tcW w:w="4876" w:type="dxa"/>
            <w:tcBorders>
              <w:top w:val="nil"/>
              <w:left w:val="nil"/>
              <w:bottom w:val="nil"/>
              <w:right w:val="nil"/>
            </w:tcBorders>
          </w:tcPr>
          <w:p w14:paraId="4EAF159A" w14:textId="77777777" w:rsidR="00D30CBC" w:rsidRPr="00443EAF" w:rsidRDefault="00D30CBC" w:rsidP="002A56E1">
            <w:pPr>
              <w:pStyle w:val="Normal6a"/>
            </w:pPr>
            <w:r w:rsidRPr="00443EAF">
              <w:t>58.</w:t>
            </w:r>
            <w:r w:rsidRPr="00443EAF">
              <w:tab/>
            </w:r>
            <w:r w:rsidRPr="00443EAF">
              <w:rPr>
                <w:b/>
                <w:bCs/>
                <w:i/>
                <w:iCs/>
              </w:rPr>
              <w:t>udtrykker bekymring</w:t>
            </w:r>
            <w:r w:rsidRPr="00443EAF">
              <w:t xml:space="preserve"> over </w:t>
            </w:r>
            <w:r w:rsidRPr="00443EAF">
              <w:rPr>
                <w:b/>
                <w:bCs/>
                <w:i/>
                <w:iCs/>
              </w:rPr>
              <w:t>gennemførelsen og opfyldelsen af tilsagnet</w:t>
            </w:r>
            <w:r w:rsidRPr="00443EAF">
              <w:t xml:space="preserve"> i den fælles meddelelse om at udvikle en kapacitet til offensive informationsoperationer</w:t>
            </w:r>
            <w:r w:rsidRPr="00443EAF">
              <w:rPr>
                <w:b/>
                <w:bCs/>
                <w:i/>
                <w:iCs/>
              </w:rPr>
              <w:t xml:space="preserve"> og over, hvordan den skal gennemføres i praksis, da dette kan føre til en forværring af de internationale forbindelser og troværdige beskyldninger om udenlandsk indblanding fra EU's side</w:t>
            </w:r>
            <w:r w:rsidRPr="00443EAF">
              <w:t>;</w:t>
            </w:r>
          </w:p>
        </w:tc>
      </w:tr>
    </w:tbl>
    <w:p w14:paraId="03A8EC50"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027E6F64" w14:textId="77777777" w:rsidR="00D30CBC" w:rsidRPr="00443EAF" w:rsidRDefault="00D30CBC" w:rsidP="00D30CBC">
      <w:r w:rsidRPr="009360D8">
        <w:rPr>
          <w:rStyle w:val="HideTWBExt"/>
        </w:rPr>
        <w:t>&lt;/Amend&gt;</w:t>
      </w:r>
    </w:p>
    <w:p w14:paraId="256B3D81"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1437</w:t>
      </w:r>
      <w:r w:rsidRPr="009360D8">
        <w:rPr>
          <w:rStyle w:val="HideTWBExt"/>
          <w:b w:val="0"/>
        </w:rPr>
        <w:t>&lt;/NumAm&gt;</w:t>
      </w:r>
    </w:p>
    <w:p w14:paraId="1E233D7B" w14:textId="77777777" w:rsidR="00D30CBC" w:rsidRPr="00443EAF" w:rsidRDefault="00D30CBC" w:rsidP="00D30CBC">
      <w:pPr>
        <w:pStyle w:val="NormalBold"/>
      </w:pPr>
      <w:r w:rsidRPr="009360D8">
        <w:rPr>
          <w:rStyle w:val="HideTWBExt"/>
          <w:b w:val="0"/>
        </w:rPr>
        <w:t>&lt;RepeatBlock-By&gt;&lt;Members&gt;</w:t>
      </w:r>
      <w:r w:rsidRPr="00443EAF">
        <w:t>Ana Miguel Pedro</w:t>
      </w:r>
      <w:r w:rsidRPr="009360D8">
        <w:rPr>
          <w:rStyle w:val="HideTWBExt"/>
          <w:b w:val="0"/>
        </w:rPr>
        <w:t>&lt;/Members&gt;</w:t>
      </w:r>
    </w:p>
    <w:p w14:paraId="48FA5354" w14:textId="77777777" w:rsidR="00D30CBC" w:rsidRPr="00443EAF" w:rsidRDefault="00D30CBC" w:rsidP="00D30CBC">
      <w:pPr>
        <w:pStyle w:val="NormalBold"/>
      </w:pPr>
      <w:r w:rsidRPr="009360D8">
        <w:rPr>
          <w:rStyle w:val="HideTWBExt"/>
          <w:b w:val="0"/>
        </w:rPr>
        <w:t>&lt;/RepeatBlock-By&gt;</w:t>
      </w:r>
    </w:p>
    <w:p w14:paraId="465B8778"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4068EB26" w14:textId="77777777" w:rsidR="00D30CBC" w:rsidRPr="00443EAF" w:rsidRDefault="00D30CBC" w:rsidP="00D30CBC">
      <w:pPr>
        <w:pStyle w:val="NormalBold"/>
      </w:pPr>
      <w:r w:rsidRPr="009360D8">
        <w:rPr>
          <w:rStyle w:val="HideTWBExt"/>
          <w:b w:val="0"/>
        </w:rPr>
        <w:t>&lt;Article&gt;</w:t>
      </w:r>
      <w:r w:rsidRPr="00443EAF">
        <w:t>Punkt 58</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0D04DD65" w14:textId="77777777" w:rsidTr="002A56E1">
        <w:trPr>
          <w:trHeight w:hRule="exact" w:val="240"/>
          <w:jc w:val="center"/>
        </w:trPr>
        <w:tc>
          <w:tcPr>
            <w:tcW w:w="9752" w:type="dxa"/>
            <w:gridSpan w:val="2"/>
            <w:tcBorders>
              <w:top w:val="nil"/>
              <w:left w:val="nil"/>
              <w:bottom w:val="nil"/>
              <w:right w:val="nil"/>
            </w:tcBorders>
          </w:tcPr>
          <w:p w14:paraId="1411E181" w14:textId="77777777" w:rsidR="00D30CBC" w:rsidRPr="00443EAF" w:rsidRDefault="00D30CBC" w:rsidP="002A56E1"/>
        </w:tc>
      </w:tr>
      <w:tr w:rsidR="008D2A10" w:rsidRPr="00443EAF" w14:paraId="2ED69F64" w14:textId="77777777" w:rsidTr="002A56E1">
        <w:trPr>
          <w:trHeight w:val="240"/>
          <w:jc w:val="center"/>
        </w:trPr>
        <w:tc>
          <w:tcPr>
            <w:tcW w:w="4876" w:type="dxa"/>
            <w:tcBorders>
              <w:top w:val="nil"/>
              <w:left w:val="nil"/>
              <w:bottom w:val="nil"/>
              <w:right w:val="nil"/>
            </w:tcBorders>
          </w:tcPr>
          <w:p w14:paraId="0EAE22C4"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49788016" w14:textId="77777777" w:rsidR="00D30CBC" w:rsidRPr="00443EAF" w:rsidRDefault="00D30CBC" w:rsidP="002A56E1">
            <w:pPr>
              <w:pStyle w:val="AmColumnHeading"/>
            </w:pPr>
            <w:r w:rsidRPr="00443EAF">
              <w:t>Ændringsforslag</w:t>
            </w:r>
          </w:p>
        </w:tc>
      </w:tr>
      <w:tr w:rsidR="008D2A10" w:rsidRPr="00443EAF" w14:paraId="00D8EF67" w14:textId="77777777" w:rsidTr="002A56E1">
        <w:trPr>
          <w:jc w:val="center"/>
        </w:trPr>
        <w:tc>
          <w:tcPr>
            <w:tcW w:w="4876" w:type="dxa"/>
            <w:tcBorders>
              <w:top w:val="nil"/>
              <w:left w:val="nil"/>
              <w:bottom w:val="nil"/>
              <w:right w:val="nil"/>
            </w:tcBorders>
          </w:tcPr>
          <w:p w14:paraId="7AAD792B" w14:textId="77777777" w:rsidR="00D30CBC" w:rsidRPr="00443EAF" w:rsidRDefault="00D30CBC" w:rsidP="002A56E1">
            <w:pPr>
              <w:pStyle w:val="Normal6a"/>
            </w:pPr>
            <w:r w:rsidRPr="00443EAF">
              <w:t>58.</w:t>
            </w:r>
            <w:r w:rsidRPr="00443EAF">
              <w:tab/>
              <w:t>glæder sig over det styrkede tilsagn i den fælles meddelelse om at udvikle en kapacitet til offensive informationsoperationer; bemærker, at en sådan forpligtelse kræver øremærkede ressourcer og langsigtet planlægning; understreger, at målet bør omfatte en styrkelse af EU's proaktive informationsforanstaltninger i nabolandene for at imødegå Ruslands destabiliserende bestræbelser; fremhæver behovet for at formidle faktuelle og pålidelige oplysninger til de befolkninger, der lever i autoritære regimer, navnlig Rusland, for at afsløre deres lederes destruktive forvaltningspraksis, som udgør en fare for frihed og fred, ikke kun i nabolandene, men primært i deres eget land; opfordrer til enhver mulig anvendelse af det digitale rum og cyberspace og af deres grænseløse karakter for at nå dette mål;</w:t>
            </w:r>
          </w:p>
        </w:tc>
        <w:tc>
          <w:tcPr>
            <w:tcW w:w="4876" w:type="dxa"/>
            <w:tcBorders>
              <w:top w:val="nil"/>
              <w:left w:val="nil"/>
              <w:bottom w:val="nil"/>
              <w:right w:val="nil"/>
            </w:tcBorders>
          </w:tcPr>
          <w:p w14:paraId="6C0E6F83" w14:textId="77777777" w:rsidR="00D30CBC" w:rsidRPr="00443EAF" w:rsidRDefault="00D30CBC" w:rsidP="002A56E1">
            <w:pPr>
              <w:pStyle w:val="Normal6a"/>
            </w:pPr>
            <w:r w:rsidRPr="00443EAF">
              <w:t>58.</w:t>
            </w:r>
            <w:r w:rsidRPr="00443EAF">
              <w:tab/>
              <w:t>glæder sig over det styrkede tilsagn i den fælles meddelelse om at udvikle en kapacitet til offensive informationsoperationer; bemærker, at en sådan forpligtelse kræver øremærkede ressourcer og langsigtet planlægning; understreger, at målet bør omfatte en styrkelse af EU's proaktive informationsforanstaltninger i nabolandene for at imødegå Ruslands destabiliserende bestræbelser</w:t>
            </w:r>
            <w:r w:rsidRPr="00443EAF">
              <w:rPr>
                <w:b/>
                <w:bCs/>
                <w:i/>
                <w:iCs/>
              </w:rPr>
              <w:t xml:space="preserve"> samt anden fjendtlig statslig og statsstøttet informationsmanipulation og kognitiv krigsførelse</w:t>
            </w:r>
            <w:r w:rsidRPr="00443EAF">
              <w:t>; fremhæver behovet for at formidle faktuelle og pålidelige oplysninger til de befolkninger, der lever i autoritære regimer, navnlig Rusland, for at afsløre deres lederes destruktive forvaltningspraksis, som udgør en fare for frihed og fred, ikke kun i nabolandene, men primært i deres eget land; opfordrer til enhver mulig anvendelse af det digitale rum og cyberspace og af deres grænseløse karakter for at nå dette mål;</w:t>
            </w:r>
          </w:p>
        </w:tc>
      </w:tr>
    </w:tbl>
    <w:p w14:paraId="1D64EACF"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4390B701" w14:textId="77777777" w:rsidR="00D30CBC" w:rsidRPr="00443EAF" w:rsidRDefault="00D30CBC" w:rsidP="00D30CBC">
      <w:r w:rsidRPr="009360D8">
        <w:rPr>
          <w:rStyle w:val="HideTWBExt"/>
        </w:rPr>
        <w:t>&lt;/Amend&gt;</w:t>
      </w:r>
    </w:p>
    <w:p w14:paraId="799E5BDA"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1438</w:t>
      </w:r>
      <w:r w:rsidRPr="009360D8">
        <w:rPr>
          <w:rStyle w:val="HideTWBExt"/>
          <w:b w:val="0"/>
        </w:rPr>
        <w:t>&lt;/NumAm&gt;</w:t>
      </w:r>
    </w:p>
    <w:p w14:paraId="4B36A2CB" w14:textId="77777777" w:rsidR="00D30CBC" w:rsidRPr="00443EAF" w:rsidRDefault="00D30CBC" w:rsidP="00D30CBC">
      <w:pPr>
        <w:pStyle w:val="NormalBold"/>
      </w:pPr>
      <w:r w:rsidRPr="009360D8">
        <w:rPr>
          <w:rStyle w:val="HideTWBExt"/>
          <w:b w:val="0"/>
        </w:rPr>
        <w:t>&lt;RepeatBlock-By&gt;&lt;Members&gt;</w:t>
      </w:r>
      <w:r w:rsidRPr="00443EAF">
        <w:t>Sophie Wilmès, Sandro Gozi, Cynthia Ní Mhurchú, Helmut Brandstätter, Bart Groothuis</w:t>
      </w:r>
      <w:r w:rsidRPr="009360D8">
        <w:rPr>
          <w:rStyle w:val="HideTWBExt"/>
          <w:b w:val="0"/>
        </w:rPr>
        <w:t>&lt;/Members&gt;</w:t>
      </w:r>
    </w:p>
    <w:p w14:paraId="0A103578" w14:textId="77777777" w:rsidR="00D30CBC" w:rsidRPr="00443EAF" w:rsidRDefault="00D30CBC" w:rsidP="00D30CBC">
      <w:pPr>
        <w:pStyle w:val="NormalBold"/>
      </w:pPr>
      <w:r w:rsidRPr="009360D8">
        <w:rPr>
          <w:rStyle w:val="HideTWBExt"/>
          <w:b w:val="0"/>
        </w:rPr>
        <w:t>&lt;/RepeatBlock-By&gt;</w:t>
      </w:r>
    </w:p>
    <w:p w14:paraId="2ADFE967"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6B09DFB8" w14:textId="77777777" w:rsidR="00D30CBC" w:rsidRPr="00443EAF" w:rsidRDefault="00D30CBC" w:rsidP="00D30CBC">
      <w:pPr>
        <w:pStyle w:val="NormalBold"/>
      </w:pPr>
      <w:r w:rsidRPr="009360D8">
        <w:rPr>
          <w:rStyle w:val="HideTWBExt"/>
          <w:b w:val="0"/>
        </w:rPr>
        <w:t>&lt;Article&gt;</w:t>
      </w:r>
      <w:r w:rsidRPr="00443EAF">
        <w:t>Punkt 58</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316919E8" w14:textId="77777777" w:rsidTr="002A56E1">
        <w:trPr>
          <w:trHeight w:hRule="exact" w:val="240"/>
          <w:jc w:val="center"/>
        </w:trPr>
        <w:tc>
          <w:tcPr>
            <w:tcW w:w="9752" w:type="dxa"/>
            <w:gridSpan w:val="2"/>
            <w:tcBorders>
              <w:top w:val="nil"/>
              <w:left w:val="nil"/>
              <w:bottom w:val="nil"/>
              <w:right w:val="nil"/>
            </w:tcBorders>
          </w:tcPr>
          <w:p w14:paraId="74D884BC" w14:textId="77777777" w:rsidR="00D30CBC" w:rsidRPr="00443EAF" w:rsidRDefault="00D30CBC" w:rsidP="002A56E1"/>
        </w:tc>
      </w:tr>
      <w:tr w:rsidR="008D2A10" w:rsidRPr="00443EAF" w14:paraId="0429B627" w14:textId="77777777" w:rsidTr="002A56E1">
        <w:trPr>
          <w:trHeight w:val="240"/>
          <w:jc w:val="center"/>
        </w:trPr>
        <w:tc>
          <w:tcPr>
            <w:tcW w:w="4876" w:type="dxa"/>
            <w:tcBorders>
              <w:top w:val="nil"/>
              <w:left w:val="nil"/>
              <w:bottom w:val="nil"/>
              <w:right w:val="nil"/>
            </w:tcBorders>
          </w:tcPr>
          <w:p w14:paraId="2813ABA1"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15AC0ADE" w14:textId="77777777" w:rsidR="00D30CBC" w:rsidRPr="00443EAF" w:rsidRDefault="00D30CBC" w:rsidP="002A56E1">
            <w:pPr>
              <w:pStyle w:val="AmColumnHeading"/>
            </w:pPr>
            <w:r w:rsidRPr="00443EAF">
              <w:t>Ændringsforslag</w:t>
            </w:r>
          </w:p>
        </w:tc>
      </w:tr>
      <w:tr w:rsidR="008D2A10" w:rsidRPr="00443EAF" w14:paraId="45436A0F" w14:textId="77777777" w:rsidTr="002A56E1">
        <w:trPr>
          <w:jc w:val="center"/>
        </w:trPr>
        <w:tc>
          <w:tcPr>
            <w:tcW w:w="4876" w:type="dxa"/>
            <w:tcBorders>
              <w:top w:val="nil"/>
              <w:left w:val="nil"/>
              <w:bottom w:val="nil"/>
              <w:right w:val="nil"/>
            </w:tcBorders>
          </w:tcPr>
          <w:p w14:paraId="4F3D9EEE" w14:textId="77777777" w:rsidR="00D30CBC" w:rsidRPr="00443EAF" w:rsidRDefault="00D30CBC" w:rsidP="002A56E1">
            <w:pPr>
              <w:pStyle w:val="Normal6a"/>
            </w:pPr>
            <w:r w:rsidRPr="00443EAF">
              <w:t>58.</w:t>
            </w:r>
            <w:r w:rsidRPr="00443EAF">
              <w:tab/>
              <w:t xml:space="preserve">glæder sig over det styrkede tilsagn i den fælles meddelelse om at udvikle en kapacitet til offensive informationsoperationer; bemærker, at en sådan forpligtelse kræver øremærkede ressourcer og langsigtet planlægning; understreger, at målet bør omfatte en styrkelse af EU's proaktive informationsforanstaltninger i nabolandene for at imødegå </w:t>
            </w:r>
            <w:r w:rsidRPr="00443EAF">
              <w:rPr>
                <w:b/>
                <w:bCs/>
                <w:i/>
                <w:iCs/>
              </w:rPr>
              <w:t>Ruslands</w:t>
            </w:r>
            <w:r w:rsidRPr="00443EAF">
              <w:rPr>
                <w:b/>
                <w:bCs/>
              </w:rPr>
              <w:t xml:space="preserve"> </w:t>
            </w:r>
            <w:r w:rsidRPr="00443EAF">
              <w:t>destabiliserende bestræbelser; fremhæver behovet for at formidle faktuelle og pålidelige oplysninger til de befolkninger, der lever i autoritære regimer, navnlig Rusland, for at afsløre deres lederes destruktive forvaltningspraksis, som udgør en fare for frihed og fred, ikke kun i nabolandene, men primært i deres eget land; opfordrer til enhver mulig anvendelse af det digitale rum og cyberspace og af deres grænseløse karakter for at nå dette mål;</w:t>
            </w:r>
          </w:p>
        </w:tc>
        <w:tc>
          <w:tcPr>
            <w:tcW w:w="4876" w:type="dxa"/>
            <w:tcBorders>
              <w:top w:val="nil"/>
              <w:left w:val="nil"/>
              <w:bottom w:val="nil"/>
              <w:right w:val="nil"/>
            </w:tcBorders>
          </w:tcPr>
          <w:p w14:paraId="0A06E31C" w14:textId="77777777" w:rsidR="00D30CBC" w:rsidRPr="00443EAF" w:rsidRDefault="00D30CBC" w:rsidP="002A56E1">
            <w:pPr>
              <w:pStyle w:val="Normal6a"/>
            </w:pPr>
            <w:r w:rsidRPr="00443EAF">
              <w:t>58.</w:t>
            </w:r>
            <w:r w:rsidRPr="00443EAF">
              <w:tab/>
              <w:t>glæder sig over det styrkede tilsagn i den fælles meddelelse om at udvikle en kapacitet til offensive informationsoperationer; bemærker, at en sådan forpligtelse kræver øremærkede ressourcer og langsigtet planlægning; understreger, at målet bør omfatte en styrkelse af EU's proaktive informationsforanstaltninger i nabolandene for at imødegå destabiliserende bestræbelser</w:t>
            </w:r>
            <w:r w:rsidRPr="00443EAF">
              <w:rPr>
                <w:b/>
                <w:bCs/>
                <w:i/>
                <w:iCs/>
              </w:rPr>
              <w:t xml:space="preserve"> og koordineret informationsmanipulation samt fjendtlige påvirkningskampagner fra autoritære eller ondsindede aktørers side</w:t>
            </w:r>
            <w:r w:rsidRPr="00443EAF">
              <w:t>; fremhæver behovet for at formidle faktuelle og pålidelige oplysninger til de befolkninger, der lever i autoritære regimer, navnlig Rusland, for at afsløre deres lederes destruktive forvaltningspraksis, som udgør en fare for frihed og fred, ikke kun i nabolandene, men primært i deres eget land; opfordrer til enhver mulig anvendelse af det digitale rum og cyberspace og af deres grænseløse karakter for at nå dette mål;</w:t>
            </w:r>
          </w:p>
        </w:tc>
      </w:tr>
    </w:tbl>
    <w:p w14:paraId="4648A6D4"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6C34E3A3" w14:textId="77777777" w:rsidR="00D30CBC" w:rsidRPr="00443EAF" w:rsidRDefault="00D30CBC" w:rsidP="00D30CBC">
      <w:r w:rsidRPr="009360D8">
        <w:rPr>
          <w:rStyle w:val="HideTWBExt"/>
        </w:rPr>
        <w:t>&lt;/Amend&gt;</w:t>
      </w:r>
    </w:p>
    <w:p w14:paraId="1A15A502"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1439</w:t>
      </w:r>
      <w:r w:rsidRPr="009360D8">
        <w:rPr>
          <w:rStyle w:val="HideTWBExt"/>
          <w:b w:val="0"/>
        </w:rPr>
        <w:t>&lt;/NumAm&gt;</w:t>
      </w:r>
    </w:p>
    <w:p w14:paraId="4B6805CF" w14:textId="77777777" w:rsidR="00D30CBC" w:rsidRPr="00443EAF" w:rsidRDefault="00D30CBC" w:rsidP="00D30CBC">
      <w:pPr>
        <w:pStyle w:val="NormalBold"/>
      </w:pPr>
      <w:r w:rsidRPr="009360D8">
        <w:rPr>
          <w:rStyle w:val="HideTWBExt"/>
          <w:b w:val="0"/>
        </w:rPr>
        <w:t>&lt;RepeatBlock-By&gt;&lt;Members&gt;</w:t>
      </w:r>
      <w:r w:rsidRPr="00443EAF">
        <w:t>Ana Catarina Mendes, Evin Incir, Kathleen Van Brempt, Sandro Ruotolo, Vasile Dîncu, Csaba Molnár, Juan Fernando López Aguilar, Pina Picierno, Christel Schaldemose</w:t>
      </w:r>
      <w:r w:rsidRPr="009360D8">
        <w:rPr>
          <w:rStyle w:val="HideTWBExt"/>
          <w:b w:val="0"/>
        </w:rPr>
        <w:t>&lt;/Members&gt;</w:t>
      </w:r>
    </w:p>
    <w:p w14:paraId="70B3A5FF" w14:textId="77777777" w:rsidR="00D30CBC" w:rsidRPr="00443EAF" w:rsidRDefault="00D30CBC" w:rsidP="00D30CBC">
      <w:pPr>
        <w:pStyle w:val="NormalBold"/>
      </w:pPr>
      <w:r w:rsidRPr="009360D8">
        <w:rPr>
          <w:rStyle w:val="HideTWBExt"/>
          <w:b w:val="0"/>
        </w:rPr>
        <w:t>&lt;/RepeatBlock-By&gt;</w:t>
      </w:r>
    </w:p>
    <w:p w14:paraId="36F412A3"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4C7BB960" w14:textId="77777777" w:rsidR="00D30CBC" w:rsidRPr="00443EAF" w:rsidRDefault="00D30CBC" w:rsidP="00D30CBC">
      <w:pPr>
        <w:pStyle w:val="NormalBold"/>
      </w:pPr>
      <w:r w:rsidRPr="009360D8">
        <w:rPr>
          <w:rStyle w:val="HideTWBExt"/>
          <w:b w:val="0"/>
        </w:rPr>
        <w:t>&lt;Article&gt;</w:t>
      </w:r>
      <w:r w:rsidRPr="00443EAF">
        <w:t>Punkt 58</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6CEA516A" w14:textId="77777777" w:rsidTr="002A56E1">
        <w:trPr>
          <w:trHeight w:hRule="exact" w:val="240"/>
          <w:jc w:val="center"/>
        </w:trPr>
        <w:tc>
          <w:tcPr>
            <w:tcW w:w="9752" w:type="dxa"/>
            <w:gridSpan w:val="2"/>
            <w:tcBorders>
              <w:top w:val="nil"/>
              <w:left w:val="nil"/>
              <w:bottom w:val="nil"/>
              <w:right w:val="nil"/>
            </w:tcBorders>
          </w:tcPr>
          <w:p w14:paraId="418380A0" w14:textId="77777777" w:rsidR="00D30CBC" w:rsidRPr="00443EAF" w:rsidRDefault="00D30CBC" w:rsidP="002A56E1"/>
        </w:tc>
      </w:tr>
      <w:tr w:rsidR="008D2A10" w:rsidRPr="00443EAF" w14:paraId="60CC309B" w14:textId="77777777" w:rsidTr="002A56E1">
        <w:trPr>
          <w:trHeight w:val="240"/>
          <w:jc w:val="center"/>
        </w:trPr>
        <w:tc>
          <w:tcPr>
            <w:tcW w:w="4876" w:type="dxa"/>
            <w:tcBorders>
              <w:top w:val="nil"/>
              <w:left w:val="nil"/>
              <w:bottom w:val="nil"/>
              <w:right w:val="nil"/>
            </w:tcBorders>
          </w:tcPr>
          <w:p w14:paraId="744240CC"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2CBCC487" w14:textId="77777777" w:rsidR="00D30CBC" w:rsidRPr="00443EAF" w:rsidRDefault="00D30CBC" w:rsidP="002A56E1">
            <w:pPr>
              <w:pStyle w:val="AmColumnHeading"/>
            </w:pPr>
            <w:r w:rsidRPr="00443EAF">
              <w:t>Ændringsforslag</w:t>
            </w:r>
          </w:p>
        </w:tc>
      </w:tr>
      <w:tr w:rsidR="008D2A10" w:rsidRPr="00443EAF" w14:paraId="50CBB651" w14:textId="77777777" w:rsidTr="002A56E1">
        <w:trPr>
          <w:jc w:val="center"/>
        </w:trPr>
        <w:tc>
          <w:tcPr>
            <w:tcW w:w="4876" w:type="dxa"/>
            <w:tcBorders>
              <w:top w:val="nil"/>
              <w:left w:val="nil"/>
              <w:bottom w:val="nil"/>
              <w:right w:val="nil"/>
            </w:tcBorders>
          </w:tcPr>
          <w:p w14:paraId="147181AE" w14:textId="77777777" w:rsidR="00D30CBC" w:rsidRPr="00443EAF" w:rsidRDefault="00D30CBC" w:rsidP="002A56E1">
            <w:pPr>
              <w:pStyle w:val="Normal6a"/>
            </w:pPr>
            <w:r w:rsidRPr="00443EAF">
              <w:t>58.</w:t>
            </w:r>
            <w:r w:rsidRPr="00443EAF">
              <w:tab/>
              <w:t>glæder sig over det styrkede tilsagn i den fælles meddelelse om at udvikle en kapacitet til offensive informationsoperationer; bemærker, at en sådan forpligtelse kræver øremærkede ressourcer og langsigtet planlægning; understreger, at målet bør omfatte en styrkelse af EU's proaktive informationsforanstaltninger i nabolandene for at imødegå Ruslands destabiliserende bestræbelser; fremhæver behovet for at formidle faktuelle og pålidelige oplysninger til de befolkninger, der lever i autoritære regimer, navnlig Rusland, for at afsløre deres lederes destruktive forvaltningspraksis, som udgør en fare for frihed og fred, ikke kun i nabolandene, men primært i deres eget land; opfordrer til enhver mulig anvendelse af det digitale rum og cyberspace og af deres grænseløse karakter for at nå dette mål;</w:t>
            </w:r>
          </w:p>
        </w:tc>
        <w:tc>
          <w:tcPr>
            <w:tcW w:w="4876" w:type="dxa"/>
            <w:tcBorders>
              <w:top w:val="nil"/>
              <w:left w:val="nil"/>
              <w:bottom w:val="nil"/>
              <w:right w:val="nil"/>
            </w:tcBorders>
          </w:tcPr>
          <w:p w14:paraId="61889BBE" w14:textId="77777777" w:rsidR="00D30CBC" w:rsidRPr="00443EAF" w:rsidRDefault="00D30CBC" w:rsidP="002A56E1">
            <w:pPr>
              <w:pStyle w:val="Normal6a"/>
            </w:pPr>
            <w:r w:rsidRPr="00443EAF">
              <w:t>58.</w:t>
            </w:r>
            <w:r w:rsidRPr="00443EAF">
              <w:tab/>
              <w:t xml:space="preserve">glæder sig over det styrkede tilsagn i den fælles meddelelse om at udvikle en kapacitet til offensive informationsoperationer; bemærker, at en sådan forpligtelse kræver øremærkede ressourcer og langsigtet planlægning; understreger, at målet bør omfatte en styrkelse af EU's proaktive </w:t>
            </w:r>
            <w:r w:rsidRPr="00443EAF">
              <w:rPr>
                <w:b/>
                <w:bCs/>
                <w:i/>
                <w:iCs/>
              </w:rPr>
              <w:t xml:space="preserve">og øgede </w:t>
            </w:r>
            <w:r w:rsidRPr="00443EAF">
              <w:t>informationsforanstaltninger i nabolandene for at imødegå Ruslands destabiliserende bestræbelser; fremhæver behovet for at formidle faktuelle og pålidelige oplysninger til de befolkninger, der lever i autoritære regimer, navnlig Rusland</w:t>
            </w:r>
            <w:r w:rsidRPr="00443EAF">
              <w:rPr>
                <w:b/>
                <w:bCs/>
                <w:i/>
                <w:iCs/>
              </w:rPr>
              <w:t xml:space="preserve"> og Belarus</w:t>
            </w:r>
            <w:r w:rsidRPr="00443EAF">
              <w:t>, for at afsløre deres lederes destruktive forvaltningspraksis, som udgør en fare for frihed og fred, ikke kun i nabolandene, men primært i deres eget land; opfordrer til enhver mulig anvendelse af det digitale rum og cyberspace og af deres grænseløse karakter for at nå dette mål;</w:t>
            </w:r>
          </w:p>
        </w:tc>
      </w:tr>
    </w:tbl>
    <w:p w14:paraId="321E29A7"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4A30B88B" w14:textId="77777777" w:rsidR="00D30CBC" w:rsidRPr="00443EAF" w:rsidRDefault="00D30CBC" w:rsidP="00D30CBC">
      <w:r w:rsidRPr="009360D8">
        <w:rPr>
          <w:rStyle w:val="HideTWBExt"/>
        </w:rPr>
        <w:t>&lt;/Amend&gt;</w:t>
      </w:r>
    </w:p>
    <w:p w14:paraId="6C08AA10"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1440</w:t>
      </w:r>
      <w:r w:rsidRPr="009360D8">
        <w:rPr>
          <w:rStyle w:val="HideTWBExt"/>
          <w:b w:val="0"/>
        </w:rPr>
        <w:t>&lt;/NumAm&gt;</w:t>
      </w:r>
    </w:p>
    <w:p w14:paraId="23711296" w14:textId="77777777" w:rsidR="00D30CBC" w:rsidRPr="00443EAF" w:rsidRDefault="00D30CBC" w:rsidP="00D30CBC">
      <w:pPr>
        <w:pStyle w:val="NormalBold"/>
      </w:pPr>
      <w:r w:rsidRPr="009360D8">
        <w:rPr>
          <w:rStyle w:val="HideTWBExt"/>
          <w:b w:val="0"/>
        </w:rPr>
        <w:t>&lt;RepeatBlock-By&gt;&lt;Members&gt;</w:t>
      </w:r>
      <w:r w:rsidRPr="00443EAF">
        <w:t>Ana Catarina Mendes, Kathleen Van Brempt, Sandro Ruotolo, Vasile Dîncu, Csaba Molnár, Juan Fernando López Aguilar, Pina Picierno, Birgit Sippel, Christel Schaldemose</w:t>
      </w:r>
      <w:r w:rsidRPr="009360D8">
        <w:rPr>
          <w:rStyle w:val="HideTWBExt"/>
          <w:b w:val="0"/>
        </w:rPr>
        <w:t>&lt;/Members&gt;</w:t>
      </w:r>
    </w:p>
    <w:p w14:paraId="43E2D830" w14:textId="77777777" w:rsidR="00D30CBC" w:rsidRPr="00443EAF" w:rsidRDefault="00D30CBC" w:rsidP="00D30CBC">
      <w:pPr>
        <w:pStyle w:val="NormalBold"/>
      </w:pPr>
      <w:r w:rsidRPr="009360D8">
        <w:rPr>
          <w:rStyle w:val="HideTWBExt"/>
          <w:b w:val="0"/>
        </w:rPr>
        <w:t>&lt;/RepeatBlock-By&gt;</w:t>
      </w:r>
    </w:p>
    <w:p w14:paraId="708C7F27"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58F6F394" w14:textId="77777777" w:rsidR="00D30CBC" w:rsidRPr="00443EAF" w:rsidRDefault="00D30CBC" w:rsidP="00D30CBC">
      <w:pPr>
        <w:pStyle w:val="NormalBold"/>
      </w:pPr>
      <w:r w:rsidRPr="009360D8">
        <w:rPr>
          <w:rStyle w:val="HideTWBExt"/>
          <w:b w:val="0"/>
        </w:rPr>
        <w:t>&lt;Article&gt;</w:t>
      </w:r>
      <w:r w:rsidRPr="00443EAF">
        <w:t>Punkt 58 a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219DE8B5" w14:textId="77777777" w:rsidTr="002A56E1">
        <w:trPr>
          <w:trHeight w:hRule="exact" w:val="240"/>
          <w:jc w:val="center"/>
        </w:trPr>
        <w:tc>
          <w:tcPr>
            <w:tcW w:w="9752" w:type="dxa"/>
            <w:gridSpan w:val="2"/>
            <w:tcBorders>
              <w:top w:val="nil"/>
              <w:left w:val="nil"/>
              <w:bottom w:val="nil"/>
              <w:right w:val="nil"/>
            </w:tcBorders>
          </w:tcPr>
          <w:p w14:paraId="14EB4AB6" w14:textId="77777777" w:rsidR="00D30CBC" w:rsidRPr="00443EAF" w:rsidRDefault="00D30CBC" w:rsidP="002A56E1"/>
        </w:tc>
      </w:tr>
      <w:tr w:rsidR="008D2A10" w:rsidRPr="00443EAF" w14:paraId="3144190E" w14:textId="77777777" w:rsidTr="002A56E1">
        <w:trPr>
          <w:trHeight w:val="240"/>
          <w:jc w:val="center"/>
        </w:trPr>
        <w:tc>
          <w:tcPr>
            <w:tcW w:w="4876" w:type="dxa"/>
            <w:tcBorders>
              <w:top w:val="nil"/>
              <w:left w:val="nil"/>
              <w:bottom w:val="nil"/>
              <w:right w:val="nil"/>
            </w:tcBorders>
          </w:tcPr>
          <w:p w14:paraId="41F53142"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766F9215" w14:textId="77777777" w:rsidR="00D30CBC" w:rsidRPr="00443EAF" w:rsidRDefault="00D30CBC" w:rsidP="002A56E1">
            <w:pPr>
              <w:pStyle w:val="AmColumnHeading"/>
            </w:pPr>
            <w:r w:rsidRPr="00443EAF">
              <w:t>Ændringsforslag</w:t>
            </w:r>
          </w:p>
        </w:tc>
      </w:tr>
      <w:tr w:rsidR="008D2A10" w:rsidRPr="00443EAF" w14:paraId="7E16BF02" w14:textId="77777777" w:rsidTr="002A56E1">
        <w:trPr>
          <w:jc w:val="center"/>
        </w:trPr>
        <w:tc>
          <w:tcPr>
            <w:tcW w:w="4876" w:type="dxa"/>
            <w:tcBorders>
              <w:top w:val="nil"/>
              <w:left w:val="nil"/>
              <w:bottom w:val="nil"/>
              <w:right w:val="nil"/>
            </w:tcBorders>
          </w:tcPr>
          <w:p w14:paraId="1C81F771" w14:textId="77777777" w:rsidR="00D30CBC" w:rsidRPr="00443EAF" w:rsidRDefault="00D30CBC" w:rsidP="002A56E1">
            <w:pPr>
              <w:pStyle w:val="Normal6a"/>
            </w:pPr>
          </w:p>
        </w:tc>
        <w:tc>
          <w:tcPr>
            <w:tcW w:w="4876" w:type="dxa"/>
            <w:tcBorders>
              <w:top w:val="nil"/>
              <w:left w:val="nil"/>
              <w:bottom w:val="nil"/>
              <w:right w:val="nil"/>
            </w:tcBorders>
          </w:tcPr>
          <w:p w14:paraId="40FE7D39" w14:textId="77777777" w:rsidR="00D30CBC" w:rsidRPr="00443EAF" w:rsidRDefault="00D30CBC" w:rsidP="002A56E1">
            <w:pPr>
              <w:pStyle w:val="Normal6a"/>
            </w:pPr>
            <w:r w:rsidRPr="00443EAF">
              <w:rPr>
                <w:b/>
                <w:i/>
              </w:rPr>
              <w:t>58a.</w:t>
            </w:r>
            <w:r w:rsidRPr="00443EAF">
              <w:tab/>
            </w:r>
            <w:r w:rsidRPr="00443EAF">
              <w:rPr>
                <w:b/>
                <w:i/>
              </w:rPr>
              <w:t>understreger, at Ruslands destabiliserende bestræbelser også finder sted inden for Unionen gennem udnyttelse af politiske indflydelsesnetværk; bemærker med alvorlig bekymring, at regeringernes handlinger og strategiske beslutninger i visse medlemsstater gentagne gange har tjent russiske interesser; minder i denne forbindelse om tilfældet med den ungarske regering, som gentagne gange har undladt behørigt at rapportere om og undersøge russiske statslige cyberaktørers indtrængen, der berører udenrigsministeriet, og som har indgået langsigtede gaskontrakter med Rusland til priser, der ligger betydeligt over markedsniveauet, systematisk har hindret Unionens bistand til Ukraine og konsekvent har tilpasset sig russiske holdninger i EU's centrale udenrigs- og sikkerhedspolitiske beslutninger, herunder under Várhelyis mandatperiode som kommissær med ansvar for naboskabspolitik og udvidelse; understreger, at en sådan adfærd undergraver Unionens enhed, troværdighed og sikkerhed og bidrager til effektiviteten af Ruslands destabiliseringsstrategi; opfordrer derfor til større årvågenhed, øget overvågning og fuld anvendelse af EU-instrumenterne til at beskytte Unionen mod interne vektorer for udenlandsk indflydelse og indblanding;</w:t>
            </w:r>
          </w:p>
        </w:tc>
      </w:tr>
    </w:tbl>
    <w:p w14:paraId="49AA9E9F"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31940D02" w14:textId="77777777" w:rsidR="00D30CBC" w:rsidRPr="00443EAF" w:rsidRDefault="00D30CBC" w:rsidP="00D30CBC">
      <w:r w:rsidRPr="009360D8">
        <w:rPr>
          <w:rStyle w:val="HideTWBExt"/>
        </w:rPr>
        <w:t>&lt;/Amend&gt;</w:t>
      </w:r>
    </w:p>
    <w:p w14:paraId="6ED1C357"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1441</w:t>
      </w:r>
      <w:r w:rsidRPr="009360D8">
        <w:rPr>
          <w:rStyle w:val="HideTWBExt"/>
          <w:b w:val="0"/>
        </w:rPr>
        <w:t>&lt;/NumAm&gt;</w:t>
      </w:r>
    </w:p>
    <w:p w14:paraId="003FCCF5" w14:textId="77777777" w:rsidR="00D30CBC" w:rsidRPr="00443EAF" w:rsidRDefault="00D30CBC" w:rsidP="00D30CBC">
      <w:pPr>
        <w:pStyle w:val="NormalBold"/>
      </w:pPr>
      <w:r w:rsidRPr="009360D8">
        <w:rPr>
          <w:rStyle w:val="HideTWBExt"/>
          <w:b w:val="0"/>
        </w:rPr>
        <w:t>&lt;RepeatBlock-By&gt;&lt;Members&gt;</w:t>
      </w:r>
      <w:r w:rsidRPr="00443EAF">
        <w:t>Petar Volgin, Christine Anderson</w:t>
      </w:r>
      <w:r w:rsidRPr="009360D8">
        <w:rPr>
          <w:rStyle w:val="HideTWBExt"/>
          <w:b w:val="0"/>
        </w:rPr>
        <w:t>&lt;/Members&gt;</w:t>
      </w:r>
    </w:p>
    <w:p w14:paraId="2AA6794B" w14:textId="77777777" w:rsidR="00D30CBC" w:rsidRPr="00443EAF" w:rsidRDefault="00D30CBC" w:rsidP="00D30CBC">
      <w:pPr>
        <w:pStyle w:val="NormalBold"/>
      </w:pPr>
      <w:r w:rsidRPr="009360D8">
        <w:rPr>
          <w:rStyle w:val="HideTWBExt"/>
          <w:b w:val="0"/>
        </w:rPr>
        <w:t>&lt;/RepeatBlock-By&gt;</w:t>
      </w:r>
    </w:p>
    <w:p w14:paraId="4F88051E"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30393414" w14:textId="77777777" w:rsidR="00D30CBC" w:rsidRPr="00443EAF" w:rsidRDefault="00D30CBC" w:rsidP="00D30CBC">
      <w:pPr>
        <w:pStyle w:val="NormalBold"/>
      </w:pPr>
      <w:r w:rsidRPr="009360D8">
        <w:rPr>
          <w:rStyle w:val="HideTWBExt"/>
          <w:b w:val="0"/>
        </w:rPr>
        <w:t>&lt;Article&gt;</w:t>
      </w:r>
      <w:r w:rsidRPr="00443EAF">
        <w:t>Punkt 59</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2D7EF02E" w14:textId="77777777" w:rsidTr="002A56E1">
        <w:trPr>
          <w:trHeight w:hRule="exact" w:val="240"/>
          <w:jc w:val="center"/>
        </w:trPr>
        <w:tc>
          <w:tcPr>
            <w:tcW w:w="9752" w:type="dxa"/>
            <w:gridSpan w:val="2"/>
            <w:tcBorders>
              <w:top w:val="nil"/>
              <w:left w:val="nil"/>
              <w:bottom w:val="nil"/>
              <w:right w:val="nil"/>
            </w:tcBorders>
          </w:tcPr>
          <w:p w14:paraId="1D8FB77D" w14:textId="77777777" w:rsidR="00D30CBC" w:rsidRPr="00443EAF" w:rsidRDefault="00D30CBC" w:rsidP="002A56E1"/>
        </w:tc>
      </w:tr>
      <w:tr w:rsidR="008D2A10" w:rsidRPr="00443EAF" w14:paraId="5F847624" w14:textId="77777777" w:rsidTr="002A56E1">
        <w:trPr>
          <w:trHeight w:val="240"/>
          <w:jc w:val="center"/>
        </w:trPr>
        <w:tc>
          <w:tcPr>
            <w:tcW w:w="4876" w:type="dxa"/>
            <w:tcBorders>
              <w:top w:val="nil"/>
              <w:left w:val="nil"/>
              <w:bottom w:val="nil"/>
              <w:right w:val="nil"/>
            </w:tcBorders>
          </w:tcPr>
          <w:p w14:paraId="79D0F045"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5F9E85EB" w14:textId="77777777" w:rsidR="00D30CBC" w:rsidRPr="00443EAF" w:rsidRDefault="00D30CBC" w:rsidP="002A56E1">
            <w:pPr>
              <w:pStyle w:val="AmColumnHeading"/>
            </w:pPr>
            <w:r w:rsidRPr="00443EAF">
              <w:t>Ændringsforslag</w:t>
            </w:r>
          </w:p>
        </w:tc>
      </w:tr>
      <w:tr w:rsidR="008D2A10" w:rsidRPr="00443EAF" w14:paraId="084AACAB" w14:textId="77777777" w:rsidTr="002A56E1">
        <w:trPr>
          <w:jc w:val="center"/>
        </w:trPr>
        <w:tc>
          <w:tcPr>
            <w:tcW w:w="4876" w:type="dxa"/>
            <w:tcBorders>
              <w:top w:val="nil"/>
              <w:left w:val="nil"/>
              <w:bottom w:val="nil"/>
              <w:right w:val="nil"/>
            </w:tcBorders>
          </w:tcPr>
          <w:p w14:paraId="77B520E3" w14:textId="77777777" w:rsidR="00D30CBC" w:rsidRPr="00443EAF" w:rsidRDefault="00D30CBC" w:rsidP="002A56E1">
            <w:pPr>
              <w:pStyle w:val="Normal6a"/>
            </w:pPr>
            <w:r w:rsidRPr="00443EAF">
              <w:rPr>
                <w:b/>
                <w:i/>
              </w:rPr>
              <w:t>59.</w:t>
            </w:r>
            <w:r w:rsidRPr="00443EAF">
              <w:tab/>
            </w:r>
            <w:r w:rsidRPr="00443EAF">
              <w:rPr>
                <w:b/>
                <w:i/>
              </w:rPr>
              <w:t>anerkender, at EU's umiddelbare naboer, herunder Vestbalkan, Moldova og Ukraine, står over for alvorlig udenlandsk indblanding; opfordrer til finansiering af regionale koordineringsknudepunkter til bekæmpelse af udenlandsk informationsmanipulation og indblanding, styrkelse af støtte til undersøgende journalistik og medietilsynsmyndigheder og opskalering af faktabaseret strategisk kommunikation via EU-delegationer for at bekæmpe desinformation om EU; understreger behovet for et særligt fokus på bistand til valgintegritet i de lande, der er kandidater til EU-medlemskab;</w:t>
            </w:r>
          </w:p>
        </w:tc>
        <w:tc>
          <w:tcPr>
            <w:tcW w:w="4876" w:type="dxa"/>
            <w:tcBorders>
              <w:top w:val="nil"/>
              <w:left w:val="nil"/>
              <w:bottom w:val="nil"/>
              <w:right w:val="nil"/>
            </w:tcBorders>
          </w:tcPr>
          <w:p w14:paraId="7ABB8E2F" w14:textId="77777777" w:rsidR="00D30CBC" w:rsidRPr="00443EAF" w:rsidRDefault="00D30CBC" w:rsidP="002A56E1">
            <w:pPr>
              <w:pStyle w:val="Normal6a"/>
            </w:pPr>
            <w:r w:rsidRPr="00443EAF">
              <w:rPr>
                <w:b/>
                <w:i/>
              </w:rPr>
              <w:t>udgår</w:t>
            </w:r>
          </w:p>
        </w:tc>
      </w:tr>
    </w:tbl>
    <w:p w14:paraId="33CEDEE2"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224957E0" w14:textId="77777777" w:rsidR="00D30CBC" w:rsidRPr="00443EAF" w:rsidRDefault="00D30CBC" w:rsidP="00D30CBC">
      <w:r w:rsidRPr="009360D8">
        <w:rPr>
          <w:rStyle w:val="HideTWBExt"/>
        </w:rPr>
        <w:t>&lt;/Amend&gt;</w:t>
      </w:r>
    </w:p>
    <w:p w14:paraId="28329D4A"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1442</w:t>
      </w:r>
      <w:r w:rsidRPr="009360D8">
        <w:rPr>
          <w:rStyle w:val="HideTWBExt"/>
          <w:b w:val="0"/>
        </w:rPr>
        <w:t>&lt;/NumAm&gt;</w:t>
      </w:r>
    </w:p>
    <w:p w14:paraId="38C8D7A1" w14:textId="77777777" w:rsidR="00D30CBC" w:rsidRPr="00443EAF" w:rsidRDefault="00D30CBC" w:rsidP="00D30CBC">
      <w:pPr>
        <w:pStyle w:val="NormalBold"/>
      </w:pPr>
      <w:r w:rsidRPr="009360D8">
        <w:rPr>
          <w:rStyle w:val="HideTWBExt"/>
          <w:b w:val="0"/>
        </w:rPr>
        <w:t>&lt;RepeatBlock-By&gt;&lt;Members&gt;</w:t>
      </w:r>
      <w:r w:rsidRPr="00443EAF">
        <w:t>Ana Catarina Mendes, Kathleen Van Brempt, Sandro Ruotolo, Vasile Dîncu, Csaba Molnár, Juan Fernando López Aguilar, Pina Picierno, Christel Schaldemose</w:t>
      </w:r>
      <w:r w:rsidRPr="009360D8">
        <w:rPr>
          <w:rStyle w:val="HideTWBExt"/>
          <w:b w:val="0"/>
        </w:rPr>
        <w:t>&lt;/Members&gt;</w:t>
      </w:r>
    </w:p>
    <w:p w14:paraId="0C051ABA" w14:textId="77777777" w:rsidR="00D30CBC" w:rsidRPr="00443EAF" w:rsidRDefault="00D30CBC" w:rsidP="00D30CBC">
      <w:pPr>
        <w:pStyle w:val="NormalBold"/>
      </w:pPr>
      <w:r w:rsidRPr="009360D8">
        <w:rPr>
          <w:rStyle w:val="HideTWBExt"/>
          <w:b w:val="0"/>
        </w:rPr>
        <w:t>&lt;/RepeatBlock-By&gt;</w:t>
      </w:r>
    </w:p>
    <w:p w14:paraId="3ADEFFE0"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180B17F5" w14:textId="77777777" w:rsidR="00D30CBC" w:rsidRPr="00443EAF" w:rsidRDefault="00D30CBC" w:rsidP="00D30CBC">
      <w:pPr>
        <w:pStyle w:val="NormalBold"/>
      </w:pPr>
      <w:r w:rsidRPr="009360D8">
        <w:rPr>
          <w:rStyle w:val="HideTWBExt"/>
          <w:b w:val="0"/>
        </w:rPr>
        <w:t>&lt;Article&gt;</w:t>
      </w:r>
      <w:r w:rsidRPr="00443EAF">
        <w:t>Punkt 59</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0DCC16D9" w14:textId="77777777" w:rsidTr="002A56E1">
        <w:trPr>
          <w:trHeight w:hRule="exact" w:val="240"/>
          <w:jc w:val="center"/>
        </w:trPr>
        <w:tc>
          <w:tcPr>
            <w:tcW w:w="9752" w:type="dxa"/>
            <w:gridSpan w:val="2"/>
            <w:tcBorders>
              <w:top w:val="nil"/>
              <w:left w:val="nil"/>
              <w:bottom w:val="nil"/>
              <w:right w:val="nil"/>
            </w:tcBorders>
          </w:tcPr>
          <w:p w14:paraId="7CA2D4D6" w14:textId="77777777" w:rsidR="00D30CBC" w:rsidRPr="00443EAF" w:rsidRDefault="00D30CBC" w:rsidP="002A56E1"/>
        </w:tc>
      </w:tr>
      <w:tr w:rsidR="008D2A10" w:rsidRPr="00443EAF" w14:paraId="109EE5A7" w14:textId="77777777" w:rsidTr="002A56E1">
        <w:trPr>
          <w:trHeight w:val="240"/>
          <w:jc w:val="center"/>
        </w:trPr>
        <w:tc>
          <w:tcPr>
            <w:tcW w:w="4876" w:type="dxa"/>
            <w:tcBorders>
              <w:top w:val="nil"/>
              <w:left w:val="nil"/>
              <w:bottom w:val="nil"/>
              <w:right w:val="nil"/>
            </w:tcBorders>
          </w:tcPr>
          <w:p w14:paraId="6995351B"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1C234871" w14:textId="77777777" w:rsidR="00D30CBC" w:rsidRPr="00443EAF" w:rsidRDefault="00D30CBC" w:rsidP="002A56E1">
            <w:pPr>
              <w:pStyle w:val="AmColumnHeading"/>
            </w:pPr>
            <w:r w:rsidRPr="00443EAF">
              <w:t>Ændringsforslag</w:t>
            </w:r>
          </w:p>
        </w:tc>
      </w:tr>
      <w:tr w:rsidR="008D2A10" w:rsidRPr="00443EAF" w14:paraId="22AF11A4" w14:textId="77777777" w:rsidTr="002A56E1">
        <w:trPr>
          <w:jc w:val="center"/>
        </w:trPr>
        <w:tc>
          <w:tcPr>
            <w:tcW w:w="4876" w:type="dxa"/>
            <w:tcBorders>
              <w:top w:val="nil"/>
              <w:left w:val="nil"/>
              <w:bottom w:val="nil"/>
              <w:right w:val="nil"/>
            </w:tcBorders>
          </w:tcPr>
          <w:p w14:paraId="3ADCFFE6" w14:textId="77777777" w:rsidR="00D30CBC" w:rsidRPr="00443EAF" w:rsidRDefault="00D30CBC" w:rsidP="002A56E1">
            <w:pPr>
              <w:pStyle w:val="Normal6a"/>
            </w:pPr>
            <w:r w:rsidRPr="00443EAF">
              <w:t>59.</w:t>
            </w:r>
            <w:r w:rsidRPr="00443EAF">
              <w:tab/>
              <w:t>anerkender, at EU's umiddelbare naboer, herunder Vestbalkan, Moldova og Ukraine, står over for alvorlig udenlandsk indblanding; opfordrer til finansiering af regionale koordineringsknudepunkter til bekæmpelse af udenlandsk informationsmanipulation og indblanding, styrkelse af støtte til undersøgende journalistik og medietilsynsmyndigheder og opskalering af faktabaseret strategisk kommunikation via EU-delegationer for at bekæmpe desinformation om EU; understreger behovet for et særligt fokus på bistand til valgintegritet i de lande, der er kandidater til EU-medlemskab;</w:t>
            </w:r>
          </w:p>
        </w:tc>
        <w:tc>
          <w:tcPr>
            <w:tcW w:w="4876" w:type="dxa"/>
            <w:tcBorders>
              <w:top w:val="nil"/>
              <w:left w:val="nil"/>
              <w:bottom w:val="nil"/>
              <w:right w:val="nil"/>
            </w:tcBorders>
          </w:tcPr>
          <w:p w14:paraId="4B51F84A" w14:textId="4ED51489" w:rsidR="00D30CBC" w:rsidRPr="00443EAF" w:rsidRDefault="00D30CBC" w:rsidP="00A14E84">
            <w:pPr>
              <w:pStyle w:val="Normal6a"/>
            </w:pPr>
            <w:r w:rsidRPr="00443EAF">
              <w:t>59.</w:t>
            </w:r>
            <w:r w:rsidRPr="00443EAF">
              <w:tab/>
              <w:t xml:space="preserve">anerkender, at EU's umiddelbare naboer, herunder Vestbalkan, Moldova og Ukraine, står over for alvorlig udenlandsk </w:t>
            </w:r>
            <w:r w:rsidRPr="00443EAF">
              <w:rPr>
                <w:b/>
                <w:bCs/>
                <w:i/>
                <w:iCs/>
              </w:rPr>
              <w:t xml:space="preserve">og indenlandsk informationsmanipulation, </w:t>
            </w:r>
            <w:r w:rsidRPr="00443EAF">
              <w:t>indblanding</w:t>
            </w:r>
            <w:r w:rsidRPr="00443EAF">
              <w:rPr>
                <w:b/>
                <w:bCs/>
                <w:i/>
                <w:iCs/>
              </w:rPr>
              <w:t xml:space="preserve"> og hybride trusler</w:t>
            </w:r>
            <w:r w:rsidRPr="00443EAF">
              <w:t>;</w:t>
            </w:r>
            <w:r w:rsidRPr="00443EAF">
              <w:rPr>
                <w:b/>
                <w:i/>
              </w:rPr>
              <w:t xml:space="preserve"> opfordrer Kommissionen og EU-Udenrigstjenesten til at gå bort fra ad hoc-støtte og gå over til systematisk, langsigtet bistand med sigte på at opbygge institutionel, retlig og civil modstandsdygtighed; understreger, at EU kan lære meget af Moldovas og Ukraines modstandsdygtighed; opfordrer til, at det europæiske demokratiskjold kommer til at fungere som en tovejsmekanisme for ekspertise, hvor Unionen integrerer de vellykkede modeller for hurtig reaktion, civil-militære samarbejdsrammer og teknikker til opdagelse i realtid, der er udviklet af disse frontlinjepartnere, som i øjeblikket navigerer i det "levende laboratorium" for russisk aggression;</w:t>
            </w:r>
            <w:r w:rsidRPr="00443EAF">
              <w:t xml:space="preserve"> opfordrer til finansiering af regionale koordineringsknudepunkter til bekæmpelse af </w:t>
            </w:r>
            <w:r w:rsidRPr="00443EAF">
              <w:rPr>
                <w:b/>
                <w:bCs/>
                <w:i/>
                <w:iCs/>
              </w:rPr>
              <w:t xml:space="preserve">trusler mod informationsintegriteten online og </w:t>
            </w:r>
            <w:r w:rsidRPr="00443EAF">
              <w:t>udenlandsk informationsmanipulation og indblanding, styrkelse af støtte til undersøgende journalistik og medietilsynsmyndigheder og opskalering af faktabaseret strategisk kommunikation via EU-delegationer for at bekæmpe desinformation om EU; understreger behovet for et særligt fokus på bistand til valgintegritet i de lande, der er kandidater til EU-medlemskab;</w:t>
            </w:r>
          </w:p>
        </w:tc>
      </w:tr>
    </w:tbl>
    <w:p w14:paraId="3144837E"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2C75341E" w14:textId="77777777" w:rsidR="00D30CBC" w:rsidRPr="00443EAF" w:rsidRDefault="00D30CBC" w:rsidP="00D30CBC">
      <w:r w:rsidRPr="009360D8">
        <w:rPr>
          <w:rStyle w:val="HideTWBExt"/>
        </w:rPr>
        <w:t>&lt;/Amend&gt;</w:t>
      </w:r>
    </w:p>
    <w:p w14:paraId="3BCC76EA"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1443</w:t>
      </w:r>
      <w:r w:rsidRPr="009360D8">
        <w:rPr>
          <w:rStyle w:val="HideTWBExt"/>
          <w:b w:val="0"/>
        </w:rPr>
        <w:t>&lt;/NumAm&gt;</w:t>
      </w:r>
    </w:p>
    <w:p w14:paraId="2DFAC9E6" w14:textId="77777777" w:rsidR="00D30CBC" w:rsidRPr="00443EAF" w:rsidRDefault="00D30CBC" w:rsidP="00D30CBC">
      <w:pPr>
        <w:pStyle w:val="NormalBold"/>
      </w:pPr>
      <w:r w:rsidRPr="009360D8">
        <w:rPr>
          <w:rStyle w:val="HideTWBExt"/>
          <w:b w:val="0"/>
        </w:rPr>
        <w:t>&lt;RepeatBlock-By&gt;&lt;Members&gt;</w:t>
      </w:r>
      <w:r w:rsidRPr="00443EAF">
        <w:t>Andrey Kovatchev</w:t>
      </w:r>
      <w:r w:rsidRPr="009360D8">
        <w:rPr>
          <w:rStyle w:val="HideTWBExt"/>
          <w:b w:val="0"/>
        </w:rPr>
        <w:t>&lt;/Members&gt;</w:t>
      </w:r>
    </w:p>
    <w:p w14:paraId="09203CB2" w14:textId="77777777" w:rsidR="00D30CBC" w:rsidRPr="00443EAF" w:rsidRDefault="00D30CBC" w:rsidP="00D30CBC">
      <w:pPr>
        <w:pStyle w:val="NormalBold"/>
      </w:pPr>
      <w:r w:rsidRPr="009360D8">
        <w:rPr>
          <w:rStyle w:val="HideTWBExt"/>
          <w:b w:val="0"/>
        </w:rPr>
        <w:t>&lt;/RepeatBlock-By&gt;</w:t>
      </w:r>
    </w:p>
    <w:p w14:paraId="34C53EB9"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0E0412AE" w14:textId="77777777" w:rsidR="00D30CBC" w:rsidRPr="00443EAF" w:rsidRDefault="00D30CBC" w:rsidP="00D30CBC">
      <w:pPr>
        <w:pStyle w:val="NormalBold"/>
      </w:pPr>
      <w:r w:rsidRPr="009360D8">
        <w:rPr>
          <w:rStyle w:val="HideTWBExt"/>
          <w:b w:val="0"/>
        </w:rPr>
        <w:t>&lt;Article&gt;</w:t>
      </w:r>
      <w:r w:rsidRPr="00443EAF">
        <w:t>Punkt 59</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2C1CEA97" w14:textId="77777777" w:rsidTr="002A56E1">
        <w:trPr>
          <w:trHeight w:hRule="exact" w:val="240"/>
          <w:jc w:val="center"/>
        </w:trPr>
        <w:tc>
          <w:tcPr>
            <w:tcW w:w="9752" w:type="dxa"/>
            <w:gridSpan w:val="2"/>
            <w:tcBorders>
              <w:top w:val="nil"/>
              <w:left w:val="nil"/>
              <w:bottom w:val="nil"/>
              <w:right w:val="nil"/>
            </w:tcBorders>
          </w:tcPr>
          <w:p w14:paraId="4D4D5E06" w14:textId="77777777" w:rsidR="00D30CBC" w:rsidRPr="00443EAF" w:rsidRDefault="00D30CBC" w:rsidP="002A56E1"/>
        </w:tc>
      </w:tr>
      <w:tr w:rsidR="008D2A10" w:rsidRPr="00443EAF" w14:paraId="61BFBE37" w14:textId="77777777" w:rsidTr="002A56E1">
        <w:trPr>
          <w:trHeight w:val="240"/>
          <w:jc w:val="center"/>
        </w:trPr>
        <w:tc>
          <w:tcPr>
            <w:tcW w:w="4876" w:type="dxa"/>
            <w:tcBorders>
              <w:top w:val="nil"/>
              <w:left w:val="nil"/>
              <w:bottom w:val="nil"/>
              <w:right w:val="nil"/>
            </w:tcBorders>
          </w:tcPr>
          <w:p w14:paraId="6C607799"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4BD91321" w14:textId="77777777" w:rsidR="00D30CBC" w:rsidRPr="00443EAF" w:rsidRDefault="00D30CBC" w:rsidP="002A56E1">
            <w:pPr>
              <w:pStyle w:val="AmColumnHeading"/>
            </w:pPr>
            <w:r w:rsidRPr="00443EAF">
              <w:t>Ændringsforslag</w:t>
            </w:r>
          </w:p>
        </w:tc>
      </w:tr>
      <w:tr w:rsidR="008D2A10" w:rsidRPr="00443EAF" w14:paraId="4CACF890" w14:textId="77777777" w:rsidTr="002A56E1">
        <w:trPr>
          <w:jc w:val="center"/>
        </w:trPr>
        <w:tc>
          <w:tcPr>
            <w:tcW w:w="4876" w:type="dxa"/>
            <w:tcBorders>
              <w:top w:val="nil"/>
              <w:left w:val="nil"/>
              <w:bottom w:val="nil"/>
              <w:right w:val="nil"/>
            </w:tcBorders>
          </w:tcPr>
          <w:p w14:paraId="13F12D08" w14:textId="77777777" w:rsidR="00D30CBC" w:rsidRPr="00443EAF" w:rsidRDefault="00D30CBC" w:rsidP="002A56E1">
            <w:pPr>
              <w:pStyle w:val="Normal6a"/>
            </w:pPr>
            <w:r w:rsidRPr="00443EAF">
              <w:t>59.</w:t>
            </w:r>
            <w:r w:rsidRPr="00443EAF">
              <w:tab/>
              <w:t>anerkender, at EU's umiddelbare naboer, herunder Vestbalkan, Moldova og Ukraine, står over for alvorlig udenlandsk indblanding; opfordrer til finansiering af regionale koordineringsknudepunkter til bekæmpelse af udenlandsk informationsmanipulation og indblanding, styrkelse af støtte til undersøgende journalistik og medietilsynsmyndigheder og opskalering af faktabaseret strategisk kommunikation via EU-delegationer for at bekæmpe desinformation om EU; understreger behovet for et særligt fokus på bistand til valgintegritet i de lande, der er kandidater til EU-medlemskab;</w:t>
            </w:r>
          </w:p>
        </w:tc>
        <w:tc>
          <w:tcPr>
            <w:tcW w:w="4876" w:type="dxa"/>
            <w:tcBorders>
              <w:top w:val="nil"/>
              <w:left w:val="nil"/>
              <w:bottom w:val="nil"/>
              <w:right w:val="nil"/>
            </w:tcBorders>
          </w:tcPr>
          <w:p w14:paraId="265958B6" w14:textId="77777777" w:rsidR="00D30CBC" w:rsidRPr="00443EAF" w:rsidRDefault="00D30CBC" w:rsidP="002A56E1">
            <w:pPr>
              <w:pStyle w:val="Normal6a"/>
            </w:pPr>
            <w:r w:rsidRPr="00443EAF">
              <w:t>59.</w:t>
            </w:r>
            <w:r w:rsidRPr="00443EAF">
              <w:tab/>
              <w:t>anerkender, at EU's umiddelbare naboer, herunder Vestbalkan, Moldova og Ukraine, står over for alvorlig udenlandsk indblanding;</w:t>
            </w:r>
            <w:r w:rsidRPr="00443EAF">
              <w:rPr>
                <w:b/>
                <w:i/>
              </w:rPr>
              <w:t xml:space="preserve"> </w:t>
            </w:r>
            <w:r w:rsidRPr="00443EAF">
              <w:rPr>
                <w:b/>
                <w:bCs/>
                <w:i/>
                <w:iCs/>
              </w:rPr>
              <w:t>bemærker, at kandidatlandene og de potentielle kandidatlande samt EU's nabolande har været et klart fokuspunkt for russisk udenlandsk informationsmanipulation og indblanding, og at et af målene er at miskreditere EU og mindske den opfattede værdi af EU-integration;</w:t>
            </w:r>
            <w:r w:rsidRPr="00443EAF">
              <w:t xml:space="preserve"> opfordrer til finansiering af regionale koordineringsknudepunkter til bekæmpelse af udenlandsk informationsmanipulation og indblanding, styrkelse af støtte til undersøgende journalistik og medietilsynsmyndigheder og opskalering af faktabaseret strategisk kommunikation via EU-delegationer for at bekæmpe desinformation om EU; </w:t>
            </w:r>
            <w:r w:rsidRPr="00443EAF">
              <w:rPr>
                <w:b/>
                <w:i/>
              </w:rPr>
              <w:t>opfordrer Kommissionen og EU-Udenrigstjenesten til at uddybe samarbejdet med sårbare udvidelseslande om informationsmodstandsdygtighed, cybersikkerhed og hybride trusler; opfordrer EU-Udenrigstjenesten og EU-delegationerne i tredjelandene til yderligere at styrke deres respektive kapaciteter til at bekæmpe og imødegå desinformation og propaganda mod EU's FUSP, herunder ved at investere i kommunikationskampagner til bekæmpelse af udenlandsk indflydelse;</w:t>
            </w:r>
            <w:r w:rsidRPr="00443EAF">
              <w:t xml:space="preserve"> understreger behovet for et særligt fokus på bistand til valgintegritet i de lande, der er kandidater til EU-medlemskab;</w:t>
            </w:r>
          </w:p>
        </w:tc>
      </w:tr>
    </w:tbl>
    <w:p w14:paraId="22C879DE"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7FF7ED0C" w14:textId="77777777" w:rsidR="00D30CBC" w:rsidRPr="00443EAF" w:rsidRDefault="00D30CBC" w:rsidP="00D30CBC">
      <w:r w:rsidRPr="009360D8">
        <w:rPr>
          <w:rStyle w:val="HideTWBExt"/>
        </w:rPr>
        <w:t>&lt;/Amend&gt;</w:t>
      </w:r>
    </w:p>
    <w:p w14:paraId="2BDD9E31"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1444</w:t>
      </w:r>
      <w:r w:rsidRPr="009360D8">
        <w:rPr>
          <w:rStyle w:val="HideTWBExt"/>
          <w:b w:val="0"/>
        </w:rPr>
        <w:t>&lt;/NumAm&gt;</w:t>
      </w:r>
    </w:p>
    <w:p w14:paraId="700A7D7D" w14:textId="77777777" w:rsidR="00D30CBC" w:rsidRPr="00443EAF" w:rsidRDefault="00D30CBC" w:rsidP="00D30CBC">
      <w:pPr>
        <w:pStyle w:val="NormalBold"/>
      </w:pPr>
      <w:r w:rsidRPr="009360D8">
        <w:rPr>
          <w:rStyle w:val="HideTWBExt"/>
          <w:b w:val="0"/>
        </w:rPr>
        <w:t>&lt;RepeatBlock-By&gt;&lt;Members&gt;</w:t>
      </w:r>
      <w:r w:rsidRPr="00443EAF">
        <w:t>Kim Van Sparrentak</w:t>
      </w:r>
      <w:r w:rsidRPr="009360D8">
        <w:rPr>
          <w:rStyle w:val="HideTWBExt"/>
          <w:b w:val="0"/>
        </w:rPr>
        <w:t>&lt;/Members&gt;</w:t>
      </w:r>
    </w:p>
    <w:p w14:paraId="5D7D0D62" w14:textId="77777777" w:rsidR="00D30CBC" w:rsidRPr="00443EAF" w:rsidRDefault="00D30CBC" w:rsidP="00D30CBC">
      <w:r w:rsidRPr="009360D8">
        <w:rPr>
          <w:rStyle w:val="HideTWBExt"/>
        </w:rPr>
        <w:t>&lt;AuNomDe&gt;</w:t>
      </w:r>
      <w:r w:rsidRPr="009360D8">
        <w:rPr>
          <w:rStyle w:val="HideTWBInt"/>
        </w:rPr>
        <w:t>{Verts/ALE}</w:t>
      </w:r>
      <w:r w:rsidRPr="00443EAF">
        <w:t>for Verts/ALE-Gruppen</w:t>
      </w:r>
      <w:r w:rsidRPr="009360D8">
        <w:rPr>
          <w:rStyle w:val="HideTWBExt"/>
        </w:rPr>
        <w:t>&lt;/AuNomDe&gt;</w:t>
      </w:r>
    </w:p>
    <w:p w14:paraId="217754E0" w14:textId="77777777" w:rsidR="00D30CBC" w:rsidRPr="00443EAF" w:rsidRDefault="00D30CBC" w:rsidP="00D30CBC">
      <w:pPr>
        <w:pStyle w:val="NormalBold"/>
      </w:pPr>
      <w:r w:rsidRPr="009360D8">
        <w:rPr>
          <w:rStyle w:val="HideTWBExt"/>
          <w:b w:val="0"/>
        </w:rPr>
        <w:t>&lt;/RepeatBlock-By&gt;</w:t>
      </w:r>
    </w:p>
    <w:p w14:paraId="79FFDAE8"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677DE5B3" w14:textId="77777777" w:rsidR="00D30CBC" w:rsidRPr="00443EAF" w:rsidRDefault="00D30CBC" w:rsidP="00D30CBC">
      <w:pPr>
        <w:pStyle w:val="NormalBold"/>
      </w:pPr>
      <w:r w:rsidRPr="009360D8">
        <w:rPr>
          <w:rStyle w:val="HideTWBExt"/>
          <w:b w:val="0"/>
        </w:rPr>
        <w:t>&lt;Article&gt;</w:t>
      </w:r>
      <w:r w:rsidRPr="00443EAF">
        <w:t>Punkt 59</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6B9ED898" w14:textId="77777777" w:rsidTr="002A56E1">
        <w:trPr>
          <w:trHeight w:hRule="exact" w:val="240"/>
          <w:jc w:val="center"/>
        </w:trPr>
        <w:tc>
          <w:tcPr>
            <w:tcW w:w="9752" w:type="dxa"/>
            <w:gridSpan w:val="2"/>
            <w:tcBorders>
              <w:top w:val="nil"/>
              <w:left w:val="nil"/>
              <w:bottom w:val="nil"/>
              <w:right w:val="nil"/>
            </w:tcBorders>
          </w:tcPr>
          <w:p w14:paraId="63E1E1C3" w14:textId="77777777" w:rsidR="00D30CBC" w:rsidRPr="00443EAF" w:rsidRDefault="00D30CBC" w:rsidP="002A56E1"/>
        </w:tc>
      </w:tr>
      <w:tr w:rsidR="008D2A10" w:rsidRPr="00443EAF" w14:paraId="5F6D61FF" w14:textId="77777777" w:rsidTr="002A56E1">
        <w:trPr>
          <w:trHeight w:val="240"/>
          <w:jc w:val="center"/>
        </w:trPr>
        <w:tc>
          <w:tcPr>
            <w:tcW w:w="4876" w:type="dxa"/>
            <w:tcBorders>
              <w:top w:val="nil"/>
              <w:left w:val="nil"/>
              <w:bottom w:val="nil"/>
              <w:right w:val="nil"/>
            </w:tcBorders>
          </w:tcPr>
          <w:p w14:paraId="47E8287E"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30664B8E" w14:textId="77777777" w:rsidR="00D30CBC" w:rsidRPr="00443EAF" w:rsidRDefault="00D30CBC" w:rsidP="002A56E1">
            <w:pPr>
              <w:pStyle w:val="AmColumnHeading"/>
            </w:pPr>
            <w:r w:rsidRPr="00443EAF">
              <w:t>Ændringsforslag</w:t>
            </w:r>
          </w:p>
        </w:tc>
      </w:tr>
      <w:tr w:rsidR="008D2A10" w:rsidRPr="00443EAF" w14:paraId="01BED9FE" w14:textId="77777777" w:rsidTr="002A56E1">
        <w:trPr>
          <w:jc w:val="center"/>
        </w:trPr>
        <w:tc>
          <w:tcPr>
            <w:tcW w:w="4876" w:type="dxa"/>
            <w:tcBorders>
              <w:top w:val="nil"/>
              <w:left w:val="nil"/>
              <w:bottom w:val="nil"/>
              <w:right w:val="nil"/>
            </w:tcBorders>
          </w:tcPr>
          <w:p w14:paraId="0255648F" w14:textId="77777777" w:rsidR="00D30CBC" w:rsidRPr="00443EAF" w:rsidRDefault="00D30CBC" w:rsidP="002A56E1">
            <w:pPr>
              <w:pStyle w:val="Normal6a"/>
            </w:pPr>
            <w:r w:rsidRPr="00443EAF">
              <w:t>59.</w:t>
            </w:r>
            <w:r w:rsidRPr="00443EAF">
              <w:tab/>
              <w:t xml:space="preserve">anerkender, at EU's umiddelbare naboer, herunder Vestbalkan, Moldova og Ukraine, står over for alvorlig udenlandsk </w:t>
            </w:r>
            <w:r w:rsidRPr="00443EAF">
              <w:rPr>
                <w:b/>
                <w:bCs/>
                <w:i/>
                <w:iCs/>
              </w:rPr>
              <w:t>indblanding</w:t>
            </w:r>
            <w:r w:rsidRPr="00443EAF">
              <w:t>; opfordrer til finansiering af regionale koordineringsknudepunkter til bekæmpelse af udenlandsk informationsmanipulation og indblanding, styrkelse af støtte til undersøgende journalistik og medietilsynsmyndigheder og opskalering af faktabaseret strategisk kommunikation via EU-delegationer for at bekæmpe desinformation om EU; understreger behovet for et særligt fokus på bistand til valgintegritet i de lande, der er kandidater til EU-medlemskab;</w:t>
            </w:r>
          </w:p>
        </w:tc>
        <w:tc>
          <w:tcPr>
            <w:tcW w:w="4876" w:type="dxa"/>
            <w:tcBorders>
              <w:top w:val="nil"/>
              <w:left w:val="nil"/>
              <w:bottom w:val="nil"/>
              <w:right w:val="nil"/>
            </w:tcBorders>
          </w:tcPr>
          <w:p w14:paraId="20FF6B29" w14:textId="1F7E37A2" w:rsidR="00D30CBC" w:rsidRPr="00443EAF" w:rsidRDefault="00D30CBC" w:rsidP="00784442">
            <w:pPr>
              <w:pStyle w:val="Normal6a"/>
            </w:pPr>
            <w:r w:rsidRPr="00443EAF">
              <w:t>59.</w:t>
            </w:r>
            <w:r w:rsidRPr="00443EAF">
              <w:tab/>
              <w:t xml:space="preserve">anerkender, at EU's umiddelbare naboer, herunder </w:t>
            </w:r>
            <w:r w:rsidRPr="00443EAF">
              <w:rPr>
                <w:b/>
                <w:bCs/>
                <w:i/>
                <w:iCs/>
              </w:rPr>
              <w:t xml:space="preserve">landene på </w:t>
            </w:r>
            <w:r w:rsidRPr="00443EAF">
              <w:t xml:space="preserve">Vestbalkan, Moldova og Ukraine, står over for alvorlig udenlandsk </w:t>
            </w:r>
            <w:r w:rsidRPr="00443EAF">
              <w:rPr>
                <w:b/>
                <w:bCs/>
                <w:i/>
                <w:iCs/>
              </w:rPr>
              <w:t>og indenlandsk informationsmanipulation og hybride trusler</w:t>
            </w:r>
            <w:r w:rsidRPr="00443EAF">
              <w:t>;</w:t>
            </w:r>
            <w:r w:rsidRPr="00443EAF">
              <w:rPr>
                <w:b/>
                <w:i/>
              </w:rPr>
              <w:t xml:space="preserve"> </w:t>
            </w:r>
            <w:r w:rsidRPr="00443EAF">
              <w:rPr>
                <w:b/>
                <w:bCs/>
                <w:i/>
                <w:iCs/>
              </w:rPr>
              <w:t>opfordrer Kommissionen og EU-Udenrigstjenesten til at gå bort fra ad hoc-støtte og gå over til systematisk, langsigtet bistand med sigte på at opbygge institutionel, retlig og civil modstandsdygtighed;</w:t>
            </w:r>
            <w:r w:rsidRPr="00443EAF">
              <w:t xml:space="preserve"> opfordrer til </w:t>
            </w:r>
            <w:r w:rsidRPr="00443EAF">
              <w:rPr>
                <w:b/>
                <w:bCs/>
                <w:i/>
                <w:iCs/>
              </w:rPr>
              <w:t xml:space="preserve">en fortsættelse af EU's støtte til disse lande, hvad angår opbygning af modstandsdygtighed og bekæmpelse af udenlandsk informationsmanipulation og indblanding, herunder gennem </w:t>
            </w:r>
            <w:r w:rsidRPr="00443EAF">
              <w:t>finansiering af regionale koordineringsknudepunkter til bekæmpelse af udenlandsk informationsmanipulation og indblanding, styrkelse af støtte til undersøgende journalistik og medietilsynsmyndigheder og opskalering af faktabaseret strategisk kommunikation via EU-delegationer for at bekæmpe desinformation om EU; understreger behovet for et særligt fokus på bistand til valgintegritet i de lande, der er kandidater til EU-medlemskab</w:t>
            </w:r>
            <w:r w:rsidRPr="00443EAF">
              <w:rPr>
                <w:b/>
                <w:bCs/>
                <w:i/>
                <w:iCs/>
              </w:rPr>
              <w:t xml:space="preserve">, herunder i forbindelse med USAID-finansieringens ophør og med særligt fokus på de regioner, der har modtaget en </w:t>
            </w:r>
            <w:r w:rsidR="00784442" w:rsidRPr="00443EAF">
              <w:rPr>
                <w:b/>
                <w:bCs/>
                <w:i/>
                <w:iCs/>
              </w:rPr>
              <w:t>relativt</w:t>
            </w:r>
            <w:r w:rsidRPr="00443EAF">
              <w:rPr>
                <w:b/>
                <w:bCs/>
                <w:i/>
                <w:iCs/>
              </w:rPr>
              <w:t xml:space="preserve"> mindre støtte, navnlig Vestbalkan</w:t>
            </w:r>
            <w:r w:rsidRPr="00443EAF">
              <w:t>;</w:t>
            </w:r>
          </w:p>
        </w:tc>
      </w:tr>
    </w:tbl>
    <w:p w14:paraId="11BDA471"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335A3B40" w14:textId="77777777" w:rsidR="00D30CBC" w:rsidRPr="00443EAF" w:rsidRDefault="00D30CBC" w:rsidP="00D30CBC">
      <w:r w:rsidRPr="009360D8">
        <w:rPr>
          <w:rStyle w:val="HideTWBExt"/>
        </w:rPr>
        <w:t>&lt;/Amend&gt;</w:t>
      </w:r>
    </w:p>
    <w:p w14:paraId="560F85BF"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1445</w:t>
      </w:r>
      <w:r w:rsidRPr="009360D8">
        <w:rPr>
          <w:rStyle w:val="HideTWBExt"/>
          <w:b w:val="0"/>
        </w:rPr>
        <w:t>&lt;/NumAm&gt;</w:t>
      </w:r>
    </w:p>
    <w:p w14:paraId="2C8AC2A9" w14:textId="77777777" w:rsidR="00D30CBC" w:rsidRPr="00443EAF" w:rsidRDefault="00D30CBC" w:rsidP="00D30CBC">
      <w:pPr>
        <w:pStyle w:val="NormalBold"/>
      </w:pPr>
      <w:r w:rsidRPr="009360D8">
        <w:rPr>
          <w:rStyle w:val="HideTWBExt"/>
          <w:b w:val="0"/>
        </w:rPr>
        <w:t>&lt;RepeatBlock-By&gt;&lt;Members&gt;</w:t>
      </w:r>
      <w:r w:rsidRPr="00443EAF">
        <w:t>Jaroslav Bžoch, Marieke Ehlers, Virginie Joron, Fabrice Leggeri</w:t>
      </w:r>
      <w:r w:rsidRPr="009360D8">
        <w:rPr>
          <w:rStyle w:val="HideTWBExt"/>
          <w:b w:val="0"/>
        </w:rPr>
        <w:t>&lt;/Members&gt;</w:t>
      </w:r>
    </w:p>
    <w:p w14:paraId="625A91CD" w14:textId="77777777" w:rsidR="00D30CBC" w:rsidRPr="00443EAF" w:rsidRDefault="00D30CBC" w:rsidP="00D30CBC">
      <w:pPr>
        <w:pStyle w:val="NormalBold"/>
      </w:pPr>
      <w:r w:rsidRPr="009360D8">
        <w:rPr>
          <w:rStyle w:val="HideTWBExt"/>
          <w:b w:val="0"/>
        </w:rPr>
        <w:t>&lt;/RepeatBlock-By&gt;</w:t>
      </w:r>
    </w:p>
    <w:p w14:paraId="47985F75"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3B92DA41" w14:textId="77777777" w:rsidR="00D30CBC" w:rsidRPr="00443EAF" w:rsidRDefault="00D30CBC" w:rsidP="00D30CBC">
      <w:pPr>
        <w:pStyle w:val="NormalBold"/>
      </w:pPr>
      <w:r w:rsidRPr="009360D8">
        <w:rPr>
          <w:rStyle w:val="HideTWBExt"/>
          <w:b w:val="0"/>
        </w:rPr>
        <w:t>&lt;Article&gt;</w:t>
      </w:r>
      <w:r w:rsidRPr="00443EAF">
        <w:t>Punkt 59</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236F5F27" w14:textId="77777777" w:rsidTr="002A56E1">
        <w:trPr>
          <w:trHeight w:hRule="exact" w:val="240"/>
          <w:jc w:val="center"/>
        </w:trPr>
        <w:tc>
          <w:tcPr>
            <w:tcW w:w="9752" w:type="dxa"/>
            <w:gridSpan w:val="2"/>
            <w:tcBorders>
              <w:top w:val="nil"/>
              <w:left w:val="nil"/>
              <w:bottom w:val="nil"/>
              <w:right w:val="nil"/>
            </w:tcBorders>
          </w:tcPr>
          <w:p w14:paraId="0BCBC5C9" w14:textId="77777777" w:rsidR="00D30CBC" w:rsidRPr="00443EAF" w:rsidRDefault="00D30CBC" w:rsidP="002A56E1"/>
        </w:tc>
      </w:tr>
      <w:tr w:rsidR="008D2A10" w:rsidRPr="00443EAF" w14:paraId="43783953" w14:textId="77777777" w:rsidTr="002A56E1">
        <w:trPr>
          <w:trHeight w:val="240"/>
          <w:jc w:val="center"/>
        </w:trPr>
        <w:tc>
          <w:tcPr>
            <w:tcW w:w="4876" w:type="dxa"/>
            <w:tcBorders>
              <w:top w:val="nil"/>
              <w:left w:val="nil"/>
              <w:bottom w:val="nil"/>
              <w:right w:val="nil"/>
            </w:tcBorders>
          </w:tcPr>
          <w:p w14:paraId="02A21850"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1F8B70EF" w14:textId="77777777" w:rsidR="00D30CBC" w:rsidRPr="00443EAF" w:rsidRDefault="00D30CBC" w:rsidP="002A56E1">
            <w:pPr>
              <w:pStyle w:val="AmColumnHeading"/>
            </w:pPr>
            <w:r w:rsidRPr="00443EAF">
              <w:t>Ændringsforslag</w:t>
            </w:r>
          </w:p>
        </w:tc>
      </w:tr>
      <w:tr w:rsidR="008D2A10" w:rsidRPr="00443EAF" w14:paraId="63436332" w14:textId="77777777" w:rsidTr="002A56E1">
        <w:trPr>
          <w:jc w:val="center"/>
        </w:trPr>
        <w:tc>
          <w:tcPr>
            <w:tcW w:w="4876" w:type="dxa"/>
            <w:tcBorders>
              <w:top w:val="nil"/>
              <w:left w:val="nil"/>
              <w:bottom w:val="nil"/>
              <w:right w:val="nil"/>
            </w:tcBorders>
          </w:tcPr>
          <w:p w14:paraId="763BEDFB" w14:textId="77777777" w:rsidR="00D30CBC" w:rsidRPr="00443EAF" w:rsidRDefault="00D30CBC" w:rsidP="002A56E1">
            <w:pPr>
              <w:pStyle w:val="Normal6a"/>
            </w:pPr>
            <w:r w:rsidRPr="00443EAF">
              <w:t>59.</w:t>
            </w:r>
            <w:r w:rsidRPr="00443EAF">
              <w:tab/>
              <w:t xml:space="preserve">anerkender, at EU's umiddelbare naboer, herunder Vestbalkan, Moldova og Ukraine, står over for alvorlig udenlandsk indblanding; </w:t>
            </w:r>
            <w:r w:rsidRPr="00443EAF">
              <w:rPr>
                <w:b/>
                <w:i/>
              </w:rPr>
              <w:t>opfordrer til finansiering af regionale koordineringsknudepunkter til bekæmpelse af udenlandsk informationsmanipulation og indblanding, styrkelse af støtte til undersøgende journalistik og medietilsynsmyndigheder og opskalering af faktabaseret strategisk kommunikation via EU-delegationer for at bekæmpe desinformation om EU; understreger behovet for et særligt fokus på bistand til valgintegritet i de lande, der er kandidater til EU-medlemskab;</w:t>
            </w:r>
          </w:p>
        </w:tc>
        <w:tc>
          <w:tcPr>
            <w:tcW w:w="4876" w:type="dxa"/>
            <w:tcBorders>
              <w:top w:val="nil"/>
              <w:left w:val="nil"/>
              <w:bottom w:val="nil"/>
              <w:right w:val="nil"/>
            </w:tcBorders>
          </w:tcPr>
          <w:p w14:paraId="7425A54D" w14:textId="77777777" w:rsidR="00D30CBC" w:rsidRPr="00443EAF" w:rsidRDefault="00D30CBC" w:rsidP="002A56E1">
            <w:pPr>
              <w:pStyle w:val="Normal6a"/>
            </w:pPr>
            <w:r w:rsidRPr="00443EAF">
              <w:t>59.</w:t>
            </w:r>
            <w:r w:rsidRPr="00443EAF">
              <w:tab/>
              <w:t>anerkender, at EU's umiddelbare naboer, herunder Vestbalkan, Moldova og Ukraine, står over for alvorlig udenlandsk indblanding;</w:t>
            </w:r>
          </w:p>
        </w:tc>
      </w:tr>
    </w:tbl>
    <w:p w14:paraId="2B41687B"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0751FF11" w14:textId="77777777" w:rsidR="00D30CBC" w:rsidRPr="00443EAF" w:rsidRDefault="00D30CBC" w:rsidP="00D30CBC">
      <w:r w:rsidRPr="009360D8">
        <w:rPr>
          <w:rStyle w:val="HideTWBExt"/>
        </w:rPr>
        <w:t>&lt;/Amend&gt;</w:t>
      </w:r>
    </w:p>
    <w:p w14:paraId="7928C50A"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1446</w:t>
      </w:r>
      <w:r w:rsidRPr="009360D8">
        <w:rPr>
          <w:rStyle w:val="HideTWBExt"/>
          <w:b w:val="0"/>
        </w:rPr>
        <w:t>&lt;/NumAm&gt;</w:t>
      </w:r>
    </w:p>
    <w:p w14:paraId="2C1BF7BC" w14:textId="77777777" w:rsidR="00D30CBC" w:rsidRPr="00443EAF" w:rsidRDefault="00D30CBC" w:rsidP="00D30CBC">
      <w:pPr>
        <w:pStyle w:val="NormalBold"/>
      </w:pPr>
      <w:r w:rsidRPr="009360D8">
        <w:rPr>
          <w:rStyle w:val="HideTWBExt"/>
          <w:b w:val="0"/>
        </w:rPr>
        <w:t>&lt;RepeatBlock-By&gt;&lt;Members&gt;</w:t>
      </w:r>
      <w:r w:rsidRPr="00443EAF">
        <w:t>Helmut Brandstätter, Cynthia Ní Mhurchú, Sandro Gozi, Sophie Wilmès, Petras Auštrevičius, Bart Groothuis</w:t>
      </w:r>
      <w:r w:rsidRPr="009360D8">
        <w:rPr>
          <w:rStyle w:val="HideTWBExt"/>
          <w:b w:val="0"/>
        </w:rPr>
        <w:t>&lt;/Members&gt;</w:t>
      </w:r>
    </w:p>
    <w:p w14:paraId="47FBBEBD" w14:textId="77777777" w:rsidR="00D30CBC" w:rsidRPr="00443EAF" w:rsidRDefault="00D30CBC" w:rsidP="00D30CBC">
      <w:pPr>
        <w:pStyle w:val="NormalBold"/>
      </w:pPr>
      <w:r w:rsidRPr="009360D8">
        <w:rPr>
          <w:rStyle w:val="HideTWBExt"/>
          <w:b w:val="0"/>
        </w:rPr>
        <w:t>&lt;/RepeatBlock-By&gt;</w:t>
      </w:r>
    </w:p>
    <w:p w14:paraId="1FD13187"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3765CBDB" w14:textId="77777777" w:rsidR="00D30CBC" w:rsidRPr="00443EAF" w:rsidRDefault="00D30CBC" w:rsidP="00D30CBC">
      <w:pPr>
        <w:pStyle w:val="NormalBold"/>
      </w:pPr>
      <w:r w:rsidRPr="009360D8">
        <w:rPr>
          <w:rStyle w:val="HideTWBExt"/>
          <w:b w:val="0"/>
        </w:rPr>
        <w:t>&lt;Article&gt;</w:t>
      </w:r>
      <w:r w:rsidRPr="00443EAF">
        <w:t>Punkt 59</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59572577" w14:textId="77777777" w:rsidTr="002A56E1">
        <w:trPr>
          <w:trHeight w:hRule="exact" w:val="240"/>
          <w:jc w:val="center"/>
        </w:trPr>
        <w:tc>
          <w:tcPr>
            <w:tcW w:w="9752" w:type="dxa"/>
            <w:gridSpan w:val="2"/>
            <w:tcBorders>
              <w:top w:val="nil"/>
              <w:left w:val="nil"/>
              <w:bottom w:val="nil"/>
              <w:right w:val="nil"/>
            </w:tcBorders>
          </w:tcPr>
          <w:p w14:paraId="574A52CB" w14:textId="77777777" w:rsidR="00D30CBC" w:rsidRPr="00443EAF" w:rsidRDefault="00D30CBC" w:rsidP="002A56E1"/>
        </w:tc>
      </w:tr>
      <w:tr w:rsidR="008D2A10" w:rsidRPr="00443EAF" w14:paraId="3CBB34D0" w14:textId="77777777" w:rsidTr="002A56E1">
        <w:trPr>
          <w:trHeight w:val="240"/>
          <w:jc w:val="center"/>
        </w:trPr>
        <w:tc>
          <w:tcPr>
            <w:tcW w:w="4876" w:type="dxa"/>
            <w:tcBorders>
              <w:top w:val="nil"/>
              <w:left w:val="nil"/>
              <w:bottom w:val="nil"/>
              <w:right w:val="nil"/>
            </w:tcBorders>
          </w:tcPr>
          <w:p w14:paraId="7F451966"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18EC4FB9" w14:textId="77777777" w:rsidR="00D30CBC" w:rsidRPr="00443EAF" w:rsidRDefault="00D30CBC" w:rsidP="002A56E1">
            <w:pPr>
              <w:pStyle w:val="AmColumnHeading"/>
            </w:pPr>
            <w:r w:rsidRPr="00443EAF">
              <w:t>Ændringsforslag</w:t>
            </w:r>
          </w:p>
        </w:tc>
      </w:tr>
      <w:tr w:rsidR="008D2A10" w:rsidRPr="00443EAF" w14:paraId="29E2EB46" w14:textId="77777777" w:rsidTr="002A56E1">
        <w:trPr>
          <w:jc w:val="center"/>
        </w:trPr>
        <w:tc>
          <w:tcPr>
            <w:tcW w:w="4876" w:type="dxa"/>
            <w:tcBorders>
              <w:top w:val="nil"/>
              <w:left w:val="nil"/>
              <w:bottom w:val="nil"/>
              <w:right w:val="nil"/>
            </w:tcBorders>
          </w:tcPr>
          <w:p w14:paraId="74E5E9C6" w14:textId="77777777" w:rsidR="00D30CBC" w:rsidRPr="00443EAF" w:rsidRDefault="00D30CBC" w:rsidP="002A56E1">
            <w:pPr>
              <w:pStyle w:val="Normal6a"/>
            </w:pPr>
            <w:r w:rsidRPr="00443EAF">
              <w:t>59.</w:t>
            </w:r>
            <w:r w:rsidRPr="00443EAF">
              <w:tab/>
              <w:t xml:space="preserve">anerkender, at EU's umiddelbare naboer, herunder Vestbalkan, Moldova </w:t>
            </w:r>
            <w:r w:rsidRPr="00443EAF">
              <w:rPr>
                <w:b/>
                <w:bCs/>
                <w:i/>
                <w:iCs/>
              </w:rPr>
              <w:t>og</w:t>
            </w:r>
            <w:r w:rsidRPr="00443EAF">
              <w:rPr>
                <w:b/>
                <w:bCs/>
              </w:rPr>
              <w:t xml:space="preserve"> </w:t>
            </w:r>
            <w:r w:rsidRPr="00443EAF">
              <w:t>Ukraine, står over for alvorlig udenlandsk indblanding; opfordrer til finansiering af regionale koordineringsknudepunkter til bekæmpelse af udenlandsk informationsmanipulation og indblanding, styrkelse af støtte til undersøgende journalistik og medietilsynsmyndigheder og opskalering af faktabaseret strategisk kommunikation via EU-delegationer for at bekæmpe desinformation om EU; understreger behovet for et særligt fokus på bistand til valgintegritet i de lande, der er kandidater til EU-medlemskab;</w:t>
            </w:r>
          </w:p>
        </w:tc>
        <w:tc>
          <w:tcPr>
            <w:tcW w:w="4876" w:type="dxa"/>
            <w:tcBorders>
              <w:top w:val="nil"/>
              <w:left w:val="nil"/>
              <w:bottom w:val="nil"/>
              <w:right w:val="nil"/>
            </w:tcBorders>
          </w:tcPr>
          <w:p w14:paraId="33464572" w14:textId="77777777" w:rsidR="00D30CBC" w:rsidRPr="00443EAF" w:rsidRDefault="00D30CBC" w:rsidP="002A56E1">
            <w:pPr>
              <w:pStyle w:val="Normal6a"/>
            </w:pPr>
            <w:r w:rsidRPr="00443EAF">
              <w:t>59.</w:t>
            </w:r>
            <w:r w:rsidRPr="00443EAF">
              <w:tab/>
              <w:t>anerkender, at EU's umiddelbare naboer, herunder Vestbalkan, Moldova</w:t>
            </w:r>
            <w:r w:rsidRPr="00443EAF">
              <w:rPr>
                <w:b/>
                <w:bCs/>
                <w:i/>
                <w:iCs/>
              </w:rPr>
              <w:t>,</w:t>
            </w:r>
            <w:r w:rsidRPr="00443EAF">
              <w:t xml:space="preserve"> Ukraine, </w:t>
            </w:r>
            <w:r w:rsidRPr="00443EAF">
              <w:rPr>
                <w:b/>
                <w:bCs/>
                <w:i/>
                <w:iCs/>
              </w:rPr>
              <w:t xml:space="preserve">Armenien og Georgien, </w:t>
            </w:r>
            <w:r w:rsidRPr="00443EAF">
              <w:t>står over for alvorlig udenlandsk indblanding</w:t>
            </w:r>
            <w:r w:rsidRPr="00443EAF">
              <w:rPr>
                <w:b/>
                <w:bCs/>
                <w:i/>
                <w:iCs/>
              </w:rPr>
              <w:t xml:space="preserve"> samt indenlandsk informationsmanipulation og hybride trusler</w:t>
            </w:r>
            <w:r w:rsidRPr="00443EAF">
              <w:t>;</w:t>
            </w:r>
            <w:r w:rsidRPr="00443EAF">
              <w:rPr>
                <w:b/>
                <w:i/>
              </w:rPr>
              <w:t xml:space="preserve"> </w:t>
            </w:r>
            <w:r w:rsidRPr="00443EAF">
              <w:rPr>
                <w:b/>
                <w:bCs/>
                <w:i/>
                <w:iCs/>
              </w:rPr>
              <w:t>opfordrer Kommissionen og EU-Udenrigstjenesten til at gå bort fra ad hoc-støtte og gå over til systematisk, langsigtet bistand med sigte på at opbygge institutionel, retlig og civil modstandsdygtighed;</w:t>
            </w:r>
            <w:r w:rsidRPr="00443EAF">
              <w:t xml:space="preserve"> opfordrer til finansiering af regionale koordineringsknudepunkter til bekæmpelse af udenlandsk informationsmanipulation og indblanding, styrkelse af støtte til undersøgende journalistik og medietilsynsmyndigheder og opskalering af faktabaseret strategisk kommunikation via EU-delegationer for at bekæmpe desinformation om EU; understreger behovet for et særligt fokus på bistand til valgintegritet i de lande, der er kandidater </w:t>
            </w:r>
            <w:r w:rsidRPr="00443EAF">
              <w:rPr>
                <w:b/>
                <w:bCs/>
                <w:i/>
                <w:iCs/>
              </w:rPr>
              <w:t xml:space="preserve">eller potentielle kandidater </w:t>
            </w:r>
            <w:r w:rsidRPr="00443EAF">
              <w:t>til EU-medlemskab;</w:t>
            </w:r>
          </w:p>
        </w:tc>
      </w:tr>
    </w:tbl>
    <w:p w14:paraId="0168B380"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28BAEB86" w14:textId="77777777" w:rsidR="00D30CBC" w:rsidRPr="00443EAF" w:rsidRDefault="00D30CBC" w:rsidP="00D30CBC">
      <w:r w:rsidRPr="009360D8">
        <w:rPr>
          <w:rStyle w:val="HideTWBExt"/>
        </w:rPr>
        <w:t>&lt;/Amend&gt;</w:t>
      </w:r>
    </w:p>
    <w:p w14:paraId="4A5FE796"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1447</w:t>
      </w:r>
      <w:r w:rsidRPr="009360D8">
        <w:rPr>
          <w:rStyle w:val="HideTWBExt"/>
          <w:b w:val="0"/>
        </w:rPr>
        <w:t>&lt;/NumAm&gt;</w:t>
      </w:r>
    </w:p>
    <w:p w14:paraId="5C4434C4" w14:textId="77777777" w:rsidR="00D30CBC" w:rsidRPr="00443EAF" w:rsidRDefault="00D30CBC" w:rsidP="00D30CBC">
      <w:pPr>
        <w:pStyle w:val="NormalBold"/>
      </w:pPr>
      <w:r w:rsidRPr="009360D8">
        <w:rPr>
          <w:rStyle w:val="HideTWBExt"/>
          <w:b w:val="0"/>
        </w:rPr>
        <w:t>&lt;RepeatBlock-By&gt;&lt;Members&gt;</w:t>
      </w:r>
      <w:r w:rsidRPr="00443EAF">
        <w:t>Fredis Beleris</w:t>
      </w:r>
      <w:r w:rsidRPr="009360D8">
        <w:rPr>
          <w:rStyle w:val="HideTWBExt"/>
          <w:b w:val="0"/>
        </w:rPr>
        <w:t>&lt;/Members&gt;</w:t>
      </w:r>
    </w:p>
    <w:p w14:paraId="3FA923C9" w14:textId="77777777" w:rsidR="00D30CBC" w:rsidRPr="00443EAF" w:rsidRDefault="00D30CBC" w:rsidP="00D30CBC">
      <w:pPr>
        <w:pStyle w:val="NormalBold"/>
      </w:pPr>
      <w:r w:rsidRPr="009360D8">
        <w:rPr>
          <w:rStyle w:val="HideTWBExt"/>
          <w:b w:val="0"/>
        </w:rPr>
        <w:t>&lt;/RepeatBlock-By&gt;</w:t>
      </w:r>
    </w:p>
    <w:p w14:paraId="56CEB507"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5303B3AB" w14:textId="77777777" w:rsidR="00D30CBC" w:rsidRPr="00443EAF" w:rsidRDefault="00D30CBC" w:rsidP="00D30CBC">
      <w:pPr>
        <w:pStyle w:val="NormalBold"/>
      </w:pPr>
      <w:r w:rsidRPr="009360D8">
        <w:rPr>
          <w:rStyle w:val="HideTWBExt"/>
          <w:b w:val="0"/>
        </w:rPr>
        <w:t>&lt;Article&gt;</w:t>
      </w:r>
      <w:r w:rsidRPr="00443EAF">
        <w:t>Punkt 59</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278028E4" w14:textId="77777777" w:rsidTr="002A56E1">
        <w:trPr>
          <w:trHeight w:hRule="exact" w:val="240"/>
          <w:jc w:val="center"/>
        </w:trPr>
        <w:tc>
          <w:tcPr>
            <w:tcW w:w="9752" w:type="dxa"/>
            <w:gridSpan w:val="2"/>
            <w:tcBorders>
              <w:top w:val="nil"/>
              <w:left w:val="nil"/>
              <w:bottom w:val="nil"/>
              <w:right w:val="nil"/>
            </w:tcBorders>
          </w:tcPr>
          <w:p w14:paraId="50109710" w14:textId="77777777" w:rsidR="00D30CBC" w:rsidRPr="00443EAF" w:rsidRDefault="00D30CBC" w:rsidP="002A56E1"/>
        </w:tc>
      </w:tr>
      <w:tr w:rsidR="008D2A10" w:rsidRPr="00443EAF" w14:paraId="6EC8BF76" w14:textId="77777777" w:rsidTr="002A56E1">
        <w:trPr>
          <w:trHeight w:val="240"/>
          <w:jc w:val="center"/>
        </w:trPr>
        <w:tc>
          <w:tcPr>
            <w:tcW w:w="4876" w:type="dxa"/>
            <w:tcBorders>
              <w:top w:val="nil"/>
              <w:left w:val="nil"/>
              <w:bottom w:val="nil"/>
              <w:right w:val="nil"/>
            </w:tcBorders>
          </w:tcPr>
          <w:p w14:paraId="7AAD71C4"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6AF25C38" w14:textId="77777777" w:rsidR="00D30CBC" w:rsidRPr="00443EAF" w:rsidRDefault="00D30CBC" w:rsidP="002A56E1">
            <w:pPr>
              <w:pStyle w:val="AmColumnHeading"/>
            </w:pPr>
            <w:r w:rsidRPr="00443EAF">
              <w:t>Ændringsforslag</w:t>
            </w:r>
          </w:p>
        </w:tc>
      </w:tr>
      <w:tr w:rsidR="008D2A10" w:rsidRPr="00443EAF" w14:paraId="54BC89DD" w14:textId="77777777" w:rsidTr="002A56E1">
        <w:trPr>
          <w:jc w:val="center"/>
        </w:trPr>
        <w:tc>
          <w:tcPr>
            <w:tcW w:w="4876" w:type="dxa"/>
            <w:tcBorders>
              <w:top w:val="nil"/>
              <w:left w:val="nil"/>
              <w:bottom w:val="nil"/>
              <w:right w:val="nil"/>
            </w:tcBorders>
          </w:tcPr>
          <w:p w14:paraId="2665FA18" w14:textId="77777777" w:rsidR="00D30CBC" w:rsidRPr="00443EAF" w:rsidRDefault="00D30CBC" w:rsidP="002A56E1">
            <w:pPr>
              <w:pStyle w:val="Normal6a"/>
            </w:pPr>
            <w:r w:rsidRPr="00443EAF">
              <w:t>59.</w:t>
            </w:r>
            <w:r w:rsidRPr="00443EAF">
              <w:tab/>
              <w:t>anerkender, at EU's umiddelbare naboer, herunder Vestbalkan, Moldova og Ukraine, står over for alvorlig udenlandsk indblanding; opfordrer til finansiering af regionale koordineringsknudepunkter til bekæmpelse af udenlandsk informationsmanipulation og indblanding, styrkelse af støtte til undersøgende journalistik og medietilsynsmyndigheder og opskalering af faktabaseret strategisk kommunikation via EU-delegationer for at bekæmpe desinformation om EU; understreger behovet for et særligt fokus på bistand til valgintegritet i de lande, der er kandidater til EU-medlemskab;</w:t>
            </w:r>
          </w:p>
        </w:tc>
        <w:tc>
          <w:tcPr>
            <w:tcW w:w="4876" w:type="dxa"/>
            <w:tcBorders>
              <w:top w:val="nil"/>
              <w:left w:val="nil"/>
              <w:bottom w:val="nil"/>
              <w:right w:val="nil"/>
            </w:tcBorders>
          </w:tcPr>
          <w:p w14:paraId="313837AC" w14:textId="77777777" w:rsidR="00D30CBC" w:rsidRPr="00443EAF" w:rsidRDefault="00D30CBC" w:rsidP="002A56E1">
            <w:pPr>
              <w:pStyle w:val="Normal6a"/>
            </w:pPr>
            <w:r w:rsidRPr="00443EAF">
              <w:t>59.</w:t>
            </w:r>
            <w:r w:rsidRPr="00443EAF">
              <w:tab/>
              <w:t xml:space="preserve">anerkender, at EU's umiddelbare naboer, herunder Vestbalkan, Moldova og Ukraine, står over for alvorlig udenlandsk indblanding; opfordrer til finansiering af regionale koordineringsknudepunkter til bekæmpelse af udenlandsk informationsmanipulation og indblanding, styrkelse af støtte til undersøgende journalistik og medietilsynsmyndigheder og opskalering af faktabaseret strategisk kommunikation via EU-delegationer for at bekæmpe desinformation om EU; understreger behovet for et særligt fokus på bistand til valgintegritet i de lande, der er kandidater til EU-medlemskab; </w:t>
            </w:r>
            <w:r w:rsidRPr="00443EAF">
              <w:rPr>
                <w:b/>
                <w:i/>
              </w:rPr>
              <w:t>understreger, at Den Europæiske Unions indsats for at hjælpe kandidatlandene med at styrke deres modstandsdygtighed over for udenlandsk indblanding bør ledsages af en dokumenteret gennemførelse af relevante reformer og håndgribelige resultater fra deres side;</w:t>
            </w:r>
          </w:p>
        </w:tc>
      </w:tr>
    </w:tbl>
    <w:p w14:paraId="6001CEF5"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406D6785" w14:textId="77777777" w:rsidR="00D30CBC" w:rsidRPr="00443EAF" w:rsidRDefault="00D30CBC" w:rsidP="00D30CBC">
      <w:r w:rsidRPr="009360D8">
        <w:rPr>
          <w:rStyle w:val="HideTWBExt"/>
        </w:rPr>
        <w:t>&lt;/Amend&gt;</w:t>
      </w:r>
    </w:p>
    <w:p w14:paraId="784501E5"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1448</w:t>
      </w:r>
      <w:r w:rsidRPr="009360D8">
        <w:rPr>
          <w:rStyle w:val="HideTWBExt"/>
          <w:b w:val="0"/>
        </w:rPr>
        <w:t>&lt;/NumAm&gt;</w:t>
      </w:r>
    </w:p>
    <w:p w14:paraId="0A66A8DA" w14:textId="77777777" w:rsidR="00D30CBC" w:rsidRPr="00443EAF" w:rsidRDefault="00D30CBC" w:rsidP="00D30CBC">
      <w:pPr>
        <w:pStyle w:val="NormalBold"/>
      </w:pPr>
      <w:r w:rsidRPr="009360D8">
        <w:rPr>
          <w:rStyle w:val="HideTWBExt"/>
          <w:b w:val="0"/>
        </w:rPr>
        <w:t>&lt;RepeatBlock-By&gt;&lt;Members&gt;</w:t>
      </w:r>
      <w:r w:rsidRPr="00443EAF">
        <w:t>Beata Szydło, Mariusz Kamiński</w:t>
      </w:r>
      <w:r w:rsidRPr="009360D8">
        <w:rPr>
          <w:rStyle w:val="HideTWBExt"/>
          <w:b w:val="0"/>
        </w:rPr>
        <w:t>&lt;/Members&gt;</w:t>
      </w:r>
    </w:p>
    <w:p w14:paraId="1F687403" w14:textId="77777777" w:rsidR="00D30CBC" w:rsidRPr="00443EAF" w:rsidRDefault="00D30CBC" w:rsidP="00D30CBC">
      <w:pPr>
        <w:pStyle w:val="NormalBold"/>
      </w:pPr>
      <w:r w:rsidRPr="009360D8">
        <w:rPr>
          <w:rStyle w:val="HideTWBExt"/>
          <w:b w:val="0"/>
        </w:rPr>
        <w:t>&lt;/RepeatBlock-By&gt;</w:t>
      </w:r>
    </w:p>
    <w:p w14:paraId="05374F24"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35E3C676" w14:textId="77777777" w:rsidR="00D30CBC" w:rsidRPr="00443EAF" w:rsidRDefault="00D30CBC" w:rsidP="00D30CBC">
      <w:pPr>
        <w:pStyle w:val="NormalBold"/>
      </w:pPr>
      <w:r w:rsidRPr="009360D8">
        <w:rPr>
          <w:rStyle w:val="HideTWBExt"/>
          <w:b w:val="0"/>
        </w:rPr>
        <w:t>&lt;Article&gt;</w:t>
      </w:r>
      <w:r w:rsidRPr="00443EAF">
        <w:t>Punkt 59</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2D3514CD" w14:textId="77777777" w:rsidTr="002A56E1">
        <w:trPr>
          <w:trHeight w:hRule="exact" w:val="240"/>
          <w:jc w:val="center"/>
        </w:trPr>
        <w:tc>
          <w:tcPr>
            <w:tcW w:w="9752" w:type="dxa"/>
            <w:gridSpan w:val="2"/>
            <w:tcBorders>
              <w:top w:val="nil"/>
              <w:left w:val="nil"/>
              <w:bottom w:val="nil"/>
              <w:right w:val="nil"/>
            </w:tcBorders>
          </w:tcPr>
          <w:p w14:paraId="7E41610C" w14:textId="77777777" w:rsidR="00D30CBC" w:rsidRPr="00443EAF" w:rsidRDefault="00D30CBC" w:rsidP="002A56E1"/>
        </w:tc>
      </w:tr>
      <w:tr w:rsidR="008D2A10" w:rsidRPr="00443EAF" w14:paraId="265C53B8" w14:textId="77777777" w:rsidTr="002A56E1">
        <w:trPr>
          <w:trHeight w:val="240"/>
          <w:jc w:val="center"/>
        </w:trPr>
        <w:tc>
          <w:tcPr>
            <w:tcW w:w="4876" w:type="dxa"/>
            <w:tcBorders>
              <w:top w:val="nil"/>
              <w:left w:val="nil"/>
              <w:bottom w:val="nil"/>
              <w:right w:val="nil"/>
            </w:tcBorders>
          </w:tcPr>
          <w:p w14:paraId="686BD7A9"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0C3D4A69" w14:textId="77777777" w:rsidR="00D30CBC" w:rsidRPr="00443EAF" w:rsidRDefault="00D30CBC" w:rsidP="002A56E1">
            <w:pPr>
              <w:pStyle w:val="AmColumnHeading"/>
            </w:pPr>
            <w:r w:rsidRPr="00443EAF">
              <w:t>Ændringsforslag</w:t>
            </w:r>
          </w:p>
        </w:tc>
      </w:tr>
      <w:tr w:rsidR="008D2A10" w:rsidRPr="00443EAF" w14:paraId="4C24D162" w14:textId="77777777" w:rsidTr="002A56E1">
        <w:trPr>
          <w:jc w:val="center"/>
        </w:trPr>
        <w:tc>
          <w:tcPr>
            <w:tcW w:w="4876" w:type="dxa"/>
            <w:tcBorders>
              <w:top w:val="nil"/>
              <w:left w:val="nil"/>
              <w:bottom w:val="nil"/>
              <w:right w:val="nil"/>
            </w:tcBorders>
          </w:tcPr>
          <w:p w14:paraId="3F048ED0" w14:textId="77777777" w:rsidR="00D30CBC" w:rsidRPr="00443EAF" w:rsidRDefault="00D30CBC" w:rsidP="002A56E1">
            <w:pPr>
              <w:pStyle w:val="Normal6a"/>
            </w:pPr>
            <w:r w:rsidRPr="00443EAF">
              <w:t>59.</w:t>
            </w:r>
            <w:r w:rsidRPr="00443EAF">
              <w:tab/>
              <w:t>anerkender, at EU's umiddelbare naboer, herunder Vestbalkan, Moldova og Ukraine, står over for alvorlig udenlandsk indblanding; opfordrer til finansiering af regionale koordineringsknudepunkter til bekæmpelse af udenlandsk informationsmanipulation og indblanding, styrkelse af støtte til undersøgende journalistik og medietilsynsmyndigheder og opskalering af faktabaseret strategisk kommunikation via EU-delegationer for at bekæmpe desinformation om EU; understreger behovet for et særligt fokus på bistand til valgintegritet i de lande, der er kandidater til EU-medlemskab;</w:t>
            </w:r>
          </w:p>
        </w:tc>
        <w:tc>
          <w:tcPr>
            <w:tcW w:w="4876" w:type="dxa"/>
            <w:tcBorders>
              <w:top w:val="nil"/>
              <w:left w:val="nil"/>
              <w:bottom w:val="nil"/>
              <w:right w:val="nil"/>
            </w:tcBorders>
          </w:tcPr>
          <w:p w14:paraId="2CE79AA7" w14:textId="77777777" w:rsidR="00D30CBC" w:rsidRPr="00443EAF" w:rsidRDefault="00D30CBC" w:rsidP="002A56E1">
            <w:pPr>
              <w:pStyle w:val="Normal6a"/>
            </w:pPr>
            <w:r w:rsidRPr="00443EAF">
              <w:t>59.</w:t>
            </w:r>
            <w:r w:rsidRPr="00443EAF">
              <w:tab/>
              <w:t xml:space="preserve">anerkender, at EU's umiddelbare naboer, herunder Vestbalkan, Moldova og Ukraine, </w:t>
            </w:r>
            <w:r w:rsidRPr="00443EAF">
              <w:rPr>
                <w:b/>
                <w:bCs/>
                <w:i/>
                <w:iCs/>
              </w:rPr>
              <w:t xml:space="preserve">Georgien og Armenien, </w:t>
            </w:r>
            <w:r w:rsidRPr="00443EAF">
              <w:t>står over for alvorlig udenlandsk indblanding; opfordrer til finansiering af regionale koordineringsknudepunkter til bekæmpelse af udenlandsk informationsmanipulation og indblanding, styrkelse af støtte til undersøgende journalistik og medietilsynsmyndigheder og opskalering af faktabaseret strategisk kommunikation via EU-delegationer for at bekæmpe desinformation om EU; understreger behovet for et særligt fokus på bistand til valgintegritet i de lande, der er kandidater til EU-medlemskab;</w:t>
            </w:r>
          </w:p>
        </w:tc>
      </w:tr>
    </w:tbl>
    <w:p w14:paraId="3B8178D7"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71059A95" w14:textId="77777777" w:rsidR="00D30CBC" w:rsidRPr="00443EAF" w:rsidRDefault="00D30CBC" w:rsidP="00D30CBC">
      <w:r w:rsidRPr="009360D8">
        <w:rPr>
          <w:rStyle w:val="HideTWBExt"/>
        </w:rPr>
        <w:t>&lt;/Amend&gt;</w:t>
      </w:r>
    </w:p>
    <w:p w14:paraId="605E0036"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1449</w:t>
      </w:r>
      <w:r w:rsidRPr="009360D8">
        <w:rPr>
          <w:rStyle w:val="HideTWBExt"/>
          <w:b w:val="0"/>
        </w:rPr>
        <w:t>&lt;/NumAm&gt;</w:t>
      </w:r>
    </w:p>
    <w:p w14:paraId="113AFA13" w14:textId="77777777" w:rsidR="00D30CBC" w:rsidRPr="00443EAF" w:rsidRDefault="00D30CBC" w:rsidP="00D30CBC">
      <w:pPr>
        <w:pStyle w:val="NormalBold"/>
      </w:pPr>
      <w:r w:rsidRPr="009360D8">
        <w:rPr>
          <w:rStyle w:val="HideTWBExt"/>
          <w:b w:val="0"/>
        </w:rPr>
        <w:t>&lt;RepeatBlock-By&gt;&lt;Members&gt;</w:t>
      </w:r>
      <w:r w:rsidRPr="00443EAF">
        <w:t>Cristian Terheş</w:t>
      </w:r>
      <w:r w:rsidRPr="009360D8">
        <w:rPr>
          <w:rStyle w:val="HideTWBExt"/>
          <w:b w:val="0"/>
        </w:rPr>
        <w:t>&lt;/Members&gt;</w:t>
      </w:r>
    </w:p>
    <w:p w14:paraId="1E98784E" w14:textId="77777777" w:rsidR="00D30CBC" w:rsidRPr="00443EAF" w:rsidRDefault="00D30CBC" w:rsidP="00D30CBC">
      <w:pPr>
        <w:pStyle w:val="NormalBold"/>
      </w:pPr>
      <w:r w:rsidRPr="009360D8">
        <w:rPr>
          <w:rStyle w:val="HideTWBExt"/>
          <w:b w:val="0"/>
        </w:rPr>
        <w:t>&lt;/RepeatBlock-By&gt;</w:t>
      </w:r>
    </w:p>
    <w:p w14:paraId="5A4C1429"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33AE6234" w14:textId="77777777" w:rsidR="00D30CBC" w:rsidRPr="00443EAF" w:rsidRDefault="00D30CBC" w:rsidP="00D30CBC">
      <w:pPr>
        <w:pStyle w:val="NormalBold"/>
      </w:pPr>
      <w:r w:rsidRPr="009360D8">
        <w:rPr>
          <w:rStyle w:val="HideTWBExt"/>
          <w:b w:val="0"/>
        </w:rPr>
        <w:t>&lt;Article&gt;</w:t>
      </w:r>
      <w:r w:rsidRPr="00443EAF">
        <w:t>Punkt 59 a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72B5788F" w14:textId="77777777" w:rsidTr="002A56E1">
        <w:trPr>
          <w:trHeight w:hRule="exact" w:val="240"/>
          <w:jc w:val="center"/>
        </w:trPr>
        <w:tc>
          <w:tcPr>
            <w:tcW w:w="9752" w:type="dxa"/>
            <w:gridSpan w:val="2"/>
            <w:tcBorders>
              <w:top w:val="nil"/>
              <w:left w:val="nil"/>
              <w:bottom w:val="nil"/>
              <w:right w:val="nil"/>
            </w:tcBorders>
          </w:tcPr>
          <w:p w14:paraId="43FA41A7" w14:textId="77777777" w:rsidR="00D30CBC" w:rsidRPr="00443EAF" w:rsidRDefault="00D30CBC" w:rsidP="002A56E1"/>
        </w:tc>
      </w:tr>
      <w:tr w:rsidR="008D2A10" w:rsidRPr="00443EAF" w14:paraId="0E3F91C3" w14:textId="77777777" w:rsidTr="002A56E1">
        <w:trPr>
          <w:trHeight w:val="240"/>
          <w:jc w:val="center"/>
        </w:trPr>
        <w:tc>
          <w:tcPr>
            <w:tcW w:w="4876" w:type="dxa"/>
            <w:tcBorders>
              <w:top w:val="nil"/>
              <w:left w:val="nil"/>
              <w:bottom w:val="nil"/>
              <w:right w:val="nil"/>
            </w:tcBorders>
          </w:tcPr>
          <w:p w14:paraId="36DEFE6F"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23D3C52A" w14:textId="77777777" w:rsidR="00D30CBC" w:rsidRPr="00443EAF" w:rsidRDefault="00D30CBC" w:rsidP="002A56E1">
            <w:pPr>
              <w:pStyle w:val="AmColumnHeading"/>
            </w:pPr>
            <w:r w:rsidRPr="00443EAF">
              <w:t>Ændringsforslag</w:t>
            </w:r>
          </w:p>
        </w:tc>
      </w:tr>
      <w:tr w:rsidR="008D2A10" w:rsidRPr="00443EAF" w14:paraId="66B65FBF" w14:textId="77777777" w:rsidTr="002A56E1">
        <w:trPr>
          <w:jc w:val="center"/>
        </w:trPr>
        <w:tc>
          <w:tcPr>
            <w:tcW w:w="4876" w:type="dxa"/>
            <w:tcBorders>
              <w:top w:val="nil"/>
              <w:left w:val="nil"/>
              <w:bottom w:val="nil"/>
              <w:right w:val="nil"/>
            </w:tcBorders>
          </w:tcPr>
          <w:p w14:paraId="37C78D7A" w14:textId="77777777" w:rsidR="00D30CBC" w:rsidRPr="00443EAF" w:rsidRDefault="00D30CBC" w:rsidP="002A56E1">
            <w:pPr>
              <w:pStyle w:val="Normal6a"/>
            </w:pPr>
          </w:p>
        </w:tc>
        <w:tc>
          <w:tcPr>
            <w:tcW w:w="4876" w:type="dxa"/>
            <w:tcBorders>
              <w:top w:val="nil"/>
              <w:left w:val="nil"/>
              <w:bottom w:val="nil"/>
              <w:right w:val="nil"/>
            </w:tcBorders>
          </w:tcPr>
          <w:p w14:paraId="7D8B5E87" w14:textId="77777777" w:rsidR="00D30CBC" w:rsidRPr="00443EAF" w:rsidRDefault="00D30CBC" w:rsidP="002A56E1">
            <w:pPr>
              <w:pStyle w:val="Normal6a"/>
            </w:pPr>
            <w:r w:rsidRPr="00443EAF">
              <w:rPr>
                <w:b/>
                <w:i/>
              </w:rPr>
              <w:t>59a.</w:t>
            </w:r>
            <w:r w:rsidRPr="00443EAF">
              <w:tab/>
            </w:r>
            <w:r w:rsidRPr="00443EAF">
              <w:rPr>
                <w:b/>
                <w:i/>
              </w:rPr>
              <w:t>bemærker med bekymring, at Armenien inden parlamentsvalget i 2026 står over for en intensivering af hybride trusler med forbindelse til Rusland, der har til formål at undergrave landets demokratiske processer, sociale samhørighed og fredsskabende indsats, herunder ondsindede cyberaktiviteter, koordineret informationsmanipulation og aktivering af indflydelsesnetværk; minder om, at den armenske udenlandske efterretningstjeneste har rapporteret om brugen af åbenlyse og skjulte informationsoperationer, fordrejede narrativer og bestræbelser på at manipulere den offentlige debat på måder, der er til skade for Armeniens nationale interesser, og understreger, at et sådant hybridt pres kan omfatte både statslige og ikkestatslige aktører, der har forbindelse til bredere russiske indflydelsesstrategier i regionen;</w:t>
            </w:r>
          </w:p>
        </w:tc>
      </w:tr>
    </w:tbl>
    <w:p w14:paraId="7D840237"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4C560465" w14:textId="77777777" w:rsidR="00D30CBC" w:rsidRPr="00443EAF" w:rsidRDefault="00D30CBC" w:rsidP="00D30CBC">
      <w:r w:rsidRPr="009360D8">
        <w:rPr>
          <w:rStyle w:val="HideTWBExt"/>
        </w:rPr>
        <w:t>&lt;/Amend&gt;</w:t>
      </w:r>
    </w:p>
    <w:p w14:paraId="564F1169"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1450</w:t>
      </w:r>
      <w:r w:rsidRPr="009360D8">
        <w:rPr>
          <w:rStyle w:val="HideTWBExt"/>
          <w:b w:val="0"/>
        </w:rPr>
        <w:t>&lt;/NumAm&gt;</w:t>
      </w:r>
    </w:p>
    <w:p w14:paraId="325BC8E7" w14:textId="77777777" w:rsidR="00D30CBC" w:rsidRPr="00443EAF" w:rsidRDefault="00D30CBC" w:rsidP="00D30CBC">
      <w:pPr>
        <w:pStyle w:val="NormalBold"/>
      </w:pPr>
      <w:r w:rsidRPr="009360D8">
        <w:rPr>
          <w:rStyle w:val="HideTWBExt"/>
          <w:b w:val="0"/>
        </w:rPr>
        <w:t>&lt;RepeatBlock-By&gt;&lt;Members&gt;</w:t>
      </w:r>
      <w:r w:rsidRPr="00443EAF">
        <w:t>Eugen Tomac</w:t>
      </w:r>
      <w:r w:rsidRPr="009360D8">
        <w:rPr>
          <w:rStyle w:val="HideTWBExt"/>
          <w:b w:val="0"/>
        </w:rPr>
        <w:t>&lt;/Members&gt;</w:t>
      </w:r>
    </w:p>
    <w:p w14:paraId="06372501" w14:textId="77777777" w:rsidR="00D30CBC" w:rsidRPr="00443EAF" w:rsidRDefault="00D30CBC" w:rsidP="00D30CBC">
      <w:pPr>
        <w:pStyle w:val="NormalBold"/>
      </w:pPr>
      <w:r w:rsidRPr="009360D8">
        <w:rPr>
          <w:rStyle w:val="HideTWBExt"/>
          <w:b w:val="0"/>
        </w:rPr>
        <w:t>&lt;/RepeatBlock-By&gt;</w:t>
      </w:r>
    </w:p>
    <w:p w14:paraId="0C935E19"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0C8DAA8B" w14:textId="77777777" w:rsidR="00D30CBC" w:rsidRPr="00443EAF" w:rsidRDefault="00D30CBC" w:rsidP="00D30CBC">
      <w:pPr>
        <w:pStyle w:val="NormalBold"/>
      </w:pPr>
      <w:r w:rsidRPr="009360D8">
        <w:rPr>
          <w:rStyle w:val="HideTWBExt"/>
          <w:b w:val="0"/>
        </w:rPr>
        <w:t>&lt;Article&gt;</w:t>
      </w:r>
      <w:r w:rsidRPr="00443EAF">
        <w:t>Punkt 59 a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3A572DE9" w14:textId="77777777" w:rsidTr="002A56E1">
        <w:trPr>
          <w:trHeight w:hRule="exact" w:val="240"/>
          <w:jc w:val="center"/>
        </w:trPr>
        <w:tc>
          <w:tcPr>
            <w:tcW w:w="9752" w:type="dxa"/>
            <w:gridSpan w:val="2"/>
            <w:tcBorders>
              <w:top w:val="nil"/>
              <w:left w:val="nil"/>
              <w:bottom w:val="nil"/>
              <w:right w:val="nil"/>
            </w:tcBorders>
          </w:tcPr>
          <w:p w14:paraId="31D45896" w14:textId="77777777" w:rsidR="00D30CBC" w:rsidRPr="00443EAF" w:rsidRDefault="00D30CBC" w:rsidP="002A56E1"/>
        </w:tc>
      </w:tr>
      <w:tr w:rsidR="008D2A10" w:rsidRPr="00443EAF" w14:paraId="588BEEF0" w14:textId="77777777" w:rsidTr="002A56E1">
        <w:trPr>
          <w:trHeight w:val="240"/>
          <w:jc w:val="center"/>
        </w:trPr>
        <w:tc>
          <w:tcPr>
            <w:tcW w:w="4876" w:type="dxa"/>
            <w:tcBorders>
              <w:top w:val="nil"/>
              <w:left w:val="nil"/>
              <w:bottom w:val="nil"/>
              <w:right w:val="nil"/>
            </w:tcBorders>
          </w:tcPr>
          <w:p w14:paraId="3D891F0F"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50794D01" w14:textId="77777777" w:rsidR="00D30CBC" w:rsidRPr="00443EAF" w:rsidRDefault="00D30CBC" w:rsidP="002A56E1">
            <w:pPr>
              <w:pStyle w:val="AmColumnHeading"/>
            </w:pPr>
            <w:r w:rsidRPr="00443EAF">
              <w:t>Ændringsforslag</w:t>
            </w:r>
          </w:p>
        </w:tc>
      </w:tr>
      <w:tr w:rsidR="008D2A10" w:rsidRPr="00443EAF" w14:paraId="7D9ECDD5" w14:textId="77777777" w:rsidTr="002A56E1">
        <w:trPr>
          <w:jc w:val="center"/>
        </w:trPr>
        <w:tc>
          <w:tcPr>
            <w:tcW w:w="4876" w:type="dxa"/>
            <w:tcBorders>
              <w:top w:val="nil"/>
              <w:left w:val="nil"/>
              <w:bottom w:val="nil"/>
              <w:right w:val="nil"/>
            </w:tcBorders>
          </w:tcPr>
          <w:p w14:paraId="0B5A4349" w14:textId="77777777" w:rsidR="00D30CBC" w:rsidRPr="00443EAF" w:rsidRDefault="00D30CBC" w:rsidP="002A56E1">
            <w:pPr>
              <w:pStyle w:val="Normal6a"/>
            </w:pPr>
          </w:p>
        </w:tc>
        <w:tc>
          <w:tcPr>
            <w:tcW w:w="4876" w:type="dxa"/>
            <w:tcBorders>
              <w:top w:val="nil"/>
              <w:left w:val="nil"/>
              <w:bottom w:val="nil"/>
              <w:right w:val="nil"/>
            </w:tcBorders>
          </w:tcPr>
          <w:p w14:paraId="20D3EFAF" w14:textId="77777777" w:rsidR="00D30CBC" w:rsidRPr="00443EAF" w:rsidRDefault="00D30CBC" w:rsidP="002A56E1">
            <w:pPr>
              <w:pStyle w:val="Normal6a"/>
            </w:pPr>
            <w:r w:rsidRPr="00443EAF">
              <w:rPr>
                <w:b/>
                <w:i/>
              </w:rPr>
              <w:t>59a.</w:t>
            </w:r>
            <w:r w:rsidRPr="00443EAF">
              <w:tab/>
            </w:r>
            <w:r w:rsidRPr="00443EAF">
              <w:rPr>
                <w:b/>
                <w:i/>
              </w:rPr>
              <w:t>opfordrer Kommissionen, EU-Udenrigstjenesten og Det Europæiske Center for Demokratisk Modstandsdygtighed til at yde øget, målrettet og vedvarende støtte til Republikken Moldova som et EU-kandidatland, der står over for vedvarende og koordineret udenlandsk informationsmanipulation og indblanding, herunder statsstøttet desinformation og hybride påvirkningsoperationer, der har til formål at undergrave de demokratiske institutioner, valgintegriteten og offentlighedens tillid til EU-tiltrædelsesprocessen; understreger behovet for mekanismer for hurtig reaktion, styrket strategisk kommunikation, tæt koordinering med onlineplatforme og øget støtte til uafhængige medier og civilsamfundet, navnlig i forbindelse med valgperioder;</w:t>
            </w:r>
          </w:p>
        </w:tc>
      </w:tr>
    </w:tbl>
    <w:p w14:paraId="504B6C99"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78920C1C" w14:textId="77777777" w:rsidR="00D30CBC" w:rsidRPr="00443EAF" w:rsidRDefault="00D30CBC" w:rsidP="00D30CBC">
      <w:r w:rsidRPr="009360D8">
        <w:rPr>
          <w:rStyle w:val="HideTWBExt"/>
        </w:rPr>
        <w:t>&lt;/Amend&gt;</w:t>
      </w:r>
    </w:p>
    <w:p w14:paraId="6BC7F36C"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1451</w:t>
      </w:r>
      <w:r w:rsidRPr="009360D8">
        <w:rPr>
          <w:rStyle w:val="HideTWBExt"/>
          <w:b w:val="0"/>
        </w:rPr>
        <w:t>&lt;/NumAm&gt;</w:t>
      </w:r>
    </w:p>
    <w:p w14:paraId="70D25B63" w14:textId="77777777" w:rsidR="00D30CBC" w:rsidRPr="00443EAF" w:rsidRDefault="00D30CBC" w:rsidP="00D30CBC">
      <w:pPr>
        <w:pStyle w:val="NormalBold"/>
      </w:pPr>
      <w:r w:rsidRPr="009360D8">
        <w:rPr>
          <w:rStyle w:val="HideTWBExt"/>
          <w:b w:val="0"/>
        </w:rPr>
        <w:t>&lt;RepeatBlock-By&gt;&lt;Members&gt;</w:t>
      </w:r>
      <w:r w:rsidRPr="00443EAF">
        <w:t>Fredis Beleris</w:t>
      </w:r>
      <w:r w:rsidRPr="009360D8">
        <w:rPr>
          <w:rStyle w:val="HideTWBExt"/>
          <w:b w:val="0"/>
        </w:rPr>
        <w:t>&lt;/Members&gt;</w:t>
      </w:r>
    </w:p>
    <w:p w14:paraId="5108C732" w14:textId="77777777" w:rsidR="00D30CBC" w:rsidRPr="00443EAF" w:rsidRDefault="00D30CBC" w:rsidP="00D30CBC">
      <w:pPr>
        <w:pStyle w:val="NormalBold"/>
      </w:pPr>
      <w:r w:rsidRPr="009360D8">
        <w:rPr>
          <w:rStyle w:val="HideTWBExt"/>
          <w:b w:val="0"/>
        </w:rPr>
        <w:t>&lt;/RepeatBlock-By&gt;</w:t>
      </w:r>
    </w:p>
    <w:p w14:paraId="58CEA819"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0B13A63F" w14:textId="77777777" w:rsidR="00D30CBC" w:rsidRPr="00443EAF" w:rsidRDefault="00D30CBC" w:rsidP="00D30CBC">
      <w:pPr>
        <w:pStyle w:val="NormalBold"/>
      </w:pPr>
      <w:r w:rsidRPr="009360D8">
        <w:rPr>
          <w:rStyle w:val="HideTWBExt"/>
          <w:b w:val="0"/>
        </w:rPr>
        <w:t>&lt;Article&gt;</w:t>
      </w:r>
      <w:r w:rsidRPr="00443EAF">
        <w:t>Punkt 59 a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47A78068" w14:textId="77777777" w:rsidTr="002A56E1">
        <w:trPr>
          <w:trHeight w:hRule="exact" w:val="240"/>
          <w:jc w:val="center"/>
        </w:trPr>
        <w:tc>
          <w:tcPr>
            <w:tcW w:w="9752" w:type="dxa"/>
            <w:gridSpan w:val="2"/>
            <w:tcBorders>
              <w:top w:val="nil"/>
              <w:left w:val="nil"/>
              <w:bottom w:val="nil"/>
              <w:right w:val="nil"/>
            </w:tcBorders>
          </w:tcPr>
          <w:p w14:paraId="0BDD663A" w14:textId="77777777" w:rsidR="00D30CBC" w:rsidRPr="00443EAF" w:rsidRDefault="00D30CBC" w:rsidP="002A56E1"/>
        </w:tc>
      </w:tr>
      <w:tr w:rsidR="008D2A10" w:rsidRPr="00443EAF" w14:paraId="6979CDFE" w14:textId="77777777" w:rsidTr="002A56E1">
        <w:trPr>
          <w:trHeight w:val="240"/>
          <w:jc w:val="center"/>
        </w:trPr>
        <w:tc>
          <w:tcPr>
            <w:tcW w:w="4876" w:type="dxa"/>
            <w:tcBorders>
              <w:top w:val="nil"/>
              <w:left w:val="nil"/>
              <w:bottom w:val="nil"/>
              <w:right w:val="nil"/>
            </w:tcBorders>
          </w:tcPr>
          <w:p w14:paraId="7FF5FE9A"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1B355E92" w14:textId="77777777" w:rsidR="00D30CBC" w:rsidRPr="00443EAF" w:rsidRDefault="00D30CBC" w:rsidP="002A56E1">
            <w:pPr>
              <w:pStyle w:val="AmColumnHeading"/>
            </w:pPr>
            <w:r w:rsidRPr="00443EAF">
              <w:t>Ændringsforslag</w:t>
            </w:r>
          </w:p>
        </w:tc>
      </w:tr>
      <w:tr w:rsidR="008D2A10" w:rsidRPr="00443EAF" w14:paraId="439274E6" w14:textId="77777777" w:rsidTr="002A56E1">
        <w:trPr>
          <w:jc w:val="center"/>
        </w:trPr>
        <w:tc>
          <w:tcPr>
            <w:tcW w:w="4876" w:type="dxa"/>
            <w:tcBorders>
              <w:top w:val="nil"/>
              <w:left w:val="nil"/>
              <w:bottom w:val="nil"/>
              <w:right w:val="nil"/>
            </w:tcBorders>
          </w:tcPr>
          <w:p w14:paraId="00E08A01" w14:textId="77777777" w:rsidR="00D30CBC" w:rsidRPr="00443EAF" w:rsidRDefault="00D30CBC" w:rsidP="002A56E1">
            <w:pPr>
              <w:pStyle w:val="Normal6a"/>
            </w:pPr>
          </w:p>
        </w:tc>
        <w:tc>
          <w:tcPr>
            <w:tcW w:w="4876" w:type="dxa"/>
            <w:tcBorders>
              <w:top w:val="nil"/>
              <w:left w:val="nil"/>
              <w:bottom w:val="nil"/>
              <w:right w:val="nil"/>
            </w:tcBorders>
          </w:tcPr>
          <w:p w14:paraId="411AFE16" w14:textId="77777777" w:rsidR="00D30CBC" w:rsidRPr="00443EAF" w:rsidRDefault="00D30CBC" w:rsidP="002A56E1">
            <w:pPr>
              <w:pStyle w:val="Normal6a"/>
            </w:pPr>
            <w:r w:rsidRPr="00443EAF">
              <w:rPr>
                <w:b/>
                <w:i/>
              </w:rPr>
              <w:t>59a.</w:t>
            </w:r>
            <w:r w:rsidRPr="00443EAF">
              <w:tab/>
            </w:r>
            <w:r w:rsidRPr="00443EAF">
              <w:rPr>
                <w:b/>
                <w:i/>
              </w:rPr>
              <w:t>opfordrer Kommissionen til at anvende en stringent tilgang i sin undersøgelse af kandidatlandenes fremskridt under de tiltrædelseskapitler, der vedrører grundlæggende rettigheder, retsstatsprincippet og demokratisk modstandsdygtighed; understreger, at mangler med hensyn til anerkendelsen og håndteringen af centrale spørgsmål såsom korruption, mangel på uafhængige medier, krænkelser af menneskerettighederne og svagheder i de demokratiske processer undergraver borgernes tillid til de nationale institutioner og EU-institutionerne og dermed skaber EU-skeptiske narrativer, som kan udnyttes af tredjelande og aktører, der er involveret i udenlandsk informationsmanipulation og indblanding;</w:t>
            </w:r>
          </w:p>
        </w:tc>
      </w:tr>
    </w:tbl>
    <w:p w14:paraId="649B77DD"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3B525119" w14:textId="77777777" w:rsidR="00D30CBC" w:rsidRPr="00443EAF" w:rsidRDefault="00D30CBC" w:rsidP="00D30CBC">
      <w:r w:rsidRPr="009360D8">
        <w:rPr>
          <w:rStyle w:val="HideTWBExt"/>
        </w:rPr>
        <w:t>&lt;/Amend&gt;</w:t>
      </w:r>
    </w:p>
    <w:p w14:paraId="634AA634"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1452</w:t>
      </w:r>
      <w:r w:rsidRPr="009360D8">
        <w:rPr>
          <w:rStyle w:val="HideTWBExt"/>
          <w:b w:val="0"/>
        </w:rPr>
        <w:t>&lt;/NumAm&gt;</w:t>
      </w:r>
    </w:p>
    <w:p w14:paraId="41D70E01" w14:textId="77777777" w:rsidR="00D30CBC" w:rsidRPr="00443EAF" w:rsidRDefault="00D30CBC" w:rsidP="00D30CBC">
      <w:pPr>
        <w:pStyle w:val="NormalBold"/>
      </w:pPr>
      <w:r w:rsidRPr="009360D8">
        <w:rPr>
          <w:rStyle w:val="HideTWBExt"/>
          <w:b w:val="0"/>
        </w:rPr>
        <w:t>&lt;RepeatBlock-By&gt;&lt;Members&gt;</w:t>
      </w:r>
      <w:r w:rsidRPr="00443EAF">
        <w:t>Christine Anderson, Petar Volgin</w:t>
      </w:r>
      <w:r w:rsidRPr="009360D8">
        <w:rPr>
          <w:rStyle w:val="HideTWBExt"/>
          <w:b w:val="0"/>
        </w:rPr>
        <w:t>&lt;/Members&gt;</w:t>
      </w:r>
    </w:p>
    <w:p w14:paraId="72411287" w14:textId="77777777" w:rsidR="00D30CBC" w:rsidRPr="00443EAF" w:rsidRDefault="00D30CBC" w:rsidP="00D30CBC">
      <w:pPr>
        <w:pStyle w:val="NormalBold"/>
      </w:pPr>
      <w:r w:rsidRPr="009360D8">
        <w:rPr>
          <w:rStyle w:val="HideTWBExt"/>
          <w:b w:val="0"/>
        </w:rPr>
        <w:t>&lt;/RepeatBlock-By&gt;</w:t>
      </w:r>
    </w:p>
    <w:p w14:paraId="4570C0E6"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11A51B23" w14:textId="77777777" w:rsidR="00D30CBC" w:rsidRPr="00443EAF" w:rsidRDefault="00D30CBC" w:rsidP="00D30CBC">
      <w:pPr>
        <w:pStyle w:val="NormalBold"/>
      </w:pPr>
      <w:r w:rsidRPr="009360D8">
        <w:rPr>
          <w:rStyle w:val="HideTWBExt"/>
          <w:b w:val="0"/>
        </w:rPr>
        <w:t>&lt;Article&gt;</w:t>
      </w:r>
      <w:r w:rsidRPr="00443EAF">
        <w:t>Punkt 59 a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01638BF7" w14:textId="77777777" w:rsidTr="002A56E1">
        <w:trPr>
          <w:trHeight w:hRule="exact" w:val="240"/>
          <w:jc w:val="center"/>
        </w:trPr>
        <w:tc>
          <w:tcPr>
            <w:tcW w:w="9752" w:type="dxa"/>
            <w:gridSpan w:val="2"/>
            <w:tcBorders>
              <w:top w:val="nil"/>
              <w:left w:val="nil"/>
              <w:bottom w:val="nil"/>
              <w:right w:val="nil"/>
            </w:tcBorders>
          </w:tcPr>
          <w:p w14:paraId="060ED08E" w14:textId="77777777" w:rsidR="00D30CBC" w:rsidRPr="00443EAF" w:rsidRDefault="00D30CBC" w:rsidP="002A56E1"/>
        </w:tc>
      </w:tr>
      <w:tr w:rsidR="008D2A10" w:rsidRPr="00443EAF" w14:paraId="278740D0" w14:textId="77777777" w:rsidTr="002A56E1">
        <w:trPr>
          <w:trHeight w:val="240"/>
          <w:jc w:val="center"/>
        </w:trPr>
        <w:tc>
          <w:tcPr>
            <w:tcW w:w="4876" w:type="dxa"/>
            <w:tcBorders>
              <w:top w:val="nil"/>
              <w:left w:val="nil"/>
              <w:bottom w:val="nil"/>
              <w:right w:val="nil"/>
            </w:tcBorders>
          </w:tcPr>
          <w:p w14:paraId="62FD34EE"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26E48321" w14:textId="77777777" w:rsidR="00D30CBC" w:rsidRPr="00443EAF" w:rsidRDefault="00D30CBC" w:rsidP="002A56E1">
            <w:pPr>
              <w:pStyle w:val="AmColumnHeading"/>
            </w:pPr>
            <w:r w:rsidRPr="00443EAF">
              <w:t>Ændringsforslag</w:t>
            </w:r>
          </w:p>
        </w:tc>
      </w:tr>
      <w:tr w:rsidR="008D2A10" w:rsidRPr="00443EAF" w14:paraId="6C6D8DAF" w14:textId="77777777" w:rsidTr="002A56E1">
        <w:trPr>
          <w:jc w:val="center"/>
        </w:trPr>
        <w:tc>
          <w:tcPr>
            <w:tcW w:w="4876" w:type="dxa"/>
            <w:tcBorders>
              <w:top w:val="nil"/>
              <w:left w:val="nil"/>
              <w:bottom w:val="nil"/>
              <w:right w:val="nil"/>
            </w:tcBorders>
          </w:tcPr>
          <w:p w14:paraId="0ACE2B68" w14:textId="77777777" w:rsidR="00D30CBC" w:rsidRPr="00443EAF" w:rsidRDefault="00D30CBC" w:rsidP="002A56E1">
            <w:pPr>
              <w:pStyle w:val="Normal6a"/>
            </w:pPr>
          </w:p>
        </w:tc>
        <w:tc>
          <w:tcPr>
            <w:tcW w:w="4876" w:type="dxa"/>
            <w:tcBorders>
              <w:top w:val="nil"/>
              <w:left w:val="nil"/>
              <w:bottom w:val="nil"/>
              <w:right w:val="nil"/>
            </w:tcBorders>
          </w:tcPr>
          <w:p w14:paraId="2263DEF8" w14:textId="77777777" w:rsidR="00D30CBC" w:rsidRPr="00443EAF" w:rsidRDefault="00D30CBC" w:rsidP="002A56E1">
            <w:pPr>
              <w:pStyle w:val="Normal6a"/>
            </w:pPr>
            <w:r w:rsidRPr="00443EAF">
              <w:rPr>
                <w:b/>
                <w:i/>
              </w:rPr>
              <w:t>59a.</w:t>
            </w:r>
            <w:r w:rsidRPr="00443EAF">
              <w:tab/>
            </w:r>
            <w:r w:rsidRPr="00443EAF">
              <w:rPr>
                <w:b/>
                <w:i/>
              </w:rPr>
              <w:t>understreger, at EU-institutionernes initiativer vedrørende demokratistøtte og modstandsdygtighed, navnlig i forbindelse med valg i Unionen og i nabolandene, bør forblive strengt neutrale, gennemsigtige og begrænset til teknisk støtte, så man undgår ethvert indtryk af institutionel deltagelse i politisk konkurrence eller valgresultater;</w:t>
            </w:r>
          </w:p>
        </w:tc>
      </w:tr>
    </w:tbl>
    <w:p w14:paraId="41E15841"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7D037BD1" w14:textId="77777777" w:rsidR="00D30CBC" w:rsidRPr="00443EAF" w:rsidRDefault="00D30CBC" w:rsidP="00D30CBC">
      <w:r w:rsidRPr="009360D8">
        <w:rPr>
          <w:rStyle w:val="HideTWBExt"/>
        </w:rPr>
        <w:t>&lt;/Amend&gt;</w:t>
      </w:r>
    </w:p>
    <w:p w14:paraId="4678F4CA"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1453</w:t>
      </w:r>
      <w:r w:rsidRPr="009360D8">
        <w:rPr>
          <w:rStyle w:val="HideTWBExt"/>
          <w:b w:val="0"/>
        </w:rPr>
        <w:t>&lt;/NumAm&gt;</w:t>
      </w:r>
    </w:p>
    <w:p w14:paraId="2953CD7D" w14:textId="77777777" w:rsidR="00D30CBC" w:rsidRPr="00443EAF" w:rsidRDefault="00D30CBC" w:rsidP="00D30CBC">
      <w:pPr>
        <w:pStyle w:val="NormalBold"/>
      </w:pPr>
      <w:r w:rsidRPr="009360D8">
        <w:rPr>
          <w:rStyle w:val="HideTWBExt"/>
          <w:b w:val="0"/>
        </w:rPr>
        <w:t>&lt;RepeatBlock-By&gt;&lt;Members&gt;</w:t>
      </w:r>
      <w:r w:rsidRPr="00443EAF">
        <w:t>Vasile Dîncu</w:t>
      </w:r>
      <w:r w:rsidRPr="009360D8">
        <w:rPr>
          <w:rStyle w:val="HideTWBExt"/>
          <w:b w:val="0"/>
        </w:rPr>
        <w:t>&lt;/Members&gt;</w:t>
      </w:r>
    </w:p>
    <w:p w14:paraId="0EFF01AA" w14:textId="77777777" w:rsidR="00D30CBC" w:rsidRPr="00443EAF" w:rsidRDefault="00D30CBC" w:rsidP="00D30CBC">
      <w:pPr>
        <w:pStyle w:val="NormalBold"/>
      </w:pPr>
      <w:r w:rsidRPr="009360D8">
        <w:rPr>
          <w:rStyle w:val="HideTWBExt"/>
          <w:b w:val="0"/>
        </w:rPr>
        <w:t>&lt;/RepeatBlock-By&gt;</w:t>
      </w:r>
    </w:p>
    <w:p w14:paraId="67EF94A5"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6D267F7D" w14:textId="77777777" w:rsidR="00D30CBC" w:rsidRPr="00443EAF" w:rsidRDefault="00D30CBC" w:rsidP="00D30CBC">
      <w:pPr>
        <w:pStyle w:val="NormalBold"/>
      </w:pPr>
      <w:r w:rsidRPr="009360D8">
        <w:rPr>
          <w:rStyle w:val="HideTWBExt"/>
          <w:b w:val="0"/>
        </w:rPr>
        <w:t>&lt;Article&gt;</w:t>
      </w:r>
      <w:r w:rsidRPr="00443EAF">
        <w:t>Punkt 59 a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0BBD5AF6" w14:textId="77777777" w:rsidTr="002A56E1">
        <w:trPr>
          <w:trHeight w:hRule="exact" w:val="240"/>
          <w:jc w:val="center"/>
        </w:trPr>
        <w:tc>
          <w:tcPr>
            <w:tcW w:w="9752" w:type="dxa"/>
            <w:gridSpan w:val="2"/>
            <w:tcBorders>
              <w:top w:val="nil"/>
              <w:left w:val="nil"/>
              <w:bottom w:val="nil"/>
              <w:right w:val="nil"/>
            </w:tcBorders>
          </w:tcPr>
          <w:p w14:paraId="78F5E0C8" w14:textId="77777777" w:rsidR="00D30CBC" w:rsidRPr="00443EAF" w:rsidRDefault="00D30CBC" w:rsidP="002A56E1"/>
        </w:tc>
      </w:tr>
      <w:tr w:rsidR="008D2A10" w:rsidRPr="00443EAF" w14:paraId="563F079D" w14:textId="77777777" w:rsidTr="002A56E1">
        <w:trPr>
          <w:trHeight w:val="240"/>
          <w:jc w:val="center"/>
        </w:trPr>
        <w:tc>
          <w:tcPr>
            <w:tcW w:w="4876" w:type="dxa"/>
            <w:tcBorders>
              <w:top w:val="nil"/>
              <w:left w:val="nil"/>
              <w:bottom w:val="nil"/>
              <w:right w:val="nil"/>
            </w:tcBorders>
          </w:tcPr>
          <w:p w14:paraId="7A573E0B"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7FF4326A" w14:textId="77777777" w:rsidR="00D30CBC" w:rsidRPr="00443EAF" w:rsidRDefault="00D30CBC" w:rsidP="002A56E1">
            <w:pPr>
              <w:pStyle w:val="AmColumnHeading"/>
            </w:pPr>
            <w:r w:rsidRPr="00443EAF">
              <w:t>Ændringsforslag</w:t>
            </w:r>
          </w:p>
        </w:tc>
      </w:tr>
      <w:tr w:rsidR="008D2A10" w:rsidRPr="00443EAF" w14:paraId="5759C742" w14:textId="77777777" w:rsidTr="002A56E1">
        <w:trPr>
          <w:jc w:val="center"/>
        </w:trPr>
        <w:tc>
          <w:tcPr>
            <w:tcW w:w="4876" w:type="dxa"/>
            <w:tcBorders>
              <w:top w:val="nil"/>
              <w:left w:val="nil"/>
              <w:bottom w:val="nil"/>
              <w:right w:val="nil"/>
            </w:tcBorders>
          </w:tcPr>
          <w:p w14:paraId="4B13FCA8" w14:textId="77777777" w:rsidR="00D30CBC" w:rsidRPr="00443EAF" w:rsidRDefault="00D30CBC" w:rsidP="002A56E1">
            <w:pPr>
              <w:pStyle w:val="Normal6a"/>
            </w:pPr>
          </w:p>
        </w:tc>
        <w:tc>
          <w:tcPr>
            <w:tcW w:w="4876" w:type="dxa"/>
            <w:tcBorders>
              <w:top w:val="nil"/>
              <w:left w:val="nil"/>
              <w:bottom w:val="nil"/>
              <w:right w:val="nil"/>
            </w:tcBorders>
          </w:tcPr>
          <w:p w14:paraId="58D0A514" w14:textId="77777777" w:rsidR="00D30CBC" w:rsidRPr="00443EAF" w:rsidRDefault="00D30CBC" w:rsidP="002A56E1">
            <w:pPr>
              <w:pStyle w:val="Normal6a"/>
            </w:pPr>
            <w:r w:rsidRPr="00443EAF">
              <w:rPr>
                <w:b/>
                <w:i/>
              </w:rPr>
              <w:t>59a.</w:t>
            </w:r>
            <w:r w:rsidRPr="00443EAF">
              <w:tab/>
            </w:r>
            <w:r w:rsidRPr="00443EAF">
              <w:rPr>
                <w:b/>
                <w:i/>
              </w:rPr>
              <w:t>anerkender, at Ukraine er en integreret del af Europas sikkerhedsmiljø; opfordrer til en systematisk medtagelse af Ukraine i EU's initiativer vedrørende opbygning af modstandsdygtighed, bekæmpelse af udenlandsk informationsmanipulation og indblanding samt beredskab som en strategisk partner, der bidrager til europæisk sikkerhed;</w:t>
            </w:r>
          </w:p>
        </w:tc>
      </w:tr>
    </w:tbl>
    <w:p w14:paraId="2A3E0465"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283B733B" w14:textId="77777777" w:rsidR="00D30CBC" w:rsidRPr="00443EAF" w:rsidRDefault="00D30CBC" w:rsidP="00D30CBC">
      <w:r w:rsidRPr="009360D8">
        <w:rPr>
          <w:rStyle w:val="HideTWBExt"/>
        </w:rPr>
        <w:t>&lt;/Amend&gt;</w:t>
      </w:r>
    </w:p>
    <w:p w14:paraId="01A2C5E5"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1454</w:t>
      </w:r>
      <w:r w:rsidRPr="009360D8">
        <w:rPr>
          <w:rStyle w:val="HideTWBExt"/>
          <w:b w:val="0"/>
        </w:rPr>
        <w:t>&lt;/NumAm&gt;</w:t>
      </w:r>
    </w:p>
    <w:p w14:paraId="5C8E931E" w14:textId="77777777" w:rsidR="00D30CBC" w:rsidRPr="00443EAF" w:rsidRDefault="00D30CBC" w:rsidP="00D30CBC">
      <w:pPr>
        <w:pStyle w:val="NormalBold"/>
      </w:pPr>
      <w:r w:rsidRPr="009360D8">
        <w:rPr>
          <w:rStyle w:val="HideTWBExt"/>
          <w:b w:val="0"/>
        </w:rPr>
        <w:t>&lt;RepeatBlock-By&gt;&lt;Members&gt;</w:t>
      </w:r>
      <w:r w:rsidRPr="00443EAF">
        <w:t>Ana Catarina Mendes, Kathleen Van Brempt, Sandro Ruotolo, Vasile Dîncu, Csaba Molnár, Juan Fernando López Aguilar, Pina Picierno, Christel Schaldemose</w:t>
      </w:r>
      <w:r w:rsidRPr="009360D8">
        <w:rPr>
          <w:rStyle w:val="HideTWBExt"/>
          <w:b w:val="0"/>
        </w:rPr>
        <w:t>&lt;/Members&gt;</w:t>
      </w:r>
    </w:p>
    <w:p w14:paraId="64AED730" w14:textId="77777777" w:rsidR="00D30CBC" w:rsidRPr="00443EAF" w:rsidRDefault="00D30CBC" w:rsidP="00D30CBC">
      <w:pPr>
        <w:pStyle w:val="NormalBold"/>
      </w:pPr>
      <w:r w:rsidRPr="009360D8">
        <w:rPr>
          <w:rStyle w:val="HideTWBExt"/>
          <w:b w:val="0"/>
        </w:rPr>
        <w:t>&lt;/RepeatBlock-By&gt;</w:t>
      </w:r>
    </w:p>
    <w:p w14:paraId="22824A52"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7B69E541" w14:textId="77777777" w:rsidR="00D30CBC" w:rsidRPr="00443EAF" w:rsidRDefault="00D30CBC" w:rsidP="00D30CBC">
      <w:pPr>
        <w:pStyle w:val="NormalBold"/>
      </w:pPr>
      <w:r w:rsidRPr="009360D8">
        <w:rPr>
          <w:rStyle w:val="HideTWBExt"/>
          <w:b w:val="0"/>
        </w:rPr>
        <w:t>&lt;Article&gt;</w:t>
      </w:r>
      <w:r w:rsidRPr="00443EAF">
        <w:t>Punkt 59 a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438724AB" w14:textId="77777777" w:rsidTr="002A56E1">
        <w:trPr>
          <w:trHeight w:hRule="exact" w:val="240"/>
          <w:jc w:val="center"/>
        </w:trPr>
        <w:tc>
          <w:tcPr>
            <w:tcW w:w="9752" w:type="dxa"/>
            <w:gridSpan w:val="2"/>
            <w:tcBorders>
              <w:top w:val="nil"/>
              <w:left w:val="nil"/>
              <w:bottom w:val="nil"/>
              <w:right w:val="nil"/>
            </w:tcBorders>
          </w:tcPr>
          <w:p w14:paraId="288CFB08" w14:textId="77777777" w:rsidR="00D30CBC" w:rsidRPr="00443EAF" w:rsidRDefault="00D30CBC" w:rsidP="002A56E1"/>
        </w:tc>
      </w:tr>
      <w:tr w:rsidR="008D2A10" w:rsidRPr="00443EAF" w14:paraId="091B1FE2" w14:textId="77777777" w:rsidTr="002A56E1">
        <w:trPr>
          <w:trHeight w:val="240"/>
          <w:jc w:val="center"/>
        </w:trPr>
        <w:tc>
          <w:tcPr>
            <w:tcW w:w="4876" w:type="dxa"/>
            <w:tcBorders>
              <w:top w:val="nil"/>
              <w:left w:val="nil"/>
              <w:bottom w:val="nil"/>
              <w:right w:val="nil"/>
            </w:tcBorders>
          </w:tcPr>
          <w:p w14:paraId="329687E4"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53E81283" w14:textId="77777777" w:rsidR="00D30CBC" w:rsidRPr="00443EAF" w:rsidRDefault="00D30CBC" w:rsidP="002A56E1">
            <w:pPr>
              <w:pStyle w:val="AmColumnHeading"/>
            </w:pPr>
            <w:r w:rsidRPr="00443EAF">
              <w:t>Ændringsforslag</w:t>
            </w:r>
          </w:p>
        </w:tc>
      </w:tr>
      <w:tr w:rsidR="008D2A10" w:rsidRPr="00443EAF" w14:paraId="4DD6DE79" w14:textId="77777777" w:rsidTr="002A56E1">
        <w:trPr>
          <w:jc w:val="center"/>
        </w:trPr>
        <w:tc>
          <w:tcPr>
            <w:tcW w:w="4876" w:type="dxa"/>
            <w:tcBorders>
              <w:top w:val="nil"/>
              <w:left w:val="nil"/>
              <w:bottom w:val="nil"/>
              <w:right w:val="nil"/>
            </w:tcBorders>
          </w:tcPr>
          <w:p w14:paraId="70A2D0FA" w14:textId="77777777" w:rsidR="00D30CBC" w:rsidRPr="00443EAF" w:rsidRDefault="00D30CBC" w:rsidP="002A56E1">
            <w:pPr>
              <w:pStyle w:val="Normal6a"/>
            </w:pPr>
          </w:p>
        </w:tc>
        <w:tc>
          <w:tcPr>
            <w:tcW w:w="4876" w:type="dxa"/>
            <w:tcBorders>
              <w:top w:val="nil"/>
              <w:left w:val="nil"/>
              <w:bottom w:val="nil"/>
              <w:right w:val="nil"/>
            </w:tcBorders>
          </w:tcPr>
          <w:p w14:paraId="313809A5" w14:textId="77777777" w:rsidR="00D30CBC" w:rsidRPr="00443EAF" w:rsidRDefault="00D30CBC" w:rsidP="002A56E1">
            <w:pPr>
              <w:pStyle w:val="Normal6a"/>
            </w:pPr>
            <w:r w:rsidRPr="00443EAF">
              <w:rPr>
                <w:b/>
                <w:i/>
              </w:rPr>
              <w:t>59a.</w:t>
            </w:r>
            <w:r w:rsidRPr="00443EAF">
              <w:tab/>
            </w:r>
            <w:r w:rsidRPr="00443EAF">
              <w:rPr>
                <w:b/>
                <w:i/>
              </w:rPr>
              <w:t>opfordrer Kommissionen til at oprette et særligt regionalt knudepunkt for Det Europæiske Observationscenter for Digitale Medier (EDMO), der dækker Vestbalkan, i betragtning af at der allerede findes et sådant knudepunkt for Moldova;</w:t>
            </w:r>
          </w:p>
        </w:tc>
      </w:tr>
    </w:tbl>
    <w:p w14:paraId="4721B880"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73AFD998" w14:textId="77777777" w:rsidR="00D30CBC" w:rsidRPr="00443EAF" w:rsidRDefault="00D30CBC" w:rsidP="00D30CBC">
      <w:r w:rsidRPr="009360D8">
        <w:rPr>
          <w:rStyle w:val="HideTWBExt"/>
        </w:rPr>
        <w:t>&lt;/Amend&gt;</w:t>
      </w:r>
    </w:p>
    <w:p w14:paraId="2CAEA01D"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1455</w:t>
      </w:r>
      <w:r w:rsidRPr="009360D8">
        <w:rPr>
          <w:rStyle w:val="HideTWBExt"/>
          <w:b w:val="0"/>
        </w:rPr>
        <w:t>&lt;/NumAm&gt;</w:t>
      </w:r>
    </w:p>
    <w:p w14:paraId="42413CB8" w14:textId="77777777" w:rsidR="00D30CBC" w:rsidRPr="00443EAF" w:rsidRDefault="00D30CBC" w:rsidP="00D30CBC">
      <w:pPr>
        <w:pStyle w:val="NormalBold"/>
      </w:pPr>
      <w:r w:rsidRPr="009360D8">
        <w:rPr>
          <w:rStyle w:val="HideTWBExt"/>
          <w:b w:val="0"/>
        </w:rPr>
        <w:t>&lt;RepeatBlock-By&gt;&lt;Members&gt;</w:t>
      </w:r>
      <w:r w:rsidRPr="00443EAF">
        <w:t>Christine Anderson, Petar Volgin</w:t>
      </w:r>
      <w:r w:rsidRPr="009360D8">
        <w:rPr>
          <w:rStyle w:val="HideTWBExt"/>
          <w:b w:val="0"/>
        </w:rPr>
        <w:t>&lt;/Members&gt;</w:t>
      </w:r>
    </w:p>
    <w:p w14:paraId="5BC343EC" w14:textId="77777777" w:rsidR="00D30CBC" w:rsidRPr="00443EAF" w:rsidRDefault="00D30CBC" w:rsidP="00D30CBC">
      <w:pPr>
        <w:pStyle w:val="NormalBold"/>
      </w:pPr>
      <w:r w:rsidRPr="009360D8">
        <w:rPr>
          <w:rStyle w:val="HideTWBExt"/>
          <w:b w:val="0"/>
        </w:rPr>
        <w:t>&lt;/RepeatBlock-By&gt;</w:t>
      </w:r>
    </w:p>
    <w:p w14:paraId="6D118FD8"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55C84CE0" w14:textId="77777777" w:rsidR="00D30CBC" w:rsidRPr="00443EAF" w:rsidRDefault="00D30CBC" w:rsidP="00D30CBC">
      <w:pPr>
        <w:pStyle w:val="NormalBold"/>
      </w:pPr>
      <w:r w:rsidRPr="009360D8">
        <w:rPr>
          <w:rStyle w:val="HideTWBExt"/>
          <w:b w:val="0"/>
        </w:rPr>
        <w:t>&lt;Article&gt;</w:t>
      </w:r>
      <w:r w:rsidRPr="00443EAF">
        <w:t>Punkt 59 b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4E250FCA" w14:textId="77777777" w:rsidTr="002A56E1">
        <w:trPr>
          <w:trHeight w:hRule="exact" w:val="240"/>
          <w:jc w:val="center"/>
        </w:trPr>
        <w:tc>
          <w:tcPr>
            <w:tcW w:w="9752" w:type="dxa"/>
            <w:gridSpan w:val="2"/>
            <w:tcBorders>
              <w:top w:val="nil"/>
              <w:left w:val="nil"/>
              <w:bottom w:val="nil"/>
              <w:right w:val="nil"/>
            </w:tcBorders>
          </w:tcPr>
          <w:p w14:paraId="003A0D83" w14:textId="77777777" w:rsidR="00D30CBC" w:rsidRPr="00443EAF" w:rsidRDefault="00D30CBC" w:rsidP="002A56E1"/>
        </w:tc>
      </w:tr>
      <w:tr w:rsidR="008D2A10" w:rsidRPr="00443EAF" w14:paraId="01E9E5C5" w14:textId="77777777" w:rsidTr="002A56E1">
        <w:trPr>
          <w:trHeight w:val="240"/>
          <w:jc w:val="center"/>
        </w:trPr>
        <w:tc>
          <w:tcPr>
            <w:tcW w:w="4876" w:type="dxa"/>
            <w:tcBorders>
              <w:top w:val="nil"/>
              <w:left w:val="nil"/>
              <w:bottom w:val="nil"/>
              <w:right w:val="nil"/>
            </w:tcBorders>
          </w:tcPr>
          <w:p w14:paraId="7EDB90DF"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4851B718" w14:textId="77777777" w:rsidR="00D30CBC" w:rsidRPr="00443EAF" w:rsidRDefault="00D30CBC" w:rsidP="002A56E1">
            <w:pPr>
              <w:pStyle w:val="AmColumnHeading"/>
            </w:pPr>
            <w:r w:rsidRPr="00443EAF">
              <w:t>Ændringsforslag</w:t>
            </w:r>
          </w:p>
        </w:tc>
      </w:tr>
      <w:tr w:rsidR="008D2A10" w:rsidRPr="00443EAF" w14:paraId="4B33194C" w14:textId="77777777" w:rsidTr="002A56E1">
        <w:trPr>
          <w:jc w:val="center"/>
        </w:trPr>
        <w:tc>
          <w:tcPr>
            <w:tcW w:w="4876" w:type="dxa"/>
            <w:tcBorders>
              <w:top w:val="nil"/>
              <w:left w:val="nil"/>
              <w:bottom w:val="nil"/>
              <w:right w:val="nil"/>
            </w:tcBorders>
          </w:tcPr>
          <w:p w14:paraId="05206613" w14:textId="77777777" w:rsidR="00D30CBC" w:rsidRPr="00443EAF" w:rsidRDefault="00D30CBC" w:rsidP="002A56E1">
            <w:pPr>
              <w:pStyle w:val="Normal6a"/>
            </w:pPr>
          </w:p>
        </w:tc>
        <w:tc>
          <w:tcPr>
            <w:tcW w:w="4876" w:type="dxa"/>
            <w:tcBorders>
              <w:top w:val="nil"/>
              <w:left w:val="nil"/>
              <w:bottom w:val="nil"/>
              <w:right w:val="nil"/>
            </w:tcBorders>
          </w:tcPr>
          <w:p w14:paraId="46F8A086" w14:textId="77777777" w:rsidR="00D30CBC" w:rsidRPr="00443EAF" w:rsidRDefault="00D30CBC" w:rsidP="002A56E1">
            <w:pPr>
              <w:pStyle w:val="Normal6a"/>
            </w:pPr>
            <w:r w:rsidRPr="00443EAF">
              <w:rPr>
                <w:b/>
                <w:i/>
              </w:rPr>
              <w:t>59b.</w:t>
            </w:r>
            <w:r w:rsidRPr="00443EAF">
              <w:tab/>
            </w:r>
            <w:r w:rsidRPr="00443EAF">
              <w:rPr>
                <w:b/>
                <w:i/>
              </w:rPr>
              <w:t>understreger, at samarbejdet med tredjelande og kandidatlande under det europæiske demokratiskjolds eksterne dimension fortsat bør fokusere på at styrke institutionel modstandsdygtighed, gennemsigtighed og retsstatsgarantier mod en klart identificerbar udenlandsk indblanding og ikke bør føre til eksport af forvaltningsmodeller, der har fokus på indholdsovervågning, interventioner rettet mod narrativer eller administrativ koordinering med platforme;</w:t>
            </w:r>
          </w:p>
        </w:tc>
      </w:tr>
    </w:tbl>
    <w:p w14:paraId="025E675C"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7AAFD35D" w14:textId="77777777" w:rsidR="00D30CBC" w:rsidRPr="00443EAF" w:rsidRDefault="00D30CBC" w:rsidP="00D30CBC">
      <w:r w:rsidRPr="009360D8">
        <w:rPr>
          <w:rStyle w:val="HideTWBExt"/>
        </w:rPr>
        <w:t>&lt;/Amend&gt;</w:t>
      </w:r>
    </w:p>
    <w:p w14:paraId="759B8F2F"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1456</w:t>
      </w:r>
      <w:r w:rsidRPr="009360D8">
        <w:rPr>
          <w:rStyle w:val="HideTWBExt"/>
          <w:b w:val="0"/>
        </w:rPr>
        <w:t>&lt;/NumAm&gt;</w:t>
      </w:r>
    </w:p>
    <w:p w14:paraId="6BD0FF9F" w14:textId="77777777" w:rsidR="00D30CBC" w:rsidRPr="00443EAF" w:rsidRDefault="00D30CBC" w:rsidP="00D30CBC">
      <w:pPr>
        <w:pStyle w:val="NormalBold"/>
      </w:pPr>
      <w:r w:rsidRPr="009360D8">
        <w:rPr>
          <w:rStyle w:val="HideTWBExt"/>
          <w:b w:val="0"/>
        </w:rPr>
        <w:t>&lt;RepeatBlock-By&gt;&lt;Members&gt;</w:t>
      </w:r>
      <w:r w:rsidRPr="00443EAF">
        <w:t>Jaroslav Bžoch, Marieke Ehlers, António Tânger Corrêa, Virginie Joron, Fabrice Leggeri</w:t>
      </w:r>
      <w:r w:rsidRPr="009360D8">
        <w:rPr>
          <w:rStyle w:val="HideTWBExt"/>
          <w:b w:val="0"/>
        </w:rPr>
        <w:t>&lt;/Members&gt;</w:t>
      </w:r>
    </w:p>
    <w:p w14:paraId="4BEB7936" w14:textId="77777777" w:rsidR="00D30CBC" w:rsidRPr="00443EAF" w:rsidRDefault="00D30CBC" w:rsidP="00D30CBC">
      <w:pPr>
        <w:pStyle w:val="NormalBold"/>
      </w:pPr>
      <w:r w:rsidRPr="009360D8">
        <w:rPr>
          <w:rStyle w:val="HideTWBExt"/>
          <w:b w:val="0"/>
        </w:rPr>
        <w:t>&lt;/RepeatBlock-By&gt;</w:t>
      </w:r>
    </w:p>
    <w:p w14:paraId="2395EF99"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4A159866" w14:textId="77777777" w:rsidR="00D30CBC" w:rsidRPr="00443EAF" w:rsidRDefault="00D30CBC" w:rsidP="00D30CBC">
      <w:pPr>
        <w:pStyle w:val="NormalBold"/>
      </w:pPr>
      <w:r w:rsidRPr="009360D8">
        <w:rPr>
          <w:rStyle w:val="HideTWBExt"/>
          <w:b w:val="0"/>
        </w:rPr>
        <w:t>&lt;Article&gt;</w:t>
      </w:r>
      <w:r w:rsidRPr="00443EAF">
        <w:t>Punkt 60</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24F35CA0" w14:textId="77777777" w:rsidTr="002A56E1">
        <w:trPr>
          <w:trHeight w:hRule="exact" w:val="240"/>
          <w:jc w:val="center"/>
        </w:trPr>
        <w:tc>
          <w:tcPr>
            <w:tcW w:w="9752" w:type="dxa"/>
            <w:gridSpan w:val="2"/>
            <w:tcBorders>
              <w:top w:val="nil"/>
              <w:left w:val="nil"/>
              <w:bottom w:val="nil"/>
              <w:right w:val="nil"/>
            </w:tcBorders>
          </w:tcPr>
          <w:p w14:paraId="39845666" w14:textId="77777777" w:rsidR="00D30CBC" w:rsidRPr="00443EAF" w:rsidRDefault="00D30CBC" w:rsidP="002A56E1"/>
        </w:tc>
      </w:tr>
      <w:tr w:rsidR="008D2A10" w:rsidRPr="00443EAF" w14:paraId="0F622C85" w14:textId="77777777" w:rsidTr="002A56E1">
        <w:trPr>
          <w:trHeight w:val="240"/>
          <w:jc w:val="center"/>
        </w:trPr>
        <w:tc>
          <w:tcPr>
            <w:tcW w:w="4876" w:type="dxa"/>
            <w:tcBorders>
              <w:top w:val="nil"/>
              <w:left w:val="nil"/>
              <w:bottom w:val="nil"/>
              <w:right w:val="nil"/>
            </w:tcBorders>
          </w:tcPr>
          <w:p w14:paraId="27352A3D"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3DA21DE8" w14:textId="77777777" w:rsidR="00D30CBC" w:rsidRPr="00443EAF" w:rsidRDefault="00D30CBC" w:rsidP="002A56E1">
            <w:pPr>
              <w:pStyle w:val="AmColumnHeading"/>
            </w:pPr>
            <w:r w:rsidRPr="00443EAF">
              <w:t>Ændringsforslag</w:t>
            </w:r>
          </w:p>
        </w:tc>
      </w:tr>
      <w:tr w:rsidR="008D2A10" w:rsidRPr="00443EAF" w14:paraId="71ABC5CD" w14:textId="77777777" w:rsidTr="002A56E1">
        <w:trPr>
          <w:jc w:val="center"/>
        </w:trPr>
        <w:tc>
          <w:tcPr>
            <w:tcW w:w="4876" w:type="dxa"/>
            <w:tcBorders>
              <w:top w:val="nil"/>
              <w:left w:val="nil"/>
              <w:bottom w:val="nil"/>
              <w:right w:val="nil"/>
            </w:tcBorders>
          </w:tcPr>
          <w:p w14:paraId="4452989F" w14:textId="77777777" w:rsidR="00D30CBC" w:rsidRPr="00443EAF" w:rsidRDefault="00D30CBC" w:rsidP="002A56E1">
            <w:pPr>
              <w:pStyle w:val="Normal6a"/>
            </w:pPr>
            <w:r w:rsidRPr="00443EAF">
              <w:rPr>
                <w:b/>
                <w:i/>
              </w:rPr>
              <w:t>60.</w:t>
            </w:r>
            <w:r w:rsidRPr="00443EAF">
              <w:tab/>
            </w:r>
            <w:r w:rsidRPr="00443EAF">
              <w:rPr>
                <w:b/>
                <w:i/>
              </w:rPr>
              <w:t>opfordrer Kommissionen til at gøre mediekendskabsprogrammer til en permanent del af førtiltrædelsesbistanden og det europæiske naboskabsinstrument med særlige EU-tilskud til støtte for undersøgende journalistik i sårbare regioner;</w:t>
            </w:r>
          </w:p>
        </w:tc>
        <w:tc>
          <w:tcPr>
            <w:tcW w:w="4876" w:type="dxa"/>
            <w:tcBorders>
              <w:top w:val="nil"/>
              <w:left w:val="nil"/>
              <w:bottom w:val="nil"/>
              <w:right w:val="nil"/>
            </w:tcBorders>
          </w:tcPr>
          <w:p w14:paraId="2FB5EF58" w14:textId="77777777" w:rsidR="00D30CBC" w:rsidRPr="00443EAF" w:rsidRDefault="00D30CBC" w:rsidP="002A56E1">
            <w:pPr>
              <w:pStyle w:val="Normal6a"/>
            </w:pPr>
            <w:r w:rsidRPr="00443EAF">
              <w:rPr>
                <w:b/>
                <w:i/>
              </w:rPr>
              <w:t>udgår</w:t>
            </w:r>
          </w:p>
        </w:tc>
      </w:tr>
    </w:tbl>
    <w:p w14:paraId="65D04A92"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02C9C20C" w14:textId="77777777" w:rsidR="00D30CBC" w:rsidRPr="00443EAF" w:rsidRDefault="00D30CBC" w:rsidP="00D30CBC">
      <w:r w:rsidRPr="009360D8">
        <w:rPr>
          <w:rStyle w:val="HideTWBExt"/>
        </w:rPr>
        <w:t>&lt;/Amend&gt;</w:t>
      </w:r>
    </w:p>
    <w:p w14:paraId="679AE666"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1457</w:t>
      </w:r>
      <w:r w:rsidRPr="009360D8">
        <w:rPr>
          <w:rStyle w:val="HideTWBExt"/>
          <w:b w:val="0"/>
        </w:rPr>
        <w:t>&lt;/NumAm&gt;</w:t>
      </w:r>
    </w:p>
    <w:p w14:paraId="3C85C892" w14:textId="77777777" w:rsidR="00D30CBC" w:rsidRPr="00443EAF" w:rsidRDefault="00D30CBC" w:rsidP="00D30CBC">
      <w:pPr>
        <w:pStyle w:val="NormalBold"/>
      </w:pPr>
      <w:r w:rsidRPr="009360D8">
        <w:rPr>
          <w:rStyle w:val="HideTWBExt"/>
          <w:b w:val="0"/>
        </w:rPr>
        <w:t>&lt;RepeatBlock-By&gt;&lt;Members&gt;</w:t>
      </w:r>
      <w:r w:rsidRPr="00443EAF">
        <w:t>Kim Van Sparrentak</w:t>
      </w:r>
      <w:r w:rsidRPr="009360D8">
        <w:rPr>
          <w:rStyle w:val="HideTWBExt"/>
          <w:b w:val="0"/>
        </w:rPr>
        <w:t>&lt;/Members&gt;</w:t>
      </w:r>
    </w:p>
    <w:p w14:paraId="736C69FE" w14:textId="77777777" w:rsidR="00D30CBC" w:rsidRPr="00443EAF" w:rsidRDefault="00D30CBC" w:rsidP="00D30CBC">
      <w:r w:rsidRPr="009360D8">
        <w:rPr>
          <w:rStyle w:val="HideTWBExt"/>
        </w:rPr>
        <w:t>&lt;AuNomDe&gt;</w:t>
      </w:r>
      <w:r w:rsidRPr="009360D8">
        <w:rPr>
          <w:rStyle w:val="HideTWBInt"/>
        </w:rPr>
        <w:t>{Verts/ALE}</w:t>
      </w:r>
      <w:r w:rsidRPr="00443EAF">
        <w:t>for Verts/ALE-Gruppen</w:t>
      </w:r>
      <w:r w:rsidRPr="009360D8">
        <w:rPr>
          <w:rStyle w:val="HideTWBExt"/>
        </w:rPr>
        <w:t>&lt;/AuNomDe&gt;</w:t>
      </w:r>
    </w:p>
    <w:p w14:paraId="212B3720" w14:textId="77777777" w:rsidR="00D30CBC" w:rsidRPr="00443EAF" w:rsidRDefault="00D30CBC" w:rsidP="00D30CBC">
      <w:pPr>
        <w:pStyle w:val="NormalBold"/>
      </w:pPr>
      <w:r w:rsidRPr="009360D8">
        <w:rPr>
          <w:rStyle w:val="HideTWBExt"/>
          <w:b w:val="0"/>
        </w:rPr>
        <w:t>&lt;/RepeatBlock-By&gt;</w:t>
      </w:r>
    </w:p>
    <w:p w14:paraId="11EE983A"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09529522" w14:textId="77777777" w:rsidR="00D30CBC" w:rsidRPr="00443EAF" w:rsidRDefault="00D30CBC" w:rsidP="00D30CBC">
      <w:pPr>
        <w:pStyle w:val="NormalBold"/>
      </w:pPr>
      <w:r w:rsidRPr="009360D8">
        <w:rPr>
          <w:rStyle w:val="HideTWBExt"/>
          <w:b w:val="0"/>
        </w:rPr>
        <w:t>&lt;Article&gt;</w:t>
      </w:r>
      <w:r w:rsidRPr="00443EAF">
        <w:t>Punkt 60</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087DDFA0" w14:textId="77777777" w:rsidTr="002A56E1">
        <w:trPr>
          <w:trHeight w:hRule="exact" w:val="240"/>
          <w:jc w:val="center"/>
        </w:trPr>
        <w:tc>
          <w:tcPr>
            <w:tcW w:w="9752" w:type="dxa"/>
            <w:gridSpan w:val="2"/>
            <w:tcBorders>
              <w:top w:val="nil"/>
              <w:left w:val="nil"/>
              <w:bottom w:val="nil"/>
              <w:right w:val="nil"/>
            </w:tcBorders>
          </w:tcPr>
          <w:p w14:paraId="402FE556" w14:textId="77777777" w:rsidR="00D30CBC" w:rsidRPr="00443EAF" w:rsidRDefault="00D30CBC" w:rsidP="002A56E1"/>
        </w:tc>
      </w:tr>
      <w:tr w:rsidR="008D2A10" w:rsidRPr="00443EAF" w14:paraId="1D69D2E1" w14:textId="77777777" w:rsidTr="002A56E1">
        <w:trPr>
          <w:trHeight w:val="240"/>
          <w:jc w:val="center"/>
        </w:trPr>
        <w:tc>
          <w:tcPr>
            <w:tcW w:w="4876" w:type="dxa"/>
            <w:tcBorders>
              <w:top w:val="nil"/>
              <w:left w:val="nil"/>
              <w:bottom w:val="nil"/>
              <w:right w:val="nil"/>
            </w:tcBorders>
          </w:tcPr>
          <w:p w14:paraId="5FF8A642"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610F2776" w14:textId="77777777" w:rsidR="00D30CBC" w:rsidRPr="00443EAF" w:rsidRDefault="00D30CBC" w:rsidP="002A56E1">
            <w:pPr>
              <w:pStyle w:val="AmColumnHeading"/>
            </w:pPr>
            <w:r w:rsidRPr="00443EAF">
              <w:t>Ændringsforslag</w:t>
            </w:r>
          </w:p>
        </w:tc>
      </w:tr>
      <w:tr w:rsidR="008D2A10" w:rsidRPr="00443EAF" w14:paraId="73D47A8F" w14:textId="77777777" w:rsidTr="002A56E1">
        <w:trPr>
          <w:jc w:val="center"/>
        </w:trPr>
        <w:tc>
          <w:tcPr>
            <w:tcW w:w="4876" w:type="dxa"/>
            <w:tcBorders>
              <w:top w:val="nil"/>
              <w:left w:val="nil"/>
              <w:bottom w:val="nil"/>
              <w:right w:val="nil"/>
            </w:tcBorders>
          </w:tcPr>
          <w:p w14:paraId="7FCBC29F" w14:textId="77777777" w:rsidR="00D30CBC" w:rsidRPr="00443EAF" w:rsidRDefault="00D30CBC" w:rsidP="002A56E1">
            <w:pPr>
              <w:pStyle w:val="Normal6a"/>
            </w:pPr>
            <w:r w:rsidRPr="00443EAF">
              <w:t>60.</w:t>
            </w:r>
            <w:r w:rsidRPr="00443EAF">
              <w:tab/>
              <w:t>opfordrer Kommissionen til at gøre mediekendskabsprogrammer til en permanent del af førtiltrædelsesbistanden og det europæiske naboskabsinstrument med særlige EU-tilskud til støtte for undersøgende journalistik i sårbare regioner;</w:t>
            </w:r>
          </w:p>
        </w:tc>
        <w:tc>
          <w:tcPr>
            <w:tcW w:w="4876" w:type="dxa"/>
            <w:tcBorders>
              <w:top w:val="nil"/>
              <w:left w:val="nil"/>
              <w:bottom w:val="nil"/>
              <w:right w:val="nil"/>
            </w:tcBorders>
          </w:tcPr>
          <w:p w14:paraId="46F65981" w14:textId="77777777" w:rsidR="00D30CBC" w:rsidRPr="00443EAF" w:rsidRDefault="00D30CBC" w:rsidP="002A56E1">
            <w:pPr>
              <w:pStyle w:val="Normal6a"/>
            </w:pPr>
            <w:r w:rsidRPr="00443EAF">
              <w:t>60.</w:t>
            </w:r>
            <w:r w:rsidRPr="00443EAF">
              <w:tab/>
            </w:r>
            <w:r w:rsidRPr="00443EAF">
              <w:rPr>
                <w:b/>
                <w:i/>
              </w:rPr>
              <w:t>fremhæver, at fjernelsen af de tematiske programmer og de finansielle tildelinger til menneskerettigheder og demokrati samt civilsamfundsorganisationer (CSO'er) skaber betydelig usikkerhed om, hvordan disse EU-traktatbaserede forpligtelser vil blive integreret, implementeret operationelt og overvåget på effektiv vis; gentager sin opfordring til Kommissionen om at styrke og øremærke de programmer, der har til formål på meningsfuld vis at inddrage og støtte civilsamfundet, menneskerettighedsforkæmpere, journalister og undersøgende medier i tredjelande; understreger, at disse aktører er afgørende for at beskytte civilsamfundets råderum, sikre demokratisk gennemsigtighed og modstå autoritær udvikling; insisterer på, at den nye FFR skal tilvejebringe bæredygtig, tilgængelig og fleksibel finansiering, der muliggør hurtige reaktioner på trusler mod de grundlæggende frihedsrettigheder og støtte lokale initiativer;</w:t>
            </w:r>
            <w:r w:rsidRPr="00443EAF">
              <w:t xml:space="preserve"> opfordrer Kommissionen til at gøre mediekendskabsprogrammer til en permanent del af førtiltrædelsesbistanden og det europæiske naboskabsinstrument </w:t>
            </w:r>
            <w:r w:rsidRPr="00443EAF">
              <w:rPr>
                <w:b/>
                <w:bCs/>
                <w:i/>
                <w:iCs/>
              </w:rPr>
              <w:t xml:space="preserve">samt til at gå videre </w:t>
            </w:r>
            <w:r w:rsidRPr="00443EAF">
              <w:t>med særlige EU-tilskud til støtte for undersøgende journalistik i sårbare regioner;</w:t>
            </w:r>
          </w:p>
        </w:tc>
      </w:tr>
    </w:tbl>
    <w:p w14:paraId="396EB1D7"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66A9628A" w14:textId="77777777" w:rsidR="00D30CBC" w:rsidRPr="00443EAF" w:rsidRDefault="00D30CBC" w:rsidP="00D30CBC">
      <w:r w:rsidRPr="009360D8">
        <w:rPr>
          <w:rStyle w:val="HideTWBExt"/>
        </w:rPr>
        <w:t>&lt;/Amend&gt;</w:t>
      </w:r>
    </w:p>
    <w:p w14:paraId="109720F8"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1458</w:t>
      </w:r>
      <w:r w:rsidRPr="009360D8">
        <w:rPr>
          <w:rStyle w:val="HideTWBExt"/>
          <w:b w:val="0"/>
        </w:rPr>
        <w:t>&lt;/NumAm&gt;</w:t>
      </w:r>
    </w:p>
    <w:p w14:paraId="10D89147" w14:textId="77777777" w:rsidR="00D30CBC" w:rsidRPr="00443EAF" w:rsidRDefault="00D30CBC" w:rsidP="00D30CBC">
      <w:pPr>
        <w:pStyle w:val="NormalBold"/>
      </w:pPr>
      <w:r w:rsidRPr="009360D8">
        <w:rPr>
          <w:rStyle w:val="HideTWBExt"/>
          <w:b w:val="0"/>
        </w:rPr>
        <w:t>&lt;RepeatBlock-By&gt;&lt;Members&gt;</w:t>
      </w:r>
      <w:r w:rsidRPr="00443EAF">
        <w:t>Ana Catarina Mendes, Kathleen Van Brempt, Sandro Ruotolo, Vasile Dîncu, Csaba Molnár, Juan Fernando López Aguilar, Pina Picierno, Christel Schaldemose</w:t>
      </w:r>
      <w:r w:rsidRPr="009360D8">
        <w:rPr>
          <w:rStyle w:val="HideTWBExt"/>
          <w:b w:val="0"/>
        </w:rPr>
        <w:t>&lt;/Members&gt;</w:t>
      </w:r>
    </w:p>
    <w:p w14:paraId="5F4A19B2" w14:textId="77777777" w:rsidR="00D30CBC" w:rsidRPr="00443EAF" w:rsidRDefault="00D30CBC" w:rsidP="00D30CBC">
      <w:pPr>
        <w:pStyle w:val="NormalBold"/>
      </w:pPr>
      <w:r w:rsidRPr="009360D8">
        <w:rPr>
          <w:rStyle w:val="HideTWBExt"/>
          <w:b w:val="0"/>
        </w:rPr>
        <w:t>&lt;/RepeatBlock-By&gt;</w:t>
      </w:r>
    </w:p>
    <w:p w14:paraId="38C8B7C0"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073E24C8" w14:textId="77777777" w:rsidR="00D30CBC" w:rsidRPr="00443EAF" w:rsidRDefault="00D30CBC" w:rsidP="00D30CBC">
      <w:pPr>
        <w:pStyle w:val="NormalBold"/>
      </w:pPr>
      <w:r w:rsidRPr="009360D8">
        <w:rPr>
          <w:rStyle w:val="HideTWBExt"/>
          <w:b w:val="0"/>
        </w:rPr>
        <w:t>&lt;Article&gt;</w:t>
      </w:r>
      <w:r w:rsidRPr="00443EAF">
        <w:t>Punkt 60</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3E4A2990" w14:textId="77777777" w:rsidTr="002A56E1">
        <w:trPr>
          <w:trHeight w:hRule="exact" w:val="240"/>
          <w:jc w:val="center"/>
        </w:trPr>
        <w:tc>
          <w:tcPr>
            <w:tcW w:w="9752" w:type="dxa"/>
            <w:gridSpan w:val="2"/>
            <w:tcBorders>
              <w:top w:val="nil"/>
              <w:left w:val="nil"/>
              <w:bottom w:val="nil"/>
              <w:right w:val="nil"/>
            </w:tcBorders>
          </w:tcPr>
          <w:p w14:paraId="7615D2F0" w14:textId="77777777" w:rsidR="00D30CBC" w:rsidRPr="00443EAF" w:rsidRDefault="00D30CBC" w:rsidP="002A56E1"/>
        </w:tc>
      </w:tr>
      <w:tr w:rsidR="008D2A10" w:rsidRPr="00443EAF" w14:paraId="7B9D6BF6" w14:textId="77777777" w:rsidTr="002A56E1">
        <w:trPr>
          <w:trHeight w:val="240"/>
          <w:jc w:val="center"/>
        </w:trPr>
        <w:tc>
          <w:tcPr>
            <w:tcW w:w="4876" w:type="dxa"/>
            <w:tcBorders>
              <w:top w:val="nil"/>
              <w:left w:val="nil"/>
              <w:bottom w:val="nil"/>
              <w:right w:val="nil"/>
            </w:tcBorders>
          </w:tcPr>
          <w:p w14:paraId="3E295433"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52900F07" w14:textId="77777777" w:rsidR="00D30CBC" w:rsidRPr="00443EAF" w:rsidRDefault="00D30CBC" w:rsidP="002A56E1">
            <w:pPr>
              <w:pStyle w:val="AmColumnHeading"/>
            </w:pPr>
            <w:r w:rsidRPr="00443EAF">
              <w:t>Ændringsforslag</w:t>
            </w:r>
          </w:p>
        </w:tc>
      </w:tr>
      <w:tr w:rsidR="008D2A10" w:rsidRPr="00443EAF" w14:paraId="23CDFC8B" w14:textId="77777777" w:rsidTr="002A56E1">
        <w:trPr>
          <w:jc w:val="center"/>
        </w:trPr>
        <w:tc>
          <w:tcPr>
            <w:tcW w:w="4876" w:type="dxa"/>
            <w:tcBorders>
              <w:top w:val="nil"/>
              <w:left w:val="nil"/>
              <w:bottom w:val="nil"/>
              <w:right w:val="nil"/>
            </w:tcBorders>
          </w:tcPr>
          <w:p w14:paraId="6143B633" w14:textId="77777777" w:rsidR="00D30CBC" w:rsidRPr="00443EAF" w:rsidRDefault="00D30CBC" w:rsidP="002A56E1">
            <w:pPr>
              <w:pStyle w:val="Normal6a"/>
            </w:pPr>
            <w:r w:rsidRPr="00443EAF">
              <w:t>60.</w:t>
            </w:r>
            <w:r w:rsidRPr="00443EAF">
              <w:tab/>
              <w:t>opfordrer Kommissionen til at gøre mediekendskabsprogrammer til en permanent del af førtiltrædelsesbistanden og det europæiske naboskabsinstrument med særlige EU-tilskud til støtte for undersøgende journalistik i sårbare regioner;</w:t>
            </w:r>
          </w:p>
        </w:tc>
        <w:tc>
          <w:tcPr>
            <w:tcW w:w="4876" w:type="dxa"/>
            <w:tcBorders>
              <w:top w:val="nil"/>
              <w:left w:val="nil"/>
              <w:bottom w:val="nil"/>
              <w:right w:val="nil"/>
            </w:tcBorders>
          </w:tcPr>
          <w:p w14:paraId="7DB1A9DA" w14:textId="77777777" w:rsidR="00D30CBC" w:rsidRPr="00443EAF" w:rsidRDefault="00D30CBC" w:rsidP="002A56E1">
            <w:pPr>
              <w:pStyle w:val="Normal6a"/>
            </w:pPr>
            <w:r w:rsidRPr="00443EAF">
              <w:t>60.</w:t>
            </w:r>
            <w:r w:rsidRPr="00443EAF">
              <w:tab/>
              <w:t xml:space="preserve">opfordrer Kommissionen til at gøre mediekendskabsprogrammer til en permanent del af førtiltrædelsesbistanden og det europæiske naboskabsinstrument med særlige EU-tilskud til støtte for undersøgende journalistik i sårbare regioner; </w:t>
            </w:r>
            <w:r w:rsidRPr="00443EAF">
              <w:rPr>
                <w:b/>
                <w:i/>
              </w:rPr>
              <w:t>understreger, at et kulturelt samarbejde bør være en integreret del af disse instrumenter og styrke den samfundsmæssige samhørighed, de fælles værdier og det mellemfolkelige engagement i tiltrædelses- og nabolandene;</w:t>
            </w:r>
          </w:p>
        </w:tc>
      </w:tr>
    </w:tbl>
    <w:p w14:paraId="305E2D26"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27F6DDAD" w14:textId="77777777" w:rsidR="00D30CBC" w:rsidRPr="00443EAF" w:rsidRDefault="00D30CBC" w:rsidP="00D30CBC">
      <w:r w:rsidRPr="009360D8">
        <w:rPr>
          <w:rStyle w:val="HideTWBExt"/>
        </w:rPr>
        <w:t>&lt;/Amend&gt;</w:t>
      </w:r>
    </w:p>
    <w:p w14:paraId="1C69547A"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1459</w:t>
      </w:r>
      <w:r w:rsidRPr="009360D8">
        <w:rPr>
          <w:rStyle w:val="HideTWBExt"/>
          <w:b w:val="0"/>
        </w:rPr>
        <w:t>&lt;/NumAm&gt;</w:t>
      </w:r>
    </w:p>
    <w:p w14:paraId="0FDA7B01" w14:textId="77777777" w:rsidR="00D30CBC" w:rsidRPr="00443EAF" w:rsidRDefault="00D30CBC" w:rsidP="00D30CBC">
      <w:pPr>
        <w:pStyle w:val="NormalBold"/>
      </w:pPr>
      <w:r w:rsidRPr="009360D8">
        <w:rPr>
          <w:rStyle w:val="HideTWBExt"/>
          <w:b w:val="0"/>
        </w:rPr>
        <w:t>&lt;RepeatBlock-By&gt;&lt;Members&gt;</w:t>
      </w:r>
      <w:r w:rsidRPr="00443EAF">
        <w:t>Petar Volgin, Christine Anderson</w:t>
      </w:r>
      <w:r w:rsidRPr="009360D8">
        <w:rPr>
          <w:rStyle w:val="HideTWBExt"/>
          <w:b w:val="0"/>
        </w:rPr>
        <w:t>&lt;/Members&gt;</w:t>
      </w:r>
    </w:p>
    <w:p w14:paraId="4BAD8F0F" w14:textId="77777777" w:rsidR="00D30CBC" w:rsidRPr="00443EAF" w:rsidRDefault="00D30CBC" w:rsidP="00D30CBC">
      <w:pPr>
        <w:pStyle w:val="NormalBold"/>
      </w:pPr>
      <w:r w:rsidRPr="009360D8">
        <w:rPr>
          <w:rStyle w:val="HideTWBExt"/>
          <w:b w:val="0"/>
        </w:rPr>
        <w:t>&lt;/RepeatBlock-By&gt;</w:t>
      </w:r>
    </w:p>
    <w:p w14:paraId="5C56070B"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6B590D9B" w14:textId="77777777" w:rsidR="00D30CBC" w:rsidRPr="00443EAF" w:rsidRDefault="00D30CBC" w:rsidP="00D30CBC">
      <w:pPr>
        <w:pStyle w:val="NormalBold"/>
      </w:pPr>
      <w:r w:rsidRPr="009360D8">
        <w:rPr>
          <w:rStyle w:val="HideTWBExt"/>
          <w:b w:val="0"/>
        </w:rPr>
        <w:t>&lt;Article&gt;</w:t>
      </w:r>
      <w:r w:rsidRPr="00443EAF">
        <w:t>Punkt 60</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0F955AEE" w14:textId="77777777" w:rsidTr="002A56E1">
        <w:trPr>
          <w:trHeight w:hRule="exact" w:val="240"/>
          <w:jc w:val="center"/>
        </w:trPr>
        <w:tc>
          <w:tcPr>
            <w:tcW w:w="9752" w:type="dxa"/>
            <w:gridSpan w:val="2"/>
            <w:tcBorders>
              <w:top w:val="nil"/>
              <w:left w:val="nil"/>
              <w:bottom w:val="nil"/>
              <w:right w:val="nil"/>
            </w:tcBorders>
          </w:tcPr>
          <w:p w14:paraId="526BE0A1" w14:textId="77777777" w:rsidR="00D30CBC" w:rsidRPr="00443EAF" w:rsidRDefault="00D30CBC" w:rsidP="002A56E1"/>
        </w:tc>
      </w:tr>
      <w:tr w:rsidR="008D2A10" w:rsidRPr="00443EAF" w14:paraId="504820F0" w14:textId="77777777" w:rsidTr="002A56E1">
        <w:trPr>
          <w:trHeight w:val="240"/>
          <w:jc w:val="center"/>
        </w:trPr>
        <w:tc>
          <w:tcPr>
            <w:tcW w:w="4876" w:type="dxa"/>
            <w:tcBorders>
              <w:top w:val="nil"/>
              <w:left w:val="nil"/>
              <w:bottom w:val="nil"/>
              <w:right w:val="nil"/>
            </w:tcBorders>
          </w:tcPr>
          <w:p w14:paraId="6FCE1926"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50A7CBF4" w14:textId="77777777" w:rsidR="00D30CBC" w:rsidRPr="00443EAF" w:rsidRDefault="00D30CBC" w:rsidP="002A56E1">
            <w:pPr>
              <w:pStyle w:val="AmColumnHeading"/>
            </w:pPr>
            <w:r w:rsidRPr="00443EAF">
              <w:t>Ændringsforslag</w:t>
            </w:r>
          </w:p>
        </w:tc>
      </w:tr>
      <w:tr w:rsidR="008D2A10" w:rsidRPr="00443EAF" w14:paraId="44636BF6" w14:textId="77777777" w:rsidTr="002A56E1">
        <w:trPr>
          <w:jc w:val="center"/>
        </w:trPr>
        <w:tc>
          <w:tcPr>
            <w:tcW w:w="4876" w:type="dxa"/>
            <w:tcBorders>
              <w:top w:val="nil"/>
              <w:left w:val="nil"/>
              <w:bottom w:val="nil"/>
              <w:right w:val="nil"/>
            </w:tcBorders>
          </w:tcPr>
          <w:p w14:paraId="7A247418" w14:textId="77777777" w:rsidR="00D30CBC" w:rsidRPr="00443EAF" w:rsidRDefault="00D30CBC" w:rsidP="002A56E1">
            <w:pPr>
              <w:pStyle w:val="Normal6a"/>
            </w:pPr>
            <w:r w:rsidRPr="00443EAF">
              <w:t>60.</w:t>
            </w:r>
            <w:r w:rsidRPr="00443EAF">
              <w:tab/>
              <w:t xml:space="preserve">opfordrer Kommissionen til at </w:t>
            </w:r>
            <w:r w:rsidRPr="00443EAF">
              <w:rPr>
                <w:b/>
                <w:bCs/>
                <w:i/>
                <w:iCs/>
              </w:rPr>
              <w:t>gøre mediekendskabsprogrammer til en permanent del af førtiltrædelsesbistanden og det europæiske naboskabsinstrument med særlige EU-tilskud til</w:t>
            </w:r>
            <w:r w:rsidRPr="00443EAF">
              <w:rPr>
                <w:b/>
                <w:bCs/>
              </w:rPr>
              <w:t xml:space="preserve"> </w:t>
            </w:r>
            <w:r w:rsidRPr="00443EAF">
              <w:t xml:space="preserve">støtte </w:t>
            </w:r>
            <w:r w:rsidRPr="00443EAF">
              <w:rPr>
                <w:b/>
                <w:bCs/>
                <w:i/>
                <w:iCs/>
              </w:rPr>
              <w:t>for</w:t>
            </w:r>
            <w:r w:rsidRPr="00443EAF">
              <w:rPr>
                <w:b/>
                <w:bCs/>
              </w:rPr>
              <w:t xml:space="preserve"> </w:t>
            </w:r>
            <w:r w:rsidRPr="00443EAF">
              <w:t>undersøgende journalistik</w:t>
            </w:r>
            <w:r w:rsidRPr="00443EAF">
              <w:rPr>
                <w:b/>
                <w:bCs/>
                <w:i/>
                <w:iCs/>
              </w:rPr>
              <w:t xml:space="preserve"> i sårbare regioner</w:t>
            </w:r>
            <w:r w:rsidRPr="00443EAF">
              <w:t>;</w:t>
            </w:r>
          </w:p>
        </w:tc>
        <w:tc>
          <w:tcPr>
            <w:tcW w:w="4876" w:type="dxa"/>
            <w:tcBorders>
              <w:top w:val="nil"/>
              <w:left w:val="nil"/>
              <w:bottom w:val="nil"/>
              <w:right w:val="nil"/>
            </w:tcBorders>
          </w:tcPr>
          <w:p w14:paraId="6386C5E9" w14:textId="77777777" w:rsidR="00D30CBC" w:rsidRPr="00443EAF" w:rsidRDefault="00D30CBC" w:rsidP="002A56E1">
            <w:pPr>
              <w:pStyle w:val="Normal6a"/>
            </w:pPr>
            <w:r w:rsidRPr="00443EAF">
              <w:t>60.</w:t>
            </w:r>
            <w:r w:rsidRPr="00443EAF">
              <w:tab/>
              <w:t>opfordrer Kommissionen til at støtte undersøgende journalistik;</w:t>
            </w:r>
          </w:p>
        </w:tc>
      </w:tr>
    </w:tbl>
    <w:p w14:paraId="3531A0EC"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4BF74E6F" w14:textId="77777777" w:rsidR="00D30CBC" w:rsidRPr="00443EAF" w:rsidRDefault="00D30CBC" w:rsidP="00D30CBC">
      <w:r w:rsidRPr="009360D8">
        <w:rPr>
          <w:rStyle w:val="HideTWBExt"/>
        </w:rPr>
        <w:t>&lt;/Amend&gt;</w:t>
      </w:r>
    </w:p>
    <w:p w14:paraId="137DCD2A"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1460</w:t>
      </w:r>
      <w:r w:rsidRPr="009360D8">
        <w:rPr>
          <w:rStyle w:val="HideTWBExt"/>
          <w:b w:val="0"/>
        </w:rPr>
        <w:t>&lt;/NumAm&gt;</w:t>
      </w:r>
    </w:p>
    <w:p w14:paraId="5C348C43" w14:textId="77777777" w:rsidR="00D30CBC" w:rsidRPr="00443EAF" w:rsidRDefault="00D30CBC" w:rsidP="00D30CBC">
      <w:pPr>
        <w:pStyle w:val="NormalBold"/>
      </w:pPr>
      <w:r w:rsidRPr="009360D8">
        <w:rPr>
          <w:rStyle w:val="HideTWBExt"/>
          <w:b w:val="0"/>
        </w:rPr>
        <w:t>&lt;RepeatBlock-By&gt;&lt;Members&gt;</w:t>
      </w:r>
      <w:r w:rsidRPr="00443EAF">
        <w:t>Beata Szydło, Mariusz Kamiński</w:t>
      </w:r>
      <w:r w:rsidRPr="009360D8">
        <w:rPr>
          <w:rStyle w:val="HideTWBExt"/>
          <w:b w:val="0"/>
        </w:rPr>
        <w:t>&lt;/Members&gt;</w:t>
      </w:r>
    </w:p>
    <w:p w14:paraId="66F5D588" w14:textId="77777777" w:rsidR="00D30CBC" w:rsidRPr="00443EAF" w:rsidRDefault="00D30CBC" w:rsidP="00D30CBC">
      <w:pPr>
        <w:pStyle w:val="NormalBold"/>
      </w:pPr>
      <w:r w:rsidRPr="009360D8">
        <w:rPr>
          <w:rStyle w:val="HideTWBExt"/>
          <w:b w:val="0"/>
        </w:rPr>
        <w:t>&lt;/RepeatBlock-By&gt;</w:t>
      </w:r>
    </w:p>
    <w:p w14:paraId="000DB187"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286049D5" w14:textId="77777777" w:rsidR="00D30CBC" w:rsidRPr="00443EAF" w:rsidRDefault="00D30CBC" w:rsidP="00D30CBC">
      <w:pPr>
        <w:pStyle w:val="NormalBold"/>
      </w:pPr>
      <w:r w:rsidRPr="009360D8">
        <w:rPr>
          <w:rStyle w:val="HideTWBExt"/>
          <w:b w:val="0"/>
        </w:rPr>
        <w:t>&lt;Article&gt;</w:t>
      </w:r>
      <w:r w:rsidRPr="00443EAF">
        <w:t>Punkt 60</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5D18880D" w14:textId="77777777" w:rsidTr="002A56E1">
        <w:trPr>
          <w:trHeight w:hRule="exact" w:val="240"/>
          <w:jc w:val="center"/>
        </w:trPr>
        <w:tc>
          <w:tcPr>
            <w:tcW w:w="9752" w:type="dxa"/>
            <w:gridSpan w:val="2"/>
            <w:tcBorders>
              <w:top w:val="nil"/>
              <w:left w:val="nil"/>
              <w:bottom w:val="nil"/>
              <w:right w:val="nil"/>
            </w:tcBorders>
          </w:tcPr>
          <w:p w14:paraId="10FD364B" w14:textId="77777777" w:rsidR="00D30CBC" w:rsidRPr="00443EAF" w:rsidRDefault="00D30CBC" w:rsidP="002A56E1"/>
        </w:tc>
      </w:tr>
      <w:tr w:rsidR="008D2A10" w:rsidRPr="00443EAF" w14:paraId="001BAB2C" w14:textId="77777777" w:rsidTr="002A56E1">
        <w:trPr>
          <w:trHeight w:val="240"/>
          <w:jc w:val="center"/>
        </w:trPr>
        <w:tc>
          <w:tcPr>
            <w:tcW w:w="4876" w:type="dxa"/>
            <w:tcBorders>
              <w:top w:val="nil"/>
              <w:left w:val="nil"/>
              <w:bottom w:val="nil"/>
              <w:right w:val="nil"/>
            </w:tcBorders>
          </w:tcPr>
          <w:p w14:paraId="11284C64"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520760DC" w14:textId="77777777" w:rsidR="00D30CBC" w:rsidRPr="00443EAF" w:rsidRDefault="00D30CBC" w:rsidP="002A56E1">
            <w:pPr>
              <w:pStyle w:val="AmColumnHeading"/>
            </w:pPr>
            <w:r w:rsidRPr="00443EAF">
              <w:t>Ændringsforslag</w:t>
            </w:r>
          </w:p>
        </w:tc>
      </w:tr>
      <w:tr w:rsidR="008D2A10" w:rsidRPr="00443EAF" w14:paraId="7F1588F3" w14:textId="77777777" w:rsidTr="002A56E1">
        <w:trPr>
          <w:jc w:val="center"/>
        </w:trPr>
        <w:tc>
          <w:tcPr>
            <w:tcW w:w="4876" w:type="dxa"/>
            <w:tcBorders>
              <w:top w:val="nil"/>
              <w:left w:val="nil"/>
              <w:bottom w:val="nil"/>
              <w:right w:val="nil"/>
            </w:tcBorders>
          </w:tcPr>
          <w:p w14:paraId="408262E5" w14:textId="77777777" w:rsidR="00D30CBC" w:rsidRPr="00443EAF" w:rsidRDefault="00D30CBC" w:rsidP="002A56E1">
            <w:pPr>
              <w:pStyle w:val="Normal6a"/>
            </w:pPr>
            <w:r w:rsidRPr="00443EAF">
              <w:t>60.</w:t>
            </w:r>
            <w:r w:rsidRPr="00443EAF">
              <w:tab/>
              <w:t>opfordrer Kommissionen til at gøre mediekendskabsprogrammer til en permanent del af førtiltrædelsesbistanden og det europæiske naboskabsinstrument med særlige EU-tilskud til støtte for undersøgende journalistik i sårbare regioner;</w:t>
            </w:r>
          </w:p>
        </w:tc>
        <w:tc>
          <w:tcPr>
            <w:tcW w:w="4876" w:type="dxa"/>
            <w:tcBorders>
              <w:top w:val="nil"/>
              <w:left w:val="nil"/>
              <w:bottom w:val="nil"/>
              <w:right w:val="nil"/>
            </w:tcBorders>
          </w:tcPr>
          <w:p w14:paraId="6518AF9A" w14:textId="77777777" w:rsidR="00D30CBC" w:rsidRPr="00443EAF" w:rsidRDefault="00D30CBC" w:rsidP="002A56E1">
            <w:pPr>
              <w:pStyle w:val="Normal6a"/>
            </w:pPr>
            <w:r w:rsidRPr="00443EAF">
              <w:t>60.</w:t>
            </w:r>
            <w:r w:rsidRPr="00443EAF">
              <w:tab/>
              <w:t xml:space="preserve">opfordrer Kommissionen til at gøre mediekendskabsprogrammer til en permanent del af førtiltrædelsesbistanden og det europæiske naboskabsinstrument </w:t>
            </w:r>
            <w:r w:rsidRPr="00443EAF">
              <w:rPr>
                <w:b/>
                <w:bCs/>
                <w:i/>
                <w:iCs/>
              </w:rPr>
              <w:t xml:space="preserve">med fuld respekt for de nationale kompetencer og lokale situationer og </w:t>
            </w:r>
            <w:r w:rsidRPr="00443EAF">
              <w:t>med særlige EU-tilskud til støtte for undersøgende journalistik i sårbare regioner;</w:t>
            </w:r>
          </w:p>
        </w:tc>
      </w:tr>
    </w:tbl>
    <w:p w14:paraId="7833C297"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74BD25D8" w14:textId="77777777" w:rsidR="00D30CBC" w:rsidRPr="00443EAF" w:rsidRDefault="00D30CBC" w:rsidP="00D30CBC">
      <w:r w:rsidRPr="009360D8">
        <w:rPr>
          <w:rStyle w:val="HideTWBExt"/>
        </w:rPr>
        <w:t>&lt;/Amend&gt;</w:t>
      </w:r>
    </w:p>
    <w:p w14:paraId="17FADC01"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1461</w:t>
      </w:r>
      <w:r w:rsidRPr="009360D8">
        <w:rPr>
          <w:rStyle w:val="HideTWBExt"/>
          <w:b w:val="0"/>
        </w:rPr>
        <w:t>&lt;/NumAm&gt;</w:t>
      </w:r>
    </w:p>
    <w:p w14:paraId="0DD6C7A4" w14:textId="77777777" w:rsidR="00D30CBC" w:rsidRPr="00443EAF" w:rsidRDefault="00D30CBC" w:rsidP="00D30CBC">
      <w:pPr>
        <w:pStyle w:val="NormalBold"/>
      </w:pPr>
      <w:r w:rsidRPr="009360D8">
        <w:rPr>
          <w:rStyle w:val="HideTWBExt"/>
          <w:b w:val="0"/>
        </w:rPr>
        <w:t>&lt;RepeatBlock-By&gt;&lt;Members&gt;</w:t>
      </w:r>
      <w:r w:rsidRPr="00443EAF">
        <w:t>Helmut Brandstätter, Cynthia Ní Mhurchú, Sandro Gozi, Sophie Wilmès, Petras Auštrevičius, Bart Groothuis</w:t>
      </w:r>
      <w:r w:rsidRPr="009360D8">
        <w:rPr>
          <w:rStyle w:val="HideTWBExt"/>
          <w:b w:val="0"/>
        </w:rPr>
        <w:t>&lt;/Members&gt;</w:t>
      </w:r>
    </w:p>
    <w:p w14:paraId="03B597AD" w14:textId="77777777" w:rsidR="00D30CBC" w:rsidRPr="00443EAF" w:rsidRDefault="00D30CBC" w:rsidP="00D30CBC">
      <w:pPr>
        <w:pStyle w:val="NormalBold"/>
      </w:pPr>
      <w:r w:rsidRPr="009360D8">
        <w:rPr>
          <w:rStyle w:val="HideTWBExt"/>
          <w:b w:val="0"/>
        </w:rPr>
        <w:t>&lt;/RepeatBlock-By&gt;</w:t>
      </w:r>
    </w:p>
    <w:p w14:paraId="68888B0E"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594B95AA" w14:textId="77777777" w:rsidR="00D30CBC" w:rsidRPr="00443EAF" w:rsidRDefault="00D30CBC" w:rsidP="00D30CBC">
      <w:pPr>
        <w:pStyle w:val="NormalBold"/>
      </w:pPr>
      <w:r w:rsidRPr="009360D8">
        <w:rPr>
          <w:rStyle w:val="HideTWBExt"/>
          <w:b w:val="0"/>
        </w:rPr>
        <w:t>&lt;Article&gt;</w:t>
      </w:r>
      <w:r w:rsidRPr="00443EAF">
        <w:t>Punkt 60</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3F3346CD" w14:textId="77777777" w:rsidTr="002A56E1">
        <w:trPr>
          <w:trHeight w:hRule="exact" w:val="240"/>
          <w:jc w:val="center"/>
        </w:trPr>
        <w:tc>
          <w:tcPr>
            <w:tcW w:w="9752" w:type="dxa"/>
            <w:gridSpan w:val="2"/>
            <w:tcBorders>
              <w:top w:val="nil"/>
              <w:left w:val="nil"/>
              <w:bottom w:val="nil"/>
              <w:right w:val="nil"/>
            </w:tcBorders>
          </w:tcPr>
          <w:p w14:paraId="43B98515" w14:textId="77777777" w:rsidR="00D30CBC" w:rsidRPr="00443EAF" w:rsidRDefault="00D30CBC" w:rsidP="002A56E1"/>
        </w:tc>
      </w:tr>
      <w:tr w:rsidR="008D2A10" w:rsidRPr="00443EAF" w14:paraId="727F23C9" w14:textId="77777777" w:rsidTr="002A56E1">
        <w:trPr>
          <w:trHeight w:val="240"/>
          <w:jc w:val="center"/>
        </w:trPr>
        <w:tc>
          <w:tcPr>
            <w:tcW w:w="4876" w:type="dxa"/>
            <w:tcBorders>
              <w:top w:val="nil"/>
              <w:left w:val="nil"/>
              <w:bottom w:val="nil"/>
              <w:right w:val="nil"/>
            </w:tcBorders>
          </w:tcPr>
          <w:p w14:paraId="2D300DF3"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2793F733" w14:textId="77777777" w:rsidR="00D30CBC" w:rsidRPr="00443EAF" w:rsidRDefault="00D30CBC" w:rsidP="002A56E1">
            <w:pPr>
              <w:pStyle w:val="AmColumnHeading"/>
            </w:pPr>
            <w:r w:rsidRPr="00443EAF">
              <w:t>Ændringsforslag</w:t>
            </w:r>
          </w:p>
        </w:tc>
      </w:tr>
      <w:tr w:rsidR="008D2A10" w:rsidRPr="00443EAF" w14:paraId="72204FC7" w14:textId="77777777" w:rsidTr="002A56E1">
        <w:trPr>
          <w:jc w:val="center"/>
        </w:trPr>
        <w:tc>
          <w:tcPr>
            <w:tcW w:w="4876" w:type="dxa"/>
            <w:tcBorders>
              <w:top w:val="nil"/>
              <w:left w:val="nil"/>
              <w:bottom w:val="nil"/>
              <w:right w:val="nil"/>
            </w:tcBorders>
          </w:tcPr>
          <w:p w14:paraId="128CC212" w14:textId="77777777" w:rsidR="00D30CBC" w:rsidRPr="00443EAF" w:rsidRDefault="00D30CBC" w:rsidP="002A56E1">
            <w:pPr>
              <w:pStyle w:val="Normal6a"/>
            </w:pPr>
            <w:r w:rsidRPr="00443EAF">
              <w:t>60.</w:t>
            </w:r>
            <w:r w:rsidRPr="00443EAF">
              <w:tab/>
              <w:t xml:space="preserve">opfordrer Kommissionen til at gøre mediekendskabsprogrammer til en permanent del af førtiltrædelsesbistanden og det europæiske naboskabsinstrument med særlige EU-tilskud til støtte for </w:t>
            </w:r>
            <w:r w:rsidRPr="00443EAF">
              <w:rPr>
                <w:b/>
                <w:bCs/>
                <w:i/>
                <w:iCs/>
              </w:rPr>
              <w:t>undersøgende</w:t>
            </w:r>
            <w:r w:rsidRPr="00443EAF">
              <w:rPr>
                <w:b/>
                <w:bCs/>
              </w:rPr>
              <w:t xml:space="preserve"> </w:t>
            </w:r>
            <w:r w:rsidRPr="00443EAF">
              <w:t>journalistik i sårbare regioner;</w:t>
            </w:r>
          </w:p>
        </w:tc>
        <w:tc>
          <w:tcPr>
            <w:tcW w:w="4876" w:type="dxa"/>
            <w:tcBorders>
              <w:top w:val="nil"/>
              <w:left w:val="nil"/>
              <w:bottom w:val="nil"/>
              <w:right w:val="nil"/>
            </w:tcBorders>
          </w:tcPr>
          <w:p w14:paraId="3CFDDD51" w14:textId="77777777" w:rsidR="00D30CBC" w:rsidRPr="00443EAF" w:rsidRDefault="00D30CBC" w:rsidP="002A56E1">
            <w:pPr>
              <w:pStyle w:val="Normal6a"/>
            </w:pPr>
            <w:r w:rsidRPr="00443EAF">
              <w:t>60.</w:t>
            </w:r>
            <w:r w:rsidRPr="00443EAF">
              <w:tab/>
              <w:t xml:space="preserve">opfordrer Kommissionen til at gøre mediekendskabsprogrammer til en permanent del af førtiltrædelsesbistanden og det europæiske naboskabsinstrument med særlige EU-tilskud til støtte for journalistik </w:t>
            </w:r>
            <w:r w:rsidRPr="00443EAF">
              <w:rPr>
                <w:b/>
                <w:bCs/>
                <w:i/>
                <w:iCs/>
              </w:rPr>
              <w:t xml:space="preserve">af almen interesse </w:t>
            </w:r>
            <w:r w:rsidRPr="00443EAF">
              <w:t>i sårbare regioner;</w:t>
            </w:r>
          </w:p>
        </w:tc>
      </w:tr>
    </w:tbl>
    <w:p w14:paraId="5CA17FF3"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3AB67474" w14:textId="77777777" w:rsidR="00D30CBC" w:rsidRPr="00443EAF" w:rsidRDefault="00D30CBC" w:rsidP="00D30CBC">
      <w:r w:rsidRPr="009360D8">
        <w:rPr>
          <w:rStyle w:val="HideTWBExt"/>
        </w:rPr>
        <w:t>&lt;/Amend&gt;</w:t>
      </w:r>
    </w:p>
    <w:p w14:paraId="0F6BD5D2"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1462</w:t>
      </w:r>
      <w:r w:rsidRPr="009360D8">
        <w:rPr>
          <w:rStyle w:val="HideTWBExt"/>
          <w:b w:val="0"/>
        </w:rPr>
        <w:t>&lt;/NumAm&gt;</w:t>
      </w:r>
    </w:p>
    <w:p w14:paraId="36F68739" w14:textId="77777777" w:rsidR="00D30CBC" w:rsidRPr="00443EAF" w:rsidRDefault="00D30CBC" w:rsidP="00D30CBC">
      <w:pPr>
        <w:pStyle w:val="NormalBold"/>
      </w:pPr>
      <w:r w:rsidRPr="009360D8">
        <w:rPr>
          <w:rStyle w:val="HideTWBExt"/>
          <w:b w:val="0"/>
        </w:rPr>
        <w:t>&lt;RepeatBlock-By&gt;&lt;Members&gt;</w:t>
      </w:r>
      <w:r w:rsidRPr="00443EAF">
        <w:t>Petar Volgin, Christine Anderson</w:t>
      </w:r>
      <w:r w:rsidRPr="009360D8">
        <w:rPr>
          <w:rStyle w:val="HideTWBExt"/>
          <w:b w:val="0"/>
        </w:rPr>
        <w:t>&lt;/Members&gt;</w:t>
      </w:r>
    </w:p>
    <w:p w14:paraId="2AAE5672" w14:textId="77777777" w:rsidR="00D30CBC" w:rsidRPr="00443EAF" w:rsidRDefault="00D30CBC" w:rsidP="00D30CBC">
      <w:pPr>
        <w:pStyle w:val="NormalBold"/>
      </w:pPr>
      <w:r w:rsidRPr="009360D8">
        <w:rPr>
          <w:rStyle w:val="HideTWBExt"/>
          <w:b w:val="0"/>
        </w:rPr>
        <w:t>&lt;/RepeatBlock-By&gt;</w:t>
      </w:r>
    </w:p>
    <w:p w14:paraId="7D372ADA"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4873EC6C" w14:textId="77777777" w:rsidR="00D30CBC" w:rsidRPr="00443EAF" w:rsidRDefault="00D30CBC" w:rsidP="00D30CBC">
      <w:pPr>
        <w:pStyle w:val="NormalBold"/>
      </w:pPr>
      <w:r w:rsidRPr="009360D8">
        <w:rPr>
          <w:rStyle w:val="HideTWBExt"/>
          <w:b w:val="0"/>
        </w:rPr>
        <w:t>&lt;Article&gt;</w:t>
      </w:r>
      <w:r w:rsidRPr="00443EAF">
        <w:t>Punkt 61</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52AA9F1F" w14:textId="77777777" w:rsidTr="002A56E1">
        <w:trPr>
          <w:trHeight w:hRule="exact" w:val="240"/>
          <w:jc w:val="center"/>
        </w:trPr>
        <w:tc>
          <w:tcPr>
            <w:tcW w:w="9752" w:type="dxa"/>
            <w:gridSpan w:val="2"/>
            <w:tcBorders>
              <w:top w:val="nil"/>
              <w:left w:val="nil"/>
              <w:bottom w:val="nil"/>
              <w:right w:val="nil"/>
            </w:tcBorders>
          </w:tcPr>
          <w:p w14:paraId="2241D58F" w14:textId="77777777" w:rsidR="00D30CBC" w:rsidRPr="00443EAF" w:rsidRDefault="00D30CBC" w:rsidP="002A56E1"/>
        </w:tc>
      </w:tr>
      <w:tr w:rsidR="008D2A10" w:rsidRPr="00443EAF" w14:paraId="3469ED64" w14:textId="77777777" w:rsidTr="002A56E1">
        <w:trPr>
          <w:trHeight w:val="240"/>
          <w:jc w:val="center"/>
        </w:trPr>
        <w:tc>
          <w:tcPr>
            <w:tcW w:w="4876" w:type="dxa"/>
            <w:tcBorders>
              <w:top w:val="nil"/>
              <w:left w:val="nil"/>
              <w:bottom w:val="nil"/>
              <w:right w:val="nil"/>
            </w:tcBorders>
          </w:tcPr>
          <w:p w14:paraId="76A74FBC"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0BAAD995" w14:textId="77777777" w:rsidR="00D30CBC" w:rsidRPr="00443EAF" w:rsidRDefault="00D30CBC" w:rsidP="002A56E1">
            <w:pPr>
              <w:pStyle w:val="AmColumnHeading"/>
            </w:pPr>
            <w:r w:rsidRPr="00443EAF">
              <w:t>Ændringsforslag</w:t>
            </w:r>
          </w:p>
        </w:tc>
      </w:tr>
      <w:tr w:rsidR="008D2A10" w:rsidRPr="00443EAF" w14:paraId="0B1ED00D" w14:textId="77777777" w:rsidTr="002A56E1">
        <w:trPr>
          <w:jc w:val="center"/>
        </w:trPr>
        <w:tc>
          <w:tcPr>
            <w:tcW w:w="4876" w:type="dxa"/>
            <w:tcBorders>
              <w:top w:val="nil"/>
              <w:left w:val="nil"/>
              <w:bottom w:val="nil"/>
              <w:right w:val="nil"/>
            </w:tcBorders>
          </w:tcPr>
          <w:p w14:paraId="5EC4DB03" w14:textId="77777777" w:rsidR="00D30CBC" w:rsidRPr="00443EAF" w:rsidRDefault="00D30CBC" w:rsidP="002A56E1">
            <w:pPr>
              <w:pStyle w:val="Normal6a"/>
            </w:pPr>
            <w:r w:rsidRPr="00443EAF">
              <w:rPr>
                <w:b/>
                <w:i/>
              </w:rPr>
              <w:t>61.</w:t>
            </w:r>
            <w:r w:rsidRPr="00443EAF">
              <w:tab/>
            </w:r>
            <w:r w:rsidRPr="00443EAF">
              <w:rPr>
                <w:b/>
                <w:i/>
              </w:rPr>
              <w:t>opfordrer til at styrke EU's aktuelle bestræbelser på at støtte partnerlande i dets naboskabsområde og i prioriterede lande i Afrika syd for Sahara, Asien og Stillehavsregionen og Latinamerika i at opbygge modstandsdygtighed over for udenlandsk informationsmanipulation og indblanding, styrke de demokratiske processer og sikre valgintegritet; understreger navnlig behovet for at fortsætte udviklingen af flagskibsprojektet EUvsDisinfo;</w:t>
            </w:r>
          </w:p>
        </w:tc>
        <w:tc>
          <w:tcPr>
            <w:tcW w:w="4876" w:type="dxa"/>
            <w:tcBorders>
              <w:top w:val="nil"/>
              <w:left w:val="nil"/>
              <w:bottom w:val="nil"/>
              <w:right w:val="nil"/>
            </w:tcBorders>
          </w:tcPr>
          <w:p w14:paraId="4112D915" w14:textId="77777777" w:rsidR="00D30CBC" w:rsidRPr="00443EAF" w:rsidRDefault="00D30CBC" w:rsidP="002A56E1">
            <w:pPr>
              <w:pStyle w:val="Normal6a"/>
            </w:pPr>
            <w:r w:rsidRPr="00443EAF">
              <w:rPr>
                <w:b/>
                <w:i/>
              </w:rPr>
              <w:t>udgår</w:t>
            </w:r>
          </w:p>
        </w:tc>
      </w:tr>
    </w:tbl>
    <w:p w14:paraId="382038E6"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47338F8B" w14:textId="77777777" w:rsidR="00D30CBC" w:rsidRPr="00443EAF" w:rsidRDefault="00D30CBC" w:rsidP="00D30CBC">
      <w:r w:rsidRPr="009360D8">
        <w:rPr>
          <w:rStyle w:val="HideTWBExt"/>
        </w:rPr>
        <w:t>&lt;/Amend&gt;</w:t>
      </w:r>
    </w:p>
    <w:p w14:paraId="224AE927"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1463</w:t>
      </w:r>
      <w:r w:rsidRPr="009360D8">
        <w:rPr>
          <w:rStyle w:val="HideTWBExt"/>
          <w:b w:val="0"/>
        </w:rPr>
        <w:t>&lt;/NumAm&gt;</w:t>
      </w:r>
    </w:p>
    <w:p w14:paraId="2EDF4A92" w14:textId="77777777" w:rsidR="00D30CBC" w:rsidRPr="00443EAF" w:rsidRDefault="00D30CBC" w:rsidP="00D30CBC">
      <w:pPr>
        <w:pStyle w:val="NormalBold"/>
      </w:pPr>
      <w:r w:rsidRPr="009360D8">
        <w:rPr>
          <w:rStyle w:val="HideTWBExt"/>
          <w:b w:val="0"/>
        </w:rPr>
        <w:t>&lt;RepeatBlock-By&gt;&lt;Members&gt;</w:t>
      </w:r>
      <w:r w:rsidRPr="00443EAF">
        <w:t>Jaroslav Bžoch, Marieke Ehlers, António Tânger Corrêa, Virginie Joron, Fabrice Leggeri</w:t>
      </w:r>
      <w:r w:rsidRPr="009360D8">
        <w:rPr>
          <w:rStyle w:val="HideTWBExt"/>
          <w:b w:val="0"/>
        </w:rPr>
        <w:t>&lt;/Members&gt;</w:t>
      </w:r>
    </w:p>
    <w:p w14:paraId="473C8EDE" w14:textId="77777777" w:rsidR="00D30CBC" w:rsidRPr="00443EAF" w:rsidRDefault="00D30CBC" w:rsidP="00D30CBC">
      <w:pPr>
        <w:pStyle w:val="NormalBold"/>
      </w:pPr>
      <w:r w:rsidRPr="009360D8">
        <w:rPr>
          <w:rStyle w:val="HideTWBExt"/>
          <w:b w:val="0"/>
        </w:rPr>
        <w:t>&lt;/RepeatBlock-By&gt;</w:t>
      </w:r>
    </w:p>
    <w:p w14:paraId="7941AD97"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67AD7CFA" w14:textId="77777777" w:rsidR="00D30CBC" w:rsidRPr="00443EAF" w:rsidRDefault="00D30CBC" w:rsidP="00D30CBC">
      <w:pPr>
        <w:pStyle w:val="NormalBold"/>
      </w:pPr>
      <w:r w:rsidRPr="009360D8">
        <w:rPr>
          <w:rStyle w:val="HideTWBExt"/>
          <w:b w:val="0"/>
        </w:rPr>
        <w:t>&lt;Article&gt;</w:t>
      </w:r>
      <w:r w:rsidRPr="00443EAF">
        <w:t>Punkt 61</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79175720" w14:textId="77777777" w:rsidTr="002A56E1">
        <w:trPr>
          <w:trHeight w:hRule="exact" w:val="240"/>
          <w:jc w:val="center"/>
        </w:trPr>
        <w:tc>
          <w:tcPr>
            <w:tcW w:w="9752" w:type="dxa"/>
            <w:gridSpan w:val="2"/>
            <w:tcBorders>
              <w:top w:val="nil"/>
              <w:left w:val="nil"/>
              <w:bottom w:val="nil"/>
              <w:right w:val="nil"/>
            </w:tcBorders>
          </w:tcPr>
          <w:p w14:paraId="05A07E3B" w14:textId="77777777" w:rsidR="00D30CBC" w:rsidRPr="00443EAF" w:rsidRDefault="00D30CBC" w:rsidP="002A56E1"/>
        </w:tc>
      </w:tr>
      <w:tr w:rsidR="008D2A10" w:rsidRPr="00443EAF" w14:paraId="18A3B8DB" w14:textId="77777777" w:rsidTr="002A56E1">
        <w:trPr>
          <w:trHeight w:val="240"/>
          <w:jc w:val="center"/>
        </w:trPr>
        <w:tc>
          <w:tcPr>
            <w:tcW w:w="4876" w:type="dxa"/>
            <w:tcBorders>
              <w:top w:val="nil"/>
              <w:left w:val="nil"/>
              <w:bottom w:val="nil"/>
              <w:right w:val="nil"/>
            </w:tcBorders>
          </w:tcPr>
          <w:p w14:paraId="0F766196"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4B8A6DD1" w14:textId="77777777" w:rsidR="00D30CBC" w:rsidRPr="00443EAF" w:rsidRDefault="00D30CBC" w:rsidP="002A56E1">
            <w:pPr>
              <w:pStyle w:val="AmColumnHeading"/>
            </w:pPr>
            <w:r w:rsidRPr="00443EAF">
              <w:t>Ændringsforslag</w:t>
            </w:r>
          </w:p>
        </w:tc>
      </w:tr>
      <w:tr w:rsidR="008D2A10" w:rsidRPr="00443EAF" w14:paraId="143F6331" w14:textId="77777777" w:rsidTr="002A56E1">
        <w:trPr>
          <w:jc w:val="center"/>
        </w:trPr>
        <w:tc>
          <w:tcPr>
            <w:tcW w:w="4876" w:type="dxa"/>
            <w:tcBorders>
              <w:top w:val="nil"/>
              <w:left w:val="nil"/>
              <w:bottom w:val="nil"/>
              <w:right w:val="nil"/>
            </w:tcBorders>
          </w:tcPr>
          <w:p w14:paraId="5BF75970" w14:textId="77777777" w:rsidR="00D30CBC" w:rsidRPr="00443EAF" w:rsidRDefault="00D30CBC" w:rsidP="002A56E1">
            <w:pPr>
              <w:pStyle w:val="Normal6a"/>
            </w:pPr>
            <w:r w:rsidRPr="00443EAF">
              <w:rPr>
                <w:b/>
                <w:i/>
              </w:rPr>
              <w:t>61.</w:t>
            </w:r>
            <w:r w:rsidRPr="00443EAF">
              <w:tab/>
            </w:r>
            <w:r w:rsidRPr="00443EAF">
              <w:rPr>
                <w:b/>
                <w:i/>
              </w:rPr>
              <w:t>opfordrer til at styrke EU's aktuelle bestræbelser på at støtte partnerlande i dets naboskabsområde og i prioriterede lande i Afrika syd for Sahara, Asien og Stillehavsregionen og Latinamerika i at opbygge modstandsdygtighed over for udenlandsk informationsmanipulation og indblanding, styrke de demokratiske processer og sikre valgintegritet; understreger navnlig behovet for at fortsætte udviklingen af flagskibsprojektet EUvsDisinfo;</w:t>
            </w:r>
          </w:p>
        </w:tc>
        <w:tc>
          <w:tcPr>
            <w:tcW w:w="4876" w:type="dxa"/>
            <w:tcBorders>
              <w:top w:val="nil"/>
              <w:left w:val="nil"/>
              <w:bottom w:val="nil"/>
              <w:right w:val="nil"/>
            </w:tcBorders>
          </w:tcPr>
          <w:p w14:paraId="3B2EFA26" w14:textId="77777777" w:rsidR="00D30CBC" w:rsidRPr="00443EAF" w:rsidRDefault="00D30CBC" w:rsidP="002A56E1">
            <w:pPr>
              <w:pStyle w:val="Normal6a"/>
            </w:pPr>
            <w:r w:rsidRPr="00443EAF">
              <w:rPr>
                <w:b/>
                <w:i/>
              </w:rPr>
              <w:t>udgår</w:t>
            </w:r>
          </w:p>
        </w:tc>
      </w:tr>
    </w:tbl>
    <w:p w14:paraId="5ECD0B0B"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7B2D8055" w14:textId="77777777" w:rsidR="00D30CBC" w:rsidRPr="00443EAF" w:rsidRDefault="00D30CBC" w:rsidP="00D30CBC">
      <w:r w:rsidRPr="009360D8">
        <w:rPr>
          <w:rStyle w:val="HideTWBExt"/>
        </w:rPr>
        <w:t>&lt;/Amend&gt;</w:t>
      </w:r>
    </w:p>
    <w:p w14:paraId="5001806F"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1464</w:t>
      </w:r>
      <w:r w:rsidRPr="009360D8">
        <w:rPr>
          <w:rStyle w:val="HideTWBExt"/>
          <w:b w:val="0"/>
        </w:rPr>
        <w:t>&lt;/NumAm&gt;</w:t>
      </w:r>
    </w:p>
    <w:p w14:paraId="64A8F62B" w14:textId="77777777" w:rsidR="00D30CBC" w:rsidRPr="00443EAF" w:rsidRDefault="00D30CBC" w:rsidP="00D30CBC">
      <w:pPr>
        <w:pStyle w:val="NormalBold"/>
      </w:pPr>
      <w:r w:rsidRPr="009360D8">
        <w:rPr>
          <w:rStyle w:val="HideTWBExt"/>
          <w:b w:val="0"/>
        </w:rPr>
        <w:t>&lt;RepeatBlock-By&gt;&lt;Members&gt;</w:t>
      </w:r>
      <w:r w:rsidRPr="00443EAF">
        <w:t>Ana Miguel Pedro</w:t>
      </w:r>
      <w:r w:rsidRPr="009360D8">
        <w:rPr>
          <w:rStyle w:val="HideTWBExt"/>
          <w:b w:val="0"/>
        </w:rPr>
        <w:t>&lt;/Members&gt;</w:t>
      </w:r>
    </w:p>
    <w:p w14:paraId="40F8B347" w14:textId="77777777" w:rsidR="00D30CBC" w:rsidRPr="00443EAF" w:rsidRDefault="00D30CBC" w:rsidP="00D30CBC">
      <w:pPr>
        <w:pStyle w:val="NormalBold"/>
      </w:pPr>
      <w:r w:rsidRPr="009360D8">
        <w:rPr>
          <w:rStyle w:val="HideTWBExt"/>
          <w:b w:val="0"/>
        </w:rPr>
        <w:t>&lt;/RepeatBlock-By&gt;</w:t>
      </w:r>
    </w:p>
    <w:p w14:paraId="2002749A"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193FE834" w14:textId="77777777" w:rsidR="00D30CBC" w:rsidRPr="00443EAF" w:rsidRDefault="00D30CBC" w:rsidP="00D30CBC">
      <w:pPr>
        <w:pStyle w:val="NormalBold"/>
      </w:pPr>
      <w:r w:rsidRPr="009360D8">
        <w:rPr>
          <w:rStyle w:val="HideTWBExt"/>
          <w:b w:val="0"/>
        </w:rPr>
        <w:t>&lt;Article&gt;</w:t>
      </w:r>
      <w:r w:rsidRPr="00443EAF">
        <w:t>Punkt 61</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15935760" w14:textId="77777777" w:rsidTr="002A56E1">
        <w:trPr>
          <w:trHeight w:hRule="exact" w:val="240"/>
          <w:jc w:val="center"/>
        </w:trPr>
        <w:tc>
          <w:tcPr>
            <w:tcW w:w="9752" w:type="dxa"/>
            <w:gridSpan w:val="2"/>
            <w:tcBorders>
              <w:top w:val="nil"/>
              <w:left w:val="nil"/>
              <w:bottom w:val="nil"/>
              <w:right w:val="nil"/>
            </w:tcBorders>
          </w:tcPr>
          <w:p w14:paraId="43BBC578" w14:textId="77777777" w:rsidR="00D30CBC" w:rsidRPr="00443EAF" w:rsidRDefault="00D30CBC" w:rsidP="002A56E1"/>
        </w:tc>
      </w:tr>
      <w:tr w:rsidR="008D2A10" w:rsidRPr="00443EAF" w14:paraId="74A6FB02" w14:textId="77777777" w:rsidTr="002A56E1">
        <w:trPr>
          <w:trHeight w:val="240"/>
          <w:jc w:val="center"/>
        </w:trPr>
        <w:tc>
          <w:tcPr>
            <w:tcW w:w="4876" w:type="dxa"/>
            <w:tcBorders>
              <w:top w:val="nil"/>
              <w:left w:val="nil"/>
              <w:bottom w:val="nil"/>
              <w:right w:val="nil"/>
            </w:tcBorders>
          </w:tcPr>
          <w:p w14:paraId="508BBBFD"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1BB7C901" w14:textId="77777777" w:rsidR="00D30CBC" w:rsidRPr="00443EAF" w:rsidRDefault="00D30CBC" w:rsidP="002A56E1">
            <w:pPr>
              <w:pStyle w:val="AmColumnHeading"/>
            </w:pPr>
            <w:r w:rsidRPr="00443EAF">
              <w:t>Ændringsforslag</w:t>
            </w:r>
          </w:p>
        </w:tc>
      </w:tr>
      <w:tr w:rsidR="008D2A10" w:rsidRPr="00443EAF" w14:paraId="12D819C9" w14:textId="77777777" w:rsidTr="002A56E1">
        <w:trPr>
          <w:jc w:val="center"/>
        </w:trPr>
        <w:tc>
          <w:tcPr>
            <w:tcW w:w="4876" w:type="dxa"/>
            <w:tcBorders>
              <w:top w:val="nil"/>
              <w:left w:val="nil"/>
              <w:bottom w:val="nil"/>
              <w:right w:val="nil"/>
            </w:tcBorders>
          </w:tcPr>
          <w:p w14:paraId="44F87F27" w14:textId="77777777" w:rsidR="00D30CBC" w:rsidRPr="00443EAF" w:rsidRDefault="00D30CBC" w:rsidP="002A56E1">
            <w:pPr>
              <w:pStyle w:val="Normal6a"/>
            </w:pPr>
            <w:r w:rsidRPr="00443EAF">
              <w:t>61.</w:t>
            </w:r>
            <w:r w:rsidRPr="00443EAF">
              <w:tab/>
              <w:t>opfordrer til at styrke EU's aktuelle bestræbelser på at støtte partnerlande i dets naboskabsområde og i prioriterede lande i Afrika syd for Sahara, Asien og Stillehavsregionen og Latinamerika i at opbygge modstandsdygtighed over for udenlandsk informationsmanipulation og indblanding, styrke de demokratiske processer og sikre valgintegritet; understreger navnlig behovet for at fortsætte udviklingen af flagskibsprojektet EUvsDisinfo;</w:t>
            </w:r>
          </w:p>
        </w:tc>
        <w:tc>
          <w:tcPr>
            <w:tcW w:w="4876" w:type="dxa"/>
            <w:tcBorders>
              <w:top w:val="nil"/>
              <w:left w:val="nil"/>
              <w:bottom w:val="nil"/>
              <w:right w:val="nil"/>
            </w:tcBorders>
          </w:tcPr>
          <w:p w14:paraId="0C32C5BA" w14:textId="77777777" w:rsidR="00D30CBC" w:rsidRPr="00443EAF" w:rsidRDefault="00D30CBC" w:rsidP="002A56E1">
            <w:pPr>
              <w:pStyle w:val="Normal6a"/>
            </w:pPr>
            <w:r w:rsidRPr="00443EAF">
              <w:t>61.</w:t>
            </w:r>
            <w:r w:rsidRPr="00443EAF">
              <w:tab/>
              <w:t xml:space="preserve">opfordrer til at styrke EU's aktuelle bestræbelser på at støtte partnerlande i dets naboskabsområde og i prioriterede lande i Afrika syd for Sahara, Asien og Stillehavsregionen og Latinamerika i at opbygge modstandsdygtighed over for udenlandsk informationsmanipulation og indblanding, styrke de demokratiske processer og sikre valgintegritet; </w:t>
            </w:r>
            <w:r w:rsidRPr="00443EAF">
              <w:rPr>
                <w:b/>
                <w:bCs/>
                <w:i/>
                <w:iCs/>
              </w:rPr>
              <w:t>understreger, at Rusland og Kina i stadig større grad samarbejder om at forstærke revisionistiske narrativer om en påstået vestlig tilbagegang og "neokolonialisme" i disse regioner, hvilket viser en strategisk kommunikationskløft, der undergraver Unionens troværdighed og indflydelse;</w:t>
            </w:r>
            <w:r w:rsidRPr="00443EAF">
              <w:rPr>
                <w:b/>
                <w:i/>
              </w:rPr>
              <w:t xml:space="preserve"> bemærker med bekymring, at uafhængige medier i mange af disse sammenhænge er blevet begrænset eller forvist, og at Vestens offentlige diplomati ofte stadig er inkonsekvent, mangler ressourcer og ikke i tilstrækkelig grad er tilpasset de lokale sprog og kulturer, hvilket begrænser dets effektivitet med hensyn til at imødegå sådanne narrativer; </w:t>
            </w:r>
            <w:r w:rsidRPr="00443EAF">
              <w:t>understreger navnlig behovet for at fortsætte udviklingen af flagskibsprojektet EUvsDisinfo;</w:t>
            </w:r>
          </w:p>
        </w:tc>
      </w:tr>
    </w:tbl>
    <w:p w14:paraId="0761E3C1"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516B0B46" w14:textId="77777777" w:rsidR="00D30CBC" w:rsidRPr="00443EAF" w:rsidRDefault="00D30CBC" w:rsidP="00D30CBC">
      <w:r w:rsidRPr="009360D8">
        <w:rPr>
          <w:rStyle w:val="HideTWBExt"/>
        </w:rPr>
        <w:t>&lt;/Amend&gt;</w:t>
      </w:r>
    </w:p>
    <w:p w14:paraId="1A524E8C"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1465</w:t>
      </w:r>
      <w:r w:rsidRPr="009360D8">
        <w:rPr>
          <w:rStyle w:val="HideTWBExt"/>
          <w:b w:val="0"/>
        </w:rPr>
        <w:t>&lt;/NumAm&gt;</w:t>
      </w:r>
    </w:p>
    <w:p w14:paraId="629C186A" w14:textId="77777777" w:rsidR="00D30CBC" w:rsidRPr="00443EAF" w:rsidRDefault="00D30CBC" w:rsidP="00D30CBC">
      <w:pPr>
        <w:pStyle w:val="NormalBold"/>
      </w:pPr>
      <w:r w:rsidRPr="009360D8">
        <w:rPr>
          <w:rStyle w:val="HideTWBExt"/>
          <w:b w:val="0"/>
        </w:rPr>
        <w:t>&lt;RepeatBlock-By&gt;&lt;Members&gt;</w:t>
      </w:r>
      <w:r w:rsidRPr="00443EAF">
        <w:t>Nathalie Loiseau, Sandro Gozi, Sophie Wilmès, Cynthia Ní Mhurchú, Bart Groothuis, Petras Auštrevičius</w:t>
      </w:r>
      <w:r w:rsidRPr="009360D8">
        <w:rPr>
          <w:rStyle w:val="HideTWBExt"/>
          <w:b w:val="0"/>
        </w:rPr>
        <w:t>&lt;/Members&gt;</w:t>
      </w:r>
    </w:p>
    <w:p w14:paraId="19618642" w14:textId="77777777" w:rsidR="00D30CBC" w:rsidRPr="00443EAF" w:rsidRDefault="00D30CBC" w:rsidP="00D30CBC">
      <w:pPr>
        <w:pStyle w:val="NormalBold"/>
      </w:pPr>
      <w:r w:rsidRPr="009360D8">
        <w:rPr>
          <w:rStyle w:val="HideTWBExt"/>
          <w:b w:val="0"/>
        </w:rPr>
        <w:t>&lt;/RepeatBlock-By&gt;</w:t>
      </w:r>
    </w:p>
    <w:p w14:paraId="4D684D18"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3562779F" w14:textId="77777777" w:rsidR="00D30CBC" w:rsidRPr="00443EAF" w:rsidRDefault="00D30CBC" w:rsidP="00D30CBC">
      <w:pPr>
        <w:pStyle w:val="NormalBold"/>
      </w:pPr>
      <w:r w:rsidRPr="009360D8">
        <w:rPr>
          <w:rStyle w:val="HideTWBExt"/>
          <w:b w:val="0"/>
        </w:rPr>
        <w:t>&lt;Article&gt;</w:t>
      </w:r>
      <w:r w:rsidRPr="00443EAF">
        <w:t>Punkt 61</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4E7D2B8C" w14:textId="77777777" w:rsidTr="002A56E1">
        <w:trPr>
          <w:trHeight w:hRule="exact" w:val="240"/>
          <w:jc w:val="center"/>
        </w:trPr>
        <w:tc>
          <w:tcPr>
            <w:tcW w:w="9752" w:type="dxa"/>
            <w:gridSpan w:val="2"/>
            <w:tcBorders>
              <w:top w:val="nil"/>
              <w:left w:val="nil"/>
              <w:bottom w:val="nil"/>
              <w:right w:val="nil"/>
            </w:tcBorders>
          </w:tcPr>
          <w:p w14:paraId="1D93E9CD" w14:textId="77777777" w:rsidR="00D30CBC" w:rsidRPr="00443EAF" w:rsidRDefault="00D30CBC" w:rsidP="002A56E1"/>
        </w:tc>
      </w:tr>
      <w:tr w:rsidR="008D2A10" w:rsidRPr="00443EAF" w14:paraId="02F8A055" w14:textId="77777777" w:rsidTr="002A56E1">
        <w:trPr>
          <w:trHeight w:val="240"/>
          <w:jc w:val="center"/>
        </w:trPr>
        <w:tc>
          <w:tcPr>
            <w:tcW w:w="4876" w:type="dxa"/>
            <w:tcBorders>
              <w:top w:val="nil"/>
              <w:left w:val="nil"/>
              <w:bottom w:val="nil"/>
              <w:right w:val="nil"/>
            </w:tcBorders>
          </w:tcPr>
          <w:p w14:paraId="32FC7E0A"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1B7C19DB" w14:textId="77777777" w:rsidR="00D30CBC" w:rsidRPr="00443EAF" w:rsidRDefault="00D30CBC" w:rsidP="002A56E1">
            <w:pPr>
              <w:pStyle w:val="AmColumnHeading"/>
            </w:pPr>
            <w:r w:rsidRPr="00443EAF">
              <w:t>Ændringsforslag</w:t>
            </w:r>
          </w:p>
        </w:tc>
      </w:tr>
      <w:tr w:rsidR="008D2A10" w:rsidRPr="00443EAF" w14:paraId="13D4ADD0" w14:textId="77777777" w:rsidTr="002A56E1">
        <w:trPr>
          <w:jc w:val="center"/>
        </w:trPr>
        <w:tc>
          <w:tcPr>
            <w:tcW w:w="4876" w:type="dxa"/>
            <w:tcBorders>
              <w:top w:val="nil"/>
              <w:left w:val="nil"/>
              <w:bottom w:val="nil"/>
              <w:right w:val="nil"/>
            </w:tcBorders>
          </w:tcPr>
          <w:p w14:paraId="172B9215" w14:textId="77777777" w:rsidR="00D30CBC" w:rsidRPr="00443EAF" w:rsidRDefault="00D30CBC" w:rsidP="002A56E1">
            <w:pPr>
              <w:pStyle w:val="Normal6a"/>
            </w:pPr>
            <w:r w:rsidRPr="00443EAF">
              <w:t>61.</w:t>
            </w:r>
            <w:r w:rsidRPr="00443EAF">
              <w:tab/>
              <w:t>opfordrer til at styrke EU's aktuelle bestræbelser på at støtte partnerlande i dets naboskabsområde og i prioriterede lande i Afrika syd for Sahara, Asien og Stillehavsregionen og Latinamerika i at opbygge modstandsdygtighed over for udenlandsk informationsmanipulation og indblanding, styrke de demokratiske processer og sikre valgintegritet; understreger navnlig behovet for at fortsætte udviklingen af flagskibsprojektet EUvsDisinfo;</w:t>
            </w:r>
          </w:p>
        </w:tc>
        <w:tc>
          <w:tcPr>
            <w:tcW w:w="4876" w:type="dxa"/>
            <w:tcBorders>
              <w:top w:val="nil"/>
              <w:left w:val="nil"/>
              <w:bottom w:val="nil"/>
              <w:right w:val="nil"/>
            </w:tcBorders>
          </w:tcPr>
          <w:p w14:paraId="7D8FE1C1" w14:textId="77777777" w:rsidR="00D30CBC" w:rsidRPr="00443EAF" w:rsidRDefault="00D30CBC" w:rsidP="002A56E1">
            <w:pPr>
              <w:pStyle w:val="Normal6a"/>
            </w:pPr>
            <w:r w:rsidRPr="00443EAF">
              <w:t>61.</w:t>
            </w:r>
            <w:r w:rsidRPr="00443EAF">
              <w:tab/>
              <w:t xml:space="preserve">opfordrer til at styrke EU's aktuelle bestræbelser på at støtte partnerlande i dets naboskabsområde og i prioriterede lande i Afrika syd for Sahara, Asien og Stillehavsregionen og Latinamerika i at opbygge modstandsdygtighed over for udenlandsk informationsmanipulation og indblanding, styrke de demokratiske processer og sikre valgintegritet; </w:t>
            </w:r>
            <w:r w:rsidRPr="00443EAF">
              <w:rPr>
                <w:b/>
                <w:i/>
              </w:rPr>
              <w:t>understreger navnlig, at de forandringer, der finder sted i Nordafrika og Sahelregionen, har direkte indflydelse på EU's sikkerhed og demokratiske modstandsdygtighed, og bemærker, at disse regioner er særligt sårbare over for udenlandsk informationsmanipulation og indblanding, især på grund af politisk ustabilitet og skrøbelige informationsøkosystemer;</w:t>
            </w:r>
            <w:r w:rsidRPr="00443EAF">
              <w:t xml:space="preserve"> understreger navnlig behovet for at fortsætte udviklingen af </w:t>
            </w:r>
            <w:r w:rsidRPr="00443EAF">
              <w:rPr>
                <w:b/>
                <w:bCs/>
                <w:i/>
                <w:iCs/>
              </w:rPr>
              <w:t xml:space="preserve">målrettede foranstaltninger for disse regioner med henblik på modstandsdygtighed over for udenlandsk informationsmanipulation og indblanding, herunder støtte til uafhængige medier, civilsamfundet, digitale færdigheder, strategisk kommunikation og styrkede overvågnings- og reaktionsmekanismer såsom </w:t>
            </w:r>
            <w:r w:rsidRPr="00443EAF">
              <w:t>flagskibsprojektet EUvsDisinfo;</w:t>
            </w:r>
          </w:p>
        </w:tc>
      </w:tr>
    </w:tbl>
    <w:p w14:paraId="611CD269"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29C0FBC9" w14:textId="77777777" w:rsidR="00D30CBC" w:rsidRPr="00443EAF" w:rsidRDefault="00D30CBC" w:rsidP="00D30CBC">
      <w:r w:rsidRPr="009360D8">
        <w:rPr>
          <w:rStyle w:val="HideTWBExt"/>
        </w:rPr>
        <w:t>&lt;/Amend&gt;</w:t>
      </w:r>
    </w:p>
    <w:p w14:paraId="0D9637E8"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1466</w:t>
      </w:r>
      <w:r w:rsidRPr="009360D8">
        <w:rPr>
          <w:rStyle w:val="HideTWBExt"/>
          <w:b w:val="0"/>
        </w:rPr>
        <w:t>&lt;/NumAm&gt;</w:t>
      </w:r>
    </w:p>
    <w:p w14:paraId="56EB73BB" w14:textId="77777777" w:rsidR="00D30CBC" w:rsidRPr="00443EAF" w:rsidRDefault="00D30CBC" w:rsidP="00D30CBC">
      <w:pPr>
        <w:pStyle w:val="NormalBold"/>
      </w:pPr>
      <w:r w:rsidRPr="009360D8">
        <w:rPr>
          <w:rStyle w:val="HideTWBExt"/>
          <w:b w:val="0"/>
        </w:rPr>
        <w:t>&lt;RepeatBlock-By&gt;&lt;Members&gt;</w:t>
      </w:r>
      <w:r w:rsidRPr="00443EAF">
        <w:t>Kim Van Sparrentak</w:t>
      </w:r>
      <w:r w:rsidRPr="009360D8">
        <w:rPr>
          <w:rStyle w:val="HideTWBExt"/>
          <w:b w:val="0"/>
        </w:rPr>
        <w:t>&lt;/Members&gt;</w:t>
      </w:r>
    </w:p>
    <w:p w14:paraId="21C3AC78" w14:textId="77777777" w:rsidR="00D30CBC" w:rsidRPr="00443EAF" w:rsidRDefault="00D30CBC" w:rsidP="00D30CBC">
      <w:r w:rsidRPr="009360D8">
        <w:rPr>
          <w:rStyle w:val="HideTWBExt"/>
        </w:rPr>
        <w:t>&lt;AuNomDe&gt;</w:t>
      </w:r>
      <w:r w:rsidRPr="009360D8">
        <w:rPr>
          <w:rStyle w:val="HideTWBInt"/>
        </w:rPr>
        <w:t>{Verts/ALE}</w:t>
      </w:r>
      <w:r w:rsidRPr="00443EAF">
        <w:t>for Verts/ALE-Gruppen</w:t>
      </w:r>
      <w:r w:rsidRPr="009360D8">
        <w:rPr>
          <w:rStyle w:val="HideTWBExt"/>
        </w:rPr>
        <w:t>&lt;/AuNomDe&gt;</w:t>
      </w:r>
    </w:p>
    <w:p w14:paraId="6ABC41C5" w14:textId="77777777" w:rsidR="00D30CBC" w:rsidRPr="00443EAF" w:rsidRDefault="00D30CBC" w:rsidP="00D30CBC">
      <w:pPr>
        <w:pStyle w:val="NormalBold"/>
      </w:pPr>
      <w:r w:rsidRPr="009360D8">
        <w:rPr>
          <w:rStyle w:val="HideTWBExt"/>
          <w:b w:val="0"/>
        </w:rPr>
        <w:t>&lt;/RepeatBlock-By&gt;</w:t>
      </w:r>
    </w:p>
    <w:p w14:paraId="53341C06"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1123FCE1" w14:textId="77777777" w:rsidR="00D30CBC" w:rsidRPr="00443EAF" w:rsidRDefault="00D30CBC" w:rsidP="00D30CBC">
      <w:pPr>
        <w:pStyle w:val="NormalBold"/>
      </w:pPr>
      <w:r w:rsidRPr="009360D8">
        <w:rPr>
          <w:rStyle w:val="HideTWBExt"/>
          <w:b w:val="0"/>
        </w:rPr>
        <w:t>&lt;Article&gt;</w:t>
      </w:r>
      <w:r w:rsidRPr="00443EAF">
        <w:t>Punkt 61</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6CE69F32" w14:textId="77777777" w:rsidTr="002A56E1">
        <w:trPr>
          <w:trHeight w:hRule="exact" w:val="240"/>
          <w:jc w:val="center"/>
        </w:trPr>
        <w:tc>
          <w:tcPr>
            <w:tcW w:w="9752" w:type="dxa"/>
            <w:gridSpan w:val="2"/>
            <w:tcBorders>
              <w:top w:val="nil"/>
              <w:left w:val="nil"/>
              <w:bottom w:val="nil"/>
              <w:right w:val="nil"/>
            </w:tcBorders>
          </w:tcPr>
          <w:p w14:paraId="2CA91064" w14:textId="77777777" w:rsidR="00D30CBC" w:rsidRPr="00443EAF" w:rsidRDefault="00D30CBC" w:rsidP="002A56E1"/>
        </w:tc>
      </w:tr>
      <w:tr w:rsidR="008D2A10" w:rsidRPr="00443EAF" w14:paraId="6F3ACF73" w14:textId="77777777" w:rsidTr="002A56E1">
        <w:trPr>
          <w:trHeight w:val="240"/>
          <w:jc w:val="center"/>
        </w:trPr>
        <w:tc>
          <w:tcPr>
            <w:tcW w:w="4876" w:type="dxa"/>
            <w:tcBorders>
              <w:top w:val="nil"/>
              <w:left w:val="nil"/>
              <w:bottom w:val="nil"/>
              <w:right w:val="nil"/>
            </w:tcBorders>
          </w:tcPr>
          <w:p w14:paraId="66763D51"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611B4BE1" w14:textId="77777777" w:rsidR="00D30CBC" w:rsidRPr="00443EAF" w:rsidRDefault="00D30CBC" w:rsidP="002A56E1">
            <w:pPr>
              <w:pStyle w:val="AmColumnHeading"/>
            </w:pPr>
            <w:r w:rsidRPr="00443EAF">
              <w:t>Ændringsforslag</w:t>
            </w:r>
          </w:p>
        </w:tc>
      </w:tr>
      <w:tr w:rsidR="008D2A10" w:rsidRPr="00443EAF" w14:paraId="1DCD1B53" w14:textId="77777777" w:rsidTr="002A56E1">
        <w:trPr>
          <w:jc w:val="center"/>
        </w:trPr>
        <w:tc>
          <w:tcPr>
            <w:tcW w:w="4876" w:type="dxa"/>
            <w:tcBorders>
              <w:top w:val="nil"/>
              <w:left w:val="nil"/>
              <w:bottom w:val="nil"/>
              <w:right w:val="nil"/>
            </w:tcBorders>
          </w:tcPr>
          <w:p w14:paraId="3E357161" w14:textId="77777777" w:rsidR="00D30CBC" w:rsidRPr="00443EAF" w:rsidRDefault="00D30CBC" w:rsidP="002A56E1">
            <w:pPr>
              <w:pStyle w:val="Normal6a"/>
            </w:pPr>
            <w:r w:rsidRPr="00443EAF">
              <w:t>61.</w:t>
            </w:r>
            <w:r w:rsidRPr="00443EAF">
              <w:tab/>
              <w:t>opfordrer til at styrke EU's aktuelle bestræbelser på at støtte partnerlande i dets naboskabsområde og i prioriterede lande i Afrika syd for Sahara, Asien og Stillehavsregionen og Latinamerika i at opbygge modstandsdygtighed over for udenlandsk informationsmanipulation og indblanding, styrke de demokratiske processer og sikre valgintegritet; understreger navnlig behovet for at fortsætte udviklingen af flagskibsprojektet EUvsDisinfo;</w:t>
            </w:r>
          </w:p>
        </w:tc>
        <w:tc>
          <w:tcPr>
            <w:tcW w:w="4876" w:type="dxa"/>
            <w:tcBorders>
              <w:top w:val="nil"/>
              <w:left w:val="nil"/>
              <w:bottom w:val="nil"/>
              <w:right w:val="nil"/>
            </w:tcBorders>
          </w:tcPr>
          <w:p w14:paraId="234B60CB" w14:textId="77777777" w:rsidR="00D30CBC" w:rsidRPr="00443EAF" w:rsidRDefault="00D30CBC" w:rsidP="002A56E1">
            <w:pPr>
              <w:pStyle w:val="Normal6a"/>
            </w:pPr>
            <w:r w:rsidRPr="00443EAF">
              <w:t>61.</w:t>
            </w:r>
            <w:r w:rsidRPr="00443EAF">
              <w:tab/>
              <w:t xml:space="preserve">opfordrer </w:t>
            </w:r>
            <w:r w:rsidRPr="00443EAF">
              <w:rPr>
                <w:b/>
                <w:bCs/>
                <w:i/>
                <w:iCs/>
              </w:rPr>
              <w:t xml:space="preserve">indtrængende </w:t>
            </w:r>
            <w:r w:rsidRPr="00443EAF">
              <w:t>til at styrke EU's aktuelle bestræbelser på at støtte partnerlande i dets naboskabsområde og i prioriterede lande i Afrika syd for Sahara, Asien og Stillehavsregionen og Latinamerika i at opbygge modstandsdygtighed over for udenlandsk informationsmanipulation og indblanding, styrke de demokratiske processer og sikre valgintegritet</w:t>
            </w:r>
            <w:r w:rsidRPr="00443EAF">
              <w:rPr>
                <w:b/>
                <w:bCs/>
                <w:i/>
                <w:iCs/>
              </w:rPr>
              <w:t>, bl.a. gennem særlig finansiering under den næste FFR</w:t>
            </w:r>
            <w:r w:rsidRPr="00443EAF">
              <w:t>; understreger navnlig behovet for at fortsætte udviklingen af flagskibsprojektet EUvsDisinfo;</w:t>
            </w:r>
          </w:p>
        </w:tc>
      </w:tr>
    </w:tbl>
    <w:p w14:paraId="609DEEE1"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25E222A1" w14:textId="77777777" w:rsidR="00D30CBC" w:rsidRPr="00443EAF" w:rsidRDefault="00D30CBC" w:rsidP="00D30CBC">
      <w:r w:rsidRPr="009360D8">
        <w:rPr>
          <w:rStyle w:val="HideTWBExt"/>
        </w:rPr>
        <w:t>&lt;/Amend&gt;</w:t>
      </w:r>
    </w:p>
    <w:p w14:paraId="1C489D8C"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1467</w:t>
      </w:r>
      <w:r w:rsidRPr="009360D8">
        <w:rPr>
          <w:rStyle w:val="HideTWBExt"/>
          <w:b w:val="0"/>
        </w:rPr>
        <w:t>&lt;/NumAm&gt;</w:t>
      </w:r>
    </w:p>
    <w:p w14:paraId="28D0B8C3" w14:textId="77777777" w:rsidR="00D30CBC" w:rsidRPr="00443EAF" w:rsidRDefault="00D30CBC" w:rsidP="00D30CBC">
      <w:pPr>
        <w:pStyle w:val="NormalBold"/>
      </w:pPr>
      <w:r w:rsidRPr="009360D8">
        <w:rPr>
          <w:rStyle w:val="HideTWBExt"/>
          <w:b w:val="0"/>
        </w:rPr>
        <w:t>&lt;RepeatBlock-By&gt;&lt;Members&gt;</w:t>
      </w:r>
      <w:r w:rsidRPr="00443EAF">
        <w:t>Beata Szydło, Mariusz Kamiński</w:t>
      </w:r>
      <w:r w:rsidRPr="009360D8">
        <w:rPr>
          <w:rStyle w:val="HideTWBExt"/>
          <w:b w:val="0"/>
        </w:rPr>
        <w:t>&lt;/Members&gt;</w:t>
      </w:r>
    </w:p>
    <w:p w14:paraId="6A4CCD74" w14:textId="77777777" w:rsidR="00D30CBC" w:rsidRPr="00443EAF" w:rsidRDefault="00D30CBC" w:rsidP="00D30CBC">
      <w:pPr>
        <w:pStyle w:val="NormalBold"/>
      </w:pPr>
      <w:r w:rsidRPr="009360D8">
        <w:rPr>
          <w:rStyle w:val="HideTWBExt"/>
          <w:b w:val="0"/>
        </w:rPr>
        <w:t>&lt;/RepeatBlock-By&gt;</w:t>
      </w:r>
    </w:p>
    <w:p w14:paraId="1F72D952"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1407F423" w14:textId="77777777" w:rsidR="00D30CBC" w:rsidRPr="00443EAF" w:rsidRDefault="00D30CBC" w:rsidP="00D30CBC">
      <w:pPr>
        <w:pStyle w:val="NormalBold"/>
      </w:pPr>
      <w:r w:rsidRPr="009360D8">
        <w:rPr>
          <w:rStyle w:val="HideTWBExt"/>
          <w:b w:val="0"/>
        </w:rPr>
        <w:t>&lt;Article&gt;</w:t>
      </w:r>
      <w:r w:rsidRPr="00443EAF">
        <w:t>Punkt 61</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3F43CED8" w14:textId="77777777" w:rsidTr="002A56E1">
        <w:trPr>
          <w:trHeight w:hRule="exact" w:val="240"/>
          <w:jc w:val="center"/>
        </w:trPr>
        <w:tc>
          <w:tcPr>
            <w:tcW w:w="9752" w:type="dxa"/>
            <w:gridSpan w:val="2"/>
            <w:tcBorders>
              <w:top w:val="nil"/>
              <w:left w:val="nil"/>
              <w:bottom w:val="nil"/>
              <w:right w:val="nil"/>
            </w:tcBorders>
          </w:tcPr>
          <w:p w14:paraId="102D91EC" w14:textId="77777777" w:rsidR="00D30CBC" w:rsidRPr="00443EAF" w:rsidRDefault="00D30CBC" w:rsidP="002A56E1"/>
        </w:tc>
      </w:tr>
      <w:tr w:rsidR="008D2A10" w:rsidRPr="00443EAF" w14:paraId="29C9AFAC" w14:textId="77777777" w:rsidTr="002A56E1">
        <w:trPr>
          <w:trHeight w:val="240"/>
          <w:jc w:val="center"/>
        </w:trPr>
        <w:tc>
          <w:tcPr>
            <w:tcW w:w="4876" w:type="dxa"/>
            <w:tcBorders>
              <w:top w:val="nil"/>
              <w:left w:val="nil"/>
              <w:bottom w:val="nil"/>
              <w:right w:val="nil"/>
            </w:tcBorders>
          </w:tcPr>
          <w:p w14:paraId="27631295"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1ECC9700" w14:textId="77777777" w:rsidR="00D30CBC" w:rsidRPr="00443EAF" w:rsidRDefault="00D30CBC" w:rsidP="002A56E1">
            <w:pPr>
              <w:pStyle w:val="AmColumnHeading"/>
            </w:pPr>
            <w:r w:rsidRPr="00443EAF">
              <w:t>Ændringsforslag</w:t>
            </w:r>
          </w:p>
        </w:tc>
      </w:tr>
      <w:tr w:rsidR="008D2A10" w:rsidRPr="00443EAF" w14:paraId="7A091DCE" w14:textId="77777777" w:rsidTr="002A56E1">
        <w:trPr>
          <w:jc w:val="center"/>
        </w:trPr>
        <w:tc>
          <w:tcPr>
            <w:tcW w:w="4876" w:type="dxa"/>
            <w:tcBorders>
              <w:top w:val="nil"/>
              <w:left w:val="nil"/>
              <w:bottom w:val="nil"/>
              <w:right w:val="nil"/>
            </w:tcBorders>
          </w:tcPr>
          <w:p w14:paraId="396516B4" w14:textId="77777777" w:rsidR="00D30CBC" w:rsidRPr="00443EAF" w:rsidRDefault="00D30CBC" w:rsidP="002A56E1">
            <w:pPr>
              <w:pStyle w:val="Normal6a"/>
            </w:pPr>
            <w:r w:rsidRPr="00443EAF">
              <w:t>61.</w:t>
            </w:r>
            <w:r w:rsidRPr="00443EAF">
              <w:tab/>
              <w:t>opfordrer til at styrke EU's aktuelle bestræbelser på at støtte partnerlande i dets naboskabsområde og i prioriterede lande i Afrika syd for Sahara, Asien og Stillehavsregionen og Latinamerika i at opbygge modstandsdygtighed over for udenlandsk informationsmanipulation og indblanding, styrke de demokratiske processer og sikre valgintegritet; understreger navnlig behovet for at fortsætte udviklingen af flagskibsprojektet EUvsDisinfo;</w:t>
            </w:r>
          </w:p>
        </w:tc>
        <w:tc>
          <w:tcPr>
            <w:tcW w:w="4876" w:type="dxa"/>
            <w:tcBorders>
              <w:top w:val="nil"/>
              <w:left w:val="nil"/>
              <w:bottom w:val="nil"/>
              <w:right w:val="nil"/>
            </w:tcBorders>
          </w:tcPr>
          <w:p w14:paraId="7624BA39" w14:textId="77777777" w:rsidR="00D30CBC" w:rsidRPr="00443EAF" w:rsidRDefault="00D30CBC" w:rsidP="002A56E1">
            <w:pPr>
              <w:pStyle w:val="Normal6a"/>
            </w:pPr>
            <w:r w:rsidRPr="00443EAF">
              <w:t>61.</w:t>
            </w:r>
            <w:r w:rsidRPr="00443EAF">
              <w:tab/>
              <w:t xml:space="preserve">opfordrer til at styrke EU's aktuelle bestræbelser på at støtte partnerlande i dets </w:t>
            </w:r>
            <w:r w:rsidRPr="00443EAF">
              <w:rPr>
                <w:b/>
                <w:bCs/>
                <w:i/>
                <w:iCs/>
              </w:rPr>
              <w:t xml:space="preserve">østlige og sydlige </w:t>
            </w:r>
            <w:r w:rsidRPr="00443EAF">
              <w:t>naboskabsområde og i prioriterede lande i Afrika syd for Sahara, Asien og Stillehavsregionen og Latinamerika i at opbygge modstandsdygtighed over for udenlandsk informationsmanipulation og indblanding, styrke de demokratiske processer og sikre valgintegritet; understreger navnlig behovet for at fortsætte udviklingen af flagskibsprojektet EUvsDisinfo;</w:t>
            </w:r>
          </w:p>
        </w:tc>
      </w:tr>
    </w:tbl>
    <w:p w14:paraId="4AC966D7"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2B7B1B73" w14:textId="77777777" w:rsidR="00D30CBC" w:rsidRPr="00443EAF" w:rsidRDefault="00D30CBC" w:rsidP="00D30CBC">
      <w:r w:rsidRPr="009360D8">
        <w:rPr>
          <w:rStyle w:val="HideTWBExt"/>
        </w:rPr>
        <w:t>&lt;/Amend&gt;</w:t>
      </w:r>
    </w:p>
    <w:p w14:paraId="04A1C1C9"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1468</w:t>
      </w:r>
      <w:r w:rsidRPr="009360D8">
        <w:rPr>
          <w:rStyle w:val="HideTWBExt"/>
          <w:b w:val="0"/>
        </w:rPr>
        <w:t>&lt;/NumAm&gt;</w:t>
      </w:r>
    </w:p>
    <w:p w14:paraId="4C93F052" w14:textId="77777777" w:rsidR="00D30CBC" w:rsidRPr="00443EAF" w:rsidRDefault="00D30CBC" w:rsidP="00D30CBC">
      <w:pPr>
        <w:pStyle w:val="NormalBold"/>
      </w:pPr>
      <w:r w:rsidRPr="009360D8">
        <w:rPr>
          <w:rStyle w:val="HideTWBExt"/>
          <w:b w:val="0"/>
        </w:rPr>
        <w:t>&lt;RepeatBlock-By&gt;&lt;Members&gt;</w:t>
      </w:r>
      <w:r w:rsidRPr="00443EAF">
        <w:t>Helmut Brandstätter, Cynthia Ní Mhurchú, Sandro Gozi, Bart Groothuis</w:t>
      </w:r>
      <w:r w:rsidRPr="009360D8">
        <w:rPr>
          <w:rStyle w:val="HideTWBExt"/>
          <w:b w:val="0"/>
        </w:rPr>
        <w:t>&lt;/Members&gt;</w:t>
      </w:r>
    </w:p>
    <w:p w14:paraId="62774B62" w14:textId="77777777" w:rsidR="00D30CBC" w:rsidRPr="00443EAF" w:rsidRDefault="00D30CBC" w:rsidP="00D30CBC">
      <w:pPr>
        <w:pStyle w:val="NormalBold"/>
      </w:pPr>
      <w:r w:rsidRPr="009360D8">
        <w:rPr>
          <w:rStyle w:val="HideTWBExt"/>
          <w:b w:val="0"/>
        </w:rPr>
        <w:t>&lt;/RepeatBlock-By&gt;</w:t>
      </w:r>
    </w:p>
    <w:p w14:paraId="1593E764"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6620934F" w14:textId="77777777" w:rsidR="00D30CBC" w:rsidRPr="00443EAF" w:rsidRDefault="00D30CBC" w:rsidP="00D30CBC">
      <w:pPr>
        <w:pStyle w:val="NormalBold"/>
      </w:pPr>
      <w:r w:rsidRPr="009360D8">
        <w:rPr>
          <w:rStyle w:val="HideTWBExt"/>
          <w:b w:val="0"/>
        </w:rPr>
        <w:t>&lt;Article&gt;</w:t>
      </w:r>
      <w:r w:rsidRPr="00443EAF">
        <w:t>Punkt 61 a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09E8D18E" w14:textId="77777777" w:rsidTr="002A56E1">
        <w:trPr>
          <w:trHeight w:hRule="exact" w:val="240"/>
          <w:jc w:val="center"/>
        </w:trPr>
        <w:tc>
          <w:tcPr>
            <w:tcW w:w="9752" w:type="dxa"/>
            <w:gridSpan w:val="2"/>
            <w:tcBorders>
              <w:top w:val="nil"/>
              <w:left w:val="nil"/>
              <w:bottom w:val="nil"/>
              <w:right w:val="nil"/>
            </w:tcBorders>
          </w:tcPr>
          <w:p w14:paraId="0AC02F72" w14:textId="77777777" w:rsidR="00D30CBC" w:rsidRPr="00443EAF" w:rsidRDefault="00D30CBC" w:rsidP="002A56E1"/>
        </w:tc>
      </w:tr>
      <w:tr w:rsidR="008D2A10" w:rsidRPr="00443EAF" w14:paraId="194C6B13" w14:textId="77777777" w:rsidTr="002A56E1">
        <w:trPr>
          <w:trHeight w:val="240"/>
          <w:jc w:val="center"/>
        </w:trPr>
        <w:tc>
          <w:tcPr>
            <w:tcW w:w="4876" w:type="dxa"/>
            <w:tcBorders>
              <w:top w:val="nil"/>
              <w:left w:val="nil"/>
              <w:bottom w:val="nil"/>
              <w:right w:val="nil"/>
            </w:tcBorders>
          </w:tcPr>
          <w:p w14:paraId="43BBDD59"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192771FB" w14:textId="77777777" w:rsidR="00D30CBC" w:rsidRPr="00443EAF" w:rsidRDefault="00D30CBC" w:rsidP="002A56E1">
            <w:pPr>
              <w:pStyle w:val="AmColumnHeading"/>
            </w:pPr>
            <w:r w:rsidRPr="00443EAF">
              <w:t>Ændringsforslag</w:t>
            </w:r>
          </w:p>
        </w:tc>
      </w:tr>
      <w:tr w:rsidR="008D2A10" w:rsidRPr="00443EAF" w14:paraId="6A7E2C32" w14:textId="77777777" w:rsidTr="002A56E1">
        <w:trPr>
          <w:jc w:val="center"/>
        </w:trPr>
        <w:tc>
          <w:tcPr>
            <w:tcW w:w="4876" w:type="dxa"/>
            <w:tcBorders>
              <w:top w:val="nil"/>
              <w:left w:val="nil"/>
              <w:bottom w:val="nil"/>
              <w:right w:val="nil"/>
            </w:tcBorders>
          </w:tcPr>
          <w:p w14:paraId="23B476EB" w14:textId="77777777" w:rsidR="00D30CBC" w:rsidRPr="00443EAF" w:rsidRDefault="00D30CBC" w:rsidP="002A56E1">
            <w:pPr>
              <w:pStyle w:val="Normal6a"/>
            </w:pPr>
          </w:p>
        </w:tc>
        <w:tc>
          <w:tcPr>
            <w:tcW w:w="4876" w:type="dxa"/>
            <w:tcBorders>
              <w:top w:val="nil"/>
              <w:left w:val="nil"/>
              <w:bottom w:val="nil"/>
              <w:right w:val="nil"/>
            </w:tcBorders>
          </w:tcPr>
          <w:p w14:paraId="5D42E5FE" w14:textId="77777777" w:rsidR="00D30CBC" w:rsidRPr="00443EAF" w:rsidRDefault="00D30CBC" w:rsidP="002A56E1">
            <w:pPr>
              <w:pStyle w:val="Normal6a"/>
            </w:pPr>
            <w:r w:rsidRPr="00443EAF">
              <w:rPr>
                <w:b/>
                <w:i/>
              </w:rPr>
              <w:t>61a.</w:t>
            </w:r>
            <w:r w:rsidRPr="00443EAF">
              <w:tab/>
            </w:r>
            <w:r w:rsidRPr="00443EAF">
              <w:rPr>
                <w:b/>
                <w:i/>
              </w:rPr>
              <w:t>anerkender, at økonomisk motiverede aktører, der er involveret i uautentiske onlineaktiviteter, hovedsagelig bor i regioner uden for EU, og at et skift i eller ophør af platformes monetariseringstjenester risikerer at afskære indkomstmulighederne for grupper af aktører, hvis indkomst afhænger af disse monetariseringstjenesters udnyttelse; anerkender, at disse aktører råder over knowhow og infrastruktur, som de kan anvende til desinformation mod betaling eller svindelaktiviteter, der kan være rettet direkte mod EU; opfordrer til globale investeringer i udarbejdelsen af en slags "nedrustningsstrategi" for at mindske risikoen for, at tidligere monetariseringsaktører går over til desinformation mod betaling eller andre svindelaktiviteter;</w:t>
            </w:r>
          </w:p>
        </w:tc>
      </w:tr>
    </w:tbl>
    <w:p w14:paraId="05725BB9"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0F358EB8" w14:textId="77777777" w:rsidR="00D30CBC" w:rsidRPr="00443EAF" w:rsidRDefault="00D30CBC" w:rsidP="00D30CBC">
      <w:r w:rsidRPr="009360D8">
        <w:rPr>
          <w:rStyle w:val="HideTWBExt"/>
        </w:rPr>
        <w:t>&lt;/Amend&gt;</w:t>
      </w:r>
    </w:p>
    <w:p w14:paraId="7219C7B3"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1469</w:t>
      </w:r>
      <w:r w:rsidRPr="009360D8">
        <w:rPr>
          <w:rStyle w:val="HideTWBExt"/>
          <w:b w:val="0"/>
        </w:rPr>
        <w:t>&lt;/NumAm&gt;</w:t>
      </w:r>
    </w:p>
    <w:p w14:paraId="620F1E4E" w14:textId="77777777" w:rsidR="00D30CBC" w:rsidRPr="00443EAF" w:rsidRDefault="00D30CBC" w:rsidP="00D30CBC">
      <w:pPr>
        <w:pStyle w:val="NormalBold"/>
      </w:pPr>
      <w:r w:rsidRPr="009360D8">
        <w:rPr>
          <w:rStyle w:val="HideTWBExt"/>
          <w:b w:val="0"/>
        </w:rPr>
        <w:t>&lt;RepeatBlock-By&gt;&lt;Members&gt;</w:t>
      </w:r>
      <w:r w:rsidRPr="00443EAF">
        <w:t>Ana Catarina Mendes, Kathleen Van Brempt, Sandro Ruotolo, Vasile Dîncu, Csaba Molnár, Juan Fernando López Aguilar, Pina Picierno, Christel Schaldemose</w:t>
      </w:r>
      <w:r w:rsidRPr="009360D8">
        <w:rPr>
          <w:rStyle w:val="HideTWBExt"/>
          <w:b w:val="0"/>
        </w:rPr>
        <w:t>&lt;/Members&gt;</w:t>
      </w:r>
    </w:p>
    <w:p w14:paraId="790A6EF9" w14:textId="77777777" w:rsidR="00D30CBC" w:rsidRPr="00443EAF" w:rsidRDefault="00D30CBC" w:rsidP="00D30CBC">
      <w:pPr>
        <w:pStyle w:val="NormalBold"/>
      </w:pPr>
      <w:r w:rsidRPr="009360D8">
        <w:rPr>
          <w:rStyle w:val="HideTWBExt"/>
          <w:b w:val="0"/>
        </w:rPr>
        <w:t>&lt;/RepeatBlock-By&gt;</w:t>
      </w:r>
    </w:p>
    <w:p w14:paraId="20504217"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42043B1B" w14:textId="77777777" w:rsidR="00D30CBC" w:rsidRPr="00443EAF" w:rsidRDefault="00D30CBC" w:rsidP="00D30CBC">
      <w:pPr>
        <w:pStyle w:val="NormalBold"/>
      </w:pPr>
      <w:r w:rsidRPr="009360D8">
        <w:rPr>
          <w:rStyle w:val="HideTWBExt"/>
          <w:b w:val="0"/>
        </w:rPr>
        <w:t>&lt;Article&gt;</w:t>
      </w:r>
      <w:r w:rsidRPr="00443EAF">
        <w:t>Punkt 61 a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6B9B5C50" w14:textId="77777777" w:rsidTr="002A56E1">
        <w:trPr>
          <w:trHeight w:hRule="exact" w:val="240"/>
          <w:jc w:val="center"/>
        </w:trPr>
        <w:tc>
          <w:tcPr>
            <w:tcW w:w="9752" w:type="dxa"/>
            <w:gridSpan w:val="2"/>
            <w:tcBorders>
              <w:top w:val="nil"/>
              <w:left w:val="nil"/>
              <w:bottom w:val="nil"/>
              <w:right w:val="nil"/>
            </w:tcBorders>
          </w:tcPr>
          <w:p w14:paraId="375C50FA" w14:textId="77777777" w:rsidR="00D30CBC" w:rsidRPr="00443EAF" w:rsidRDefault="00D30CBC" w:rsidP="002A56E1"/>
        </w:tc>
      </w:tr>
      <w:tr w:rsidR="008D2A10" w:rsidRPr="00443EAF" w14:paraId="2BBAFB24" w14:textId="77777777" w:rsidTr="002A56E1">
        <w:trPr>
          <w:trHeight w:val="240"/>
          <w:jc w:val="center"/>
        </w:trPr>
        <w:tc>
          <w:tcPr>
            <w:tcW w:w="4876" w:type="dxa"/>
            <w:tcBorders>
              <w:top w:val="nil"/>
              <w:left w:val="nil"/>
              <w:bottom w:val="nil"/>
              <w:right w:val="nil"/>
            </w:tcBorders>
          </w:tcPr>
          <w:p w14:paraId="42314C91"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785338E7" w14:textId="77777777" w:rsidR="00D30CBC" w:rsidRPr="00443EAF" w:rsidRDefault="00D30CBC" w:rsidP="002A56E1">
            <w:pPr>
              <w:pStyle w:val="AmColumnHeading"/>
            </w:pPr>
            <w:r w:rsidRPr="00443EAF">
              <w:t>Ændringsforslag</w:t>
            </w:r>
          </w:p>
        </w:tc>
      </w:tr>
      <w:tr w:rsidR="008D2A10" w:rsidRPr="00443EAF" w14:paraId="4A2F1392" w14:textId="77777777" w:rsidTr="002A56E1">
        <w:trPr>
          <w:jc w:val="center"/>
        </w:trPr>
        <w:tc>
          <w:tcPr>
            <w:tcW w:w="4876" w:type="dxa"/>
            <w:tcBorders>
              <w:top w:val="nil"/>
              <w:left w:val="nil"/>
              <w:bottom w:val="nil"/>
              <w:right w:val="nil"/>
            </w:tcBorders>
          </w:tcPr>
          <w:p w14:paraId="3F416C6B" w14:textId="77777777" w:rsidR="00D30CBC" w:rsidRPr="00443EAF" w:rsidRDefault="00D30CBC" w:rsidP="002A56E1">
            <w:pPr>
              <w:pStyle w:val="Normal6a"/>
            </w:pPr>
          </w:p>
        </w:tc>
        <w:tc>
          <w:tcPr>
            <w:tcW w:w="4876" w:type="dxa"/>
            <w:tcBorders>
              <w:top w:val="nil"/>
              <w:left w:val="nil"/>
              <w:bottom w:val="nil"/>
              <w:right w:val="nil"/>
            </w:tcBorders>
          </w:tcPr>
          <w:p w14:paraId="4BE924A1" w14:textId="77777777" w:rsidR="00D30CBC" w:rsidRPr="00443EAF" w:rsidRDefault="00D30CBC" w:rsidP="002A56E1">
            <w:pPr>
              <w:pStyle w:val="Normal6a"/>
            </w:pPr>
            <w:r w:rsidRPr="00443EAF">
              <w:rPr>
                <w:b/>
                <w:i/>
              </w:rPr>
              <w:t>61a.</w:t>
            </w:r>
            <w:r w:rsidRPr="00443EAF">
              <w:tab/>
            </w:r>
            <w:r w:rsidRPr="00443EAF">
              <w:rPr>
                <w:b/>
                <w:i/>
              </w:rPr>
              <w:t>understreger, at tværnational undertrykkelse udgør en alvorlig ekstern trussel mod de demokratiske frihedsrettigheder, de grundlæggende rettigheder og retsstatsprincippet i selve EU; opfordrer Kommissionen og EU-Udenrigstjenesten til udtrykkeligt at imødegå tværnational undertrykkelse som led i det europæiske demokratiskjolds eksterne dimension, herunder gennem koordinerede diplomatiske reaktioner, beskyttelses- og støttemekanismer for de personer, den er rettet mod, og tættere overvågning af praksis i tredjelandene, som har til formål at bringe kritiske røster til tavshed uden for deres grænser;</w:t>
            </w:r>
          </w:p>
        </w:tc>
      </w:tr>
    </w:tbl>
    <w:p w14:paraId="0B0EB523"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4E47C52C" w14:textId="77777777" w:rsidR="00D30CBC" w:rsidRPr="00443EAF" w:rsidRDefault="00D30CBC" w:rsidP="00D30CBC">
      <w:r w:rsidRPr="009360D8">
        <w:rPr>
          <w:rStyle w:val="HideTWBExt"/>
        </w:rPr>
        <w:t>&lt;/Amend&gt;</w:t>
      </w:r>
    </w:p>
    <w:p w14:paraId="65D2C66E"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1470</w:t>
      </w:r>
      <w:r w:rsidRPr="009360D8">
        <w:rPr>
          <w:rStyle w:val="HideTWBExt"/>
          <w:b w:val="0"/>
        </w:rPr>
        <w:t>&lt;/NumAm&gt;</w:t>
      </w:r>
    </w:p>
    <w:p w14:paraId="62134DC3" w14:textId="77777777" w:rsidR="00D30CBC" w:rsidRPr="00443EAF" w:rsidRDefault="00D30CBC" w:rsidP="00D30CBC">
      <w:pPr>
        <w:pStyle w:val="NormalBold"/>
      </w:pPr>
      <w:r w:rsidRPr="009360D8">
        <w:rPr>
          <w:rStyle w:val="HideTWBExt"/>
          <w:b w:val="0"/>
        </w:rPr>
        <w:t>&lt;RepeatBlock-By&gt;&lt;Members&gt;</w:t>
      </w:r>
      <w:r w:rsidRPr="00443EAF">
        <w:t>Christine Anderson, Petar Volgin</w:t>
      </w:r>
      <w:r w:rsidRPr="009360D8">
        <w:rPr>
          <w:rStyle w:val="HideTWBExt"/>
          <w:b w:val="0"/>
        </w:rPr>
        <w:t>&lt;/Members&gt;</w:t>
      </w:r>
    </w:p>
    <w:p w14:paraId="199B2FF2" w14:textId="77777777" w:rsidR="00D30CBC" w:rsidRPr="00443EAF" w:rsidRDefault="00D30CBC" w:rsidP="00D30CBC">
      <w:pPr>
        <w:pStyle w:val="NormalBold"/>
      </w:pPr>
      <w:r w:rsidRPr="009360D8">
        <w:rPr>
          <w:rStyle w:val="HideTWBExt"/>
          <w:b w:val="0"/>
        </w:rPr>
        <w:t>&lt;/RepeatBlock-By&gt;</w:t>
      </w:r>
    </w:p>
    <w:p w14:paraId="718B2549"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02226193" w14:textId="77777777" w:rsidR="00D30CBC" w:rsidRPr="00443EAF" w:rsidRDefault="00D30CBC" w:rsidP="00D30CBC">
      <w:pPr>
        <w:pStyle w:val="NormalBold"/>
      </w:pPr>
      <w:r w:rsidRPr="009360D8">
        <w:rPr>
          <w:rStyle w:val="HideTWBExt"/>
          <w:b w:val="0"/>
        </w:rPr>
        <w:t>&lt;Article&gt;</w:t>
      </w:r>
      <w:r w:rsidRPr="00443EAF">
        <w:t>Punkt 61 a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0E75E839" w14:textId="77777777" w:rsidTr="002A56E1">
        <w:trPr>
          <w:trHeight w:hRule="exact" w:val="240"/>
          <w:jc w:val="center"/>
        </w:trPr>
        <w:tc>
          <w:tcPr>
            <w:tcW w:w="9752" w:type="dxa"/>
            <w:gridSpan w:val="2"/>
            <w:tcBorders>
              <w:top w:val="nil"/>
              <w:left w:val="nil"/>
              <w:bottom w:val="nil"/>
              <w:right w:val="nil"/>
            </w:tcBorders>
          </w:tcPr>
          <w:p w14:paraId="7C060836" w14:textId="77777777" w:rsidR="00D30CBC" w:rsidRPr="00443EAF" w:rsidRDefault="00D30CBC" w:rsidP="002A56E1"/>
        </w:tc>
      </w:tr>
      <w:tr w:rsidR="008D2A10" w:rsidRPr="00443EAF" w14:paraId="1E3E0128" w14:textId="77777777" w:rsidTr="002A56E1">
        <w:trPr>
          <w:trHeight w:val="240"/>
          <w:jc w:val="center"/>
        </w:trPr>
        <w:tc>
          <w:tcPr>
            <w:tcW w:w="4876" w:type="dxa"/>
            <w:tcBorders>
              <w:top w:val="nil"/>
              <w:left w:val="nil"/>
              <w:bottom w:val="nil"/>
              <w:right w:val="nil"/>
            </w:tcBorders>
          </w:tcPr>
          <w:p w14:paraId="5C5A8CC6"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18D77F5E" w14:textId="77777777" w:rsidR="00D30CBC" w:rsidRPr="00443EAF" w:rsidRDefault="00D30CBC" w:rsidP="002A56E1">
            <w:pPr>
              <w:pStyle w:val="AmColumnHeading"/>
            </w:pPr>
            <w:r w:rsidRPr="00443EAF">
              <w:t>Ændringsforslag</w:t>
            </w:r>
          </w:p>
        </w:tc>
      </w:tr>
      <w:tr w:rsidR="008D2A10" w:rsidRPr="00443EAF" w14:paraId="5DCDB248" w14:textId="77777777" w:rsidTr="002A56E1">
        <w:trPr>
          <w:jc w:val="center"/>
        </w:trPr>
        <w:tc>
          <w:tcPr>
            <w:tcW w:w="4876" w:type="dxa"/>
            <w:tcBorders>
              <w:top w:val="nil"/>
              <w:left w:val="nil"/>
              <w:bottom w:val="nil"/>
              <w:right w:val="nil"/>
            </w:tcBorders>
          </w:tcPr>
          <w:p w14:paraId="4BBF245C" w14:textId="77777777" w:rsidR="00D30CBC" w:rsidRPr="00443EAF" w:rsidRDefault="00D30CBC" w:rsidP="002A56E1">
            <w:pPr>
              <w:pStyle w:val="Normal6a"/>
            </w:pPr>
          </w:p>
        </w:tc>
        <w:tc>
          <w:tcPr>
            <w:tcW w:w="4876" w:type="dxa"/>
            <w:tcBorders>
              <w:top w:val="nil"/>
              <w:left w:val="nil"/>
              <w:bottom w:val="nil"/>
              <w:right w:val="nil"/>
            </w:tcBorders>
          </w:tcPr>
          <w:p w14:paraId="7EE2CC89" w14:textId="77777777" w:rsidR="00D30CBC" w:rsidRPr="00443EAF" w:rsidRDefault="00D30CBC" w:rsidP="002A56E1">
            <w:pPr>
              <w:pStyle w:val="Normal6a"/>
            </w:pPr>
            <w:r w:rsidRPr="00443EAF">
              <w:rPr>
                <w:b/>
                <w:i/>
              </w:rPr>
              <w:t>61a.</w:t>
            </w:r>
            <w:r w:rsidRPr="00443EAF">
              <w:tab/>
            </w:r>
            <w:r w:rsidRPr="00443EAF">
              <w:rPr>
                <w:b/>
                <w:i/>
              </w:rPr>
              <w:t>understreger, at beredskabs- og krisereaktionsmekanismerne under det europæiske demokratiskjold fortsat bør være af ekstraordinær, klart defineret og tidsbegrænset karakter og ikke bør føre til en normalisering af permanent overvågning, løbende risikoovervågning af lovlig debat eller foregribende indgriben i den demokratiske debat;</w:t>
            </w:r>
          </w:p>
        </w:tc>
      </w:tr>
    </w:tbl>
    <w:p w14:paraId="373D6094"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48AEE13C" w14:textId="77777777" w:rsidR="00D30CBC" w:rsidRPr="00443EAF" w:rsidRDefault="00D30CBC" w:rsidP="00D30CBC">
      <w:r w:rsidRPr="009360D8">
        <w:rPr>
          <w:rStyle w:val="HideTWBExt"/>
        </w:rPr>
        <w:t>&lt;/Amend&gt;</w:t>
      </w:r>
    </w:p>
    <w:p w14:paraId="023519FF"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1471</w:t>
      </w:r>
      <w:r w:rsidRPr="009360D8">
        <w:rPr>
          <w:rStyle w:val="HideTWBExt"/>
          <w:b w:val="0"/>
        </w:rPr>
        <w:t>&lt;/NumAm&gt;</w:t>
      </w:r>
    </w:p>
    <w:p w14:paraId="4A32EDBB" w14:textId="77777777" w:rsidR="00D30CBC" w:rsidRPr="00443EAF" w:rsidRDefault="00D30CBC" w:rsidP="00D30CBC">
      <w:pPr>
        <w:pStyle w:val="NormalBold"/>
      </w:pPr>
      <w:r w:rsidRPr="009360D8">
        <w:rPr>
          <w:rStyle w:val="HideTWBExt"/>
          <w:b w:val="0"/>
        </w:rPr>
        <w:t>&lt;RepeatBlock-By&gt;&lt;Members&gt;</w:t>
      </w:r>
      <w:r w:rsidRPr="00443EAF">
        <w:t>Petar Volgin, Christine Anderson</w:t>
      </w:r>
      <w:r w:rsidRPr="009360D8">
        <w:rPr>
          <w:rStyle w:val="HideTWBExt"/>
          <w:b w:val="0"/>
        </w:rPr>
        <w:t>&lt;/Members&gt;</w:t>
      </w:r>
    </w:p>
    <w:p w14:paraId="1ED6EB37" w14:textId="77777777" w:rsidR="00D30CBC" w:rsidRPr="00443EAF" w:rsidRDefault="00D30CBC" w:rsidP="00D30CBC">
      <w:pPr>
        <w:pStyle w:val="NormalBold"/>
      </w:pPr>
      <w:r w:rsidRPr="009360D8">
        <w:rPr>
          <w:rStyle w:val="HideTWBExt"/>
          <w:b w:val="0"/>
        </w:rPr>
        <w:t>&lt;/RepeatBlock-By&gt;</w:t>
      </w:r>
    </w:p>
    <w:p w14:paraId="360A6403"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47ABA86C" w14:textId="77777777" w:rsidR="00D30CBC" w:rsidRPr="00443EAF" w:rsidRDefault="00D30CBC" w:rsidP="00D30CBC">
      <w:pPr>
        <w:pStyle w:val="NormalBold"/>
      </w:pPr>
      <w:r w:rsidRPr="009360D8">
        <w:rPr>
          <w:rStyle w:val="HideTWBExt"/>
          <w:b w:val="0"/>
        </w:rPr>
        <w:t>&lt;Article&gt;</w:t>
      </w:r>
      <w:r w:rsidRPr="00443EAF">
        <w:t>Punkt 62</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1C78FACF" w14:textId="77777777" w:rsidTr="002A56E1">
        <w:trPr>
          <w:trHeight w:hRule="exact" w:val="240"/>
          <w:jc w:val="center"/>
        </w:trPr>
        <w:tc>
          <w:tcPr>
            <w:tcW w:w="9752" w:type="dxa"/>
            <w:gridSpan w:val="2"/>
            <w:tcBorders>
              <w:top w:val="nil"/>
              <w:left w:val="nil"/>
              <w:bottom w:val="nil"/>
              <w:right w:val="nil"/>
            </w:tcBorders>
          </w:tcPr>
          <w:p w14:paraId="1F690F34" w14:textId="77777777" w:rsidR="00D30CBC" w:rsidRPr="00443EAF" w:rsidRDefault="00D30CBC" w:rsidP="002A56E1"/>
        </w:tc>
      </w:tr>
      <w:tr w:rsidR="008D2A10" w:rsidRPr="00443EAF" w14:paraId="5924DBFC" w14:textId="77777777" w:rsidTr="002A56E1">
        <w:trPr>
          <w:trHeight w:val="240"/>
          <w:jc w:val="center"/>
        </w:trPr>
        <w:tc>
          <w:tcPr>
            <w:tcW w:w="4876" w:type="dxa"/>
            <w:tcBorders>
              <w:top w:val="nil"/>
              <w:left w:val="nil"/>
              <w:bottom w:val="nil"/>
              <w:right w:val="nil"/>
            </w:tcBorders>
          </w:tcPr>
          <w:p w14:paraId="683AA486"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2CC693E7" w14:textId="77777777" w:rsidR="00D30CBC" w:rsidRPr="00443EAF" w:rsidRDefault="00D30CBC" w:rsidP="002A56E1">
            <w:pPr>
              <w:pStyle w:val="AmColumnHeading"/>
            </w:pPr>
            <w:r w:rsidRPr="00443EAF">
              <w:t>Ændringsforslag</w:t>
            </w:r>
          </w:p>
        </w:tc>
      </w:tr>
      <w:tr w:rsidR="008D2A10" w:rsidRPr="00443EAF" w14:paraId="19CB8DE4" w14:textId="77777777" w:rsidTr="002A56E1">
        <w:trPr>
          <w:jc w:val="center"/>
        </w:trPr>
        <w:tc>
          <w:tcPr>
            <w:tcW w:w="4876" w:type="dxa"/>
            <w:tcBorders>
              <w:top w:val="nil"/>
              <w:left w:val="nil"/>
              <w:bottom w:val="nil"/>
              <w:right w:val="nil"/>
            </w:tcBorders>
          </w:tcPr>
          <w:p w14:paraId="76182EEE" w14:textId="77777777" w:rsidR="00D30CBC" w:rsidRPr="00443EAF" w:rsidRDefault="00D30CBC" w:rsidP="002A56E1">
            <w:pPr>
              <w:pStyle w:val="Normal6a"/>
            </w:pPr>
            <w:r w:rsidRPr="00443EAF">
              <w:rPr>
                <w:b/>
                <w:i/>
              </w:rPr>
              <w:t>62.</w:t>
            </w:r>
            <w:r w:rsidRPr="00443EAF">
              <w:tab/>
            </w:r>
            <w:r w:rsidRPr="00443EAF">
              <w:rPr>
                <w:b/>
                <w:i/>
              </w:rPr>
              <w:t>anerkender oprettelsen af EUPM Moldova som et vellykket eksempel på, hvordan EU kan spille en afgørende rolle med hensyn til at støtte et partnerlands krisestyringsstrukturer og øge dets modstandsdygtighed over for hybride trusler, cybertrusler og trusler fra udenlandsk informationsmanipulation og indblanding; mener, at EUPM Moldova bør tjene som model for medtagelse af imødegåelse af hybride trusler i mandatet for eksisterende missioner eller oprettelse af lignende missioner i andre partnerlande; noterer sig parlamentsvalget i Moldova den 28. september 2025 og den klare sejr til det proeuropæiske parti for handling og solidaritet (PAS);</w:t>
            </w:r>
          </w:p>
        </w:tc>
        <w:tc>
          <w:tcPr>
            <w:tcW w:w="4876" w:type="dxa"/>
            <w:tcBorders>
              <w:top w:val="nil"/>
              <w:left w:val="nil"/>
              <w:bottom w:val="nil"/>
              <w:right w:val="nil"/>
            </w:tcBorders>
          </w:tcPr>
          <w:p w14:paraId="18CD5F3E" w14:textId="77777777" w:rsidR="00D30CBC" w:rsidRPr="00443EAF" w:rsidRDefault="00D30CBC" w:rsidP="002A56E1">
            <w:pPr>
              <w:pStyle w:val="Normal6a"/>
            </w:pPr>
            <w:r w:rsidRPr="00443EAF">
              <w:rPr>
                <w:b/>
                <w:i/>
              </w:rPr>
              <w:t>udgår</w:t>
            </w:r>
          </w:p>
        </w:tc>
      </w:tr>
    </w:tbl>
    <w:p w14:paraId="310F186E"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2B28FB12" w14:textId="77777777" w:rsidR="00D30CBC" w:rsidRPr="00443EAF" w:rsidRDefault="00D30CBC" w:rsidP="00D30CBC">
      <w:r w:rsidRPr="009360D8">
        <w:rPr>
          <w:rStyle w:val="HideTWBExt"/>
        </w:rPr>
        <w:t>&lt;/Amend&gt;</w:t>
      </w:r>
    </w:p>
    <w:p w14:paraId="58BF799D"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1472</w:t>
      </w:r>
      <w:r w:rsidRPr="009360D8">
        <w:rPr>
          <w:rStyle w:val="HideTWBExt"/>
          <w:b w:val="0"/>
        </w:rPr>
        <w:t>&lt;/NumAm&gt;</w:t>
      </w:r>
    </w:p>
    <w:p w14:paraId="44A95A5F" w14:textId="77777777" w:rsidR="00D30CBC" w:rsidRPr="00443EAF" w:rsidRDefault="00D30CBC" w:rsidP="00D30CBC">
      <w:pPr>
        <w:pStyle w:val="NormalBold"/>
      </w:pPr>
      <w:r w:rsidRPr="009360D8">
        <w:rPr>
          <w:rStyle w:val="HideTWBExt"/>
          <w:b w:val="0"/>
        </w:rPr>
        <w:t>&lt;RepeatBlock-By&gt;&lt;Members&gt;</w:t>
      </w:r>
      <w:r w:rsidRPr="00443EAF">
        <w:t>Jaroslav Bžoch, Marieke Ehlers, Virginie Joron</w:t>
      </w:r>
      <w:r w:rsidRPr="009360D8">
        <w:rPr>
          <w:rStyle w:val="HideTWBExt"/>
          <w:b w:val="0"/>
        </w:rPr>
        <w:t>&lt;/Members&gt;</w:t>
      </w:r>
    </w:p>
    <w:p w14:paraId="2FFCBC4A" w14:textId="77777777" w:rsidR="00D30CBC" w:rsidRPr="00443EAF" w:rsidRDefault="00D30CBC" w:rsidP="00D30CBC">
      <w:pPr>
        <w:pStyle w:val="NormalBold"/>
      </w:pPr>
      <w:r w:rsidRPr="009360D8">
        <w:rPr>
          <w:rStyle w:val="HideTWBExt"/>
          <w:b w:val="0"/>
        </w:rPr>
        <w:t>&lt;/RepeatBlock-By&gt;</w:t>
      </w:r>
    </w:p>
    <w:p w14:paraId="0DD02B31"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0615B525" w14:textId="77777777" w:rsidR="00D30CBC" w:rsidRPr="00443EAF" w:rsidRDefault="00D30CBC" w:rsidP="00D30CBC">
      <w:pPr>
        <w:pStyle w:val="NormalBold"/>
      </w:pPr>
      <w:r w:rsidRPr="009360D8">
        <w:rPr>
          <w:rStyle w:val="HideTWBExt"/>
          <w:b w:val="0"/>
        </w:rPr>
        <w:t>&lt;Article&gt;</w:t>
      </w:r>
      <w:r w:rsidRPr="00443EAF">
        <w:t>Punkt 62</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7F68A3C3" w14:textId="77777777" w:rsidTr="002A56E1">
        <w:trPr>
          <w:trHeight w:hRule="exact" w:val="240"/>
          <w:jc w:val="center"/>
        </w:trPr>
        <w:tc>
          <w:tcPr>
            <w:tcW w:w="9752" w:type="dxa"/>
            <w:gridSpan w:val="2"/>
            <w:tcBorders>
              <w:top w:val="nil"/>
              <w:left w:val="nil"/>
              <w:bottom w:val="nil"/>
              <w:right w:val="nil"/>
            </w:tcBorders>
          </w:tcPr>
          <w:p w14:paraId="09D304B7" w14:textId="77777777" w:rsidR="00D30CBC" w:rsidRPr="00443EAF" w:rsidRDefault="00D30CBC" w:rsidP="002A56E1"/>
        </w:tc>
      </w:tr>
      <w:tr w:rsidR="008D2A10" w:rsidRPr="00443EAF" w14:paraId="2DA7821E" w14:textId="77777777" w:rsidTr="002A56E1">
        <w:trPr>
          <w:trHeight w:val="240"/>
          <w:jc w:val="center"/>
        </w:trPr>
        <w:tc>
          <w:tcPr>
            <w:tcW w:w="4876" w:type="dxa"/>
            <w:tcBorders>
              <w:top w:val="nil"/>
              <w:left w:val="nil"/>
              <w:bottom w:val="nil"/>
              <w:right w:val="nil"/>
            </w:tcBorders>
          </w:tcPr>
          <w:p w14:paraId="6C5F7463"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2500E03E" w14:textId="77777777" w:rsidR="00D30CBC" w:rsidRPr="00443EAF" w:rsidRDefault="00D30CBC" w:rsidP="002A56E1">
            <w:pPr>
              <w:pStyle w:val="AmColumnHeading"/>
            </w:pPr>
            <w:r w:rsidRPr="00443EAF">
              <w:t>Ændringsforslag</w:t>
            </w:r>
          </w:p>
        </w:tc>
      </w:tr>
      <w:tr w:rsidR="008D2A10" w:rsidRPr="00443EAF" w14:paraId="2B911356" w14:textId="77777777" w:rsidTr="002A56E1">
        <w:trPr>
          <w:jc w:val="center"/>
        </w:trPr>
        <w:tc>
          <w:tcPr>
            <w:tcW w:w="4876" w:type="dxa"/>
            <w:tcBorders>
              <w:top w:val="nil"/>
              <w:left w:val="nil"/>
              <w:bottom w:val="nil"/>
              <w:right w:val="nil"/>
            </w:tcBorders>
          </w:tcPr>
          <w:p w14:paraId="0E377957" w14:textId="77777777" w:rsidR="00D30CBC" w:rsidRPr="00443EAF" w:rsidRDefault="00D30CBC" w:rsidP="002A56E1">
            <w:pPr>
              <w:pStyle w:val="Normal6a"/>
            </w:pPr>
            <w:r w:rsidRPr="00443EAF">
              <w:t>62.</w:t>
            </w:r>
            <w:r w:rsidRPr="00443EAF">
              <w:tab/>
            </w:r>
            <w:r w:rsidRPr="00443EAF">
              <w:rPr>
                <w:b/>
                <w:i/>
              </w:rPr>
              <w:t>anerkender oprettelsen af EUPM Moldova som et vellykket eksempel på, hvordan EU kan spille en afgørende rolle med hensyn til at støtte et partnerlands krisestyringsstrukturer og øge dets modstandsdygtighed over for hybride trusler, cybertrusler og trusler fra udenlandsk informationsmanipulation og indblanding; mener, at EUPM Moldova bør tjene som model for medtagelse af imødegåelse af hybride trusler i mandatet for eksisterende missioner eller oprettelse af lignende missioner i andre partnerlande;</w:t>
            </w:r>
            <w:r w:rsidRPr="00443EAF">
              <w:t xml:space="preserve"> noterer sig parlamentsvalget i Moldova den 28. september 2025 og den klare sejr til det proeuropæiske parti for handling og solidaritet (PAS);</w:t>
            </w:r>
          </w:p>
        </w:tc>
        <w:tc>
          <w:tcPr>
            <w:tcW w:w="4876" w:type="dxa"/>
            <w:tcBorders>
              <w:top w:val="nil"/>
              <w:left w:val="nil"/>
              <w:bottom w:val="nil"/>
              <w:right w:val="nil"/>
            </w:tcBorders>
          </w:tcPr>
          <w:p w14:paraId="0136BA2D" w14:textId="77777777" w:rsidR="00D30CBC" w:rsidRPr="00443EAF" w:rsidRDefault="00D30CBC" w:rsidP="002A56E1">
            <w:pPr>
              <w:pStyle w:val="Normal6a"/>
            </w:pPr>
            <w:r w:rsidRPr="00443EAF">
              <w:t>62.</w:t>
            </w:r>
            <w:r w:rsidRPr="00443EAF">
              <w:tab/>
              <w:t>noterer sig parlamentsvalget i Moldova den 28. september 2025 og den klare sejr til det proeuropæiske parti for handling og solidaritet (PAS);</w:t>
            </w:r>
          </w:p>
        </w:tc>
      </w:tr>
    </w:tbl>
    <w:p w14:paraId="779F8C8D"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3EDFFF69" w14:textId="77777777" w:rsidR="00D30CBC" w:rsidRPr="00443EAF" w:rsidRDefault="00D30CBC" w:rsidP="00D30CBC">
      <w:r w:rsidRPr="009360D8">
        <w:rPr>
          <w:rStyle w:val="HideTWBExt"/>
        </w:rPr>
        <w:t>&lt;/Amend&gt;</w:t>
      </w:r>
    </w:p>
    <w:p w14:paraId="03B73491"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1473</w:t>
      </w:r>
      <w:r w:rsidRPr="009360D8">
        <w:rPr>
          <w:rStyle w:val="HideTWBExt"/>
          <w:b w:val="0"/>
        </w:rPr>
        <w:t>&lt;/NumAm&gt;</w:t>
      </w:r>
    </w:p>
    <w:p w14:paraId="26684CE9" w14:textId="77777777" w:rsidR="00D30CBC" w:rsidRPr="00443EAF" w:rsidRDefault="00D30CBC" w:rsidP="00D30CBC">
      <w:pPr>
        <w:pStyle w:val="NormalBold"/>
      </w:pPr>
      <w:r w:rsidRPr="009360D8">
        <w:rPr>
          <w:rStyle w:val="HideTWBExt"/>
          <w:b w:val="0"/>
        </w:rPr>
        <w:t>&lt;RepeatBlock-By&gt;&lt;Members&gt;</w:t>
      </w:r>
      <w:r w:rsidRPr="00443EAF">
        <w:t>Beata Szydło, Mariusz Kamiński</w:t>
      </w:r>
      <w:r w:rsidRPr="009360D8">
        <w:rPr>
          <w:rStyle w:val="HideTWBExt"/>
          <w:b w:val="0"/>
        </w:rPr>
        <w:t>&lt;/Members&gt;</w:t>
      </w:r>
    </w:p>
    <w:p w14:paraId="0A5B3CE5" w14:textId="77777777" w:rsidR="00D30CBC" w:rsidRPr="00443EAF" w:rsidRDefault="00D30CBC" w:rsidP="00D30CBC">
      <w:pPr>
        <w:pStyle w:val="NormalBold"/>
      </w:pPr>
      <w:r w:rsidRPr="009360D8">
        <w:rPr>
          <w:rStyle w:val="HideTWBExt"/>
          <w:b w:val="0"/>
        </w:rPr>
        <w:t>&lt;/RepeatBlock-By&gt;</w:t>
      </w:r>
    </w:p>
    <w:p w14:paraId="693BE425"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39AC602B" w14:textId="77777777" w:rsidR="00D30CBC" w:rsidRPr="00443EAF" w:rsidRDefault="00D30CBC" w:rsidP="00D30CBC">
      <w:pPr>
        <w:pStyle w:val="NormalBold"/>
      </w:pPr>
      <w:r w:rsidRPr="009360D8">
        <w:rPr>
          <w:rStyle w:val="HideTWBExt"/>
          <w:b w:val="0"/>
        </w:rPr>
        <w:t>&lt;Article&gt;</w:t>
      </w:r>
      <w:r w:rsidRPr="00443EAF">
        <w:t>Punkt 62</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79D05BA8" w14:textId="77777777" w:rsidTr="002A56E1">
        <w:trPr>
          <w:trHeight w:hRule="exact" w:val="240"/>
          <w:jc w:val="center"/>
        </w:trPr>
        <w:tc>
          <w:tcPr>
            <w:tcW w:w="9752" w:type="dxa"/>
            <w:gridSpan w:val="2"/>
            <w:tcBorders>
              <w:top w:val="nil"/>
              <w:left w:val="nil"/>
              <w:bottom w:val="nil"/>
              <w:right w:val="nil"/>
            </w:tcBorders>
          </w:tcPr>
          <w:p w14:paraId="24F22DB6" w14:textId="77777777" w:rsidR="00D30CBC" w:rsidRPr="00443EAF" w:rsidRDefault="00D30CBC" w:rsidP="002A56E1"/>
        </w:tc>
      </w:tr>
      <w:tr w:rsidR="008D2A10" w:rsidRPr="00443EAF" w14:paraId="3A2260FA" w14:textId="77777777" w:rsidTr="002A56E1">
        <w:trPr>
          <w:trHeight w:val="240"/>
          <w:jc w:val="center"/>
        </w:trPr>
        <w:tc>
          <w:tcPr>
            <w:tcW w:w="4876" w:type="dxa"/>
            <w:tcBorders>
              <w:top w:val="nil"/>
              <w:left w:val="nil"/>
              <w:bottom w:val="nil"/>
              <w:right w:val="nil"/>
            </w:tcBorders>
          </w:tcPr>
          <w:p w14:paraId="4959333E"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7E0FAB0F" w14:textId="77777777" w:rsidR="00D30CBC" w:rsidRPr="00443EAF" w:rsidRDefault="00D30CBC" w:rsidP="002A56E1">
            <w:pPr>
              <w:pStyle w:val="AmColumnHeading"/>
            </w:pPr>
            <w:r w:rsidRPr="00443EAF">
              <w:t>Ændringsforslag</w:t>
            </w:r>
          </w:p>
        </w:tc>
      </w:tr>
      <w:tr w:rsidR="008D2A10" w:rsidRPr="00443EAF" w14:paraId="6D3B16ED" w14:textId="77777777" w:rsidTr="002A56E1">
        <w:trPr>
          <w:jc w:val="center"/>
        </w:trPr>
        <w:tc>
          <w:tcPr>
            <w:tcW w:w="4876" w:type="dxa"/>
            <w:tcBorders>
              <w:top w:val="nil"/>
              <w:left w:val="nil"/>
              <w:bottom w:val="nil"/>
              <w:right w:val="nil"/>
            </w:tcBorders>
          </w:tcPr>
          <w:p w14:paraId="53EF1A7B" w14:textId="77777777" w:rsidR="00D30CBC" w:rsidRPr="00443EAF" w:rsidRDefault="00D30CBC" w:rsidP="002A56E1">
            <w:pPr>
              <w:pStyle w:val="Normal6a"/>
            </w:pPr>
            <w:r w:rsidRPr="00443EAF">
              <w:t>62.</w:t>
            </w:r>
            <w:r w:rsidRPr="00443EAF">
              <w:tab/>
              <w:t xml:space="preserve">anerkender oprettelsen af EUPM Moldova som et vellykket eksempel på, hvordan EU kan spille en afgørende rolle med hensyn til at støtte et partnerlands krisestyringsstrukturer og øge dets modstandsdygtighed over for hybride trusler, cybertrusler og trusler fra udenlandsk informationsmanipulation og indblanding; mener, at EUPM Moldova bør tjene som model for medtagelse af imødegåelse af hybride trusler i mandatet for eksisterende missioner eller oprettelse af lignende missioner i andre partnerlande; noterer sig parlamentsvalget i Moldova den 28. september 2025 og den klare sejr til </w:t>
            </w:r>
            <w:r w:rsidRPr="00443EAF">
              <w:rPr>
                <w:b/>
                <w:bCs/>
                <w:i/>
                <w:iCs/>
              </w:rPr>
              <w:t>det</w:t>
            </w:r>
            <w:r w:rsidRPr="00443EAF">
              <w:rPr>
                <w:b/>
                <w:bCs/>
              </w:rPr>
              <w:t xml:space="preserve"> </w:t>
            </w:r>
            <w:r w:rsidRPr="00443EAF">
              <w:t xml:space="preserve">proeuropæiske </w:t>
            </w:r>
            <w:r w:rsidRPr="00443EAF">
              <w:rPr>
                <w:b/>
                <w:bCs/>
                <w:i/>
                <w:iCs/>
              </w:rPr>
              <w:t>parti for handling</w:t>
            </w:r>
            <w:r w:rsidRPr="00443EAF">
              <w:t xml:space="preserve"> og </w:t>
            </w:r>
            <w:r w:rsidRPr="00443EAF">
              <w:rPr>
                <w:b/>
                <w:bCs/>
                <w:i/>
                <w:iCs/>
              </w:rPr>
              <w:t>solidaritet (PAS)</w:t>
            </w:r>
            <w:r w:rsidRPr="00443EAF">
              <w:t>;</w:t>
            </w:r>
          </w:p>
        </w:tc>
        <w:tc>
          <w:tcPr>
            <w:tcW w:w="4876" w:type="dxa"/>
            <w:tcBorders>
              <w:top w:val="nil"/>
              <w:left w:val="nil"/>
              <w:bottom w:val="nil"/>
              <w:right w:val="nil"/>
            </w:tcBorders>
          </w:tcPr>
          <w:p w14:paraId="16D7BB5A" w14:textId="77777777" w:rsidR="00D30CBC" w:rsidRPr="00443EAF" w:rsidRDefault="00D30CBC" w:rsidP="002A56E1">
            <w:pPr>
              <w:pStyle w:val="Normal6a"/>
            </w:pPr>
            <w:r w:rsidRPr="00443EAF">
              <w:t>62.</w:t>
            </w:r>
            <w:r w:rsidRPr="00443EAF">
              <w:tab/>
              <w:t xml:space="preserve">anerkender oprettelsen af EUPM Moldova som et vellykket eksempel på, hvordan EU kan spille en afgørende rolle med hensyn til at støtte et partnerlands krisestyringsstrukturer og øge dets modstandsdygtighed over for hybride trusler, cybertrusler og trusler fra udenlandsk informationsmanipulation og indblanding; mener, at EUPM Moldova bør tjene som model for medtagelse af imødegåelse af hybride trusler i mandatet for eksisterende missioner eller oprettelse af lignende missioner i andre partnerlande; noterer sig parlamentsvalget i Moldova den 28. september 2025 </w:t>
            </w:r>
            <w:r w:rsidRPr="00443EAF">
              <w:rPr>
                <w:b/>
                <w:bCs/>
                <w:i/>
                <w:iCs/>
              </w:rPr>
              <w:t xml:space="preserve">samt præsidentvalget den 3. november 2024 </w:t>
            </w:r>
            <w:r w:rsidRPr="00443EAF">
              <w:t xml:space="preserve">og den klare sejr til proeuropæiske </w:t>
            </w:r>
            <w:r w:rsidRPr="00443EAF">
              <w:rPr>
                <w:b/>
                <w:bCs/>
                <w:i/>
                <w:iCs/>
              </w:rPr>
              <w:t>kræfter trods Ruslands betydelige bestræbelser på og ressourcer til at destabilisere situationen i Moldova og aflede landet fra dets europæiske</w:t>
            </w:r>
            <w:r w:rsidRPr="00443EAF">
              <w:t xml:space="preserve"> og </w:t>
            </w:r>
            <w:r w:rsidRPr="00443EAF">
              <w:rPr>
                <w:b/>
                <w:bCs/>
                <w:i/>
                <w:iCs/>
              </w:rPr>
              <w:t>euroatlantiske kurs</w:t>
            </w:r>
            <w:r w:rsidRPr="00443EAF">
              <w:t>;</w:t>
            </w:r>
          </w:p>
        </w:tc>
      </w:tr>
    </w:tbl>
    <w:p w14:paraId="0EEB7AE3"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7AD60272" w14:textId="77777777" w:rsidR="00D30CBC" w:rsidRPr="00443EAF" w:rsidRDefault="00D30CBC" w:rsidP="00D30CBC">
      <w:r w:rsidRPr="009360D8">
        <w:rPr>
          <w:rStyle w:val="HideTWBExt"/>
        </w:rPr>
        <w:t>&lt;/Amend&gt;</w:t>
      </w:r>
    </w:p>
    <w:p w14:paraId="728A7808"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1474</w:t>
      </w:r>
      <w:r w:rsidRPr="009360D8">
        <w:rPr>
          <w:rStyle w:val="HideTWBExt"/>
          <w:b w:val="0"/>
        </w:rPr>
        <w:t>&lt;/NumAm&gt;</w:t>
      </w:r>
    </w:p>
    <w:p w14:paraId="452BAFFC" w14:textId="77777777" w:rsidR="00D30CBC" w:rsidRPr="00443EAF" w:rsidRDefault="00D30CBC" w:rsidP="00D30CBC">
      <w:pPr>
        <w:pStyle w:val="NormalBold"/>
      </w:pPr>
      <w:r w:rsidRPr="009360D8">
        <w:rPr>
          <w:rStyle w:val="HideTWBExt"/>
          <w:b w:val="0"/>
        </w:rPr>
        <w:t>&lt;RepeatBlock-By&gt;&lt;Members&gt;</w:t>
      </w:r>
      <w:r w:rsidRPr="00443EAF">
        <w:t>Juan Ignacio Zoido Álvarez</w:t>
      </w:r>
      <w:r w:rsidRPr="009360D8">
        <w:rPr>
          <w:rStyle w:val="HideTWBExt"/>
          <w:b w:val="0"/>
        </w:rPr>
        <w:t>&lt;/Members&gt;</w:t>
      </w:r>
    </w:p>
    <w:p w14:paraId="380B31BC" w14:textId="77777777" w:rsidR="00D30CBC" w:rsidRPr="00443EAF" w:rsidRDefault="00D30CBC" w:rsidP="00D30CBC">
      <w:pPr>
        <w:pStyle w:val="NormalBold"/>
      </w:pPr>
      <w:r w:rsidRPr="009360D8">
        <w:rPr>
          <w:rStyle w:val="HideTWBExt"/>
          <w:b w:val="0"/>
        </w:rPr>
        <w:t>&lt;/RepeatBlock-By&gt;</w:t>
      </w:r>
    </w:p>
    <w:p w14:paraId="207FD550"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632713A2" w14:textId="77777777" w:rsidR="00D30CBC" w:rsidRPr="00443EAF" w:rsidRDefault="00D30CBC" w:rsidP="00D30CBC">
      <w:pPr>
        <w:pStyle w:val="NormalBold"/>
      </w:pPr>
      <w:r w:rsidRPr="009360D8">
        <w:rPr>
          <w:rStyle w:val="HideTWBExt"/>
          <w:b w:val="0"/>
        </w:rPr>
        <w:t>&lt;Article&gt;</w:t>
      </w:r>
      <w:r w:rsidRPr="00443EAF">
        <w:t>Punkt 62</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5F1DC92A" w14:textId="77777777" w:rsidTr="002A56E1">
        <w:trPr>
          <w:trHeight w:hRule="exact" w:val="240"/>
          <w:jc w:val="center"/>
        </w:trPr>
        <w:tc>
          <w:tcPr>
            <w:tcW w:w="9752" w:type="dxa"/>
            <w:gridSpan w:val="2"/>
            <w:tcBorders>
              <w:top w:val="nil"/>
              <w:left w:val="nil"/>
              <w:bottom w:val="nil"/>
              <w:right w:val="nil"/>
            </w:tcBorders>
          </w:tcPr>
          <w:p w14:paraId="6D29292E" w14:textId="77777777" w:rsidR="00D30CBC" w:rsidRPr="00443EAF" w:rsidRDefault="00D30CBC" w:rsidP="002A56E1"/>
        </w:tc>
      </w:tr>
      <w:tr w:rsidR="008D2A10" w:rsidRPr="00443EAF" w14:paraId="28AA4509" w14:textId="77777777" w:rsidTr="002A56E1">
        <w:trPr>
          <w:trHeight w:val="240"/>
          <w:jc w:val="center"/>
        </w:trPr>
        <w:tc>
          <w:tcPr>
            <w:tcW w:w="4876" w:type="dxa"/>
            <w:tcBorders>
              <w:top w:val="nil"/>
              <w:left w:val="nil"/>
              <w:bottom w:val="nil"/>
              <w:right w:val="nil"/>
            </w:tcBorders>
          </w:tcPr>
          <w:p w14:paraId="14BB290D"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6B229490" w14:textId="77777777" w:rsidR="00D30CBC" w:rsidRPr="00443EAF" w:rsidRDefault="00D30CBC" w:rsidP="002A56E1">
            <w:pPr>
              <w:pStyle w:val="AmColumnHeading"/>
            </w:pPr>
            <w:r w:rsidRPr="00443EAF">
              <w:t>Ændringsforslag</w:t>
            </w:r>
          </w:p>
        </w:tc>
      </w:tr>
      <w:tr w:rsidR="008D2A10" w:rsidRPr="00443EAF" w14:paraId="70390B59" w14:textId="77777777" w:rsidTr="002A56E1">
        <w:trPr>
          <w:jc w:val="center"/>
        </w:trPr>
        <w:tc>
          <w:tcPr>
            <w:tcW w:w="4876" w:type="dxa"/>
            <w:tcBorders>
              <w:top w:val="nil"/>
              <w:left w:val="nil"/>
              <w:bottom w:val="nil"/>
              <w:right w:val="nil"/>
            </w:tcBorders>
          </w:tcPr>
          <w:p w14:paraId="27273354" w14:textId="77777777" w:rsidR="00D30CBC" w:rsidRPr="00443EAF" w:rsidRDefault="00D30CBC" w:rsidP="002A56E1">
            <w:pPr>
              <w:pStyle w:val="Normal6a"/>
            </w:pPr>
            <w:r w:rsidRPr="00443EAF">
              <w:t>62.</w:t>
            </w:r>
            <w:r w:rsidRPr="00443EAF">
              <w:tab/>
              <w:t>anerkender oprettelsen af EUPM Moldova som et vellykket eksempel på, hvordan EU kan spille en afgørende rolle med hensyn til at støtte et partnerlands krisestyringsstrukturer og øge dets modstandsdygtighed over for hybride trusler, cybertrusler og trusler fra udenlandsk informationsmanipulation og indblanding; mener, at EUPM Moldova bør tjene som model for medtagelse af imødegåelse af hybride trusler i mandatet for eksisterende missioner eller oprettelse af lignende missioner i andre partnerlande; noterer sig parlamentsvalget i Moldova den 28. september 2025 og den klare sejr til det proeuropæiske parti for handling og solidaritet (PAS);</w:t>
            </w:r>
          </w:p>
        </w:tc>
        <w:tc>
          <w:tcPr>
            <w:tcW w:w="4876" w:type="dxa"/>
            <w:tcBorders>
              <w:top w:val="nil"/>
              <w:left w:val="nil"/>
              <w:bottom w:val="nil"/>
              <w:right w:val="nil"/>
            </w:tcBorders>
          </w:tcPr>
          <w:p w14:paraId="25E8D4D1" w14:textId="77777777" w:rsidR="00D30CBC" w:rsidRPr="00443EAF" w:rsidRDefault="00D30CBC" w:rsidP="002A56E1">
            <w:pPr>
              <w:pStyle w:val="Normal6a"/>
            </w:pPr>
            <w:r w:rsidRPr="00443EAF">
              <w:t>62.</w:t>
            </w:r>
            <w:r w:rsidRPr="00443EAF">
              <w:tab/>
              <w:t xml:space="preserve">anerkender oprettelsen af EUPM Moldova som et vellykket eksempel på, hvordan EU kan spille en afgørende rolle med hensyn til at støtte et partnerlands krisestyringsstrukturer og øge dets modstandsdygtighed over for hybride trusler, cybertrusler og trusler fra udenlandsk informationsmanipulation og indblanding; mener, at EUPM Moldova bør tjene som model for medtagelse af imødegåelse af hybride trusler i mandatet for eksisterende missioner eller oprettelse af lignende missioner i andre partnerlande; </w:t>
            </w:r>
            <w:r w:rsidRPr="00443EAF">
              <w:rPr>
                <w:b/>
                <w:i/>
              </w:rPr>
              <w:t>mener, at sådanne aftaler bør prioriteres med lande, hvis interne ustabilitet har direkte indflydelse på Den Europæiske Unions sikkerhed, såsom landene i Sahelregionen;</w:t>
            </w:r>
            <w:r w:rsidRPr="00443EAF">
              <w:t xml:space="preserve"> noterer sig parlamentsvalget i Moldova den 28. september 2025 og den klare sejr til det proeuropæiske parti for handling og solidaritet (PAS);</w:t>
            </w:r>
          </w:p>
        </w:tc>
      </w:tr>
    </w:tbl>
    <w:p w14:paraId="577542BA"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488DBAE7" w14:textId="77777777" w:rsidR="00D30CBC" w:rsidRPr="00443EAF" w:rsidRDefault="00D30CBC" w:rsidP="00D30CBC">
      <w:r w:rsidRPr="009360D8">
        <w:rPr>
          <w:rStyle w:val="HideTWBExt"/>
        </w:rPr>
        <w:t>&lt;/Amend&gt;</w:t>
      </w:r>
    </w:p>
    <w:p w14:paraId="578C113B"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1475</w:t>
      </w:r>
      <w:r w:rsidRPr="009360D8">
        <w:rPr>
          <w:rStyle w:val="HideTWBExt"/>
          <w:b w:val="0"/>
        </w:rPr>
        <w:t>&lt;/NumAm&gt;</w:t>
      </w:r>
    </w:p>
    <w:p w14:paraId="337DF294" w14:textId="77777777" w:rsidR="00D30CBC" w:rsidRPr="00443EAF" w:rsidRDefault="00D30CBC" w:rsidP="00D30CBC">
      <w:pPr>
        <w:pStyle w:val="NormalBold"/>
      </w:pPr>
      <w:r w:rsidRPr="009360D8">
        <w:rPr>
          <w:rStyle w:val="HideTWBExt"/>
          <w:b w:val="0"/>
        </w:rPr>
        <w:t>&lt;RepeatBlock-By&gt;&lt;Members&gt;</w:t>
      </w:r>
      <w:r w:rsidRPr="00443EAF">
        <w:t>Helmut Brandstätter, Cynthia Ní Mhurchú, Sandro Gozi, Petras Auštrevičius, Bart Groothuis</w:t>
      </w:r>
      <w:r w:rsidRPr="009360D8">
        <w:rPr>
          <w:rStyle w:val="HideTWBExt"/>
          <w:b w:val="0"/>
        </w:rPr>
        <w:t>&lt;/Members&gt;</w:t>
      </w:r>
    </w:p>
    <w:p w14:paraId="01CFF20F" w14:textId="77777777" w:rsidR="00D30CBC" w:rsidRPr="00443EAF" w:rsidRDefault="00D30CBC" w:rsidP="00D30CBC">
      <w:pPr>
        <w:pStyle w:val="NormalBold"/>
      </w:pPr>
      <w:r w:rsidRPr="009360D8">
        <w:rPr>
          <w:rStyle w:val="HideTWBExt"/>
          <w:b w:val="0"/>
        </w:rPr>
        <w:t>&lt;/RepeatBlock-By&gt;</w:t>
      </w:r>
    </w:p>
    <w:p w14:paraId="2185D835"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26C429EC" w14:textId="77777777" w:rsidR="00D30CBC" w:rsidRPr="00443EAF" w:rsidRDefault="00D30CBC" w:rsidP="00D30CBC">
      <w:pPr>
        <w:pStyle w:val="NormalBold"/>
      </w:pPr>
      <w:r w:rsidRPr="009360D8">
        <w:rPr>
          <w:rStyle w:val="HideTWBExt"/>
          <w:b w:val="0"/>
        </w:rPr>
        <w:t>&lt;Article&gt;</w:t>
      </w:r>
      <w:r w:rsidRPr="00443EAF">
        <w:t>Punkt 62</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79656FC0" w14:textId="77777777" w:rsidTr="002A56E1">
        <w:trPr>
          <w:trHeight w:hRule="exact" w:val="240"/>
          <w:jc w:val="center"/>
        </w:trPr>
        <w:tc>
          <w:tcPr>
            <w:tcW w:w="9752" w:type="dxa"/>
            <w:gridSpan w:val="2"/>
            <w:tcBorders>
              <w:top w:val="nil"/>
              <w:left w:val="nil"/>
              <w:bottom w:val="nil"/>
              <w:right w:val="nil"/>
            </w:tcBorders>
          </w:tcPr>
          <w:p w14:paraId="4E8903D9" w14:textId="77777777" w:rsidR="00D30CBC" w:rsidRPr="00443EAF" w:rsidRDefault="00D30CBC" w:rsidP="002A56E1"/>
        </w:tc>
      </w:tr>
      <w:tr w:rsidR="008D2A10" w:rsidRPr="00443EAF" w14:paraId="015107D1" w14:textId="77777777" w:rsidTr="002A56E1">
        <w:trPr>
          <w:trHeight w:val="240"/>
          <w:jc w:val="center"/>
        </w:trPr>
        <w:tc>
          <w:tcPr>
            <w:tcW w:w="4876" w:type="dxa"/>
            <w:tcBorders>
              <w:top w:val="nil"/>
              <w:left w:val="nil"/>
              <w:bottom w:val="nil"/>
              <w:right w:val="nil"/>
            </w:tcBorders>
          </w:tcPr>
          <w:p w14:paraId="437D0360"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2DF73FA2" w14:textId="77777777" w:rsidR="00D30CBC" w:rsidRPr="00443EAF" w:rsidRDefault="00D30CBC" w:rsidP="002A56E1">
            <w:pPr>
              <w:pStyle w:val="AmColumnHeading"/>
            </w:pPr>
            <w:r w:rsidRPr="00443EAF">
              <w:t>Ændringsforslag</w:t>
            </w:r>
          </w:p>
        </w:tc>
      </w:tr>
      <w:tr w:rsidR="008D2A10" w:rsidRPr="00443EAF" w14:paraId="33ECDCB6" w14:textId="77777777" w:rsidTr="002A56E1">
        <w:trPr>
          <w:jc w:val="center"/>
        </w:trPr>
        <w:tc>
          <w:tcPr>
            <w:tcW w:w="4876" w:type="dxa"/>
            <w:tcBorders>
              <w:top w:val="nil"/>
              <w:left w:val="nil"/>
              <w:bottom w:val="nil"/>
              <w:right w:val="nil"/>
            </w:tcBorders>
          </w:tcPr>
          <w:p w14:paraId="1CA587DD" w14:textId="77777777" w:rsidR="00D30CBC" w:rsidRPr="00443EAF" w:rsidRDefault="00D30CBC" w:rsidP="002A56E1">
            <w:pPr>
              <w:pStyle w:val="Normal6a"/>
            </w:pPr>
            <w:r w:rsidRPr="00443EAF">
              <w:t>62.</w:t>
            </w:r>
            <w:r w:rsidRPr="00443EAF">
              <w:tab/>
              <w:t>anerkender oprettelsen af EUPM Moldova som et vellykket eksempel på, hvordan EU kan spille en afgørende rolle med hensyn til at støtte et partnerlands krisestyringsstrukturer og øge dets modstandsdygtighed over for hybride trusler, cybertrusler og trusler fra udenlandsk informationsmanipulation og indblanding; mener, at EUPM Moldova bør tjene som model for medtagelse af imødegåelse af hybride trusler i mandatet for eksisterende missioner eller oprettelse af lignende missioner i andre partnerlande; noterer sig parlamentsvalget i Moldova den 28. september 2025 og den klare sejr til det proeuropæiske parti for handling og solidaritet (PAS);</w:t>
            </w:r>
          </w:p>
        </w:tc>
        <w:tc>
          <w:tcPr>
            <w:tcW w:w="4876" w:type="dxa"/>
            <w:tcBorders>
              <w:top w:val="nil"/>
              <w:left w:val="nil"/>
              <w:bottom w:val="nil"/>
              <w:right w:val="nil"/>
            </w:tcBorders>
          </w:tcPr>
          <w:p w14:paraId="1559DFD6" w14:textId="77777777" w:rsidR="00D30CBC" w:rsidRPr="00443EAF" w:rsidRDefault="00D30CBC" w:rsidP="002A56E1">
            <w:pPr>
              <w:pStyle w:val="Normal6a"/>
            </w:pPr>
            <w:r w:rsidRPr="00443EAF">
              <w:t>62.</w:t>
            </w:r>
            <w:r w:rsidRPr="00443EAF">
              <w:tab/>
              <w:t xml:space="preserve">anerkender oprettelsen af EUPM Moldova som et vellykket eksempel på, hvordan EU kan spille en afgørende rolle med hensyn til at støtte et partnerlands krisestyringsstrukturer og øge dets modstandsdygtighed over for hybride trusler, cybertrusler og trusler fra udenlandsk informationsmanipulation og indblanding; mener, at EUPM Moldova bør tjene som model for medtagelse af imødegåelse af hybride trusler i mandatet for eksisterende missioner eller oprettelse af lignende missioner i andre partnerlande; noterer sig parlamentsvalget i Moldova den 28. september 2025 og den klare sejr til det proeuropæiske parti for handling og solidaritet (PAS); </w:t>
            </w:r>
            <w:r w:rsidRPr="00443EAF">
              <w:rPr>
                <w:b/>
                <w:i/>
              </w:rPr>
              <w:t>gentager nødvendigheden af at støtte Armenien i bekæmpelsen af russisk indblanding inden landets parlamentsvalg i juni 2026;</w:t>
            </w:r>
          </w:p>
        </w:tc>
      </w:tr>
    </w:tbl>
    <w:p w14:paraId="20DC0AA6"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349139F1" w14:textId="77777777" w:rsidR="00D30CBC" w:rsidRPr="00443EAF" w:rsidRDefault="00D30CBC" w:rsidP="00D30CBC">
      <w:r w:rsidRPr="009360D8">
        <w:rPr>
          <w:rStyle w:val="HideTWBExt"/>
        </w:rPr>
        <w:t>&lt;/Amend&gt;</w:t>
      </w:r>
    </w:p>
    <w:p w14:paraId="006940AF"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1476</w:t>
      </w:r>
      <w:r w:rsidRPr="009360D8">
        <w:rPr>
          <w:rStyle w:val="HideTWBExt"/>
          <w:b w:val="0"/>
        </w:rPr>
        <w:t>&lt;/NumAm&gt;</w:t>
      </w:r>
    </w:p>
    <w:p w14:paraId="60E325B5" w14:textId="77777777" w:rsidR="00D30CBC" w:rsidRPr="00443EAF" w:rsidRDefault="00D30CBC" w:rsidP="00D30CBC">
      <w:pPr>
        <w:pStyle w:val="NormalBold"/>
      </w:pPr>
      <w:r w:rsidRPr="009360D8">
        <w:rPr>
          <w:rStyle w:val="HideTWBExt"/>
          <w:b w:val="0"/>
        </w:rPr>
        <w:t>&lt;RepeatBlock-By&gt;&lt;Members&gt;</w:t>
      </w:r>
      <w:r w:rsidRPr="00443EAF">
        <w:t>Danilo Della Valle, Konstantinos Arvanitis</w:t>
      </w:r>
      <w:r w:rsidRPr="009360D8">
        <w:rPr>
          <w:rStyle w:val="HideTWBExt"/>
          <w:b w:val="0"/>
        </w:rPr>
        <w:t>&lt;/Members&gt;</w:t>
      </w:r>
    </w:p>
    <w:p w14:paraId="052A6A13" w14:textId="77777777" w:rsidR="00D30CBC" w:rsidRPr="00443EAF" w:rsidRDefault="00D30CBC" w:rsidP="00D30CBC">
      <w:pPr>
        <w:pStyle w:val="NormalBold"/>
      </w:pPr>
      <w:r w:rsidRPr="009360D8">
        <w:rPr>
          <w:rStyle w:val="HideTWBExt"/>
          <w:b w:val="0"/>
        </w:rPr>
        <w:t>&lt;/RepeatBlock-By&gt;</w:t>
      </w:r>
    </w:p>
    <w:p w14:paraId="47340A2F"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32777827" w14:textId="77777777" w:rsidR="00D30CBC" w:rsidRPr="00443EAF" w:rsidRDefault="00D30CBC" w:rsidP="00D30CBC">
      <w:pPr>
        <w:pStyle w:val="NormalBold"/>
      </w:pPr>
      <w:r w:rsidRPr="009360D8">
        <w:rPr>
          <w:rStyle w:val="HideTWBExt"/>
          <w:b w:val="0"/>
        </w:rPr>
        <w:t>&lt;Article&gt;</w:t>
      </w:r>
      <w:r w:rsidRPr="00443EAF">
        <w:t>Punkt 62</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12AEC025" w14:textId="77777777" w:rsidTr="002A56E1">
        <w:trPr>
          <w:trHeight w:hRule="exact" w:val="240"/>
          <w:jc w:val="center"/>
        </w:trPr>
        <w:tc>
          <w:tcPr>
            <w:tcW w:w="9752" w:type="dxa"/>
            <w:gridSpan w:val="2"/>
            <w:tcBorders>
              <w:top w:val="nil"/>
              <w:left w:val="nil"/>
              <w:bottom w:val="nil"/>
              <w:right w:val="nil"/>
            </w:tcBorders>
          </w:tcPr>
          <w:p w14:paraId="2C494A29" w14:textId="77777777" w:rsidR="00D30CBC" w:rsidRPr="00443EAF" w:rsidRDefault="00D30CBC" w:rsidP="002A56E1"/>
        </w:tc>
      </w:tr>
      <w:tr w:rsidR="008D2A10" w:rsidRPr="00443EAF" w14:paraId="43723712" w14:textId="77777777" w:rsidTr="002A56E1">
        <w:trPr>
          <w:trHeight w:val="240"/>
          <w:jc w:val="center"/>
        </w:trPr>
        <w:tc>
          <w:tcPr>
            <w:tcW w:w="4876" w:type="dxa"/>
            <w:tcBorders>
              <w:top w:val="nil"/>
              <w:left w:val="nil"/>
              <w:bottom w:val="nil"/>
              <w:right w:val="nil"/>
            </w:tcBorders>
          </w:tcPr>
          <w:p w14:paraId="550DF639"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13ABDE0C" w14:textId="77777777" w:rsidR="00D30CBC" w:rsidRPr="00443EAF" w:rsidRDefault="00D30CBC" w:rsidP="002A56E1">
            <w:pPr>
              <w:pStyle w:val="AmColumnHeading"/>
            </w:pPr>
            <w:r w:rsidRPr="00443EAF">
              <w:t>Ændringsforslag</w:t>
            </w:r>
          </w:p>
        </w:tc>
      </w:tr>
      <w:tr w:rsidR="008D2A10" w:rsidRPr="00443EAF" w14:paraId="02E9376C" w14:textId="77777777" w:rsidTr="002A56E1">
        <w:trPr>
          <w:jc w:val="center"/>
        </w:trPr>
        <w:tc>
          <w:tcPr>
            <w:tcW w:w="4876" w:type="dxa"/>
            <w:tcBorders>
              <w:top w:val="nil"/>
              <w:left w:val="nil"/>
              <w:bottom w:val="nil"/>
              <w:right w:val="nil"/>
            </w:tcBorders>
          </w:tcPr>
          <w:p w14:paraId="0FB776AC" w14:textId="77777777" w:rsidR="00D30CBC" w:rsidRPr="00443EAF" w:rsidRDefault="00D30CBC" w:rsidP="002A56E1">
            <w:pPr>
              <w:pStyle w:val="Normal6a"/>
            </w:pPr>
            <w:r w:rsidRPr="00443EAF">
              <w:t>62.</w:t>
            </w:r>
            <w:r w:rsidRPr="00443EAF">
              <w:tab/>
              <w:t xml:space="preserve">anerkender oprettelsen af EUPM Moldova som et vellykket eksempel på, hvordan EU kan spille en afgørende rolle med hensyn til at støtte et partnerlands krisestyringsstrukturer og øge dets modstandsdygtighed over for </w:t>
            </w:r>
            <w:r w:rsidRPr="00443EAF">
              <w:rPr>
                <w:b/>
                <w:bCs/>
                <w:i/>
                <w:iCs/>
              </w:rPr>
              <w:t>hybride trusler,</w:t>
            </w:r>
            <w:r w:rsidRPr="00443EAF">
              <w:rPr>
                <w:b/>
                <w:bCs/>
              </w:rPr>
              <w:t xml:space="preserve"> </w:t>
            </w:r>
            <w:r w:rsidRPr="00443EAF">
              <w:t xml:space="preserve">cybertrusler </w:t>
            </w:r>
            <w:r w:rsidRPr="00443EAF">
              <w:rPr>
                <w:b/>
                <w:bCs/>
                <w:i/>
                <w:iCs/>
              </w:rPr>
              <w:t>og trusler fra</w:t>
            </w:r>
            <w:r w:rsidRPr="00443EAF">
              <w:rPr>
                <w:b/>
                <w:bCs/>
              </w:rPr>
              <w:t xml:space="preserve"> </w:t>
            </w:r>
            <w:r w:rsidRPr="00443EAF">
              <w:t>udenlandsk informationsmanipulation og indblanding; mener, at EUPM Moldova bør tjene som model for medtagelse af imødegåelse af hybride trusler i mandatet for eksisterende missioner eller oprettelse af lignende missioner i andre partnerlande; noterer sig parlamentsvalget i Moldova den 28. september 2025 og den klare sejr til det proeuropæiske parti for handling og solidaritet (PAS);</w:t>
            </w:r>
          </w:p>
        </w:tc>
        <w:tc>
          <w:tcPr>
            <w:tcW w:w="4876" w:type="dxa"/>
            <w:tcBorders>
              <w:top w:val="nil"/>
              <w:left w:val="nil"/>
              <w:bottom w:val="nil"/>
              <w:right w:val="nil"/>
            </w:tcBorders>
          </w:tcPr>
          <w:p w14:paraId="0C5062C1" w14:textId="77777777" w:rsidR="00D30CBC" w:rsidRPr="00443EAF" w:rsidRDefault="00D30CBC" w:rsidP="002A56E1">
            <w:pPr>
              <w:pStyle w:val="Normal6a"/>
            </w:pPr>
            <w:r w:rsidRPr="00443EAF">
              <w:t>62.</w:t>
            </w:r>
            <w:r w:rsidRPr="00443EAF">
              <w:tab/>
              <w:t>anerkender oprettelsen af EUPM Moldova som et vellykket eksempel på, hvordan EU kan spille en afgørende rolle med hensyn til at støtte et partnerlands krisestyringsstrukturer og øge dets modstandsdygtighed over for cybertrusler</w:t>
            </w:r>
            <w:r w:rsidRPr="00443EAF">
              <w:rPr>
                <w:b/>
                <w:bCs/>
                <w:i/>
                <w:iCs/>
              </w:rPr>
              <w:t>,</w:t>
            </w:r>
            <w:r w:rsidRPr="00443EAF">
              <w:t xml:space="preserve"> udenlandsk informationsmanipulation og indblanding</w:t>
            </w:r>
            <w:r w:rsidRPr="00443EAF">
              <w:rPr>
                <w:b/>
                <w:bCs/>
                <w:i/>
                <w:iCs/>
              </w:rPr>
              <w:t xml:space="preserve"> samt andre trusler</w:t>
            </w:r>
            <w:r w:rsidRPr="00443EAF">
              <w:t>; mener, at EUPM Moldova bør tjene som model for medtagelse af imødegåelse af hybride trusler i mandatet for eksisterende missioner eller oprettelse af lignende missioner i andre partnerlande; noterer sig parlamentsvalget i Moldova den 28. september 2025 og den klare sejr til det proeuropæiske parti for handling og solidaritet (PAS);</w:t>
            </w:r>
          </w:p>
        </w:tc>
      </w:tr>
    </w:tbl>
    <w:p w14:paraId="47FFCB47"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3B26409B" w14:textId="77777777" w:rsidR="00D30CBC" w:rsidRPr="00443EAF" w:rsidRDefault="00D30CBC" w:rsidP="00D30CBC">
      <w:r w:rsidRPr="009360D8">
        <w:rPr>
          <w:rStyle w:val="HideTWBExt"/>
        </w:rPr>
        <w:t>&lt;/Amend&gt;</w:t>
      </w:r>
    </w:p>
    <w:p w14:paraId="164E2979"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1477</w:t>
      </w:r>
      <w:r w:rsidRPr="009360D8">
        <w:rPr>
          <w:rStyle w:val="HideTWBExt"/>
          <w:b w:val="0"/>
        </w:rPr>
        <w:t>&lt;/NumAm&gt;</w:t>
      </w:r>
    </w:p>
    <w:p w14:paraId="4F99D781" w14:textId="77777777" w:rsidR="00D30CBC" w:rsidRPr="00443EAF" w:rsidRDefault="00D30CBC" w:rsidP="00D30CBC">
      <w:pPr>
        <w:pStyle w:val="NormalBold"/>
      </w:pPr>
      <w:r w:rsidRPr="009360D8">
        <w:rPr>
          <w:rStyle w:val="HideTWBExt"/>
          <w:b w:val="0"/>
        </w:rPr>
        <w:t>&lt;RepeatBlock-By&gt;&lt;Members&gt;</w:t>
      </w:r>
      <w:r w:rsidRPr="00443EAF">
        <w:t>Nathalie Loiseau, Sandro Gozi, Sophie Wilmès, Cynthia Ní Mhurchú, Bart Groothuis, Petras Auštrevičius</w:t>
      </w:r>
      <w:r w:rsidRPr="009360D8">
        <w:rPr>
          <w:rStyle w:val="HideTWBExt"/>
          <w:b w:val="0"/>
        </w:rPr>
        <w:t>&lt;/Members&gt;</w:t>
      </w:r>
    </w:p>
    <w:p w14:paraId="5BED53D1" w14:textId="77777777" w:rsidR="00D30CBC" w:rsidRPr="00443EAF" w:rsidRDefault="00D30CBC" w:rsidP="00D30CBC">
      <w:pPr>
        <w:pStyle w:val="NormalBold"/>
      </w:pPr>
      <w:r w:rsidRPr="009360D8">
        <w:rPr>
          <w:rStyle w:val="HideTWBExt"/>
          <w:b w:val="0"/>
        </w:rPr>
        <w:t>&lt;/RepeatBlock-By&gt;</w:t>
      </w:r>
    </w:p>
    <w:p w14:paraId="3AB55E9B"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5AFB2671" w14:textId="77777777" w:rsidR="00D30CBC" w:rsidRPr="00443EAF" w:rsidRDefault="00D30CBC" w:rsidP="00D30CBC">
      <w:pPr>
        <w:pStyle w:val="NormalBold"/>
      </w:pPr>
      <w:r w:rsidRPr="009360D8">
        <w:rPr>
          <w:rStyle w:val="HideTWBExt"/>
          <w:b w:val="0"/>
        </w:rPr>
        <w:t>&lt;Article&gt;</w:t>
      </w:r>
      <w:r w:rsidRPr="00443EAF">
        <w:t>Punkt 62 a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15067978" w14:textId="77777777" w:rsidTr="002A56E1">
        <w:trPr>
          <w:trHeight w:hRule="exact" w:val="240"/>
          <w:jc w:val="center"/>
        </w:trPr>
        <w:tc>
          <w:tcPr>
            <w:tcW w:w="9752" w:type="dxa"/>
            <w:gridSpan w:val="2"/>
            <w:tcBorders>
              <w:top w:val="nil"/>
              <w:left w:val="nil"/>
              <w:bottom w:val="nil"/>
              <w:right w:val="nil"/>
            </w:tcBorders>
          </w:tcPr>
          <w:p w14:paraId="6FFE977D" w14:textId="77777777" w:rsidR="00D30CBC" w:rsidRPr="00443EAF" w:rsidRDefault="00D30CBC" w:rsidP="002A56E1"/>
        </w:tc>
      </w:tr>
      <w:tr w:rsidR="008D2A10" w:rsidRPr="00443EAF" w14:paraId="3DF6C992" w14:textId="77777777" w:rsidTr="002A56E1">
        <w:trPr>
          <w:trHeight w:val="240"/>
          <w:jc w:val="center"/>
        </w:trPr>
        <w:tc>
          <w:tcPr>
            <w:tcW w:w="4876" w:type="dxa"/>
            <w:tcBorders>
              <w:top w:val="nil"/>
              <w:left w:val="nil"/>
              <w:bottom w:val="nil"/>
              <w:right w:val="nil"/>
            </w:tcBorders>
          </w:tcPr>
          <w:p w14:paraId="346EA92A"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145C8F6B" w14:textId="77777777" w:rsidR="00D30CBC" w:rsidRPr="00443EAF" w:rsidRDefault="00D30CBC" w:rsidP="002A56E1">
            <w:pPr>
              <w:pStyle w:val="AmColumnHeading"/>
            </w:pPr>
            <w:r w:rsidRPr="00443EAF">
              <w:t>Ændringsforslag</w:t>
            </w:r>
          </w:p>
        </w:tc>
      </w:tr>
      <w:tr w:rsidR="008D2A10" w:rsidRPr="00443EAF" w14:paraId="79ACD74E" w14:textId="77777777" w:rsidTr="002A56E1">
        <w:trPr>
          <w:jc w:val="center"/>
        </w:trPr>
        <w:tc>
          <w:tcPr>
            <w:tcW w:w="4876" w:type="dxa"/>
            <w:tcBorders>
              <w:top w:val="nil"/>
              <w:left w:val="nil"/>
              <w:bottom w:val="nil"/>
              <w:right w:val="nil"/>
            </w:tcBorders>
          </w:tcPr>
          <w:p w14:paraId="3F9FCDBD" w14:textId="77777777" w:rsidR="00D30CBC" w:rsidRPr="00443EAF" w:rsidRDefault="00D30CBC" w:rsidP="002A56E1">
            <w:pPr>
              <w:pStyle w:val="Normal6a"/>
            </w:pPr>
          </w:p>
        </w:tc>
        <w:tc>
          <w:tcPr>
            <w:tcW w:w="4876" w:type="dxa"/>
            <w:tcBorders>
              <w:top w:val="nil"/>
              <w:left w:val="nil"/>
              <w:bottom w:val="nil"/>
              <w:right w:val="nil"/>
            </w:tcBorders>
          </w:tcPr>
          <w:p w14:paraId="70A4B47B" w14:textId="30444B52" w:rsidR="00D30CBC" w:rsidRPr="00443EAF" w:rsidRDefault="00D30CBC" w:rsidP="002A56E1">
            <w:pPr>
              <w:pStyle w:val="Normal6a"/>
            </w:pPr>
            <w:r w:rsidRPr="00443EAF">
              <w:rPr>
                <w:b/>
                <w:i/>
              </w:rPr>
              <w:t>62a.</w:t>
            </w:r>
            <w:r w:rsidRPr="00443EAF">
              <w:tab/>
            </w:r>
            <w:r w:rsidRPr="00443EAF">
              <w:rPr>
                <w:b/>
                <w:i/>
              </w:rPr>
              <w:t xml:space="preserve">minder om, at det næste planlagte parlamentsvalg i Armenien vil blive afholdt den 7. juni 2026; </w:t>
            </w:r>
            <w:r w:rsidR="00DE1AAC" w:rsidRPr="00443EAF">
              <w:rPr>
                <w:b/>
                <w:i/>
              </w:rPr>
              <w:t xml:space="preserve">fastholder, at et er nødvendigt at </w:t>
            </w:r>
            <w:r w:rsidRPr="00443EAF">
              <w:rPr>
                <w:b/>
                <w:i/>
              </w:rPr>
              <w:t xml:space="preserve">yde øjeblikkelig og tilstrækkelig støtte til landet for at imødegå russisk indblanding og russiske </w:t>
            </w:r>
            <w:r w:rsidR="00DE1AAC" w:rsidRPr="00443EAF">
              <w:rPr>
                <w:b/>
                <w:i/>
              </w:rPr>
              <w:t>håndlangere</w:t>
            </w:r>
            <w:r w:rsidRPr="00443EAF">
              <w:rPr>
                <w:b/>
                <w:i/>
              </w:rPr>
              <w:t xml:space="preserve"> i landet, enten ved at tilpasse mandatet for EUAM Armenia eller via en ad hoc-mission; </w:t>
            </w:r>
            <w:r w:rsidR="00DE1AAC" w:rsidRPr="00443EAF">
              <w:rPr>
                <w:b/>
                <w:i/>
              </w:rPr>
              <w:t>fastholder</w:t>
            </w:r>
            <w:r w:rsidRPr="00443EAF">
              <w:rPr>
                <w:b/>
                <w:i/>
              </w:rPr>
              <w:t xml:space="preserve">, at denne støtte kan tage form af en styrkelse af den administrative kapacitet såvel som basisfinansiering for at sikre, at landet har </w:t>
            </w:r>
            <w:r w:rsidR="00DE1AAC" w:rsidRPr="00443EAF">
              <w:rPr>
                <w:b/>
                <w:i/>
              </w:rPr>
              <w:t xml:space="preserve">et middel </w:t>
            </w:r>
            <w:r w:rsidRPr="00443EAF">
              <w:rPr>
                <w:b/>
                <w:i/>
              </w:rPr>
              <w:t>til at reagere;</w:t>
            </w:r>
          </w:p>
        </w:tc>
      </w:tr>
    </w:tbl>
    <w:p w14:paraId="76CCB8A7"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26D4DF79" w14:textId="77777777" w:rsidR="00D30CBC" w:rsidRPr="00443EAF" w:rsidRDefault="00D30CBC" w:rsidP="00D30CBC">
      <w:r w:rsidRPr="009360D8">
        <w:rPr>
          <w:rStyle w:val="HideTWBExt"/>
        </w:rPr>
        <w:t>&lt;/Amend&gt;</w:t>
      </w:r>
    </w:p>
    <w:p w14:paraId="086DA0CC"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1478</w:t>
      </w:r>
      <w:r w:rsidRPr="009360D8">
        <w:rPr>
          <w:rStyle w:val="HideTWBExt"/>
          <w:b w:val="0"/>
        </w:rPr>
        <w:t>&lt;/NumAm&gt;</w:t>
      </w:r>
    </w:p>
    <w:p w14:paraId="70BE5C84" w14:textId="77777777" w:rsidR="00D30CBC" w:rsidRPr="00443EAF" w:rsidRDefault="00D30CBC" w:rsidP="00D30CBC">
      <w:pPr>
        <w:pStyle w:val="NormalBold"/>
      </w:pPr>
      <w:r w:rsidRPr="009360D8">
        <w:rPr>
          <w:rStyle w:val="HideTWBExt"/>
          <w:b w:val="0"/>
        </w:rPr>
        <w:t>&lt;RepeatBlock-By&gt;&lt;Members&gt;</w:t>
      </w:r>
      <w:r w:rsidRPr="00443EAF">
        <w:t>Petar Volgin, Christine Anderson</w:t>
      </w:r>
      <w:r w:rsidRPr="009360D8">
        <w:rPr>
          <w:rStyle w:val="HideTWBExt"/>
          <w:b w:val="0"/>
        </w:rPr>
        <w:t>&lt;/Members&gt;</w:t>
      </w:r>
    </w:p>
    <w:p w14:paraId="51F02CD0" w14:textId="77777777" w:rsidR="00D30CBC" w:rsidRPr="00443EAF" w:rsidRDefault="00D30CBC" w:rsidP="00D30CBC">
      <w:pPr>
        <w:pStyle w:val="NormalBold"/>
      </w:pPr>
      <w:r w:rsidRPr="009360D8">
        <w:rPr>
          <w:rStyle w:val="HideTWBExt"/>
          <w:b w:val="0"/>
        </w:rPr>
        <w:t>&lt;/RepeatBlock-By&gt;</w:t>
      </w:r>
    </w:p>
    <w:p w14:paraId="05F400F5"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7CD55EDD" w14:textId="77777777" w:rsidR="00D30CBC" w:rsidRPr="00443EAF" w:rsidRDefault="00D30CBC" w:rsidP="00D30CBC">
      <w:pPr>
        <w:pStyle w:val="NormalBold"/>
      </w:pPr>
      <w:r w:rsidRPr="009360D8">
        <w:rPr>
          <w:rStyle w:val="HideTWBExt"/>
          <w:b w:val="0"/>
        </w:rPr>
        <w:t>&lt;Article&gt;</w:t>
      </w:r>
      <w:r w:rsidRPr="00443EAF">
        <w:t>Punkt 63</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7D24D977" w14:textId="77777777" w:rsidTr="002A56E1">
        <w:trPr>
          <w:trHeight w:hRule="exact" w:val="240"/>
          <w:jc w:val="center"/>
        </w:trPr>
        <w:tc>
          <w:tcPr>
            <w:tcW w:w="9752" w:type="dxa"/>
            <w:gridSpan w:val="2"/>
            <w:tcBorders>
              <w:top w:val="nil"/>
              <w:left w:val="nil"/>
              <w:bottom w:val="nil"/>
              <w:right w:val="nil"/>
            </w:tcBorders>
          </w:tcPr>
          <w:p w14:paraId="20A53667" w14:textId="77777777" w:rsidR="00D30CBC" w:rsidRPr="00443EAF" w:rsidRDefault="00D30CBC" w:rsidP="002A56E1"/>
        </w:tc>
      </w:tr>
      <w:tr w:rsidR="008D2A10" w:rsidRPr="00443EAF" w14:paraId="71236A52" w14:textId="77777777" w:rsidTr="002A56E1">
        <w:trPr>
          <w:trHeight w:val="240"/>
          <w:jc w:val="center"/>
        </w:trPr>
        <w:tc>
          <w:tcPr>
            <w:tcW w:w="4876" w:type="dxa"/>
            <w:tcBorders>
              <w:top w:val="nil"/>
              <w:left w:val="nil"/>
              <w:bottom w:val="nil"/>
              <w:right w:val="nil"/>
            </w:tcBorders>
          </w:tcPr>
          <w:p w14:paraId="09B7B873"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682BBDF6" w14:textId="77777777" w:rsidR="00D30CBC" w:rsidRPr="00443EAF" w:rsidRDefault="00D30CBC" w:rsidP="002A56E1">
            <w:pPr>
              <w:pStyle w:val="AmColumnHeading"/>
            </w:pPr>
            <w:r w:rsidRPr="00443EAF">
              <w:t>Ændringsforslag</w:t>
            </w:r>
          </w:p>
        </w:tc>
      </w:tr>
      <w:tr w:rsidR="008D2A10" w:rsidRPr="00443EAF" w14:paraId="33F7AFF5" w14:textId="77777777" w:rsidTr="002A56E1">
        <w:trPr>
          <w:jc w:val="center"/>
        </w:trPr>
        <w:tc>
          <w:tcPr>
            <w:tcW w:w="4876" w:type="dxa"/>
            <w:tcBorders>
              <w:top w:val="nil"/>
              <w:left w:val="nil"/>
              <w:bottom w:val="nil"/>
              <w:right w:val="nil"/>
            </w:tcBorders>
          </w:tcPr>
          <w:p w14:paraId="76B2B177" w14:textId="77777777" w:rsidR="00D30CBC" w:rsidRPr="00443EAF" w:rsidRDefault="00D30CBC" w:rsidP="002A56E1">
            <w:pPr>
              <w:pStyle w:val="Normal6a"/>
            </w:pPr>
            <w:r w:rsidRPr="00443EAF">
              <w:rPr>
                <w:b/>
                <w:i/>
              </w:rPr>
              <w:t>63.</w:t>
            </w:r>
            <w:r w:rsidRPr="00443EAF">
              <w:tab/>
            </w:r>
            <w:r w:rsidRPr="00443EAF">
              <w:rPr>
                <w:b/>
                <w:i/>
              </w:rPr>
              <w:t>glæder sig over indsættelsen af EU's hybridberedskabshold, som illustreret ved Moldovas nylige eksempel, som et nyttigt instrument til opbygning af kapacitet og modstandsdygtighed i lande, der er mål for hybride angreb, cyberangreb og udenlandsk informationsmanipulation og indblanding, på grundlag af EU's og dets medlemsstaters specifikke knowhow og ekspertise;</w:t>
            </w:r>
          </w:p>
        </w:tc>
        <w:tc>
          <w:tcPr>
            <w:tcW w:w="4876" w:type="dxa"/>
            <w:tcBorders>
              <w:top w:val="nil"/>
              <w:left w:val="nil"/>
              <w:bottom w:val="nil"/>
              <w:right w:val="nil"/>
            </w:tcBorders>
          </w:tcPr>
          <w:p w14:paraId="404F0ECD" w14:textId="77777777" w:rsidR="00D30CBC" w:rsidRPr="00443EAF" w:rsidRDefault="00D30CBC" w:rsidP="002A56E1">
            <w:pPr>
              <w:pStyle w:val="Normal6a"/>
            </w:pPr>
            <w:r w:rsidRPr="00443EAF">
              <w:rPr>
                <w:b/>
                <w:i/>
              </w:rPr>
              <w:t>udgår</w:t>
            </w:r>
          </w:p>
        </w:tc>
      </w:tr>
    </w:tbl>
    <w:p w14:paraId="4026098B"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0E48F48A" w14:textId="77777777" w:rsidR="00D30CBC" w:rsidRPr="00443EAF" w:rsidRDefault="00D30CBC" w:rsidP="00D30CBC">
      <w:r w:rsidRPr="009360D8">
        <w:rPr>
          <w:rStyle w:val="HideTWBExt"/>
        </w:rPr>
        <w:t>&lt;/Amend&gt;</w:t>
      </w:r>
    </w:p>
    <w:p w14:paraId="084D9B0D"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1479</w:t>
      </w:r>
      <w:r w:rsidRPr="009360D8">
        <w:rPr>
          <w:rStyle w:val="HideTWBExt"/>
          <w:b w:val="0"/>
        </w:rPr>
        <w:t>&lt;/NumAm&gt;</w:t>
      </w:r>
    </w:p>
    <w:p w14:paraId="2441EF48" w14:textId="77777777" w:rsidR="00D30CBC" w:rsidRPr="00443EAF" w:rsidRDefault="00D30CBC" w:rsidP="00D30CBC">
      <w:pPr>
        <w:pStyle w:val="NormalBold"/>
      </w:pPr>
      <w:r w:rsidRPr="009360D8">
        <w:rPr>
          <w:rStyle w:val="HideTWBExt"/>
          <w:b w:val="0"/>
        </w:rPr>
        <w:t>&lt;RepeatBlock-By&gt;&lt;Members&gt;</w:t>
      </w:r>
      <w:r w:rsidRPr="00443EAF">
        <w:t>Jaroslav Bžoch, Fabrice Leggeri</w:t>
      </w:r>
      <w:r w:rsidRPr="009360D8">
        <w:rPr>
          <w:rStyle w:val="HideTWBExt"/>
          <w:b w:val="0"/>
        </w:rPr>
        <w:t>&lt;/Members&gt;</w:t>
      </w:r>
    </w:p>
    <w:p w14:paraId="1085616B" w14:textId="77777777" w:rsidR="00D30CBC" w:rsidRPr="00443EAF" w:rsidRDefault="00D30CBC" w:rsidP="00D30CBC">
      <w:pPr>
        <w:pStyle w:val="NormalBold"/>
      </w:pPr>
      <w:r w:rsidRPr="009360D8">
        <w:rPr>
          <w:rStyle w:val="HideTWBExt"/>
          <w:b w:val="0"/>
        </w:rPr>
        <w:t>&lt;/RepeatBlock-By&gt;</w:t>
      </w:r>
    </w:p>
    <w:p w14:paraId="67F70B8D"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0B831D95" w14:textId="77777777" w:rsidR="00D30CBC" w:rsidRPr="00443EAF" w:rsidRDefault="00D30CBC" w:rsidP="00D30CBC">
      <w:pPr>
        <w:pStyle w:val="NormalBold"/>
      </w:pPr>
      <w:r w:rsidRPr="009360D8">
        <w:rPr>
          <w:rStyle w:val="HideTWBExt"/>
          <w:b w:val="0"/>
        </w:rPr>
        <w:t>&lt;Article&gt;</w:t>
      </w:r>
      <w:r w:rsidRPr="00443EAF">
        <w:t>Punkt 63</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2298C39D" w14:textId="77777777" w:rsidTr="002A56E1">
        <w:trPr>
          <w:trHeight w:hRule="exact" w:val="240"/>
          <w:jc w:val="center"/>
        </w:trPr>
        <w:tc>
          <w:tcPr>
            <w:tcW w:w="9752" w:type="dxa"/>
            <w:gridSpan w:val="2"/>
            <w:tcBorders>
              <w:top w:val="nil"/>
              <w:left w:val="nil"/>
              <w:bottom w:val="nil"/>
              <w:right w:val="nil"/>
            </w:tcBorders>
          </w:tcPr>
          <w:p w14:paraId="40128C2F" w14:textId="77777777" w:rsidR="00D30CBC" w:rsidRPr="00443EAF" w:rsidRDefault="00D30CBC" w:rsidP="002A56E1"/>
        </w:tc>
      </w:tr>
      <w:tr w:rsidR="008D2A10" w:rsidRPr="00443EAF" w14:paraId="49791778" w14:textId="77777777" w:rsidTr="002A56E1">
        <w:trPr>
          <w:trHeight w:val="240"/>
          <w:jc w:val="center"/>
        </w:trPr>
        <w:tc>
          <w:tcPr>
            <w:tcW w:w="4876" w:type="dxa"/>
            <w:tcBorders>
              <w:top w:val="nil"/>
              <w:left w:val="nil"/>
              <w:bottom w:val="nil"/>
              <w:right w:val="nil"/>
            </w:tcBorders>
          </w:tcPr>
          <w:p w14:paraId="59951E06"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48ADAAAA" w14:textId="77777777" w:rsidR="00D30CBC" w:rsidRPr="00443EAF" w:rsidRDefault="00D30CBC" w:rsidP="002A56E1">
            <w:pPr>
              <w:pStyle w:val="AmColumnHeading"/>
            </w:pPr>
            <w:r w:rsidRPr="00443EAF">
              <w:t>Ændringsforslag</w:t>
            </w:r>
          </w:p>
        </w:tc>
      </w:tr>
      <w:tr w:rsidR="008D2A10" w:rsidRPr="00443EAF" w14:paraId="29F904A9" w14:textId="77777777" w:rsidTr="002A56E1">
        <w:trPr>
          <w:jc w:val="center"/>
        </w:trPr>
        <w:tc>
          <w:tcPr>
            <w:tcW w:w="4876" w:type="dxa"/>
            <w:tcBorders>
              <w:top w:val="nil"/>
              <w:left w:val="nil"/>
              <w:bottom w:val="nil"/>
              <w:right w:val="nil"/>
            </w:tcBorders>
          </w:tcPr>
          <w:p w14:paraId="45863D05" w14:textId="77777777" w:rsidR="00D30CBC" w:rsidRPr="00443EAF" w:rsidRDefault="00D30CBC" w:rsidP="002A56E1">
            <w:pPr>
              <w:pStyle w:val="Normal6a"/>
            </w:pPr>
            <w:r w:rsidRPr="00443EAF">
              <w:t>63.</w:t>
            </w:r>
            <w:r w:rsidRPr="00443EAF">
              <w:tab/>
            </w:r>
            <w:r w:rsidRPr="00443EAF">
              <w:rPr>
                <w:b/>
                <w:bCs/>
                <w:i/>
                <w:iCs/>
              </w:rPr>
              <w:t>glæder sig over indsættelsen af EU's hybridberedskabshold, som illustreret ved Moldovas nylige eksempel, som et nyttigt instrument til opbygning af kapacitet og modstandsdygtighed i lande, der er mål for hybride angreb, cyberangreb og udenlandsk informationsmanipulation og indblanding</w:t>
            </w:r>
            <w:r w:rsidRPr="00443EAF">
              <w:t>, på grundlag af EU's og dets medlemsstaters specifikke knowhow og ekspertise;</w:t>
            </w:r>
          </w:p>
        </w:tc>
        <w:tc>
          <w:tcPr>
            <w:tcW w:w="4876" w:type="dxa"/>
            <w:tcBorders>
              <w:top w:val="nil"/>
              <w:left w:val="nil"/>
              <w:bottom w:val="nil"/>
              <w:right w:val="nil"/>
            </w:tcBorders>
          </w:tcPr>
          <w:p w14:paraId="49DFCE45" w14:textId="77777777" w:rsidR="00D30CBC" w:rsidRPr="00443EAF" w:rsidRDefault="00D30CBC" w:rsidP="002A56E1">
            <w:pPr>
              <w:pStyle w:val="Normal6a"/>
            </w:pPr>
            <w:r w:rsidRPr="00443EAF">
              <w:t>63.</w:t>
            </w:r>
            <w:r w:rsidRPr="00443EAF">
              <w:tab/>
            </w:r>
            <w:r w:rsidRPr="00443EAF">
              <w:rPr>
                <w:b/>
                <w:bCs/>
                <w:i/>
                <w:iCs/>
              </w:rPr>
              <w:t>bemærker</w:t>
            </w:r>
            <w:r w:rsidRPr="00443EAF">
              <w:t xml:space="preserve">, </w:t>
            </w:r>
            <w:r w:rsidRPr="00443EAF">
              <w:rPr>
                <w:b/>
                <w:bCs/>
                <w:i/>
                <w:iCs/>
              </w:rPr>
              <w:t xml:space="preserve">at </w:t>
            </w:r>
            <w:r w:rsidRPr="00443EAF">
              <w:t>på grundlag af EU's og dets medlemsstaters specifikke knowhow og ekspertise</w:t>
            </w:r>
            <w:r w:rsidRPr="00443EAF">
              <w:rPr>
                <w:b/>
                <w:bCs/>
                <w:i/>
                <w:iCs/>
              </w:rPr>
              <w:t xml:space="preserve"> viste EU's indsats under det seneste valg i Moldova sig at være effektiv</w:t>
            </w:r>
            <w:r w:rsidRPr="00443EAF">
              <w:t xml:space="preserve">; </w:t>
            </w:r>
            <w:r w:rsidRPr="00443EAF">
              <w:rPr>
                <w:b/>
                <w:i/>
              </w:rPr>
              <w:t>bemærker i denne forbindelse, at der med Moldovas samtykke blev udsendt et EU-team for at hjælpe landet med at forsvare sig mod desinformation og udenlandsk manipulation;</w:t>
            </w:r>
          </w:p>
        </w:tc>
      </w:tr>
    </w:tbl>
    <w:p w14:paraId="513487D5"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674BD84F" w14:textId="77777777" w:rsidR="00D30CBC" w:rsidRPr="00443EAF" w:rsidRDefault="00D30CBC" w:rsidP="00D30CBC">
      <w:r w:rsidRPr="009360D8">
        <w:rPr>
          <w:rStyle w:val="HideTWBExt"/>
        </w:rPr>
        <w:t>&lt;/Amend&gt;</w:t>
      </w:r>
    </w:p>
    <w:p w14:paraId="497B61AB"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1480</w:t>
      </w:r>
      <w:r w:rsidRPr="009360D8">
        <w:rPr>
          <w:rStyle w:val="HideTWBExt"/>
          <w:b w:val="0"/>
        </w:rPr>
        <w:t>&lt;/NumAm&gt;</w:t>
      </w:r>
    </w:p>
    <w:p w14:paraId="1D5EB83D" w14:textId="77777777" w:rsidR="00D30CBC" w:rsidRPr="00443EAF" w:rsidRDefault="00D30CBC" w:rsidP="00D30CBC">
      <w:pPr>
        <w:pStyle w:val="NormalBold"/>
      </w:pPr>
      <w:r w:rsidRPr="009360D8">
        <w:rPr>
          <w:rStyle w:val="HideTWBExt"/>
          <w:b w:val="0"/>
        </w:rPr>
        <w:t>&lt;RepeatBlock-By&gt;&lt;Members&gt;</w:t>
      </w:r>
      <w:r w:rsidRPr="00443EAF">
        <w:t>Ana Catarina Mendes, Kathleen Van Brempt, Sandro Ruotolo, Vasile Dîncu, Csaba Molnár, Juan Fernando López Aguilar, Pina Picierno, Christel Schaldemose</w:t>
      </w:r>
      <w:r w:rsidRPr="009360D8">
        <w:rPr>
          <w:rStyle w:val="HideTWBExt"/>
          <w:b w:val="0"/>
        </w:rPr>
        <w:t>&lt;/Members&gt;</w:t>
      </w:r>
    </w:p>
    <w:p w14:paraId="55CEAAD7" w14:textId="77777777" w:rsidR="00D30CBC" w:rsidRPr="00443EAF" w:rsidRDefault="00D30CBC" w:rsidP="00D30CBC">
      <w:pPr>
        <w:pStyle w:val="NormalBold"/>
      </w:pPr>
      <w:r w:rsidRPr="009360D8">
        <w:rPr>
          <w:rStyle w:val="HideTWBExt"/>
          <w:b w:val="0"/>
        </w:rPr>
        <w:t>&lt;/RepeatBlock-By&gt;</w:t>
      </w:r>
    </w:p>
    <w:p w14:paraId="747CDA29"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74CA51D9" w14:textId="77777777" w:rsidR="00D30CBC" w:rsidRPr="00443EAF" w:rsidRDefault="00D30CBC" w:rsidP="00D30CBC">
      <w:pPr>
        <w:pStyle w:val="NormalBold"/>
      </w:pPr>
      <w:r w:rsidRPr="009360D8">
        <w:rPr>
          <w:rStyle w:val="HideTWBExt"/>
          <w:b w:val="0"/>
        </w:rPr>
        <w:t>&lt;Article&gt;</w:t>
      </w:r>
      <w:r w:rsidRPr="00443EAF">
        <w:t>Punkt 63 a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3C69501A" w14:textId="77777777" w:rsidTr="002A56E1">
        <w:trPr>
          <w:trHeight w:hRule="exact" w:val="240"/>
          <w:jc w:val="center"/>
        </w:trPr>
        <w:tc>
          <w:tcPr>
            <w:tcW w:w="9752" w:type="dxa"/>
            <w:gridSpan w:val="2"/>
            <w:tcBorders>
              <w:top w:val="nil"/>
              <w:left w:val="nil"/>
              <w:bottom w:val="nil"/>
              <w:right w:val="nil"/>
            </w:tcBorders>
          </w:tcPr>
          <w:p w14:paraId="10B2F4E3" w14:textId="77777777" w:rsidR="00D30CBC" w:rsidRPr="00443EAF" w:rsidRDefault="00D30CBC" w:rsidP="002A56E1"/>
        </w:tc>
      </w:tr>
      <w:tr w:rsidR="008D2A10" w:rsidRPr="00443EAF" w14:paraId="5E99CF45" w14:textId="77777777" w:rsidTr="002A56E1">
        <w:trPr>
          <w:trHeight w:val="240"/>
          <w:jc w:val="center"/>
        </w:trPr>
        <w:tc>
          <w:tcPr>
            <w:tcW w:w="4876" w:type="dxa"/>
            <w:tcBorders>
              <w:top w:val="nil"/>
              <w:left w:val="nil"/>
              <w:bottom w:val="nil"/>
              <w:right w:val="nil"/>
            </w:tcBorders>
          </w:tcPr>
          <w:p w14:paraId="2F32D2A8"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4BC84F5F" w14:textId="77777777" w:rsidR="00D30CBC" w:rsidRPr="00443EAF" w:rsidRDefault="00D30CBC" w:rsidP="002A56E1">
            <w:pPr>
              <w:pStyle w:val="AmColumnHeading"/>
            </w:pPr>
            <w:r w:rsidRPr="00443EAF">
              <w:t>Ændringsforslag</w:t>
            </w:r>
          </w:p>
        </w:tc>
      </w:tr>
      <w:tr w:rsidR="008D2A10" w:rsidRPr="00443EAF" w14:paraId="06373A61" w14:textId="77777777" w:rsidTr="002A56E1">
        <w:trPr>
          <w:jc w:val="center"/>
        </w:trPr>
        <w:tc>
          <w:tcPr>
            <w:tcW w:w="4876" w:type="dxa"/>
            <w:tcBorders>
              <w:top w:val="nil"/>
              <w:left w:val="nil"/>
              <w:bottom w:val="nil"/>
              <w:right w:val="nil"/>
            </w:tcBorders>
          </w:tcPr>
          <w:p w14:paraId="4DB16926" w14:textId="77777777" w:rsidR="00D30CBC" w:rsidRPr="00443EAF" w:rsidRDefault="00D30CBC" w:rsidP="002A56E1">
            <w:pPr>
              <w:pStyle w:val="Normal6a"/>
            </w:pPr>
          </w:p>
        </w:tc>
        <w:tc>
          <w:tcPr>
            <w:tcW w:w="4876" w:type="dxa"/>
            <w:tcBorders>
              <w:top w:val="nil"/>
              <w:left w:val="nil"/>
              <w:bottom w:val="nil"/>
              <w:right w:val="nil"/>
            </w:tcBorders>
          </w:tcPr>
          <w:p w14:paraId="2A1BC3E7" w14:textId="76AD8F75" w:rsidR="00D30CBC" w:rsidRPr="00443EAF" w:rsidRDefault="00D30CBC" w:rsidP="002A56E1">
            <w:pPr>
              <w:pStyle w:val="Normal6a"/>
            </w:pPr>
            <w:r w:rsidRPr="00443EAF">
              <w:rPr>
                <w:b/>
                <w:i/>
              </w:rPr>
              <w:t>63a.</w:t>
            </w:r>
            <w:r w:rsidRPr="00443EAF">
              <w:tab/>
            </w:r>
            <w:r w:rsidRPr="00443EAF">
              <w:rPr>
                <w:b/>
                <w:i/>
              </w:rPr>
              <w:t xml:space="preserve">anerkender, at økonomisk motiverede aktører, der er involveret i uautentiske onlineaktiviteter, hovedsagelig bor i regioner uden for EU, og at </w:t>
            </w:r>
            <w:r w:rsidR="0013655F" w:rsidRPr="00443EAF">
              <w:rPr>
                <w:b/>
                <w:i/>
              </w:rPr>
              <w:t xml:space="preserve">ændringer </w:t>
            </w:r>
            <w:r w:rsidRPr="00443EAF">
              <w:rPr>
                <w:b/>
                <w:i/>
              </w:rPr>
              <w:t xml:space="preserve">i eller ophør af platformes monetariseringstjenester risikerer at afskære indkomstmuligheder for grupper af aktører, hvis indkomst afhænger af </w:t>
            </w:r>
            <w:r w:rsidR="0013655F" w:rsidRPr="00443EAF">
              <w:rPr>
                <w:b/>
                <w:i/>
              </w:rPr>
              <w:t xml:space="preserve">at kunne udnytte </w:t>
            </w:r>
            <w:r w:rsidRPr="00443EAF">
              <w:rPr>
                <w:b/>
                <w:i/>
              </w:rPr>
              <w:t>disse monetariseringstjeneste</w:t>
            </w:r>
            <w:r w:rsidR="0013655F" w:rsidRPr="00443EAF">
              <w:rPr>
                <w:b/>
                <w:i/>
              </w:rPr>
              <w:t>r</w:t>
            </w:r>
            <w:r w:rsidRPr="00443EAF">
              <w:rPr>
                <w:b/>
                <w:i/>
              </w:rPr>
              <w:t>; anerkender, at disse aktører råder over knowhow og infrastruktur, som de kan anvende til desinformation mod betaling eller svindelaktiviteter, der kan være rettet direkte mod EU; opfordrer til globale investeringer i udarbejdelsen af en slags "nedrustningsstrategi" for at mindske risikoen for, at tidligere monetariseringsaktører går over til desinformation mod betaling eller andre svindelaktiviteter;</w:t>
            </w:r>
          </w:p>
        </w:tc>
      </w:tr>
    </w:tbl>
    <w:p w14:paraId="0FC75D54"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6E541AEE" w14:textId="77777777" w:rsidR="00D30CBC" w:rsidRPr="00443EAF" w:rsidRDefault="00D30CBC" w:rsidP="00D30CBC">
      <w:r w:rsidRPr="009360D8">
        <w:rPr>
          <w:rStyle w:val="HideTWBExt"/>
        </w:rPr>
        <w:t>&lt;/Amend&gt;</w:t>
      </w:r>
    </w:p>
    <w:p w14:paraId="3A67B74C"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1481</w:t>
      </w:r>
      <w:r w:rsidRPr="009360D8">
        <w:rPr>
          <w:rStyle w:val="HideTWBExt"/>
          <w:b w:val="0"/>
        </w:rPr>
        <w:t>&lt;/NumAm&gt;</w:t>
      </w:r>
    </w:p>
    <w:p w14:paraId="37EFB168" w14:textId="77777777" w:rsidR="00D30CBC" w:rsidRPr="00443EAF" w:rsidRDefault="00D30CBC" w:rsidP="00D30CBC">
      <w:pPr>
        <w:pStyle w:val="NormalBold"/>
      </w:pPr>
      <w:r w:rsidRPr="009360D8">
        <w:rPr>
          <w:rStyle w:val="HideTWBExt"/>
          <w:b w:val="0"/>
        </w:rPr>
        <w:t>&lt;RepeatBlock-By&gt;&lt;Members&gt;</w:t>
      </w:r>
      <w:r w:rsidRPr="00443EAF">
        <w:t>Beata Szydło, Mariusz Kamiński</w:t>
      </w:r>
      <w:r w:rsidRPr="009360D8">
        <w:rPr>
          <w:rStyle w:val="HideTWBExt"/>
          <w:b w:val="0"/>
        </w:rPr>
        <w:t>&lt;/Members&gt;</w:t>
      </w:r>
    </w:p>
    <w:p w14:paraId="0175B19C" w14:textId="77777777" w:rsidR="00D30CBC" w:rsidRPr="00443EAF" w:rsidRDefault="00D30CBC" w:rsidP="00D30CBC">
      <w:pPr>
        <w:pStyle w:val="NormalBold"/>
      </w:pPr>
      <w:r w:rsidRPr="009360D8">
        <w:rPr>
          <w:rStyle w:val="HideTWBExt"/>
          <w:b w:val="0"/>
        </w:rPr>
        <w:t>&lt;/RepeatBlock-By&gt;</w:t>
      </w:r>
    </w:p>
    <w:p w14:paraId="1B2B6472"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6AB93AC9" w14:textId="77777777" w:rsidR="00D30CBC" w:rsidRPr="00443EAF" w:rsidRDefault="00D30CBC" w:rsidP="00D30CBC">
      <w:pPr>
        <w:pStyle w:val="NormalBold"/>
      </w:pPr>
      <w:r w:rsidRPr="009360D8">
        <w:rPr>
          <w:rStyle w:val="HideTWBExt"/>
          <w:b w:val="0"/>
        </w:rPr>
        <w:t>&lt;Article&gt;</w:t>
      </w:r>
      <w:r w:rsidRPr="00443EAF">
        <w:t>Punkt 63 a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2F14D674" w14:textId="77777777" w:rsidTr="002A56E1">
        <w:trPr>
          <w:trHeight w:hRule="exact" w:val="240"/>
          <w:jc w:val="center"/>
        </w:trPr>
        <w:tc>
          <w:tcPr>
            <w:tcW w:w="9752" w:type="dxa"/>
            <w:gridSpan w:val="2"/>
            <w:tcBorders>
              <w:top w:val="nil"/>
              <w:left w:val="nil"/>
              <w:bottom w:val="nil"/>
              <w:right w:val="nil"/>
            </w:tcBorders>
          </w:tcPr>
          <w:p w14:paraId="5F112066" w14:textId="77777777" w:rsidR="00D30CBC" w:rsidRPr="00443EAF" w:rsidRDefault="00D30CBC" w:rsidP="002A56E1"/>
        </w:tc>
      </w:tr>
      <w:tr w:rsidR="008D2A10" w:rsidRPr="00443EAF" w14:paraId="3564B6FF" w14:textId="77777777" w:rsidTr="002A56E1">
        <w:trPr>
          <w:trHeight w:val="240"/>
          <w:jc w:val="center"/>
        </w:trPr>
        <w:tc>
          <w:tcPr>
            <w:tcW w:w="4876" w:type="dxa"/>
            <w:tcBorders>
              <w:top w:val="nil"/>
              <w:left w:val="nil"/>
              <w:bottom w:val="nil"/>
              <w:right w:val="nil"/>
            </w:tcBorders>
          </w:tcPr>
          <w:p w14:paraId="4D73DB1C"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70A99923" w14:textId="77777777" w:rsidR="00D30CBC" w:rsidRPr="00443EAF" w:rsidRDefault="00D30CBC" w:rsidP="002A56E1">
            <w:pPr>
              <w:pStyle w:val="AmColumnHeading"/>
            </w:pPr>
            <w:r w:rsidRPr="00443EAF">
              <w:t>Ændringsforslag</w:t>
            </w:r>
          </w:p>
        </w:tc>
      </w:tr>
      <w:tr w:rsidR="008D2A10" w:rsidRPr="00443EAF" w14:paraId="4A9B72D0" w14:textId="77777777" w:rsidTr="002A56E1">
        <w:trPr>
          <w:jc w:val="center"/>
        </w:trPr>
        <w:tc>
          <w:tcPr>
            <w:tcW w:w="4876" w:type="dxa"/>
            <w:tcBorders>
              <w:top w:val="nil"/>
              <w:left w:val="nil"/>
              <w:bottom w:val="nil"/>
              <w:right w:val="nil"/>
            </w:tcBorders>
          </w:tcPr>
          <w:p w14:paraId="73CD2209" w14:textId="77777777" w:rsidR="00D30CBC" w:rsidRPr="00443EAF" w:rsidRDefault="00D30CBC" w:rsidP="002A56E1">
            <w:pPr>
              <w:pStyle w:val="Normal6a"/>
            </w:pPr>
          </w:p>
        </w:tc>
        <w:tc>
          <w:tcPr>
            <w:tcW w:w="4876" w:type="dxa"/>
            <w:tcBorders>
              <w:top w:val="nil"/>
              <w:left w:val="nil"/>
              <w:bottom w:val="nil"/>
              <w:right w:val="nil"/>
            </w:tcBorders>
          </w:tcPr>
          <w:p w14:paraId="1F9FA576" w14:textId="77777777" w:rsidR="00D30CBC" w:rsidRPr="00443EAF" w:rsidRDefault="00D30CBC" w:rsidP="002A56E1">
            <w:pPr>
              <w:pStyle w:val="Normal6a"/>
            </w:pPr>
            <w:r w:rsidRPr="00443EAF">
              <w:rPr>
                <w:b/>
                <w:i/>
              </w:rPr>
              <w:t>63a.</w:t>
            </w:r>
            <w:r w:rsidRPr="00443EAF">
              <w:tab/>
            </w:r>
            <w:r w:rsidRPr="00443EAF">
              <w:rPr>
                <w:b/>
                <w:i/>
              </w:rPr>
              <w:t>bekræfter NATO's primære rolle i bekæmpelsen af hybrid krigsførelse, som er rettet mod de politiske institutioner i det kollektive Vesten, og som påvirker den offentlige mening og undergraver sikkerheden for de allierede landes borgere; understreger, at efter Finlands og Sveriges tiltrædelse er 23 af de 27 EU-medlemsstater også NATO-allierede; minder om, at NATO har udviklet særlige instrumenter og strategier til at bekæmpe hybride trusler; insisterer på, at EU's rolle fortsat bør være rent supplerende og støttende, så man undgår overlapning, institutionel udvidelse eller oprettelse af parallelle strukturer;</w:t>
            </w:r>
          </w:p>
        </w:tc>
      </w:tr>
    </w:tbl>
    <w:p w14:paraId="48907253"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687EAF0B" w14:textId="77777777" w:rsidR="00D30CBC" w:rsidRPr="00443EAF" w:rsidRDefault="00D30CBC" w:rsidP="00D30CBC">
      <w:r w:rsidRPr="009360D8">
        <w:rPr>
          <w:rStyle w:val="HideTWBExt"/>
        </w:rPr>
        <w:t>&lt;/Amend&gt;</w:t>
      </w:r>
    </w:p>
    <w:p w14:paraId="582A99C6"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1482</w:t>
      </w:r>
      <w:r w:rsidRPr="009360D8">
        <w:rPr>
          <w:rStyle w:val="HideTWBExt"/>
          <w:b w:val="0"/>
        </w:rPr>
        <w:t>&lt;/NumAm&gt;</w:t>
      </w:r>
    </w:p>
    <w:p w14:paraId="755A14B2" w14:textId="77777777" w:rsidR="00D30CBC" w:rsidRPr="00443EAF" w:rsidRDefault="00D30CBC" w:rsidP="00D30CBC">
      <w:pPr>
        <w:pStyle w:val="NormalBold"/>
      </w:pPr>
      <w:r w:rsidRPr="009360D8">
        <w:rPr>
          <w:rStyle w:val="HideTWBExt"/>
          <w:b w:val="0"/>
        </w:rPr>
        <w:t>&lt;RepeatBlock-By&gt;&lt;Members&gt;</w:t>
      </w:r>
      <w:r w:rsidRPr="00443EAF">
        <w:t>Beata Szydło, Mariusz Kamiński</w:t>
      </w:r>
      <w:r w:rsidRPr="009360D8">
        <w:rPr>
          <w:rStyle w:val="HideTWBExt"/>
          <w:b w:val="0"/>
        </w:rPr>
        <w:t>&lt;/Members&gt;</w:t>
      </w:r>
    </w:p>
    <w:p w14:paraId="1BD8F3B7" w14:textId="77777777" w:rsidR="00D30CBC" w:rsidRPr="00443EAF" w:rsidRDefault="00D30CBC" w:rsidP="00D30CBC">
      <w:pPr>
        <w:pStyle w:val="NormalBold"/>
      </w:pPr>
      <w:r w:rsidRPr="009360D8">
        <w:rPr>
          <w:rStyle w:val="HideTWBExt"/>
          <w:b w:val="0"/>
        </w:rPr>
        <w:t>&lt;/RepeatBlock-By&gt;</w:t>
      </w:r>
    </w:p>
    <w:p w14:paraId="6D0A817A"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471628E5" w14:textId="77777777" w:rsidR="00D30CBC" w:rsidRPr="00443EAF" w:rsidRDefault="00D30CBC" w:rsidP="00D30CBC">
      <w:pPr>
        <w:pStyle w:val="NormalBold"/>
      </w:pPr>
      <w:r w:rsidRPr="009360D8">
        <w:rPr>
          <w:rStyle w:val="HideTWBExt"/>
          <w:b w:val="0"/>
        </w:rPr>
        <w:t>&lt;Article&gt;</w:t>
      </w:r>
      <w:r w:rsidRPr="00443EAF">
        <w:t>Punkt 63 b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7F468E29" w14:textId="77777777" w:rsidTr="002A56E1">
        <w:trPr>
          <w:trHeight w:hRule="exact" w:val="240"/>
          <w:jc w:val="center"/>
        </w:trPr>
        <w:tc>
          <w:tcPr>
            <w:tcW w:w="9752" w:type="dxa"/>
            <w:gridSpan w:val="2"/>
            <w:tcBorders>
              <w:top w:val="nil"/>
              <w:left w:val="nil"/>
              <w:bottom w:val="nil"/>
              <w:right w:val="nil"/>
            </w:tcBorders>
          </w:tcPr>
          <w:p w14:paraId="382BB188" w14:textId="77777777" w:rsidR="00D30CBC" w:rsidRPr="00443EAF" w:rsidRDefault="00D30CBC" w:rsidP="002A56E1"/>
        </w:tc>
      </w:tr>
      <w:tr w:rsidR="008D2A10" w:rsidRPr="00443EAF" w14:paraId="317BBCB9" w14:textId="77777777" w:rsidTr="002A56E1">
        <w:trPr>
          <w:trHeight w:val="240"/>
          <w:jc w:val="center"/>
        </w:trPr>
        <w:tc>
          <w:tcPr>
            <w:tcW w:w="4876" w:type="dxa"/>
            <w:tcBorders>
              <w:top w:val="nil"/>
              <w:left w:val="nil"/>
              <w:bottom w:val="nil"/>
              <w:right w:val="nil"/>
            </w:tcBorders>
          </w:tcPr>
          <w:p w14:paraId="50C8C057"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4087B6C7" w14:textId="77777777" w:rsidR="00D30CBC" w:rsidRPr="00443EAF" w:rsidRDefault="00D30CBC" w:rsidP="002A56E1">
            <w:pPr>
              <w:pStyle w:val="AmColumnHeading"/>
            </w:pPr>
            <w:r w:rsidRPr="00443EAF">
              <w:t>Ændringsforslag</w:t>
            </w:r>
          </w:p>
        </w:tc>
      </w:tr>
      <w:tr w:rsidR="008D2A10" w:rsidRPr="00443EAF" w14:paraId="672CAA1E" w14:textId="77777777" w:rsidTr="002A56E1">
        <w:trPr>
          <w:jc w:val="center"/>
        </w:trPr>
        <w:tc>
          <w:tcPr>
            <w:tcW w:w="4876" w:type="dxa"/>
            <w:tcBorders>
              <w:top w:val="nil"/>
              <w:left w:val="nil"/>
              <w:bottom w:val="nil"/>
              <w:right w:val="nil"/>
            </w:tcBorders>
          </w:tcPr>
          <w:p w14:paraId="7303C32C" w14:textId="77777777" w:rsidR="00D30CBC" w:rsidRPr="00443EAF" w:rsidRDefault="00D30CBC" w:rsidP="002A56E1">
            <w:pPr>
              <w:pStyle w:val="Normal6a"/>
            </w:pPr>
          </w:p>
        </w:tc>
        <w:tc>
          <w:tcPr>
            <w:tcW w:w="4876" w:type="dxa"/>
            <w:tcBorders>
              <w:top w:val="nil"/>
              <w:left w:val="nil"/>
              <w:bottom w:val="nil"/>
              <w:right w:val="nil"/>
            </w:tcBorders>
          </w:tcPr>
          <w:p w14:paraId="72635123" w14:textId="77777777" w:rsidR="00D30CBC" w:rsidRPr="00443EAF" w:rsidRDefault="00D30CBC" w:rsidP="002A56E1">
            <w:pPr>
              <w:pStyle w:val="Normal6a"/>
            </w:pPr>
            <w:r w:rsidRPr="00443EAF">
              <w:rPr>
                <w:b/>
                <w:i/>
              </w:rPr>
              <w:t>63b.</w:t>
            </w:r>
            <w:r w:rsidRPr="00443EAF">
              <w:tab/>
            </w:r>
            <w:r w:rsidRPr="00443EAF">
              <w:rPr>
                <w:b/>
                <w:i/>
              </w:rPr>
              <w:t>understreger, at hastigheden, omfanget og intensiteten af hybride trusler, der lettes af hurtige teknologiske ændringer og global interkonnektivitet, kræver transatlantisk koordinering frem for overlapning af strukturer på EU-plan;</w:t>
            </w:r>
          </w:p>
        </w:tc>
      </w:tr>
    </w:tbl>
    <w:p w14:paraId="37872B39"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5791F9E1" w14:textId="77777777" w:rsidR="00D30CBC" w:rsidRPr="00443EAF" w:rsidRDefault="00D30CBC" w:rsidP="00D30CBC">
      <w:r w:rsidRPr="009360D8">
        <w:rPr>
          <w:rStyle w:val="HideTWBExt"/>
        </w:rPr>
        <w:t>&lt;/Amend&gt;</w:t>
      </w:r>
    </w:p>
    <w:p w14:paraId="6C683AC9"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1483</w:t>
      </w:r>
      <w:r w:rsidRPr="009360D8">
        <w:rPr>
          <w:rStyle w:val="HideTWBExt"/>
          <w:b w:val="0"/>
        </w:rPr>
        <w:t>&lt;/NumAm&gt;</w:t>
      </w:r>
    </w:p>
    <w:p w14:paraId="75A41186" w14:textId="77777777" w:rsidR="00D30CBC" w:rsidRPr="00443EAF" w:rsidRDefault="00D30CBC" w:rsidP="00D30CBC">
      <w:pPr>
        <w:pStyle w:val="NormalBold"/>
      </w:pPr>
      <w:r w:rsidRPr="009360D8">
        <w:rPr>
          <w:rStyle w:val="HideTWBExt"/>
          <w:b w:val="0"/>
        </w:rPr>
        <w:t>&lt;RepeatBlock-By&gt;&lt;Members&gt;</w:t>
      </w:r>
      <w:r w:rsidRPr="00443EAF">
        <w:t>Beata Szydło, Mariusz Kamiński</w:t>
      </w:r>
      <w:r w:rsidRPr="009360D8">
        <w:rPr>
          <w:rStyle w:val="HideTWBExt"/>
          <w:b w:val="0"/>
        </w:rPr>
        <w:t>&lt;/Members&gt;</w:t>
      </w:r>
    </w:p>
    <w:p w14:paraId="32414016" w14:textId="77777777" w:rsidR="00D30CBC" w:rsidRPr="00443EAF" w:rsidRDefault="00D30CBC" w:rsidP="00D30CBC">
      <w:pPr>
        <w:pStyle w:val="NormalBold"/>
      </w:pPr>
      <w:r w:rsidRPr="009360D8">
        <w:rPr>
          <w:rStyle w:val="HideTWBExt"/>
          <w:b w:val="0"/>
        </w:rPr>
        <w:t>&lt;/RepeatBlock-By&gt;</w:t>
      </w:r>
    </w:p>
    <w:p w14:paraId="0C444FF5"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33BC13D1" w14:textId="77777777" w:rsidR="00D30CBC" w:rsidRPr="00443EAF" w:rsidRDefault="00D30CBC" w:rsidP="00D30CBC">
      <w:pPr>
        <w:pStyle w:val="NormalBold"/>
      </w:pPr>
      <w:r w:rsidRPr="009360D8">
        <w:rPr>
          <w:rStyle w:val="HideTWBExt"/>
          <w:b w:val="0"/>
        </w:rPr>
        <w:t>&lt;Article&gt;</w:t>
      </w:r>
      <w:r w:rsidRPr="00443EAF">
        <w:t>Punkt 63 c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2A95258E" w14:textId="77777777" w:rsidTr="002A56E1">
        <w:trPr>
          <w:trHeight w:hRule="exact" w:val="240"/>
          <w:jc w:val="center"/>
        </w:trPr>
        <w:tc>
          <w:tcPr>
            <w:tcW w:w="9752" w:type="dxa"/>
            <w:gridSpan w:val="2"/>
            <w:tcBorders>
              <w:top w:val="nil"/>
              <w:left w:val="nil"/>
              <w:bottom w:val="nil"/>
              <w:right w:val="nil"/>
            </w:tcBorders>
          </w:tcPr>
          <w:p w14:paraId="5150FA0A" w14:textId="77777777" w:rsidR="00D30CBC" w:rsidRPr="00443EAF" w:rsidRDefault="00D30CBC" w:rsidP="002A56E1"/>
        </w:tc>
      </w:tr>
      <w:tr w:rsidR="008D2A10" w:rsidRPr="00443EAF" w14:paraId="313BDCF2" w14:textId="77777777" w:rsidTr="002A56E1">
        <w:trPr>
          <w:trHeight w:val="240"/>
          <w:jc w:val="center"/>
        </w:trPr>
        <w:tc>
          <w:tcPr>
            <w:tcW w:w="4876" w:type="dxa"/>
            <w:tcBorders>
              <w:top w:val="nil"/>
              <w:left w:val="nil"/>
              <w:bottom w:val="nil"/>
              <w:right w:val="nil"/>
            </w:tcBorders>
          </w:tcPr>
          <w:p w14:paraId="36CE7CD9"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2A985684" w14:textId="77777777" w:rsidR="00D30CBC" w:rsidRPr="00443EAF" w:rsidRDefault="00D30CBC" w:rsidP="002A56E1">
            <w:pPr>
              <w:pStyle w:val="AmColumnHeading"/>
            </w:pPr>
            <w:r w:rsidRPr="00443EAF">
              <w:t>Ændringsforslag</w:t>
            </w:r>
          </w:p>
        </w:tc>
      </w:tr>
      <w:tr w:rsidR="008D2A10" w:rsidRPr="00443EAF" w14:paraId="0E2C4ADD" w14:textId="77777777" w:rsidTr="002A56E1">
        <w:trPr>
          <w:jc w:val="center"/>
        </w:trPr>
        <w:tc>
          <w:tcPr>
            <w:tcW w:w="4876" w:type="dxa"/>
            <w:tcBorders>
              <w:top w:val="nil"/>
              <w:left w:val="nil"/>
              <w:bottom w:val="nil"/>
              <w:right w:val="nil"/>
            </w:tcBorders>
          </w:tcPr>
          <w:p w14:paraId="60980555" w14:textId="77777777" w:rsidR="00D30CBC" w:rsidRPr="00443EAF" w:rsidRDefault="00D30CBC" w:rsidP="002A56E1">
            <w:pPr>
              <w:pStyle w:val="Normal6a"/>
            </w:pPr>
          </w:p>
        </w:tc>
        <w:tc>
          <w:tcPr>
            <w:tcW w:w="4876" w:type="dxa"/>
            <w:tcBorders>
              <w:top w:val="nil"/>
              <w:left w:val="nil"/>
              <w:bottom w:val="nil"/>
              <w:right w:val="nil"/>
            </w:tcBorders>
          </w:tcPr>
          <w:p w14:paraId="43116A6A" w14:textId="1BA8256B" w:rsidR="00D30CBC" w:rsidRPr="00443EAF" w:rsidRDefault="00D30CBC" w:rsidP="002A56E1">
            <w:pPr>
              <w:pStyle w:val="Normal6a"/>
            </w:pPr>
            <w:r w:rsidRPr="00443EAF">
              <w:rPr>
                <w:b/>
                <w:i/>
              </w:rPr>
              <w:t>63c.</w:t>
            </w:r>
            <w:r w:rsidRPr="00443EAF">
              <w:tab/>
            </w:r>
            <w:r w:rsidRPr="00443EAF">
              <w:rPr>
                <w:b/>
                <w:i/>
              </w:rPr>
              <w:t>udtrykker alvorlig bekymring over uddybningen af de strategiske partnerskaber mellem fjendtlige regimer i Moskva og Minsk og andre autoritære aktører, herunder Kina, Iran, Nordkorea, Cuba og Nicaragua; mener, at EU's inkonsekvente og politisk selektive tilgang har svækket dets troværdighed; påpeger navnlig tilfældet med Cuba, hvor EU fastholder aftalen med landet om politisk dialog og samarbejde, som det kommunistiske regime har anvendt til at sikre finansiel styrkelse og politisk legitimering på trods af en systematisk overtrædelse af de centrale principper og forpligtelser, der er nedfældet heri, herunder gennem alvorlig undertrykkelse af civilsamfundet og indsættelse af cubansk person</w:t>
            </w:r>
            <w:r w:rsidR="00724EE0" w:rsidRPr="00443EAF">
              <w:rPr>
                <w:b/>
                <w:i/>
              </w:rPr>
              <w:t>nel</w:t>
            </w:r>
            <w:r w:rsidRPr="00443EAF">
              <w:rPr>
                <w:b/>
                <w:i/>
              </w:rPr>
              <w:t xml:space="preserve"> i udlandet til støtte for autoritære regimer;</w:t>
            </w:r>
          </w:p>
        </w:tc>
      </w:tr>
    </w:tbl>
    <w:p w14:paraId="5440B868"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51EF497E" w14:textId="77777777" w:rsidR="00D30CBC" w:rsidRPr="00443EAF" w:rsidRDefault="00D30CBC" w:rsidP="00D30CBC">
      <w:r w:rsidRPr="009360D8">
        <w:rPr>
          <w:rStyle w:val="HideTWBExt"/>
        </w:rPr>
        <w:t>&lt;/Amend&gt;</w:t>
      </w:r>
    </w:p>
    <w:p w14:paraId="449B3D42"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1484</w:t>
      </w:r>
      <w:r w:rsidRPr="009360D8">
        <w:rPr>
          <w:rStyle w:val="HideTWBExt"/>
          <w:b w:val="0"/>
        </w:rPr>
        <w:t>&lt;/NumAm&gt;</w:t>
      </w:r>
    </w:p>
    <w:p w14:paraId="1289D6EF" w14:textId="77777777" w:rsidR="00D30CBC" w:rsidRPr="00443EAF" w:rsidRDefault="00D30CBC" w:rsidP="00D30CBC">
      <w:pPr>
        <w:pStyle w:val="NormalBold"/>
      </w:pPr>
      <w:r w:rsidRPr="009360D8">
        <w:rPr>
          <w:rStyle w:val="HideTWBExt"/>
          <w:b w:val="0"/>
        </w:rPr>
        <w:t>&lt;RepeatBlock-By&gt;&lt;Members&gt;</w:t>
      </w:r>
      <w:r w:rsidRPr="00443EAF">
        <w:t>Ana Catarina Mendes, Kathleen Van Brempt, Sandro Ruotolo, Vasile Dîncu, Csaba Molnár, Juan Fernando López Aguilar, Pina Picierno, Christel Schaldemose</w:t>
      </w:r>
      <w:r w:rsidRPr="009360D8">
        <w:rPr>
          <w:rStyle w:val="HideTWBExt"/>
          <w:b w:val="0"/>
        </w:rPr>
        <w:t>&lt;/Members&gt;</w:t>
      </w:r>
    </w:p>
    <w:p w14:paraId="4D074D04" w14:textId="77777777" w:rsidR="00D30CBC" w:rsidRPr="00443EAF" w:rsidRDefault="00D30CBC" w:rsidP="00D30CBC">
      <w:pPr>
        <w:pStyle w:val="NormalBold"/>
      </w:pPr>
      <w:r w:rsidRPr="009360D8">
        <w:rPr>
          <w:rStyle w:val="HideTWBExt"/>
          <w:b w:val="0"/>
        </w:rPr>
        <w:t>&lt;/RepeatBlock-By&gt;</w:t>
      </w:r>
    </w:p>
    <w:p w14:paraId="2C226327"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3E429AB2" w14:textId="77777777" w:rsidR="00D30CBC" w:rsidRPr="00443EAF" w:rsidRDefault="00D30CBC" w:rsidP="00D30CBC">
      <w:pPr>
        <w:pStyle w:val="NormalBold"/>
      </w:pPr>
      <w:r w:rsidRPr="009360D8">
        <w:rPr>
          <w:rStyle w:val="HideTWBExt"/>
          <w:b w:val="0"/>
        </w:rPr>
        <w:t>&lt;Article&gt;</w:t>
      </w:r>
      <w:r w:rsidRPr="00443EAF">
        <w:t>Punkt 64</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4AE6B854" w14:textId="77777777" w:rsidTr="002A56E1">
        <w:trPr>
          <w:trHeight w:hRule="exact" w:val="240"/>
          <w:jc w:val="center"/>
        </w:trPr>
        <w:tc>
          <w:tcPr>
            <w:tcW w:w="9752" w:type="dxa"/>
            <w:gridSpan w:val="2"/>
            <w:tcBorders>
              <w:top w:val="nil"/>
              <w:left w:val="nil"/>
              <w:bottom w:val="nil"/>
              <w:right w:val="nil"/>
            </w:tcBorders>
          </w:tcPr>
          <w:p w14:paraId="1C357C1A" w14:textId="77777777" w:rsidR="00D30CBC" w:rsidRPr="00443EAF" w:rsidRDefault="00D30CBC" w:rsidP="002A56E1"/>
        </w:tc>
      </w:tr>
      <w:tr w:rsidR="008D2A10" w:rsidRPr="00443EAF" w14:paraId="523FF8BA" w14:textId="77777777" w:rsidTr="002A56E1">
        <w:trPr>
          <w:trHeight w:val="240"/>
          <w:jc w:val="center"/>
        </w:trPr>
        <w:tc>
          <w:tcPr>
            <w:tcW w:w="4876" w:type="dxa"/>
            <w:tcBorders>
              <w:top w:val="nil"/>
              <w:left w:val="nil"/>
              <w:bottom w:val="nil"/>
              <w:right w:val="nil"/>
            </w:tcBorders>
          </w:tcPr>
          <w:p w14:paraId="103A41EA"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25FF67DB" w14:textId="77777777" w:rsidR="00D30CBC" w:rsidRPr="00443EAF" w:rsidRDefault="00D30CBC" w:rsidP="002A56E1">
            <w:pPr>
              <w:pStyle w:val="AmColumnHeading"/>
            </w:pPr>
            <w:r w:rsidRPr="00443EAF">
              <w:t>Ændringsforslag</w:t>
            </w:r>
          </w:p>
        </w:tc>
      </w:tr>
      <w:tr w:rsidR="008D2A10" w:rsidRPr="00443EAF" w14:paraId="26F34B60" w14:textId="77777777" w:rsidTr="002A56E1">
        <w:trPr>
          <w:jc w:val="center"/>
        </w:trPr>
        <w:tc>
          <w:tcPr>
            <w:tcW w:w="4876" w:type="dxa"/>
            <w:tcBorders>
              <w:top w:val="nil"/>
              <w:left w:val="nil"/>
              <w:bottom w:val="nil"/>
              <w:right w:val="nil"/>
            </w:tcBorders>
          </w:tcPr>
          <w:p w14:paraId="7B35CBF0" w14:textId="77777777" w:rsidR="00D30CBC" w:rsidRPr="00443EAF" w:rsidRDefault="00D30CBC" w:rsidP="002A56E1">
            <w:pPr>
              <w:pStyle w:val="Normal6a"/>
            </w:pPr>
            <w:r w:rsidRPr="00443EAF">
              <w:t>64.</w:t>
            </w:r>
            <w:r w:rsidRPr="00443EAF">
              <w:tab/>
              <w:t>understreger betydningen af at prioritere principperne og målene for det europæiske demokratiskjold i internationalt samarbejde med ligesindede partnere såsom G7, NATO, FN, Organisationen for Sikkerhed og Samarbejde i Europa og Europarådet; glæder sig over de skridt, der allerede er taget inden for rammerne af det bilaterale og multilaterale engagement, navnlig FN's adfærdskodeks for informationsintegritet på digitale platforme, Europarådets medlemsstaters tilsagn i Reykjavikerklæringen om at beskytte valgsystemerne mod udenlandsk indblanding, sikkerheds- og forsvarspartnerskabernes og G7's hurtige reaktionsmekanismes fortsatte bestræbelser på at planlægge og udvikle kollektive reaktioner på udenlandsk informationsmanipulation og indblanding;</w:t>
            </w:r>
          </w:p>
        </w:tc>
        <w:tc>
          <w:tcPr>
            <w:tcW w:w="4876" w:type="dxa"/>
            <w:tcBorders>
              <w:top w:val="nil"/>
              <w:left w:val="nil"/>
              <w:bottom w:val="nil"/>
              <w:right w:val="nil"/>
            </w:tcBorders>
          </w:tcPr>
          <w:p w14:paraId="59DDA442" w14:textId="77777777" w:rsidR="00D30CBC" w:rsidRPr="00443EAF" w:rsidRDefault="00D30CBC" w:rsidP="002A56E1">
            <w:pPr>
              <w:pStyle w:val="Normal6a"/>
            </w:pPr>
            <w:r w:rsidRPr="00443EAF">
              <w:t>64.</w:t>
            </w:r>
            <w:r w:rsidRPr="00443EAF">
              <w:tab/>
              <w:t xml:space="preserve">understreger betydningen af at prioritere principperne og målene for det europæiske demokratiskjold i internationalt samarbejde med ligesindede partnere såsom G7, NATO, FN, Organisationen for Sikkerhed og Samarbejde i Europa og Europarådet; glæder sig over de skridt, der allerede er taget inden for rammerne af det bilaterale og multilaterale engagement, navnlig FN's adfærdskodeks for informationsintegritet på digitale platforme, Europarådets medlemsstaters tilsagn i Reykjavikerklæringen om at beskytte valgsystemerne mod udenlandsk indblanding, sikkerheds- og forsvarspartnerskabernes og G7's hurtige reaktionsmekanismes fortsatte bestræbelser på at planlægge og udvikle kollektive reaktioner på udenlandsk informationsmanipulation og indblanding; </w:t>
            </w:r>
            <w:r w:rsidRPr="00443EAF">
              <w:rPr>
                <w:b/>
                <w:i/>
              </w:rPr>
              <w:t>understreger betydningen af at styrke samarbejdet med NATO, dens Ekspertisecenter for Strategisk Kommunikation og det europæiske cybersikkerhedsnetværk for at bekæmpe desinformation og cyberangreb; opfordrer Kommissionen til så vidt muligt at samarbejde med de nationale myndigheder og civilsamfundsorganisationer fra ligesindede tredjelande om bekæmpelse af desinformation og udenlandsk informationsmanipulation og indblanding;</w:t>
            </w:r>
          </w:p>
        </w:tc>
      </w:tr>
    </w:tbl>
    <w:p w14:paraId="5E9F5BB8"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228E8460" w14:textId="77777777" w:rsidR="00D30CBC" w:rsidRPr="00443EAF" w:rsidRDefault="00D30CBC" w:rsidP="00D30CBC">
      <w:r w:rsidRPr="009360D8">
        <w:rPr>
          <w:rStyle w:val="HideTWBExt"/>
        </w:rPr>
        <w:t>&lt;/Amend&gt;</w:t>
      </w:r>
    </w:p>
    <w:p w14:paraId="2F617611"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1485</w:t>
      </w:r>
      <w:r w:rsidRPr="009360D8">
        <w:rPr>
          <w:rStyle w:val="HideTWBExt"/>
          <w:b w:val="0"/>
        </w:rPr>
        <w:t>&lt;/NumAm&gt;</w:t>
      </w:r>
    </w:p>
    <w:p w14:paraId="48FB41EB" w14:textId="77777777" w:rsidR="00D30CBC" w:rsidRPr="00443EAF" w:rsidRDefault="00D30CBC" w:rsidP="00D30CBC">
      <w:pPr>
        <w:pStyle w:val="NormalBold"/>
      </w:pPr>
      <w:r w:rsidRPr="009360D8">
        <w:rPr>
          <w:rStyle w:val="HideTWBExt"/>
          <w:b w:val="0"/>
        </w:rPr>
        <w:t>&lt;RepeatBlock-By&gt;&lt;Members&gt;</w:t>
      </w:r>
      <w:r w:rsidRPr="00443EAF">
        <w:t>Helmut Brandstätter, Cynthia Ní Mhurchú, Sandro Gozi, Petras Auštrevičius, Bart Groothuis</w:t>
      </w:r>
      <w:r w:rsidRPr="009360D8">
        <w:rPr>
          <w:rStyle w:val="HideTWBExt"/>
          <w:b w:val="0"/>
        </w:rPr>
        <w:t>&lt;/Members&gt;</w:t>
      </w:r>
    </w:p>
    <w:p w14:paraId="6A1CA2BE" w14:textId="77777777" w:rsidR="00D30CBC" w:rsidRPr="00443EAF" w:rsidRDefault="00D30CBC" w:rsidP="00D30CBC">
      <w:pPr>
        <w:pStyle w:val="NormalBold"/>
      </w:pPr>
      <w:r w:rsidRPr="009360D8">
        <w:rPr>
          <w:rStyle w:val="HideTWBExt"/>
          <w:b w:val="0"/>
        </w:rPr>
        <w:t>&lt;/RepeatBlock-By&gt;</w:t>
      </w:r>
    </w:p>
    <w:p w14:paraId="679C5313"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732BE9FF" w14:textId="77777777" w:rsidR="00D30CBC" w:rsidRPr="00443EAF" w:rsidRDefault="00D30CBC" w:rsidP="00D30CBC">
      <w:pPr>
        <w:pStyle w:val="NormalBold"/>
      </w:pPr>
      <w:r w:rsidRPr="009360D8">
        <w:rPr>
          <w:rStyle w:val="HideTWBExt"/>
          <w:b w:val="0"/>
        </w:rPr>
        <w:t>&lt;Article&gt;</w:t>
      </w:r>
      <w:r w:rsidRPr="00443EAF">
        <w:t>Punkt 64</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47758B67" w14:textId="77777777" w:rsidTr="002A56E1">
        <w:trPr>
          <w:trHeight w:hRule="exact" w:val="240"/>
          <w:jc w:val="center"/>
        </w:trPr>
        <w:tc>
          <w:tcPr>
            <w:tcW w:w="9752" w:type="dxa"/>
            <w:gridSpan w:val="2"/>
            <w:tcBorders>
              <w:top w:val="nil"/>
              <w:left w:val="nil"/>
              <w:bottom w:val="nil"/>
              <w:right w:val="nil"/>
            </w:tcBorders>
          </w:tcPr>
          <w:p w14:paraId="76BCE3A1" w14:textId="77777777" w:rsidR="00D30CBC" w:rsidRPr="00443EAF" w:rsidRDefault="00D30CBC" w:rsidP="002A56E1"/>
        </w:tc>
      </w:tr>
      <w:tr w:rsidR="008D2A10" w:rsidRPr="00443EAF" w14:paraId="3E4182B2" w14:textId="77777777" w:rsidTr="002A56E1">
        <w:trPr>
          <w:trHeight w:val="240"/>
          <w:jc w:val="center"/>
        </w:trPr>
        <w:tc>
          <w:tcPr>
            <w:tcW w:w="4876" w:type="dxa"/>
            <w:tcBorders>
              <w:top w:val="nil"/>
              <w:left w:val="nil"/>
              <w:bottom w:val="nil"/>
              <w:right w:val="nil"/>
            </w:tcBorders>
          </w:tcPr>
          <w:p w14:paraId="0371C843"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3F1C5DA6" w14:textId="77777777" w:rsidR="00D30CBC" w:rsidRPr="00443EAF" w:rsidRDefault="00D30CBC" w:rsidP="002A56E1">
            <w:pPr>
              <w:pStyle w:val="AmColumnHeading"/>
            </w:pPr>
            <w:r w:rsidRPr="00443EAF">
              <w:t>Ændringsforslag</w:t>
            </w:r>
          </w:p>
        </w:tc>
      </w:tr>
      <w:tr w:rsidR="008D2A10" w:rsidRPr="00443EAF" w14:paraId="7B9ED22E" w14:textId="77777777" w:rsidTr="002A56E1">
        <w:trPr>
          <w:jc w:val="center"/>
        </w:trPr>
        <w:tc>
          <w:tcPr>
            <w:tcW w:w="4876" w:type="dxa"/>
            <w:tcBorders>
              <w:top w:val="nil"/>
              <w:left w:val="nil"/>
              <w:bottom w:val="nil"/>
              <w:right w:val="nil"/>
            </w:tcBorders>
          </w:tcPr>
          <w:p w14:paraId="723FB4E3" w14:textId="77777777" w:rsidR="00D30CBC" w:rsidRPr="00443EAF" w:rsidRDefault="00D30CBC" w:rsidP="002A56E1">
            <w:pPr>
              <w:pStyle w:val="Normal6a"/>
            </w:pPr>
            <w:r w:rsidRPr="00443EAF">
              <w:t>64.</w:t>
            </w:r>
            <w:r w:rsidRPr="00443EAF">
              <w:tab/>
              <w:t>understreger betydningen af at prioritere principperne og målene for det europæiske demokratiskjold i internationalt samarbejde med ligesindede partnere såsom G7, NATO, FN, Organisationen for Sikkerhed og Samarbejde i Europa og Europarådet; glæder sig over de skridt, der allerede er taget inden for rammerne af det bilaterale og multilaterale engagement, navnlig FN's adfærdskodeks for informationsintegritet på digitale platforme, Europarådets medlemsstaters tilsagn i Reykjavikerklæringen om at beskytte valgsystemerne mod udenlandsk indblanding, sikkerheds- og forsvarspartnerskabernes og G7's hurtige reaktionsmekanismes fortsatte bestræbelser på at planlægge og udvikle kollektive reaktioner på udenlandsk informationsmanipulation og indblanding;</w:t>
            </w:r>
          </w:p>
        </w:tc>
        <w:tc>
          <w:tcPr>
            <w:tcW w:w="4876" w:type="dxa"/>
            <w:tcBorders>
              <w:top w:val="nil"/>
              <w:left w:val="nil"/>
              <w:bottom w:val="nil"/>
              <w:right w:val="nil"/>
            </w:tcBorders>
          </w:tcPr>
          <w:p w14:paraId="110B5A95" w14:textId="77777777" w:rsidR="00D30CBC" w:rsidRPr="00443EAF" w:rsidRDefault="00D30CBC" w:rsidP="002A56E1">
            <w:pPr>
              <w:pStyle w:val="Normal6a"/>
            </w:pPr>
            <w:r w:rsidRPr="00443EAF">
              <w:t>64.</w:t>
            </w:r>
            <w:r w:rsidRPr="00443EAF">
              <w:tab/>
              <w:t xml:space="preserve">understreger betydningen af at prioritere principperne og målene for det europæiske demokratiskjold i internationalt samarbejde med ligesindede partnere såsom G7, NATO, </w:t>
            </w:r>
            <w:r w:rsidRPr="00443EAF">
              <w:rPr>
                <w:b/>
                <w:bCs/>
                <w:i/>
                <w:iCs/>
              </w:rPr>
              <w:t xml:space="preserve">Taiwan, </w:t>
            </w:r>
            <w:r w:rsidRPr="00443EAF">
              <w:t xml:space="preserve">FN, Organisationen for Sikkerhed og Samarbejde i Europa og Europarådet; glæder sig over de skridt, der allerede er taget inden for rammerne af det bilaterale og multilaterale engagement, navnlig FN's adfærdskodeks for informationsintegritet på digitale platforme, Europarådets medlemsstaters tilsagn i Reykjavikerklæringen om at beskytte valgsystemerne mod udenlandsk indblanding, sikkerheds- og forsvarspartnerskabernes og G7's hurtige reaktionsmekanismes fortsatte bestræbelser på at planlægge og udvikle kollektive reaktioner på udenlandsk informationsmanipulation og indblanding; </w:t>
            </w:r>
            <w:r w:rsidRPr="00443EAF">
              <w:rPr>
                <w:b/>
                <w:i/>
              </w:rPr>
              <w:t>tilskynder til videreudviklingen af fælles open source-standarder, datamodeller, metoder og taksonomier blandt ligesindede partnere for at muliggøre et mere effektivt samarbejde;</w:t>
            </w:r>
          </w:p>
        </w:tc>
      </w:tr>
    </w:tbl>
    <w:p w14:paraId="16F21690"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605862DC" w14:textId="77777777" w:rsidR="00D30CBC" w:rsidRPr="00443EAF" w:rsidRDefault="00D30CBC" w:rsidP="00D30CBC">
      <w:r w:rsidRPr="009360D8">
        <w:rPr>
          <w:rStyle w:val="HideTWBExt"/>
        </w:rPr>
        <w:t>&lt;/Amend&gt;</w:t>
      </w:r>
    </w:p>
    <w:p w14:paraId="31735DD6"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1486</w:t>
      </w:r>
      <w:r w:rsidRPr="009360D8">
        <w:rPr>
          <w:rStyle w:val="HideTWBExt"/>
          <w:b w:val="0"/>
        </w:rPr>
        <w:t>&lt;/NumAm&gt;</w:t>
      </w:r>
    </w:p>
    <w:p w14:paraId="31E3A4EC" w14:textId="77777777" w:rsidR="00D30CBC" w:rsidRPr="00443EAF" w:rsidRDefault="00D30CBC" w:rsidP="00D30CBC">
      <w:pPr>
        <w:pStyle w:val="NormalBold"/>
      </w:pPr>
      <w:r w:rsidRPr="009360D8">
        <w:rPr>
          <w:rStyle w:val="HideTWBExt"/>
          <w:b w:val="0"/>
        </w:rPr>
        <w:t>&lt;RepeatBlock-By&gt;&lt;Members&gt;</w:t>
      </w:r>
      <w:r w:rsidRPr="00443EAF">
        <w:t>Tomáš Zdechovský</w:t>
      </w:r>
      <w:r w:rsidRPr="009360D8">
        <w:rPr>
          <w:rStyle w:val="HideTWBExt"/>
          <w:b w:val="0"/>
        </w:rPr>
        <w:t>&lt;/Members&gt;</w:t>
      </w:r>
    </w:p>
    <w:p w14:paraId="053AC4D5" w14:textId="77777777" w:rsidR="00D30CBC" w:rsidRPr="00443EAF" w:rsidRDefault="00D30CBC" w:rsidP="00D30CBC">
      <w:pPr>
        <w:pStyle w:val="NormalBold"/>
      </w:pPr>
      <w:r w:rsidRPr="009360D8">
        <w:rPr>
          <w:rStyle w:val="HideTWBExt"/>
          <w:b w:val="0"/>
        </w:rPr>
        <w:t>&lt;/RepeatBlock-By&gt;</w:t>
      </w:r>
    </w:p>
    <w:p w14:paraId="3A9DE3B7"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5635B022" w14:textId="77777777" w:rsidR="00D30CBC" w:rsidRPr="00443EAF" w:rsidRDefault="00D30CBC" w:rsidP="00D30CBC">
      <w:pPr>
        <w:pStyle w:val="NormalBold"/>
      </w:pPr>
      <w:r w:rsidRPr="009360D8">
        <w:rPr>
          <w:rStyle w:val="HideTWBExt"/>
          <w:b w:val="0"/>
        </w:rPr>
        <w:t>&lt;Article&gt;</w:t>
      </w:r>
      <w:r w:rsidRPr="00443EAF">
        <w:t>Punkt 64</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3C90EF80" w14:textId="77777777" w:rsidTr="002A56E1">
        <w:trPr>
          <w:trHeight w:hRule="exact" w:val="240"/>
          <w:jc w:val="center"/>
        </w:trPr>
        <w:tc>
          <w:tcPr>
            <w:tcW w:w="9752" w:type="dxa"/>
            <w:gridSpan w:val="2"/>
            <w:tcBorders>
              <w:top w:val="nil"/>
              <w:left w:val="nil"/>
              <w:bottom w:val="nil"/>
              <w:right w:val="nil"/>
            </w:tcBorders>
          </w:tcPr>
          <w:p w14:paraId="64B2DB38" w14:textId="77777777" w:rsidR="00D30CBC" w:rsidRPr="00443EAF" w:rsidRDefault="00D30CBC" w:rsidP="002A56E1"/>
        </w:tc>
      </w:tr>
      <w:tr w:rsidR="008D2A10" w:rsidRPr="00443EAF" w14:paraId="5D927262" w14:textId="77777777" w:rsidTr="002A56E1">
        <w:trPr>
          <w:trHeight w:val="240"/>
          <w:jc w:val="center"/>
        </w:trPr>
        <w:tc>
          <w:tcPr>
            <w:tcW w:w="4876" w:type="dxa"/>
            <w:tcBorders>
              <w:top w:val="nil"/>
              <w:left w:val="nil"/>
              <w:bottom w:val="nil"/>
              <w:right w:val="nil"/>
            </w:tcBorders>
          </w:tcPr>
          <w:p w14:paraId="1F40DA84"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160BCBB4" w14:textId="77777777" w:rsidR="00D30CBC" w:rsidRPr="00443EAF" w:rsidRDefault="00D30CBC" w:rsidP="002A56E1">
            <w:pPr>
              <w:pStyle w:val="AmColumnHeading"/>
            </w:pPr>
            <w:r w:rsidRPr="00443EAF">
              <w:t>Ændringsforslag</w:t>
            </w:r>
          </w:p>
        </w:tc>
      </w:tr>
      <w:tr w:rsidR="008D2A10" w:rsidRPr="00443EAF" w14:paraId="7D380893" w14:textId="77777777" w:rsidTr="002A56E1">
        <w:trPr>
          <w:jc w:val="center"/>
        </w:trPr>
        <w:tc>
          <w:tcPr>
            <w:tcW w:w="4876" w:type="dxa"/>
            <w:tcBorders>
              <w:top w:val="nil"/>
              <w:left w:val="nil"/>
              <w:bottom w:val="nil"/>
              <w:right w:val="nil"/>
            </w:tcBorders>
          </w:tcPr>
          <w:p w14:paraId="563B0A11" w14:textId="77777777" w:rsidR="00D30CBC" w:rsidRPr="00443EAF" w:rsidRDefault="00D30CBC" w:rsidP="002A56E1">
            <w:pPr>
              <w:pStyle w:val="Normal6a"/>
            </w:pPr>
            <w:r w:rsidRPr="00443EAF">
              <w:t>64.</w:t>
            </w:r>
            <w:r w:rsidRPr="00443EAF">
              <w:tab/>
              <w:t>understreger betydningen af at prioritere principperne og målene for det europæiske demokratiskjold i internationalt samarbejde med ligesindede partnere såsom G7, NATO, FN, Organisationen for Sikkerhed og Samarbejde i Europa og Europarådet; glæder sig over de skridt, der allerede er taget inden for rammerne af det bilaterale og multilaterale engagement, navnlig FN's adfærdskodeks for informationsintegritet på digitale platforme, Europarådets medlemsstaters tilsagn i Reykjavikerklæringen om at beskytte valgsystemerne mod udenlandsk indblanding, sikkerheds- og forsvarspartnerskabernes og G7's hurtige reaktionsmekanismes fortsatte bestræbelser på at planlægge og udvikle kollektive reaktioner på udenlandsk informationsmanipulation og indblanding;</w:t>
            </w:r>
          </w:p>
        </w:tc>
        <w:tc>
          <w:tcPr>
            <w:tcW w:w="4876" w:type="dxa"/>
            <w:tcBorders>
              <w:top w:val="nil"/>
              <w:left w:val="nil"/>
              <w:bottom w:val="nil"/>
              <w:right w:val="nil"/>
            </w:tcBorders>
          </w:tcPr>
          <w:p w14:paraId="31FE20AB" w14:textId="77777777" w:rsidR="00D30CBC" w:rsidRPr="00443EAF" w:rsidRDefault="00D30CBC" w:rsidP="002A56E1">
            <w:pPr>
              <w:pStyle w:val="Normal6a"/>
            </w:pPr>
            <w:r w:rsidRPr="00443EAF">
              <w:t>64.</w:t>
            </w:r>
            <w:r w:rsidRPr="00443EAF">
              <w:tab/>
              <w:t xml:space="preserve">understreger betydningen af at prioritere principperne og målene for det europæiske demokratiskjold i internationalt samarbejde med ligesindede partnere såsom G7, NATO, FN, Organisationen for Sikkerhed og Samarbejde i Europa og Europarådet; glæder sig over de skridt, der allerede er taget inden for rammerne af det bilaterale og multilaterale engagement, navnlig FN's adfærdskodeks for informationsintegritet på digitale platforme, Europarådets medlemsstaters tilsagn i Reykjavikerklæringen om at beskytte valgsystemerne mod udenlandsk indblanding, sikkerheds- og forsvarspartnerskabernes og G7's hurtige reaktionsmekanismes fortsatte bestræbelser på at planlægge og udvikle kollektive reaktioner på udenlandsk informationsmanipulation og indblanding; </w:t>
            </w:r>
            <w:r w:rsidRPr="00443EAF">
              <w:rPr>
                <w:b/>
                <w:i/>
              </w:rPr>
              <w:t>tilskynder til videreudviklingen af fælles open source-standarder, datamodeller, metoder og taksonomier blandt ligesindede partnere for at muliggøre et mere effektivt samarbejde;</w:t>
            </w:r>
          </w:p>
        </w:tc>
      </w:tr>
    </w:tbl>
    <w:p w14:paraId="69ADE20A"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4EC5968A" w14:textId="77777777" w:rsidR="00D30CBC" w:rsidRPr="00443EAF" w:rsidRDefault="00D30CBC" w:rsidP="00D30CBC">
      <w:r w:rsidRPr="009360D8">
        <w:rPr>
          <w:rStyle w:val="HideTWBExt"/>
        </w:rPr>
        <w:t>&lt;/Amend&gt;</w:t>
      </w:r>
    </w:p>
    <w:p w14:paraId="4FBCB2E3"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1487</w:t>
      </w:r>
      <w:r w:rsidRPr="009360D8">
        <w:rPr>
          <w:rStyle w:val="HideTWBExt"/>
          <w:b w:val="0"/>
        </w:rPr>
        <w:t>&lt;/NumAm&gt;</w:t>
      </w:r>
    </w:p>
    <w:p w14:paraId="15279CC3" w14:textId="77777777" w:rsidR="00D30CBC" w:rsidRPr="00443EAF" w:rsidRDefault="00D30CBC" w:rsidP="00D30CBC">
      <w:pPr>
        <w:pStyle w:val="NormalBold"/>
      </w:pPr>
      <w:r w:rsidRPr="009360D8">
        <w:rPr>
          <w:rStyle w:val="HideTWBExt"/>
          <w:b w:val="0"/>
        </w:rPr>
        <w:t>&lt;RepeatBlock-By&gt;&lt;Members&gt;</w:t>
      </w:r>
      <w:r w:rsidRPr="00443EAF">
        <w:t>Beata Szydło, Mariusz Kamiński</w:t>
      </w:r>
      <w:r w:rsidRPr="009360D8">
        <w:rPr>
          <w:rStyle w:val="HideTWBExt"/>
          <w:b w:val="0"/>
        </w:rPr>
        <w:t>&lt;/Members&gt;</w:t>
      </w:r>
    </w:p>
    <w:p w14:paraId="2BB5A6B4" w14:textId="77777777" w:rsidR="00D30CBC" w:rsidRPr="00443EAF" w:rsidRDefault="00D30CBC" w:rsidP="00D30CBC">
      <w:pPr>
        <w:pStyle w:val="NormalBold"/>
      </w:pPr>
      <w:r w:rsidRPr="009360D8">
        <w:rPr>
          <w:rStyle w:val="HideTWBExt"/>
          <w:b w:val="0"/>
        </w:rPr>
        <w:t>&lt;/RepeatBlock-By&gt;</w:t>
      </w:r>
    </w:p>
    <w:p w14:paraId="72C91444"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271B5C7B" w14:textId="77777777" w:rsidR="00D30CBC" w:rsidRPr="00443EAF" w:rsidRDefault="00D30CBC" w:rsidP="00D30CBC">
      <w:pPr>
        <w:pStyle w:val="NormalBold"/>
      </w:pPr>
      <w:r w:rsidRPr="009360D8">
        <w:rPr>
          <w:rStyle w:val="HideTWBExt"/>
          <w:b w:val="0"/>
        </w:rPr>
        <w:t>&lt;Article&gt;</w:t>
      </w:r>
      <w:r w:rsidRPr="00443EAF">
        <w:t>Punkt 64</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2322A68C" w14:textId="77777777" w:rsidTr="002A56E1">
        <w:trPr>
          <w:trHeight w:hRule="exact" w:val="240"/>
          <w:jc w:val="center"/>
        </w:trPr>
        <w:tc>
          <w:tcPr>
            <w:tcW w:w="9752" w:type="dxa"/>
            <w:gridSpan w:val="2"/>
            <w:tcBorders>
              <w:top w:val="nil"/>
              <w:left w:val="nil"/>
              <w:bottom w:val="nil"/>
              <w:right w:val="nil"/>
            </w:tcBorders>
          </w:tcPr>
          <w:p w14:paraId="5FB7A430" w14:textId="77777777" w:rsidR="00D30CBC" w:rsidRPr="00443EAF" w:rsidRDefault="00D30CBC" w:rsidP="002A56E1"/>
        </w:tc>
      </w:tr>
      <w:tr w:rsidR="008D2A10" w:rsidRPr="00443EAF" w14:paraId="6DB933A7" w14:textId="77777777" w:rsidTr="002A56E1">
        <w:trPr>
          <w:trHeight w:val="240"/>
          <w:jc w:val="center"/>
        </w:trPr>
        <w:tc>
          <w:tcPr>
            <w:tcW w:w="4876" w:type="dxa"/>
            <w:tcBorders>
              <w:top w:val="nil"/>
              <w:left w:val="nil"/>
              <w:bottom w:val="nil"/>
              <w:right w:val="nil"/>
            </w:tcBorders>
          </w:tcPr>
          <w:p w14:paraId="035C0BED"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7D422603" w14:textId="77777777" w:rsidR="00D30CBC" w:rsidRPr="00443EAF" w:rsidRDefault="00D30CBC" w:rsidP="002A56E1">
            <w:pPr>
              <w:pStyle w:val="AmColumnHeading"/>
            </w:pPr>
            <w:r w:rsidRPr="00443EAF">
              <w:t>Ændringsforslag</w:t>
            </w:r>
          </w:p>
        </w:tc>
      </w:tr>
      <w:tr w:rsidR="008D2A10" w:rsidRPr="00443EAF" w14:paraId="20A75F00" w14:textId="77777777" w:rsidTr="002A56E1">
        <w:trPr>
          <w:jc w:val="center"/>
        </w:trPr>
        <w:tc>
          <w:tcPr>
            <w:tcW w:w="4876" w:type="dxa"/>
            <w:tcBorders>
              <w:top w:val="nil"/>
              <w:left w:val="nil"/>
              <w:bottom w:val="nil"/>
              <w:right w:val="nil"/>
            </w:tcBorders>
          </w:tcPr>
          <w:p w14:paraId="74FF8387" w14:textId="77777777" w:rsidR="00D30CBC" w:rsidRPr="00443EAF" w:rsidRDefault="00D30CBC" w:rsidP="002A56E1">
            <w:pPr>
              <w:pStyle w:val="Normal6a"/>
            </w:pPr>
            <w:r w:rsidRPr="00443EAF">
              <w:t>64.</w:t>
            </w:r>
            <w:r w:rsidRPr="00443EAF">
              <w:tab/>
              <w:t>understreger betydningen af at prioritere principperne og målene for det europæiske demokratiskjold i internationalt samarbejde med ligesindede partnere såsom G7, NATO, FN, Organisationen for Sikkerhed og Samarbejde i Europa og Europarådet; glæder sig over de skridt, der allerede er taget inden for rammerne af det bilaterale og multilaterale engagement, navnlig FN's adfærdskodeks for informationsintegritet på digitale platforme, Europarådets medlemsstaters tilsagn i Reykjavikerklæringen om at beskytte valgsystemerne mod udenlandsk indblanding, sikkerheds- og forsvarspartnerskabernes og G7's hurtige reaktionsmekanismes fortsatte bestræbelser på at planlægge og udvikle kollektive reaktioner på udenlandsk informationsmanipulation og indblanding;</w:t>
            </w:r>
          </w:p>
        </w:tc>
        <w:tc>
          <w:tcPr>
            <w:tcW w:w="4876" w:type="dxa"/>
            <w:tcBorders>
              <w:top w:val="nil"/>
              <w:left w:val="nil"/>
              <w:bottom w:val="nil"/>
              <w:right w:val="nil"/>
            </w:tcBorders>
          </w:tcPr>
          <w:p w14:paraId="0965C79C" w14:textId="77777777" w:rsidR="00D30CBC" w:rsidRPr="00443EAF" w:rsidRDefault="00D30CBC" w:rsidP="002A56E1">
            <w:pPr>
              <w:pStyle w:val="Normal6a"/>
            </w:pPr>
            <w:r w:rsidRPr="00443EAF">
              <w:t>64.</w:t>
            </w:r>
            <w:r w:rsidRPr="00443EAF">
              <w:tab/>
              <w:t xml:space="preserve">understreger betydningen af at prioritere principperne og målene for det europæiske demokratiskjold i internationalt samarbejde med ligesindede partnere </w:t>
            </w:r>
            <w:r w:rsidRPr="00443EAF">
              <w:rPr>
                <w:b/>
                <w:bCs/>
                <w:i/>
                <w:iCs/>
              </w:rPr>
              <w:t xml:space="preserve">såsom USA, Det Forenede Kongerige, Canada, Japan og Taiwan samt med organisationer </w:t>
            </w:r>
            <w:r w:rsidRPr="00443EAF">
              <w:t>såsom G7, NATO, FN, Organisationen for Sikkerhed og Samarbejde i Europa og Europarådet; glæder sig over de skridt, der allerede er taget inden for rammerne af det bilaterale og multilaterale engagement, navnlig FN's adfærdskodeks for informationsintegritet på digitale platforme, Europarådets medlemsstaters tilsagn i Reykjavikerklæringen om at beskytte valgsystemerne mod udenlandsk indblanding, sikkerheds- og forsvarspartnerskabernes og G7's hurtige reaktionsmekanismes fortsatte bestræbelser på at planlægge og udvikle kollektive reaktioner på udenlandsk informationsmanipulation og indblanding;</w:t>
            </w:r>
          </w:p>
        </w:tc>
      </w:tr>
    </w:tbl>
    <w:p w14:paraId="4FF446BC"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694A7BED" w14:textId="77777777" w:rsidR="00D30CBC" w:rsidRPr="00443EAF" w:rsidRDefault="00D30CBC" w:rsidP="00D30CBC">
      <w:r w:rsidRPr="009360D8">
        <w:rPr>
          <w:rStyle w:val="HideTWBExt"/>
        </w:rPr>
        <w:t>&lt;/Amend&gt;</w:t>
      </w:r>
    </w:p>
    <w:p w14:paraId="78DB6B27"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1488</w:t>
      </w:r>
      <w:r w:rsidRPr="009360D8">
        <w:rPr>
          <w:rStyle w:val="HideTWBExt"/>
          <w:b w:val="0"/>
        </w:rPr>
        <w:t>&lt;/NumAm&gt;</w:t>
      </w:r>
    </w:p>
    <w:p w14:paraId="14AAAAC9" w14:textId="77777777" w:rsidR="00D30CBC" w:rsidRPr="00443EAF" w:rsidRDefault="00D30CBC" w:rsidP="00D30CBC">
      <w:pPr>
        <w:pStyle w:val="NormalBold"/>
      </w:pPr>
      <w:r w:rsidRPr="009360D8">
        <w:rPr>
          <w:rStyle w:val="HideTWBExt"/>
          <w:b w:val="0"/>
        </w:rPr>
        <w:t>&lt;RepeatBlock-By&gt;&lt;Members&gt;</w:t>
      </w:r>
      <w:r w:rsidRPr="00443EAF">
        <w:t>Jaroslav Bžoch, Marieke Ehlers, Virginie Joron, Fabrice Leggeri</w:t>
      </w:r>
      <w:r w:rsidRPr="009360D8">
        <w:rPr>
          <w:rStyle w:val="HideTWBExt"/>
          <w:b w:val="0"/>
        </w:rPr>
        <w:t>&lt;/Members&gt;</w:t>
      </w:r>
    </w:p>
    <w:p w14:paraId="72669EFC" w14:textId="77777777" w:rsidR="00D30CBC" w:rsidRPr="00443EAF" w:rsidRDefault="00D30CBC" w:rsidP="00D30CBC">
      <w:pPr>
        <w:pStyle w:val="NormalBold"/>
      </w:pPr>
      <w:r w:rsidRPr="009360D8">
        <w:rPr>
          <w:rStyle w:val="HideTWBExt"/>
          <w:b w:val="0"/>
        </w:rPr>
        <w:t>&lt;/RepeatBlock-By&gt;</w:t>
      </w:r>
    </w:p>
    <w:p w14:paraId="65EE0BB3"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7843D06E" w14:textId="77777777" w:rsidR="00D30CBC" w:rsidRPr="00443EAF" w:rsidRDefault="00D30CBC" w:rsidP="00D30CBC">
      <w:pPr>
        <w:pStyle w:val="NormalBold"/>
      </w:pPr>
      <w:r w:rsidRPr="009360D8">
        <w:rPr>
          <w:rStyle w:val="HideTWBExt"/>
          <w:b w:val="0"/>
        </w:rPr>
        <w:t>&lt;Article&gt;</w:t>
      </w:r>
      <w:r w:rsidRPr="00443EAF">
        <w:t>Punkt 64</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7FB53EF8" w14:textId="77777777" w:rsidTr="002A56E1">
        <w:trPr>
          <w:trHeight w:hRule="exact" w:val="240"/>
          <w:jc w:val="center"/>
        </w:trPr>
        <w:tc>
          <w:tcPr>
            <w:tcW w:w="9752" w:type="dxa"/>
            <w:gridSpan w:val="2"/>
            <w:tcBorders>
              <w:top w:val="nil"/>
              <w:left w:val="nil"/>
              <w:bottom w:val="nil"/>
              <w:right w:val="nil"/>
            </w:tcBorders>
          </w:tcPr>
          <w:p w14:paraId="5C9FF635" w14:textId="77777777" w:rsidR="00D30CBC" w:rsidRPr="00443EAF" w:rsidRDefault="00D30CBC" w:rsidP="002A56E1"/>
        </w:tc>
      </w:tr>
      <w:tr w:rsidR="008D2A10" w:rsidRPr="00443EAF" w14:paraId="1EAB0405" w14:textId="77777777" w:rsidTr="002A56E1">
        <w:trPr>
          <w:trHeight w:val="240"/>
          <w:jc w:val="center"/>
        </w:trPr>
        <w:tc>
          <w:tcPr>
            <w:tcW w:w="4876" w:type="dxa"/>
            <w:tcBorders>
              <w:top w:val="nil"/>
              <w:left w:val="nil"/>
              <w:bottom w:val="nil"/>
              <w:right w:val="nil"/>
            </w:tcBorders>
          </w:tcPr>
          <w:p w14:paraId="673DA9A0"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43A150F1" w14:textId="77777777" w:rsidR="00D30CBC" w:rsidRPr="00443EAF" w:rsidRDefault="00D30CBC" w:rsidP="002A56E1">
            <w:pPr>
              <w:pStyle w:val="AmColumnHeading"/>
            </w:pPr>
            <w:r w:rsidRPr="00443EAF">
              <w:t>Ændringsforslag</w:t>
            </w:r>
          </w:p>
        </w:tc>
      </w:tr>
      <w:tr w:rsidR="008D2A10" w:rsidRPr="00443EAF" w14:paraId="404C676E" w14:textId="77777777" w:rsidTr="002A56E1">
        <w:trPr>
          <w:jc w:val="center"/>
        </w:trPr>
        <w:tc>
          <w:tcPr>
            <w:tcW w:w="4876" w:type="dxa"/>
            <w:tcBorders>
              <w:top w:val="nil"/>
              <w:left w:val="nil"/>
              <w:bottom w:val="nil"/>
              <w:right w:val="nil"/>
            </w:tcBorders>
          </w:tcPr>
          <w:p w14:paraId="21C5FED2" w14:textId="77777777" w:rsidR="00D30CBC" w:rsidRPr="00443EAF" w:rsidRDefault="00D30CBC" w:rsidP="002A56E1">
            <w:pPr>
              <w:pStyle w:val="Normal6a"/>
            </w:pPr>
            <w:r w:rsidRPr="00443EAF">
              <w:t>64.</w:t>
            </w:r>
            <w:r w:rsidRPr="00443EAF">
              <w:tab/>
            </w:r>
            <w:r w:rsidRPr="00443EAF">
              <w:rPr>
                <w:b/>
                <w:bCs/>
                <w:i/>
                <w:iCs/>
              </w:rPr>
              <w:t>understreger betydningen af</w:t>
            </w:r>
            <w:r w:rsidRPr="00443EAF">
              <w:t xml:space="preserve"> at </w:t>
            </w:r>
            <w:r w:rsidRPr="00443EAF">
              <w:rPr>
                <w:b/>
                <w:bCs/>
                <w:i/>
                <w:iCs/>
              </w:rPr>
              <w:t>prioritere principperne og målene for det europæiske demokratiskjold</w:t>
            </w:r>
            <w:r w:rsidRPr="00443EAF">
              <w:rPr>
                <w:b/>
                <w:bCs/>
              </w:rPr>
              <w:t xml:space="preserve"> </w:t>
            </w:r>
            <w:r w:rsidRPr="00443EAF">
              <w:t>i internationalt samarbejde med ligesindede partnere såsom G7, NATO, FN, Organisationen for Sikkerhed og Samarbejde i Europa og Europarådet</w:t>
            </w:r>
            <w:r w:rsidRPr="00443EAF">
              <w:rPr>
                <w:b/>
                <w:bCs/>
                <w:i/>
                <w:iCs/>
              </w:rPr>
              <w:t>;</w:t>
            </w:r>
            <w:r w:rsidRPr="00443EAF">
              <w:rPr>
                <w:b/>
                <w:i/>
              </w:rPr>
              <w:t xml:space="preserve"> </w:t>
            </w:r>
            <w:r w:rsidRPr="00443EAF">
              <w:rPr>
                <w:b/>
                <w:bCs/>
                <w:i/>
                <w:iCs/>
              </w:rPr>
              <w:t>glæder sig over de skridt,</w:t>
            </w:r>
            <w:r w:rsidRPr="00443EAF">
              <w:t xml:space="preserve"> der allerede </w:t>
            </w:r>
            <w:r w:rsidRPr="00443EAF">
              <w:rPr>
                <w:b/>
                <w:bCs/>
                <w:i/>
                <w:iCs/>
              </w:rPr>
              <w:t>er</w:t>
            </w:r>
            <w:r w:rsidRPr="00443EAF">
              <w:rPr>
                <w:b/>
                <w:bCs/>
              </w:rPr>
              <w:t xml:space="preserve"> </w:t>
            </w:r>
            <w:r w:rsidRPr="00443EAF">
              <w:t>taget inden for rammerne af det bilaterale og multilaterale engagement, navnlig FN's adfærdskodeks for informationsintegritet på digitale platforme, Europarådets medlemsstaters tilsagn i Reykjavikerklæringen om at beskytte valgsystemerne mod udenlandsk indblanding, sikkerheds- og forsvarspartnerskabernes og G7's hurtige reaktionsmekanismes fortsatte bestræbelser på at planlægge og udvikle kollektive reaktioner på udenlandsk informationsmanipulation og indblanding;</w:t>
            </w:r>
          </w:p>
        </w:tc>
        <w:tc>
          <w:tcPr>
            <w:tcW w:w="4876" w:type="dxa"/>
            <w:tcBorders>
              <w:top w:val="nil"/>
              <w:left w:val="nil"/>
              <w:bottom w:val="nil"/>
              <w:right w:val="nil"/>
            </w:tcBorders>
          </w:tcPr>
          <w:p w14:paraId="43CD914F" w14:textId="77777777" w:rsidR="00D30CBC" w:rsidRPr="00443EAF" w:rsidRDefault="00D30CBC" w:rsidP="002A56E1">
            <w:pPr>
              <w:pStyle w:val="Normal6a"/>
            </w:pPr>
            <w:r w:rsidRPr="00443EAF">
              <w:t>64.</w:t>
            </w:r>
            <w:r w:rsidRPr="00443EAF">
              <w:tab/>
            </w:r>
            <w:r w:rsidRPr="00443EAF">
              <w:rPr>
                <w:b/>
                <w:bCs/>
                <w:i/>
                <w:iCs/>
              </w:rPr>
              <w:t>bemærker,</w:t>
            </w:r>
            <w:r w:rsidRPr="00443EAF">
              <w:t xml:space="preserve"> at i internationalt samarbejde med ligesindede partnere såsom G7, NATO, FN, Organisationen for Sikkerhed og Samarbejde i Europa og Europarådet</w:t>
            </w:r>
            <w:r w:rsidRPr="00443EAF">
              <w:rPr>
                <w:b/>
                <w:bCs/>
                <w:i/>
                <w:iCs/>
              </w:rPr>
              <w:t xml:space="preserve"> er</w:t>
            </w:r>
            <w:r w:rsidRPr="00443EAF">
              <w:t xml:space="preserve"> der allerede taget </w:t>
            </w:r>
            <w:r w:rsidRPr="00443EAF">
              <w:rPr>
                <w:b/>
                <w:bCs/>
                <w:i/>
                <w:iCs/>
              </w:rPr>
              <w:t xml:space="preserve">skridt </w:t>
            </w:r>
            <w:r w:rsidRPr="00443EAF">
              <w:t xml:space="preserve">inden for rammerne af det bilaterale og multilaterale engagement, navnlig FN's adfærdskodeks for informationsintegritet på digitale platforme, Europarådets medlemsstaters tilsagn i Reykjavikerklæringen om at beskytte valgsystemerne mod udenlandsk indblanding, sikkerheds- og forsvarspartnerskabernes og G7's hurtige reaktionsmekanismes fortsatte bestræbelser på at planlægge og udvikle kollektive reaktioner på udenlandsk informationsmanipulation og indblanding; </w:t>
            </w:r>
            <w:r w:rsidRPr="00443EAF">
              <w:rPr>
                <w:b/>
                <w:i/>
              </w:rPr>
              <w:t>understreger dog, at medlemsstaternes suverænitet altid skal respekteres, og at ethvert skridt, der tages, skal være genstand for en høring af de berørte medlemsstater;</w:t>
            </w:r>
          </w:p>
        </w:tc>
      </w:tr>
    </w:tbl>
    <w:p w14:paraId="4E28B7BC"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0B1D79CC" w14:textId="77777777" w:rsidR="00D30CBC" w:rsidRPr="00443EAF" w:rsidRDefault="00D30CBC" w:rsidP="00D30CBC">
      <w:r w:rsidRPr="009360D8">
        <w:rPr>
          <w:rStyle w:val="HideTWBExt"/>
        </w:rPr>
        <w:t>&lt;/Amend&gt;</w:t>
      </w:r>
    </w:p>
    <w:p w14:paraId="65DF2E54"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1489</w:t>
      </w:r>
      <w:r w:rsidRPr="009360D8">
        <w:rPr>
          <w:rStyle w:val="HideTWBExt"/>
          <w:b w:val="0"/>
        </w:rPr>
        <w:t>&lt;/NumAm&gt;</w:t>
      </w:r>
    </w:p>
    <w:p w14:paraId="3E0148D2" w14:textId="77777777" w:rsidR="00D30CBC" w:rsidRPr="00443EAF" w:rsidRDefault="00D30CBC" w:rsidP="00D30CBC">
      <w:pPr>
        <w:pStyle w:val="NormalBold"/>
      </w:pPr>
      <w:r w:rsidRPr="009360D8">
        <w:rPr>
          <w:rStyle w:val="HideTWBExt"/>
          <w:b w:val="0"/>
        </w:rPr>
        <w:t>&lt;RepeatBlock-By&gt;&lt;Members&gt;</w:t>
      </w:r>
      <w:r w:rsidRPr="00443EAF">
        <w:t>Stefano Cavedagna</w:t>
      </w:r>
      <w:r w:rsidRPr="009360D8">
        <w:rPr>
          <w:rStyle w:val="HideTWBExt"/>
          <w:b w:val="0"/>
        </w:rPr>
        <w:t>&lt;/Members&gt;</w:t>
      </w:r>
    </w:p>
    <w:p w14:paraId="5253873D" w14:textId="77777777" w:rsidR="00D30CBC" w:rsidRPr="00443EAF" w:rsidRDefault="00D30CBC" w:rsidP="00D30CBC">
      <w:pPr>
        <w:pStyle w:val="NormalBold"/>
      </w:pPr>
      <w:r w:rsidRPr="009360D8">
        <w:rPr>
          <w:rStyle w:val="HideTWBExt"/>
          <w:b w:val="0"/>
        </w:rPr>
        <w:t>&lt;/RepeatBlock-By&gt;</w:t>
      </w:r>
    </w:p>
    <w:p w14:paraId="69781F07"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404B30A6" w14:textId="77777777" w:rsidR="00D30CBC" w:rsidRPr="00443EAF" w:rsidRDefault="00D30CBC" w:rsidP="00D30CBC">
      <w:pPr>
        <w:pStyle w:val="NormalBold"/>
      </w:pPr>
      <w:r w:rsidRPr="009360D8">
        <w:rPr>
          <w:rStyle w:val="HideTWBExt"/>
          <w:b w:val="0"/>
        </w:rPr>
        <w:t>&lt;Article&gt;</w:t>
      </w:r>
      <w:r w:rsidRPr="00443EAF">
        <w:t>Punkt 64 a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61318436" w14:textId="77777777" w:rsidTr="002A56E1">
        <w:trPr>
          <w:trHeight w:hRule="exact" w:val="240"/>
          <w:jc w:val="center"/>
        </w:trPr>
        <w:tc>
          <w:tcPr>
            <w:tcW w:w="9752" w:type="dxa"/>
            <w:gridSpan w:val="2"/>
            <w:tcBorders>
              <w:top w:val="nil"/>
              <w:left w:val="nil"/>
              <w:bottom w:val="nil"/>
              <w:right w:val="nil"/>
            </w:tcBorders>
          </w:tcPr>
          <w:p w14:paraId="1F9639BB" w14:textId="77777777" w:rsidR="00D30CBC" w:rsidRPr="00443EAF" w:rsidRDefault="00D30CBC" w:rsidP="002A56E1"/>
        </w:tc>
      </w:tr>
      <w:tr w:rsidR="008D2A10" w:rsidRPr="00443EAF" w14:paraId="06B096A9" w14:textId="77777777" w:rsidTr="002A56E1">
        <w:trPr>
          <w:trHeight w:val="240"/>
          <w:jc w:val="center"/>
        </w:trPr>
        <w:tc>
          <w:tcPr>
            <w:tcW w:w="4876" w:type="dxa"/>
            <w:tcBorders>
              <w:top w:val="nil"/>
              <w:left w:val="nil"/>
              <w:bottom w:val="nil"/>
              <w:right w:val="nil"/>
            </w:tcBorders>
          </w:tcPr>
          <w:p w14:paraId="43A9FE2F"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6B89207F" w14:textId="77777777" w:rsidR="00D30CBC" w:rsidRPr="00443EAF" w:rsidRDefault="00D30CBC" w:rsidP="002A56E1">
            <w:pPr>
              <w:pStyle w:val="AmColumnHeading"/>
            </w:pPr>
            <w:r w:rsidRPr="00443EAF">
              <w:t>Ændringsforslag</w:t>
            </w:r>
          </w:p>
        </w:tc>
      </w:tr>
      <w:tr w:rsidR="008D2A10" w:rsidRPr="00443EAF" w14:paraId="32C5F757" w14:textId="77777777" w:rsidTr="002A56E1">
        <w:trPr>
          <w:jc w:val="center"/>
        </w:trPr>
        <w:tc>
          <w:tcPr>
            <w:tcW w:w="4876" w:type="dxa"/>
            <w:tcBorders>
              <w:top w:val="nil"/>
              <w:left w:val="nil"/>
              <w:bottom w:val="nil"/>
              <w:right w:val="nil"/>
            </w:tcBorders>
          </w:tcPr>
          <w:p w14:paraId="3F9081E0" w14:textId="77777777" w:rsidR="00D30CBC" w:rsidRPr="00443EAF" w:rsidRDefault="00D30CBC" w:rsidP="002A56E1">
            <w:pPr>
              <w:pStyle w:val="Normal6a"/>
            </w:pPr>
          </w:p>
        </w:tc>
        <w:tc>
          <w:tcPr>
            <w:tcW w:w="4876" w:type="dxa"/>
            <w:tcBorders>
              <w:top w:val="nil"/>
              <w:left w:val="nil"/>
              <w:bottom w:val="nil"/>
              <w:right w:val="nil"/>
            </w:tcBorders>
          </w:tcPr>
          <w:p w14:paraId="25D335DC" w14:textId="102CD057" w:rsidR="00D30CBC" w:rsidRPr="00443EAF" w:rsidRDefault="00D30CBC" w:rsidP="002A56E1">
            <w:pPr>
              <w:pStyle w:val="Normal6a"/>
            </w:pPr>
            <w:r w:rsidRPr="00443EAF">
              <w:rPr>
                <w:b/>
                <w:i/>
              </w:rPr>
              <w:t>64a.</w:t>
            </w:r>
            <w:r w:rsidRPr="00443EAF">
              <w:tab/>
            </w:r>
            <w:r w:rsidRPr="00443EAF">
              <w:rPr>
                <w:b/>
                <w:i/>
              </w:rPr>
              <w:t xml:space="preserve">opfordrer til, at demokratiskjoldets fremtidige </w:t>
            </w:r>
            <w:r w:rsidR="007D44B7" w:rsidRPr="00443EAF">
              <w:rPr>
                <w:b/>
                <w:i/>
              </w:rPr>
              <w:t>struktur</w:t>
            </w:r>
            <w:r w:rsidRPr="00443EAF">
              <w:rPr>
                <w:b/>
                <w:i/>
              </w:rPr>
              <w:t xml:space="preserve"> kommer til at omfatte specifikke risikoindikatorer vedrørende autoritære regimers instrumental</w:t>
            </w:r>
            <w:r w:rsidR="007D44B7" w:rsidRPr="00443EAF">
              <w:rPr>
                <w:b/>
                <w:i/>
              </w:rPr>
              <w:t>isering</w:t>
            </w:r>
            <w:r w:rsidRPr="00443EAF">
              <w:rPr>
                <w:b/>
                <w:i/>
              </w:rPr>
              <w:t xml:space="preserve"> af handel, udviklingsbistand og statsgæld som redskaber til politisk pres, navnlig over for kandidatlande, nabolande og det såkaldte globale syd, for at styrke Unionens optræden udadtil med hensyn til at beskytte demokrati</w:t>
            </w:r>
            <w:r w:rsidR="007D44B7" w:rsidRPr="00443EAF">
              <w:rPr>
                <w:b/>
                <w:i/>
              </w:rPr>
              <w:t>ets ukrænkelighed</w:t>
            </w:r>
            <w:r w:rsidRPr="00443EAF">
              <w:rPr>
                <w:b/>
                <w:i/>
              </w:rPr>
              <w:t>;</w:t>
            </w:r>
          </w:p>
        </w:tc>
      </w:tr>
    </w:tbl>
    <w:p w14:paraId="6FAE83D8"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1504DB00" w14:textId="77777777" w:rsidR="00D30CBC" w:rsidRPr="00443EAF" w:rsidRDefault="00D30CBC" w:rsidP="00D30CBC">
      <w:r w:rsidRPr="009360D8">
        <w:rPr>
          <w:rStyle w:val="HideTWBExt"/>
        </w:rPr>
        <w:t>&lt;/Amend&gt;</w:t>
      </w:r>
    </w:p>
    <w:p w14:paraId="3DF0C742"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1490</w:t>
      </w:r>
      <w:r w:rsidRPr="009360D8">
        <w:rPr>
          <w:rStyle w:val="HideTWBExt"/>
          <w:b w:val="0"/>
        </w:rPr>
        <w:t>&lt;/NumAm&gt;</w:t>
      </w:r>
    </w:p>
    <w:p w14:paraId="5918F87B" w14:textId="77777777" w:rsidR="00D30CBC" w:rsidRPr="00443EAF" w:rsidRDefault="00D30CBC" w:rsidP="00D30CBC">
      <w:pPr>
        <w:pStyle w:val="NormalBold"/>
      </w:pPr>
      <w:r w:rsidRPr="009360D8">
        <w:rPr>
          <w:rStyle w:val="HideTWBExt"/>
          <w:b w:val="0"/>
        </w:rPr>
        <w:t>&lt;RepeatBlock-By&gt;&lt;Members&gt;</w:t>
      </w:r>
      <w:r w:rsidRPr="00443EAF">
        <w:t>Beata Szydło, Mariusz Kamiński</w:t>
      </w:r>
      <w:r w:rsidRPr="009360D8">
        <w:rPr>
          <w:rStyle w:val="HideTWBExt"/>
          <w:b w:val="0"/>
        </w:rPr>
        <w:t>&lt;/Members&gt;</w:t>
      </w:r>
    </w:p>
    <w:p w14:paraId="2E0167CB" w14:textId="77777777" w:rsidR="00D30CBC" w:rsidRPr="00443EAF" w:rsidRDefault="00D30CBC" w:rsidP="00D30CBC">
      <w:pPr>
        <w:pStyle w:val="NormalBold"/>
      </w:pPr>
      <w:r w:rsidRPr="009360D8">
        <w:rPr>
          <w:rStyle w:val="HideTWBExt"/>
          <w:b w:val="0"/>
        </w:rPr>
        <w:t>&lt;/RepeatBlock-By&gt;</w:t>
      </w:r>
    </w:p>
    <w:p w14:paraId="06F799D0"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63D4637A" w14:textId="77777777" w:rsidR="00D30CBC" w:rsidRPr="00443EAF" w:rsidRDefault="00D30CBC" w:rsidP="00D30CBC">
      <w:pPr>
        <w:pStyle w:val="NormalBold"/>
      </w:pPr>
      <w:r w:rsidRPr="009360D8">
        <w:rPr>
          <w:rStyle w:val="HideTWBExt"/>
          <w:b w:val="0"/>
        </w:rPr>
        <w:t>&lt;Article&gt;</w:t>
      </w:r>
      <w:r w:rsidRPr="00443EAF">
        <w:t>Punkt 65</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23FBA0E4" w14:textId="77777777" w:rsidTr="002A56E1">
        <w:trPr>
          <w:trHeight w:hRule="exact" w:val="240"/>
          <w:jc w:val="center"/>
        </w:trPr>
        <w:tc>
          <w:tcPr>
            <w:tcW w:w="9752" w:type="dxa"/>
            <w:gridSpan w:val="2"/>
            <w:tcBorders>
              <w:top w:val="nil"/>
              <w:left w:val="nil"/>
              <w:bottom w:val="nil"/>
              <w:right w:val="nil"/>
            </w:tcBorders>
          </w:tcPr>
          <w:p w14:paraId="65F931E2" w14:textId="77777777" w:rsidR="00D30CBC" w:rsidRPr="00443EAF" w:rsidRDefault="00D30CBC" w:rsidP="002A56E1"/>
        </w:tc>
      </w:tr>
      <w:tr w:rsidR="008D2A10" w:rsidRPr="00443EAF" w14:paraId="36C6F7F1" w14:textId="77777777" w:rsidTr="002A56E1">
        <w:trPr>
          <w:trHeight w:val="240"/>
          <w:jc w:val="center"/>
        </w:trPr>
        <w:tc>
          <w:tcPr>
            <w:tcW w:w="4876" w:type="dxa"/>
            <w:tcBorders>
              <w:top w:val="nil"/>
              <w:left w:val="nil"/>
              <w:bottom w:val="nil"/>
              <w:right w:val="nil"/>
            </w:tcBorders>
          </w:tcPr>
          <w:p w14:paraId="075812FD"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58DD2450" w14:textId="77777777" w:rsidR="00D30CBC" w:rsidRPr="00443EAF" w:rsidRDefault="00D30CBC" w:rsidP="002A56E1">
            <w:pPr>
              <w:pStyle w:val="AmColumnHeading"/>
            </w:pPr>
            <w:r w:rsidRPr="00443EAF">
              <w:t>Ændringsforslag</w:t>
            </w:r>
          </w:p>
        </w:tc>
      </w:tr>
      <w:tr w:rsidR="008D2A10" w:rsidRPr="00443EAF" w14:paraId="7DD7CD64" w14:textId="77777777" w:rsidTr="002A56E1">
        <w:trPr>
          <w:jc w:val="center"/>
        </w:trPr>
        <w:tc>
          <w:tcPr>
            <w:tcW w:w="4876" w:type="dxa"/>
            <w:tcBorders>
              <w:top w:val="nil"/>
              <w:left w:val="nil"/>
              <w:bottom w:val="nil"/>
              <w:right w:val="nil"/>
            </w:tcBorders>
          </w:tcPr>
          <w:p w14:paraId="0A229B17" w14:textId="77777777" w:rsidR="00D30CBC" w:rsidRPr="00443EAF" w:rsidRDefault="00D30CBC" w:rsidP="002A56E1">
            <w:pPr>
              <w:pStyle w:val="Normal6a"/>
            </w:pPr>
            <w:r w:rsidRPr="00443EAF">
              <w:t>65.</w:t>
            </w:r>
            <w:r w:rsidRPr="00443EAF">
              <w:tab/>
              <w:t>glæder sig over oprettelsen af et sikkerheds- og forsvarspartnerskab mellem EU og Det Forenede Kongerige i maj 2025; glæder sig over dets fokus på bl.a. samarbejde om bekæmpelse af cybertrusler, hybride trusler og udenlandsk informationsmanipulation og indblanding og på beskyttelse af kritisk infrastruktur;</w:t>
            </w:r>
          </w:p>
        </w:tc>
        <w:tc>
          <w:tcPr>
            <w:tcW w:w="4876" w:type="dxa"/>
            <w:tcBorders>
              <w:top w:val="nil"/>
              <w:left w:val="nil"/>
              <w:bottom w:val="nil"/>
              <w:right w:val="nil"/>
            </w:tcBorders>
          </w:tcPr>
          <w:p w14:paraId="6CA48038" w14:textId="74F7BE95" w:rsidR="00D30CBC" w:rsidRPr="00443EAF" w:rsidRDefault="00D30CBC" w:rsidP="002A56E1">
            <w:pPr>
              <w:pStyle w:val="Normal6a"/>
            </w:pPr>
            <w:r w:rsidRPr="00443EAF">
              <w:t>65.</w:t>
            </w:r>
            <w:r w:rsidRPr="00443EAF">
              <w:tab/>
              <w:t xml:space="preserve">glæder sig over oprettelsen af et sikkerheds- og forsvarspartnerskab mellem EU og Det Forenede Kongerige i maj 2025; glæder sig over dets fokus på bl.a. samarbejde om bekæmpelse af cybertrusler, hybride trusler og udenlandsk informationsmanipulation og indblanding og på beskyttelse af kritisk infrastruktur; </w:t>
            </w:r>
            <w:r w:rsidRPr="00443EAF">
              <w:rPr>
                <w:b/>
                <w:i/>
              </w:rPr>
              <w:t xml:space="preserve">værdsætter </w:t>
            </w:r>
            <w:r w:rsidR="007D44B7" w:rsidRPr="00443EAF">
              <w:rPr>
                <w:b/>
                <w:i/>
              </w:rPr>
              <w:t>det britiske</w:t>
            </w:r>
            <w:r w:rsidRPr="00443EAF">
              <w:rPr>
                <w:b/>
                <w:i/>
              </w:rPr>
              <w:t xml:space="preserve"> engagement og bidrag til Europas sikkerhed;</w:t>
            </w:r>
          </w:p>
        </w:tc>
      </w:tr>
    </w:tbl>
    <w:p w14:paraId="5AEF68A4"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2D8E4A66" w14:textId="77777777" w:rsidR="00D30CBC" w:rsidRPr="00443EAF" w:rsidRDefault="00D30CBC" w:rsidP="00D30CBC">
      <w:r w:rsidRPr="009360D8">
        <w:rPr>
          <w:rStyle w:val="HideTWBExt"/>
        </w:rPr>
        <w:t>&lt;/Amend&gt;</w:t>
      </w:r>
    </w:p>
    <w:p w14:paraId="574CE459"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1491</w:t>
      </w:r>
      <w:r w:rsidRPr="009360D8">
        <w:rPr>
          <w:rStyle w:val="HideTWBExt"/>
          <w:b w:val="0"/>
        </w:rPr>
        <w:t>&lt;/NumAm&gt;</w:t>
      </w:r>
    </w:p>
    <w:p w14:paraId="3BE11F98" w14:textId="77777777" w:rsidR="00D30CBC" w:rsidRPr="00443EAF" w:rsidRDefault="00D30CBC" w:rsidP="00D30CBC">
      <w:pPr>
        <w:pStyle w:val="NormalBold"/>
      </w:pPr>
      <w:r w:rsidRPr="009360D8">
        <w:rPr>
          <w:rStyle w:val="HideTWBExt"/>
          <w:b w:val="0"/>
        </w:rPr>
        <w:t>&lt;RepeatBlock-By&gt;&lt;Members&gt;</w:t>
      </w:r>
      <w:r w:rsidRPr="00443EAF">
        <w:t>Danilo Della Valle, Konstantinos Arvanitis</w:t>
      </w:r>
      <w:r w:rsidRPr="009360D8">
        <w:rPr>
          <w:rStyle w:val="HideTWBExt"/>
          <w:b w:val="0"/>
        </w:rPr>
        <w:t>&lt;/Members&gt;</w:t>
      </w:r>
    </w:p>
    <w:p w14:paraId="4685EE53" w14:textId="77777777" w:rsidR="00D30CBC" w:rsidRPr="00443EAF" w:rsidRDefault="00D30CBC" w:rsidP="00D30CBC">
      <w:pPr>
        <w:pStyle w:val="NormalBold"/>
      </w:pPr>
      <w:r w:rsidRPr="009360D8">
        <w:rPr>
          <w:rStyle w:val="HideTWBExt"/>
          <w:b w:val="0"/>
        </w:rPr>
        <w:t>&lt;/RepeatBlock-By&gt;</w:t>
      </w:r>
    </w:p>
    <w:p w14:paraId="1B14B368"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04335AAD" w14:textId="77777777" w:rsidR="00D30CBC" w:rsidRPr="00443EAF" w:rsidRDefault="00D30CBC" w:rsidP="00D30CBC">
      <w:pPr>
        <w:pStyle w:val="NormalBold"/>
      </w:pPr>
      <w:r w:rsidRPr="009360D8">
        <w:rPr>
          <w:rStyle w:val="HideTWBExt"/>
          <w:b w:val="0"/>
        </w:rPr>
        <w:t>&lt;Article&gt;</w:t>
      </w:r>
      <w:r w:rsidRPr="00443EAF">
        <w:t>Punkt 65</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0FD8C980" w14:textId="77777777" w:rsidTr="002A56E1">
        <w:trPr>
          <w:trHeight w:hRule="exact" w:val="240"/>
          <w:jc w:val="center"/>
        </w:trPr>
        <w:tc>
          <w:tcPr>
            <w:tcW w:w="9752" w:type="dxa"/>
            <w:gridSpan w:val="2"/>
            <w:tcBorders>
              <w:top w:val="nil"/>
              <w:left w:val="nil"/>
              <w:bottom w:val="nil"/>
              <w:right w:val="nil"/>
            </w:tcBorders>
          </w:tcPr>
          <w:p w14:paraId="412A53AC" w14:textId="77777777" w:rsidR="00D30CBC" w:rsidRPr="00443EAF" w:rsidRDefault="00D30CBC" w:rsidP="002A56E1"/>
        </w:tc>
      </w:tr>
      <w:tr w:rsidR="008D2A10" w:rsidRPr="00443EAF" w14:paraId="0E300E1B" w14:textId="77777777" w:rsidTr="002A56E1">
        <w:trPr>
          <w:trHeight w:val="240"/>
          <w:jc w:val="center"/>
        </w:trPr>
        <w:tc>
          <w:tcPr>
            <w:tcW w:w="4876" w:type="dxa"/>
            <w:tcBorders>
              <w:top w:val="nil"/>
              <w:left w:val="nil"/>
              <w:bottom w:val="nil"/>
              <w:right w:val="nil"/>
            </w:tcBorders>
          </w:tcPr>
          <w:p w14:paraId="0AB6E914"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261852DF" w14:textId="77777777" w:rsidR="00D30CBC" w:rsidRPr="00443EAF" w:rsidRDefault="00D30CBC" w:rsidP="002A56E1">
            <w:pPr>
              <w:pStyle w:val="AmColumnHeading"/>
            </w:pPr>
            <w:r w:rsidRPr="00443EAF">
              <w:t>Ændringsforslag</w:t>
            </w:r>
          </w:p>
        </w:tc>
      </w:tr>
      <w:tr w:rsidR="008D2A10" w:rsidRPr="00443EAF" w14:paraId="7D6AB3D4" w14:textId="77777777" w:rsidTr="002A56E1">
        <w:trPr>
          <w:jc w:val="center"/>
        </w:trPr>
        <w:tc>
          <w:tcPr>
            <w:tcW w:w="4876" w:type="dxa"/>
            <w:tcBorders>
              <w:top w:val="nil"/>
              <w:left w:val="nil"/>
              <w:bottom w:val="nil"/>
              <w:right w:val="nil"/>
            </w:tcBorders>
          </w:tcPr>
          <w:p w14:paraId="6499D429" w14:textId="77777777" w:rsidR="00D30CBC" w:rsidRPr="00443EAF" w:rsidRDefault="00D30CBC" w:rsidP="002A56E1">
            <w:pPr>
              <w:pStyle w:val="Normal6a"/>
            </w:pPr>
            <w:r w:rsidRPr="00443EAF">
              <w:t>65.</w:t>
            </w:r>
            <w:r w:rsidRPr="00443EAF">
              <w:tab/>
              <w:t>glæder sig over oprettelsen af et sikkerheds- og forsvarspartnerskab mellem EU og Det Forenede Kongerige i maj 2025; glæder sig over dets fokus på bl.a. samarbejde om bekæmpelse af cybertrusler</w:t>
            </w:r>
            <w:r w:rsidRPr="00443EAF">
              <w:rPr>
                <w:b/>
                <w:bCs/>
                <w:i/>
                <w:iCs/>
              </w:rPr>
              <w:t>, hybride trusler</w:t>
            </w:r>
            <w:r w:rsidRPr="00443EAF">
              <w:t xml:space="preserve"> og udenlandsk informationsmanipulation og indblanding og på beskyttelse af kritisk infrastruktur;</w:t>
            </w:r>
          </w:p>
        </w:tc>
        <w:tc>
          <w:tcPr>
            <w:tcW w:w="4876" w:type="dxa"/>
            <w:tcBorders>
              <w:top w:val="nil"/>
              <w:left w:val="nil"/>
              <w:bottom w:val="nil"/>
              <w:right w:val="nil"/>
            </w:tcBorders>
          </w:tcPr>
          <w:p w14:paraId="7C6D0521" w14:textId="77777777" w:rsidR="00D30CBC" w:rsidRPr="00443EAF" w:rsidRDefault="00D30CBC" w:rsidP="002A56E1">
            <w:pPr>
              <w:pStyle w:val="Normal6a"/>
            </w:pPr>
            <w:r w:rsidRPr="00443EAF">
              <w:t>65.</w:t>
            </w:r>
            <w:r w:rsidRPr="00443EAF">
              <w:tab/>
              <w:t>glæder sig over oprettelsen af et sikkerheds- og forsvarspartnerskab mellem EU og Det Forenede Kongerige i maj 2025; glæder sig over dets fokus på bl.a. samarbejde om bekæmpelse af cybertrusler og udenlandsk informationsmanipulation og indblanding og på beskyttelse af kritisk infrastruktur;</w:t>
            </w:r>
          </w:p>
        </w:tc>
      </w:tr>
    </w:tbl>
    <w:p w14:paraId="0181BB23"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68F4EF93" w14:textId="77777777" w:rsidR="00D30CBC" w:rsidRPr="00443EAF" w:rsidRDefault="00D30CBC" w:rsidP="00D30CBC">
      <w:r w:rsidRPr="009360D8">
        <w:rPr>
          <w:rStyle w:val="HideTWBExt"/>
        </w:rPr>
        <w:t>&lt;/Amend&gt;</w:t>
      </w:r>
    </w:p>
    <w:p w14:paraId="31C5BC24"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1492</w:t>
      </w:r>
      <w:r w:rsidRPr="009360D8">
        <w:rPr>
          <w:rStyle w:val="HideTWBExt"/>
          <w:b w:val="0"/>
        </w:rPr>
        <w:t>&lt;/NumAm&gt;</w:t>
      </w:r>
    </w:p>
    <w:p w14:paraId="09CF6E86" w14:textId="77777777" w:rsidR="00D30CBC" w:rsidRPr="00443EAF" w:rsidRDefault="00D30CBC" w:rsidP="00D30CBC">
      <w:pPr>
        <w:pStyle w:val="NormalBold"/>
      </w:pPr>
      <w:r w:rsidRPr="009360D8">
        <w:rPr>
          <w:rStyle w:val="HideTWBExt"/>
          <w:b w:val="0"/>
        </w:rPr>
        <w:t>&lt;RepeatBlock-By&gt;&lt;Members&gt;</w:t>
      </w:r>
      <w:r w:rsidRPr="00443EAF">
        <w:t>Tomas Tobé, Mika Aaltola, Tomáš Zdechovský, Sandra Kalniete, Lena Düpont, Lukas Mandl, Bartłomiej Sienkiewicz, Michał Wawrykiewicz, Ana Miguel Pedro, Andrey Kovatchev</w:t>
      </w:r>
      <w:r w:rsidRPr="009360D8">
        <w:rPr>
          <w:rStyle w:val="HideTWBExt"/>
          <w:b w:val="0"/>
        </w:rPr>
        <w:t>&lt;/Members&gt;</w:t>
      </w:r>
    </w:p>
    <w:p w14:paraId="75CFBC0E" w14:textId="77777777" w:rsidR="00D30CBC" w:rsidRPr="00443EAF" w:rsidRDefault="00D30CBC" w:rsidP="00D30CBC">
      <w:r w:rsidRPr="009360D8">
        <w:rPr>
          <w:rStyle w:val="HideTWBExt"/>
        </w:rPr>
        <w:t>&lt;AuNomDe&gt;</w:t>
      </w:r>
      <w:r w:rsidRPr="009360D8">
        <w:rPr>
          <w:rStyle w:val="HideTWBInt"/>
        </w:rPr>
        <w:t>{PPE}</w:t>
      </w:r>
      <w:r w:rsidRPr="00443EAF">
        <w:t>for PPE-Gruppen</w:t>
      </w:r>
      <w:r w:rsidRPr="009360D8">
        <w:rPr>
          <w:rStyle w:val="HideTWBExt"/>
        </w:rPr>
        <w:t>&lt;/AuNomDe&gt;</w:t>
      </w:r>
    </w:p>
    <w:p w14:paraId="3D6E59D3" w14:textId="77777777" w:rsidR="00D30CBC" w:rsidRPr="00443EAF" w:rsidRDefault="00D30CBC" w:rsidP="00D30CBC">
      <w:pPr>
        <w:pStyle w:val="NormalBold"/>
      </w:pPr>
      <w:r w:rsidRPr="009360D8">
        <w:rPr>
          <w:rStyle w:val="HideTWBExt"/>
          <w:b w:val="0"/>
        </w:rPr>
        <w:t>&lt;/RepeatBlock-By&gt;</w:t>
      </w:r>
    </w:p>
    <w:p w14:paraId="4D78CD7E"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2E702C72" w14:textId="77777777" w:rsidR="00D30CBC" w:rsidRPr="00443EAF" w:rsidRDefault="00D30CBC" w:rsidP="00D30CBC">
      <w:pPr>
        <w:pStyle w:val="NormalBold"/>
      </w:pPr>
      <w:r w:rsidRPr="009360D8">
        <w:rPr>
          <w:rStyle w:val="HideTWBExt"/>
          <w:b w:val="0"/>
        </w:rPr>
        <w:t>&lt;Article&gt;</w:t>
      </w:r>
      <w:r w:rsidRPr="00443EAF">
        <w:t>Punkt 65 a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00EDAF11" w14:textId="77777777" w:rsidTr="002A56E1">
        <w:trPr>
          <w:trHeight w:hRule="exact" w:val="240"/>
          <w:jc w:val="center"/>
        </w:trPr>
        <w:tc>
          <w:tcPr>
            <w:tcW w:w="9752" w:type="dxa"/>
            <w:gridSpan w:val="2"/>
            <w:tcBorders>
              <w:top w:val="nil"/>
              <w:left w:val="nil"/>
              <w:bottom w:val="nil"/>
              <w:right w:val="nil"/>
            </w:tcBorders>
          </w:tcPr>
          <w:p w14:paraId="2065EACE" w14:textId="77777777" w:rsidR="00D30CBC" w:rsidRPr="00443EAF" w:rsidRDefault="00D30CBC" w:rsidP="002A56E1"/>
        </w:tc>
      </w:tr>
      <w:tr w:rsidR="008D2A10" w:rsidRPr="00443EAF" w14:paraId="0E0B8505" w14:textId="77777777" w:rsidTr="002A56E1">
        <w:trPr>
          <w:trHeight w:val="240"/>
          <w:jc w:val="center"/>
        </w:trPr>
        <w:tc>
          <w:tcPr>
            <w:tcW w:w="4876" w:type="dxa"/>
            <w:tcBorders>
              <w:top w:val="nil"/>
              <w:left w:val="nil"/>
              <w:bottom w:val="nil"/>
              <w:right w:val="nil"/>
            </w:tcBorders>
          </w:tcPr>
          <w:p w14:paraId="3961C491"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76BEBAA7" w14:textId="77777777" w:rsidR="00D30CBC" w:rsidRPr="00443EAF" w:rsidRDefault="00D30CBC" w:rsidP="002A56E1">
            <w:pPr>
              <w:pStyle w:val="AmColumnHeading"/>
            </w:pPr>
            <w:r w:rsidRPr="00443EAF">
              <w:t>Ændringsforslag</w:t>
            </w:r>
          </w:p>
        </w:tc>
      </w:tr>
      <w:tr w:rsidR="008D2A10" w:rsidRPr="00443EAF" w14:paraId="12303E28" w14:textId="77777777" w:rsidTr="002A56E1">
        <w:trPr>
          <w:jc w:val="center"/>
        </w:trPr>
        <w:tc>
          <w:tcPr>
            <w:tcW w:w="4876" w:type="dxa"/>
            <w:tcBorders>
              <w:top w:val="nil"/>
              <w:left w:val="nil"/>
              <w:bottom w:val="nil"/>
              <w:right w:val="nil"/>
            </w:tcBorders>
          </w:tcPr>
          <w:p w14:paraId="6AFAB71A" w14:textId="77777777" w:rsidR="00D30CBC" w:rsidRPr="00443EAF" w:rsidRDefault="00D30CBC" w:rsidP="002A56E1">
            <w:pPr>
              <w:pStyle w:val="Normal6a"/>
            </w:pPr>
          </w:p>
        </w:tc>
        <w:tc>
          <w:tcPr>
            <w:tcW w:w="4876" w:type="dxa"/>
            <w:tcBorders>
              <w:top w:val="nil"/>
              <w:left w:val="nil"/>
              <w:bottom w:val="nil"/>
              <w:right w:val="nil"/>
            </w:tcBorders>
          </w:tcPr>
          <w:p w14:paraId="2F4F59AE" w14:textId="77777777" w:rsidR="00D30CBC" w:rsidRPr="00443EAF" w:rsidRDefault="00D30CBC" w:rsidP="002A56E1">
            <w:pPr>
              <w:pStyle w:val="Normal6a"/>
            </w:pPr>
            <w:r w:rsidRPr="00443EAF">
              <w:rPr>
                <w:b/>
                <w:i/>
              </w:rPr>
              <w:t>65a.</w:t>
            </w:r>
            <w:r w:rsidRPr="00443EAF">
              <w:tab/>
            </w:r>
            <w:r w:rsidRPr="00443EAF">
              <w:rPr>
                <w:b/>
                <w:i/>
              </w:rPr>
              <w:t>gentager sin bekymring over, at visse elementer i USA's nye nationale sikkerhedsstrategi langtfra imødegår den trussel, som Rusland udgør for især Europas sikkerhed og dermed også amerikansk sikkerhed, i tilstrækkelig grad; beklager endvidere den nationale sikkerhedsstrategis mangelfulde vurdering af EU som et politisk system; mener, at den nationale sikkerhedsstrategi yderligere forstærker den absolutte nødvendighed af, at Europa styrker den strategiske autonomi, mindsker afhængigheden og diversificerer partnerskaberne;</w:t>
            </w:r>
          </w:p>
        </w:tc>
      </w:tr>
    </w:tbl>
    <w:p w14:paraId="5FCD451E"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60E17FC4" w14:textId="77777777" w:rsidR="00D30CBC" w:rsidRPr="00443EAF" w:rsidRDefault="00D30CBC" w:rsidP="00D30CBC">
      <w:r w:rsidRPr="009360D8">
        <w:rPr>
          <w:rStyle w:val="HideTWBExt"/>
        </w:rPr>
        <w:t>&lt;/Amend&gt;</w:t>
      </w:r>
    </w:p>
    <w:p w14:paraId="4A32EFC4"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1493</w:t>
      </w:r>
      <w:r w:rsidRPr="009360D8">
        <w:rPr>
          <w:rStyle w:val="HideTWBExt"/>
          <w:b w:val="0"/>
        </w:rPr>
        <w:t>&lt;/NumAm&gt;</w:t>
      </w:r>
    </w:p>
    <w:p w14:paraId="1F25078C" w14:textId="77777777" w:rsidR="00D30CBC" w:rsidRPr="00443EAF" w:rsidRDefault="00D30CBC" w:rsidP="00D30CBC">
      <w:pPr>
        <w:pStyle w:val="NormalBold"/>
      </w:pPr>
      <w:r w:rsidRPr="009360D8">
        <w:rPr>
          <w:rStyle w:val="HideTWBExt"/>
          <w:b w:val="0"/>
        </w:rPr>
        <w:t>&lt;RepeatBlock-By&gt;&lt;Members&gt;</w:t>
      </w:r>
      <w:r w:rsidRPr="00443EAF">
        <w:t>Jaroslav Bžoch, Marieke Ehlers, Virginie Joron, Fabrice Leggeri</w:t>
      </w:r>
      <w:r w:rsidRPr="009360D8">
        <w:rPr>
          <w:rStyle w:val="HideTWBExt"/>
          <w:b w:val="0"/>
        </w:rPr>
        <w:t>&lt;/Members&gt;</w:t>
      </w:r>
    </w:p>
    <w:p w14:paraId="6A9F5B6D" w14:textId="77777777" w:rsidR="00D30CBC" w:rsidRPr="00443EAF" w:rsidRDefault="00D30CBC" w:rsidP="00D30CBC">
      <w:pPr>
        <w:pStyle w:val="NormalBold"/>
      </w:pPr>
      <w:r w:rsidRPr="009360D8">
        <w:rPr>
          <w:rStyle w:val="HideTWBExt"/>
          <w:b w:val="0"/>
        </w:rPr>
        <w:t>&lt;/RepeatBlock-By&gt;</w:t>
      </w:r>
    </w:p>
    <w:p w14:paraId="7E834F11"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0E7D43A7" w14:textId="77777777" w:rsidR="00D30CBC" w:rsidRPr="00443EAF" w:rsidRDefault="00D30CBC" w:rsidP="00D30CBC">
      <w:pPr>
        <w:pStyle w:val="NormalBold"/>
      </w:pPr>
      <w:r w:rsidRPr="009360D8">
        <w:rPr>
          <w:rStyle w:val="HideTWBExt"/>
          <w:b w:val="0"/>
        </w:rPr>
        <w:t>&lt;Article&gt;</w:t>
      </w:r>
      <w:r w:rsidRPr="00443EAF">
        <w:t>Punkt 65 a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6A0280CD" w14:textId="77777777" w:rsidTr="002A56E1">
        <w:trPr>
          <w:trHeight w:hRule="exact" w:val="240"/>
          <w:jc w:val="center"/>
        </w:trPr>
        <w:tc>
          <w:tcPr>
            <w:tcW w:w="9752" w:type="dxa"/>
            <w:gridSpan w:val="2"/>
            <w:tcBorders>
              <w:top w:val="nil"/>
              <w:left w:val="nil"/>
              <w:bottom w:val="nil"/>
              <w:right w:val="nil"/>
            </w:tcBorders>
          </w:tcPr>
          <w:p w14:paraId="76991689" w14:textId="77777777" w:rsidR="00D30CBC" w:rsidRPr="00443EAF" w:rsidRDefault="00D30CBC" w:rsidP="002A56E1"/>
        </w:tc>
      </w:tr>
      <w:tr w:rsidR="008D2A10" w:rsidRPr="00443EAF" w14:paraId="721A9767" w14:textId="77777777" w:rsidTr="002A56E1">
        <w:trPr>
          <w:trHeight w:val="240"/>
          <w:jc w:val="center"/>
        </w:trPr>
        <w:tc>
          <w:tcPr>
            <w:tcW w:w="4876" w:type="dxa"/>
            <w:tcBorders>
              <w:top w:val="nil"/>
              <w:left w:val="nil"/>
              <w:bottom w:val="nil"/>
              <w:right w:val="nil"/>
            </w:tcBorders>
          </w:tcPr>
          <w:p w14:paraId="7D141C33"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078AC7AB" w14:textId="77777777" w:rsidR="00D30CBC" w:rsidRPr="00443EAF" w:rsidRDefault="00D30CBC" w:rsidP="002A56E1">
            <w:pPr>
              <w:pStyle w:val="AmColumnHeading"/>
            </w:pPr>
            <w:r w:rsidRPr="00443EAF">
              <w:t>Ændringsforslag</w:t>
            </w:r>
          </w:p>
        </w:tc>
      </w:tr>
      <w:tr w:rsidR="008D2A10" w:rsidRPr="00443EAF" w14:paraId="041C88DF" w14:textId="77777777" w:rsidTr="002A56E1">
        <w:trPr>
          <w:jc w:val="center"/>
        </w:trPr>
        <w:tc>
          <w:tcPr>
            <w:tcW w:w="4876" w:type="dxa"/>
            <w:tcBorders>
              <w:top w:val="nil"/>
              <w:left w:val="nil"/>
              <w:bottom w:val="nil"/>
              <w:right w:val="nil"/>
            </w:tcBorders>
          </w:tcPr>
          <w:p w14:paraId="012F31AC" w14:textId="77777777" w:rsidR="00D30CBC" w:rsidRPr="00443EAF" w:rsidRDefault="00D30CBC" w:rsidP="002A56E1">
            <w:pPr>
              <w:pStyle w:val="Normal6a"/>
            </w:pPr>
          </w:p>
        </w:tc>
        <w:tc>
          <w:tcPr>
            <w:tcW w:w="4876" w:type="dxa"/>
            <w:tcBorders>
              <w:top w:val="nil"/>
              <w:left w:val="nil"/>
              <w:bottom w:val="nil"/>
              <w:right w:val="nil"/>
            </w:tcBorders>
          </w:tcPr>
          <w:p w14:paraId="0A9152A7" w14:textId="77777777" w:rsidR="00D30CBC" w:rsidRPr="00443EAF" w:rsidRDefault="00D30CBC" w:rsidP="002A56E1">
            <w:pPr>
              <w:pStyle w:val="Normal6a"/>
            </w:pPr>
            <w:r w:rsidRPr="00443EAF">
              <w:rPr>
                <w:b/>
                <w:i/>
              </w:rPr>
              <w:t>65a.</w:t>
            </w:r>
            <w:r w:rsidRPr="00443EAF">
              <w:tab/>
            </w:r>
            <w:r w:rsidRPr="00443EAF">
              <w:rPr>
                <w:b/>
                <w:i/>
              </w:rPr>
              <w:t>minder om, at medlemsstaterne er de primære aktører, når det gælder efterretningstjenester og diplomatiske tjenester;</w:t>
            </w:r>
          </w:p>
        </w:tc>
      </w:tr>
    </w:tbl>
    <w:p w14:paraId="55BB7477"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136FEA30" w14:textId="77777777" w:rsidR="00D30CBC" w:rsidRPr="00443EAF" w:rsidRDefault="00D30CBC" w:rsidP="00D30CBC">
      <w:r w:rsidRPr="009360D8">
        <w:rPr>
          <w:rStyle w:val="HideTWBExt"/>
        </w:rPr>
        <w:t>&lt;/Amend&gt;</w:t>
      </w:r>
    </w:p>
    <w:p w14:paraId="3F6C503A"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1494</w:t>
      </w:r>
      <w:r w:rsidRPr="009360D8">
        <w:rPr>
          <w:rStyle w:val="HideTWBExt"/>
          <w:b w:val="0"/>
        </w:rPr>
        <w:t>&lt;/NumAm&gt;</w:t>
      </w:r>
    </w:p>
    <w:p w14:paraId="394EAA0C" w14:textId="77777777" w:rsidR="00D30CBC" w:rsidRPr="00443EAF" w:rsidRDefault="00D30CBC" w:rsidP="00D30CBC">
      <w:pPr>
        <w:pStyle w:val="NormalBold"/>
      </w:pPr>
      <w:r w:rsidRPr="009360D8">
        <w:rPr>
          <w:rStyle w:val="HideTWBExt"/>
          <w:b w:val="0"/>
        </w:rPr>
        <w:t>&lt;RepeatBlock-By&gt;&lt;Members&gt;</w:t>
      </w:r>
      <w:r w:rsidRPr="00443EAF">
        <w:t>Tomáš Zdechovský</w:t>
      </w:r>
      <w:r w:rsidRPr="009360D8">
        <w:rPr>
          <w:rStyle w:val="HideTWBExt"/>
          <w:b w:val="0"/>
        </w:rPr>
        <w:t>&lt;/Members&gt;</w:t>
      </w:r>
    </w:p>
    <w:p w14:paraId="19DE5432" w14:textId="77777777" w:rsidR="00D30CBC" w:rsidRPr="00443EAF" w:rsidRDefault="00D30CBC" w:rsidP="00D30CBC">
      <w:pPr>
        <w:pStyle w:val="NormalBold"/>
      </w:pPr>
      <w:r w:rsidRPr="009360D8">
        <w:rPr>
          <w:rStyle w:val="HideTWBExt"/>
          <w:b w:val="0"/>
        </w:rPr>
        <w:t>&lt;/RepeatBlock-By&gt;</w:t>
      </w:r>
    </w:p>
    <w:p w14:paraId="0150C0BC"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11FE931D" w14:textId="77777777" w:rsidR="00D30CBC" w:rsidRPr="00443EAF" w:rsidRDefault="00D30CBC" w:rsidP="00D30CBC">
      <w:pPr>
        <w:pStyle w:val="NormalBold"/>
      </w:pPr>
      <w:r w:rsidRPr="009360D8">
        <w:rPr>
          <w:rStyle w:val="HideTWBExt"/>
          <w:b w:val="0"/>
        </w:rPr>
        <w:t>&lt;Article&gt;</w:t>
      </w:r>
      <w:r w:rsidRPr="00443EAF">
        <w:t>Punkt 66</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38F35151" w14:textId="77777777" w:rsidTr="002A56E1">
        <w:trPr>
          <w:trHeight w:hRule="exact" w:val="240"/>
          <w:jc w:val="center"/>
        </w:trPr>
        <w:tc>
          <w:tcPr>
            <w:tcW w:w="9752" w:type="dxa"/>
            <w:gridSpan w:val="2"/>
            <w:tcBorders>
              <w:top w:val="nil"/>
              <w:left w:val="nil"/>
              <w:bottom w:val="nil"/>
              <w:right w:val="nil"/>
            </w:tcBorders>
          </w:tcPr>
          <w:p w14:paraId="6E5E7675" w14:textId="77777777" w:rsidR="00D30CBC" w:rsidRPr="00443EAF" w:rsidRDefault="00D30CBC" w:rsidP="002A56E1"/>
        </w:tc>
      </w:tr>
      <w:tr w:rsidR="008D2A10" w:rsidRPr="00443EAF" w14:paraId="07E26832" w14:textId="77777777" w:rsidTr="002A56E1">
        <w:trPr>
          <w:trHeight w:val="240"/>
          <w:jc w:val="center"/>
        </w:trPr>
        <w:tc>
          <w:tcPr>
            <w:tcW w:w="4876" w:type="dxa"/>
            <w:tcBorders>
              <w:top w:val="nil"/>
              <w:left w:val="nil"/>
              <w:bottom w:val="nil"/>
              <w:right w:val="nil"/>
            </w:tcBorders>
          </w:tcPr>
          <w:p w14:paraId="69835462"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6E492A23" w14:textId="77777777" w:rsidR="00D30CBC" w:rsidRPr="00443EAF" w:rsidRDefault="00D30CBC" w:rsidP="002A56E1">
            <w:pPr>
              <w:pStyle w:val="AmColumnHeading"/>
            </w:pPr>
            <w:r w:rsidRPr="00443EAF">
              <w:t>Ændringsforslag</w:t>
            </w:r>
          </w:p>
        </w:tc>
      </w:tr>
      <w:tr w:rsidR="008D2A10" w:rsidRPr="00443EAF" w14:paraId="65E95F2A" w14:textId="77777777" w:rsidTr="002A56E1">
        <w:trPr>
          <w:jc w:val="center"/>
        </w:trPr>
        <w:tc>
          <w:tcPr>
            <w:tcW w:w="4876" w:type="dxa"/>
            <w:tcBorders>
              <w:top w:val="nil"/>
              <w:left w:val="nil"/>
              <w:bottom w:val="nil"/>
              <w:right w:val="nil"/>
            </w:tcBorders>
          </w:tcPr>
          <w:p w14:paraId="13C3F3CC" w14:textId="77777777" w:rsidR="00D30CBC" w:rsidRPr="00443EAF" w:rsidRDefault="00D30CBC" w:rsidP="002A56E1">
            <w:pPr>
              <w:pStyle w:val="Normal6a"/>
            </w:pPr>
            <w:r w:rsidRPr="00443EAF">
              <w:t>66.</w:t>
            </w:r>
            <w:r w:rsidRPr="00443EAF">
              <w:tab/>
              <w:t>understreger, at et centralt mål for det europæiske demokratiskjold bør være at beskytte integriteten af valg på lokalt, regionalt, nationalt og europæisk plan; opfordrer Kommissionen og medlemsstaterne til under fuld overholdelse af nærhedsprincippet at samarbejde om at gennemføre reformer, der har til formål at styrke valgprocessernes modstandsdygtighed i Europa, med særligt fokus på foranstaltninger til forebyggelse af udenlandsk indblanding;</w:t>
            </w:r>
          </w:p>
        </w:tc>
        <w:tc>
          <w:tcPr>
            <w:tcW w:w="4876" w:type="dxa"/>
            <w:tcBorders>
              <w:top w:val="nil"/>
              <w:left w:val="nil"/>
              <w:bottom w:val="nil"/>
              <w:right w:val="nil"/>
            </w:tcBorders>
          </w:tcPr>
          <w:p w14:paraId="5F6CA456" w14:textId="77777777" w:rsidR="00D30CBC" w:rsidRPr="00443EAF" w:rsidRDefault="00D30CBC" w:rsidP="002A56E1">
            <w:pPr>
              <w:pStyle w:val="Normal6a"/>
            </w:pPr>
            <w:r w:rsidRPr="00443EAF">
              <w:t>66.</w:t>
            </w:r>
            <w:r w:rsidRPr="00443EAF">
              <w:tab/>
              <w:t xml:space="preserve">understreger, at et centralt mål for det europæiske demokratiskjold bør være at beskytte integriteten af valg på lokalt, regionalt, nationalt og europæisk plan; opfordrer Kommissionen og medlemsstaterne til under fuld overholdelse af nærhedsprincippet at samarbejde om at gennemføre reformer, der har til formål at styrke valgprocessernes modstandsdygtighed i Europa, med særligt fokus på foranstaltninger til forebyggelse af udenlandsk indblanding; </w:t>
            </w:r>
            <w:r w:rsidRPr="00443EAF">
              <w:rPr>
                <w:b/>
                <w:i/>
              </w:rPr>
              <w:t>foreslår, at demokratiskjoldet støtter indkaldelse, koordinering og finansiering af den europæiske valgintegritetsindsats online og offline på lokalt, regionalt, nationalt og europæisk plan, herunder aspekter af finansieringen af hybride trusler, cybertrusler og informationsmanipulation; </w:t>
            </w:r>
          </w:p>
        </w:tc>
      </w:tr>
    </w:tbl>
    <w:p w14:paraId="44F4CBFD"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7E427ACE" w14:textId="77777777" w:rsidR="00D30CBC" w:rsidRPr="00443EAF" w:rsidRDefault="00D30CBC" w:rsidP="00D30CBC">
      <w:r w:rsidRPr="009360D8">
        <w:rPr>
          <w:rStyle w:val="HideTWBExt"/>
        </w:rPr>
        <w:t>&lt;/Amend&gt;</w:t>
      </w:r>
    </w:p>
    <w:p w14:paraId="7B4EBDF2"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1495</w:t>
      </w:r>
      <w:r w:rsidRPr="009360D8">
        <w:rPr>
          <w:rStyle w:val="HideTWBExt"/>
          <w:b w:val="0"/>
        </w:rPr>
        <w:t>&lt;/NumAm&gt;</w:t>
      </w:r>
    </w:p>
    <w:p w14:paraId="16D9E973" w14:textId="77777777" w:rsidR="00D30CBC" w:rsidRPr="00443EAF" w:rsidRDefault="00D30CBC" w:rsidP="00D30CBC">
      <w:pPr>
        <w:pStyle w:val="NormalBold"/>
      </w:pPr>
      <w:r w:rsidRPr="009360D8">
        <w:rPr>
          <w:rStyle w:val="HideTWBExt"/>
          <w:b w:val="0"/>
        </w:rPr>
        <w:t>&lt;RepeatBlock-By&gt;&lt;Members&gt;</w:t>
      </w:r>
      <w:r w:rsidRPr="00443EAF">
        <w:t>Christine Anderson, Petar Volgin</w:t>
      </w:r>
      <w:r w:rsidRPr="009360D8">
        <w:rPr>
          <w:rStyle w:val="HideTWBExt"/>
          <w:b w:val="0"/>
        </w:rPr>
        <w:t>&lt;/Members&gt;</w:t>
      </w:r>
    </w:p>
    <w:p w14:paraId="40DD900F" w14:textId="77777777" w:rsidR="00D30CBC" w:rsidRPr="00443EAF" w:rsidRDefault="00D30CBC" w:rsidP="00D30CBC">
      <w:pPr>
        <w:pStyle w:val="NormalBold"/>
      </w:pPr>
      <w:r w:rsidRPr="009360D8">
        <w:rPr>
          <w:rStyle w:val="HideTWBExt"/>
          <w:b w:val="0"/>
        </w:rPr>
        <w:t>&lt;/RepeatBlock-By&gt;</w:t>
      </w:r>
    </w:p>
    <w:p w14:paraId="0EEC5A88"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1C59C709" w14:textId="77777777" w:rsidR="00D30CBC" w:rsidRPr="00443EAF" w:rsidRDefault="00D30CBC" w:rsidP="00D30CBC">
      <w:pPr>
        <w:pStyle w:val="NormalBold"/>
      </w:pPr>
      <w:r w:rsidRPr="009360D8">
        <w:rPr>
          <w:rStyle w:val="HideTWBExt"/>
          <w:b w:val="0"/>
        </w:rPr>
        <w:t>&lt;Article&gt;</w:t>
      </w:r>
      <w:r w:rsidRPr="00443EAF">
        <w:t>Punkt 66</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0951621B" w14:textId="77777777" w:rsidTr="002A56E1">
        <w:trPr>
          <w:trHeight w:hRule="exact" w:val="240"/>
          <w:jc w:val="center"/>
        </w:trPr>
        <w:tc>
          <w:tcPr>
            <w:tcW w:w="9752" w:type="dxa"/>
            <w:gridSpan w:val="2"/>
            <w:tcBorders>
              <w:top w:val="nil"/>
              <w:left w:val="nil"/>
              <w:bottom w:val="nil"/>
              <w:right w:val="nil"/>
            </w:tcBorders>
          </w:tcPr>
          <w:p w14:paraId="3B355D84" w14:textId="77777777" w:rsidR="00D30CBC" w:rsidRPr="00443EAF" w:rsidRDefault="00D30CBC" w:rsidP="002A56E1"/>
        </w:tc>
      </w:tr>
      <w:tr w:rsidR="008D2A10" w:rsidRPr="00443EAF" w14:paraId="2AEF920C" w14:textId="77777777" w:rsidTr="002A56E1">
        <w:trPr>
          <w:trHeight w:val="240"/>
          <w:jc w:val="center"/>
        </w:trPr>
        <w:tc>
          <w:tcPr>
            <w:tcW w:w="4876" w:type="dxa"/>
            <w:tcBorders>
              <w:top w:val="nil"/>
              <w:left w:val="nil"/>
              <w:bottom w:val="nil"/>
              <w:right w:val="nil"/>
            </w:tcBorders>
          </w:tcPr>
          <w:p w14:paraId="122D4E6C"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6F2649F1" w14:textId="77777777" w:rsidR="00D30CBC" w:rsidRPr="00443EAF" w:rsidRDefault="00D30CBC" w:rsidP="002A56E1">
            <w:pPr>
              <w:pStyle w:val="AmColumnHeading"/>
            </w:pPr>
            <w:r w:rsidRPr="00443EAF">
              <w:t>Ændringsforslag</w:t>
            </w:r>
          </w:p>
        </w:tc>
      </w:tr>
      <w:tr w:rsidR="008D2A10" w:rsidRPr="00443EAF" w14:paraId="359B5427" w14:textId="77777777" w:rsidTr="002A56E1">
        <w:trPr>
          <w:jc w:val="center"/>
        </w:trPr>
        <w:tc>
          <w:tcPr>
            <w:tcW w:w="4876" w:type="dxa"/>
            <w:tcBorders>
              <w:top w:val="nil"/>
              <w:left w:val="nil"/>
              <w:bottom w:val="nil"/>
              <w:right w:val="nil"/>
            </w:tcBorders>
          </w:tcPr>
          <w:p w14:paraId="43C294A0" w14:textId="77777777" w:rsidR="00D30CBC" w:rsidRPr="00443EAF" w:rsidRDefault="00D30CBC" w:rsidP="002A56E1">
            <w:pPr>
              <w:pStyle w:val="Normal6a"/>
            </w:pPr>
            <w:r w:rsidRPr="00443EAF">
              <w:t>66.</w:t>
            </w:r>
            <w:r w:rsidRPr="00443EAF">
              <w:tab/>
            </w:r>
            <w:r w:rsidRPr="00443EAF">
              <w:rPr>
                <w:b/>
                <w:bCs/>
                <w:i/>
                <w:iCs/>
              </w:rPr>
              <w:t>understreger</w:t>
            </w:r>
            <w:r w:rsidRPr="00443EAF">
              <w:t xml:space="preserve">, at </w:t>
            </w:r>
            <w:r w:rsidRPr="00443EAF">
              <w:rPr>
                <w:b/>
                <w:bCs/>
                <w:i/>
                <w:iCs/>
              </w:rPr>
              <w:t>et centralt mål for det europæiske demokratiskjold bør være at beskytte integriteten</w:t>
            </w:r>
            <w:r w:rsidRPr="00443EAF">
              <w:t xml:space="preserve"> af valg </w:t>
            </w:r>
            <w:r w:rsidRPr="00443EAF">
              <w:rPr>
                <w:b/>
                <w:bCs/>
                <w:i/>
                <w:iCs/>
              </w:rPr>
              <w:t>på lokalt, regionalt, nationalt</w:t>
            </w:r>
            <w:r w:rsidRPr="00443EAF">
              <w:t xml:space="preserve"> og </w:t>
            </w:r>
            <w:r w:rsidRPr="00443EAF">
              <w:rPr>
                <w:b/>
                <w:bCs/>
                <w:i/>
                <w:iCs/>
              </w:rPr>
              <w:t>europæisk plan;</w:t>
            </w:r>
            <w:r w:rsidRPr="00443EAF">
              <w:rPr>
                <w:b/>
                <w:i/>
              </w:rPr>
              <w:t xml:space="preserve"> </w:t>
            </w:r>
            <w:r w:rsidRPr="00443EAF">
              <w:rPr>
                <w:b/>
                <w:bCs/>
                <w:i/>
                <w:iCs/>
              </w:rPr>
              <w:t>opfordrer Kommissionen og medlemsstaterne til under fuld overholdelse af nærhedsprincippet at samarbejde om at gennemføre reformer</w:t>
            </w:r>
            <w:r w:rsidRPr="00443EAF">
              <w:t xml:space="preserve">, der </w:t>
            </w:r>
            <w:r w:rsidRPr="00443EAF">
              <w:rPr>
                <w:b/>
                <w:bCs/>
                <w:i/>
                <w:iCs/>
              </w:rPr>
              <w:t>har til formål at styrke valgprocessernes modstandsdygtighed i Europa, med særligt fokus på foranstaltninger</w:t>
            </w:r>
            <w:r w:rsidRPr="00443EAF">
              <w:t xml:space="preserve"> til </w:t>
            </w:r>
            <w:r w:rsidRPr="00443EAF">
              <w:rPr>
                <w:b/>
                <w:bCs/>
                <w:i/>
                <w:iCs/>
              </w:rPr>
              <w:t>forebyggelse</w:t>
            </w:r>
            <w:r w:rsidRPr="00443EAF">
              <w:t xml:space="preserve"> af </w:t>
            </w:r>
            <w:r w:rsidRPr="00443EAF">
              <w:rPr>
                <w:b/>
                <w:bCs/>
                <w:i/>
                <w:iCs/>
              </w:rPr>
              <w:t>udenlandsk indblanding</w:t>
            </w:r>
            <w:r w:rsidRPr="00443EAF">
              <w:t>;</w:t>
            </w:r>
          </w:p>
        </w:tc>
        <w:tc>
          <w:tcPr>
            <w:tcW w:w="4876" w:type="dxa"/>
            <w:tcBorders>
              <w:top w:val="nil"/>
              <w:left w:val="nil"/>
              <w:bottom w:val="nil"/>
              <w:right w:val="nil"/>
            </w:tcBorders>
          </w:tcPr>
          <w:p w14:paraId="1ACC95CB" w14:textId="77777777" w:rsidR="00D30CBC" w:rsidRPr="00443EAF" w:rsidRDefault="00D30CBC" w:rsidP="002A56E1">
            <w:pPr>
              <w:pStyle w:val="Normal6a"/>
            </w:pPr>
            <w:r w:rsidRPr="00443EAF">
              <w:t>66.</w:t>
            </w:r>
            <w:r w:rsidRPr="00443EAF">
              <w:tab/>
            </w:r>
            <w:r w:rsidRPr="00443EAF">
              <w:rPr>
                <w:b/>
                <w:bCs/>
                <w:i/>
                <w:iCs/>
              </w:rPr>
              <w:t>minder om</w:t>
            </w:r>
            <w:r w:rsidRPr="00443EAF">
              <w:t xml:space="preserve">, at </w:t>
            </w:r>
            <w:r w:rsidRPr="00443EAF">
              <w:rPr>
                <w:b/>
                <w:bCs/>
                <w:i/>
                <w:iCs/>
              </w:rPr>
              <w:t>tilrettelæggelsen, gennemførelsen og overvågningen</w:t>
            </w:r>
            <w:r w:rsidRPr="00443EAF">
              <w:t xml:space="preserve"> af valg </w:t>
            </w:r>
            <w:r w:rsidRPr="00443EAF">
              <w:rPr>
                <w:b/>
                <w:bCs/>
                <w:i/>
                <w:iCs/>
              </w:rPr>
              <w:t>henhører under medlemsstaternes eneansvar,</w:t>
            </w:r>
            <w:r w:rsidRPr="00443EAF">
              <w:t xml:space="preserve"> og </w:t>
            </w:r>
            <w:r w:rsidRPr="00443EAF">
              <w:rPr>
                <w:b/>
                <w:bCs/>
                <w:i/>
                <w:iCs/>
              </w:rPr>
              <w:t>afviser enhver fortolkning</w:t>
            </w:r>
            <w:r w:rsidRPr="00443EAF">
              <w:t xml:space="preserve">, der </w:t>
            </w:r>
            <w:r w:rsidRPr="00443EAF">
              <w:rPr>
                <w:b/>
                <w:bCs/>
                <w:i/>
                <w:iCs/>
              </w:rPr>
              <w:t>ville udvide EU's kompetencer</w:t>
            </w:r>
            <w:r w:rsidRPr="00443EAF">
              <w:t xml:space="preserve"> til </w:t>
            </w:r>
            <w:r w:rsidRPr="00443EAF">
              <w:rPr>
                <w:b/>
                <w:bCs/>
                <w:i/>
                <w:iCs/>
              </w:rPr>
              <w:t>dette centrale område</w:t>
            </w:r>
            <w:r w:rsidRPr="00443EAF">
              <w:t xml:space="preserve"> af </w:t>
            </w:r>
            <w:r w:rsidRPr="00443EAF">
              <w:rPr>
                <w:b/>
                <w:bCs/>
                <w:i/>
                <w:iCs/>
              </w:rPr>
              <w:t>den nationale demokratiske suverænitet</w:t>
            </w:r>
            <w:r w:rsidRPr="00443EAF">
              <w:t>;</w:t>
            </w:r>
          </w:p>
        </w:tc>
      </w:tr>
    </w:tbl>
    <w:p w14:paraId="22F839FB"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27D5158C" w14:textId="77777777" w:rsidR="00D30CBC" w:rsidRPr="00443EAF" w:rsidRDefault="00D30CBC" w:rsidP="00D30CBC">
      <w:r w:rsidRPr="009360D8">
        <w:rPr>
          <w:rStyle w:val="HideTWBExt"/>
        </w:rPr>
        <w:t>&lt;/Amend&gt;</w:t>
      </w:r>
    </w:p>
    <w:p w14:paraId="2A20E02D"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1496</w:t>
      </w:r>
      <w:r w:rsidRPr="009360D8">
        <w:rPr>
          <w:rStyle w:val="HideTWBExt"/>
          <w:b w:val="0"/>
        </w:rPr>
        <w:t>&lt;/NumAm&gt;</w:t>
      </w:r>
    </w:p>
    <w:p w14:paraId="4A44EA7A" w14:textId="77777777" w:rsidR="00D30CBC" w:rsidRPr="00443EAF" w:rsidRDefault="00D30CBC" w:rsidP="00D30CBC">
      <w:pPr>
        <w:pStyle w:val="NormalBold"/>
      </w:pPr>
      <w:r w:rsidRPr="009360D8">
        <w:rPr>
          <w:rStyle w:val="HideTWBExt"/>
          <w:b w:val="0"/>
        </w:rPr>
        <w:t>&lt;RepeatBlock-By&gt;&lt;Members&gt;</w:t>
      </w:r>
      <w:r w:rsidRPr="00443EAF">
        <w:t>Jaroslav Bžoch, Marieke Ehlers, Virginie Joron, Fabrice Leggeri</w:t>
      </w:r>
      <w:r w:rsidRPr="009360D8">
        <w:rPr>
          <w:rStyle w:val="HideTWBExt"/>
          <w:b w:val="0"/>
        </w:rPr>
        <w:t>&lt;/Members&gt;</w:t>
      </w:r>
    </w:p>
    <w:p w14:paraId="50E41E47" w14:textId="77777777" w:rsidR="00D30CBC" w:rsidRPr="00443EAF" w:rsidRDefault="00D30CBC" w:rsidP="00D30CBC">
      <w:pPr>
        <w:pStyle w:val="NormalBold"/>
      </w:pPr>
      <w:r w:rsidRPr="009360D8">
        <w:rPr>
          <w:rStyle w:val="HideTWBExt"/>
          <w:b w:val="0"/>
        </w:rPr>
        <w:t>&lt;/RepeatBlock-By&gt;</w:t>
      </w:r>
    </w:p>
    <w:p w14:paraId="5A6A64C1"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3EA82D95" w14:textId="77777777" w:rsidR="00D30CBC" w:rsidRPr="00443EAF" w:rsidRDefault="00D30CBC" w:rsidP="00D30CBC">
      <w:pPr>
        <w:pStyle w:val="NormalBold"/>
      </w:pPr>
      <w:r w:rsidRPr="009360D8">
        <w:rPr>
          <w:rStyle w:val="HideTWBExt"/>
          <w:b w:val="0"/>
        </w:rPr>
        <w:t>&lt;Article&gt;</w:t>
      </w:r>
      <w:r w:rsidRPr="00443EAF">
        <w:t>Punkt 66</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201670CF" w14:textId="77777777" w:rsidTr="002A56E1">
        <w:trPr>
          <w:trHeight w:hRule="exact" w:val="240"/>
          <w:jc w:val="center"/>
        </w:trPr>
        <w:tc>
          <w:tcPr>
            <w:tcW w:w="9752" w:type="dxa"/>
            <w:gridSpan w:val="2"/>
            <w:tcBorders>
              <w:top w:val="nil"/>
              <w:left w:val="nil"/>
              <w:bottom w:val="nil"/>
              <w:right w:val="nil"/>
            </w:tcBorders>
          </w:tcPr>
          <w:p w14:paraId="54E9956E" w14:textId="77777777" w:rsidR="00D30CBC" w:rsidRPr="00443EAF" w:rsidRDefault="00D30CBC" w:rsidP="002A56E1"/>
        </w:tc>
      </w:tr>
      <w:tr w:rsidR="008D2A10" w:rsidRPr="00443EAF" w14:paraId="028BA563" w14:textId="77777777" w:rsidTr="002A56E1">
        <w:trPr>
          <w:trHeight w:val="240"/>
          <w:jc w:val="center"/>
        </w:trPr>
        <w:tc>
          <w:tcPr>
            <w:tcW w:w="4876" w:type="dxa"/>
            <w:tcBorders>
              <w:top w:val="nil"/>
              <w:left w:val="nil"/>
              <w:bottom w:val="nil"/>
              <w:right w:val="nil"/>
            </w:tcBorders>
          </w:tcPr>
          <w:p w14:paraId="17F2727E"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4B1F1594" w14:textId="77777777" w:rsidR="00D30CBC" w:rsidRPr="00443EAF" w:rsidRDefault="00D30CBC" w:rsidP="002A56E1">
            <w:pPr>
              <w:pStyle w:val="AmColumnHeading"/>
            </w:pPr>
            <w:r w:rsidRPr="00443EAF">
              <w:t>Ændringsforslag</w:t>
            </w:r>
          </w:p>
        </w:tc>
      </w:tr>
      <w:tr w:rsidR="008D2A10" w:rsidRPr="00443EAF" w14:paraId="2C903CEA" w14:textId="77777777" w:rsidTr="002A56E1">
        <w:trPr>
          <w:jc w:val="center"/>
        </w:trPr>
        <w:tc>
          <w:tcPr>
            <w:tcW w:w="4876" w:type="dxa"/>
            <w:tcBorders>
              <w:top w:val="nil"/>
              <w:left w:val="nil"/>
              <w:bottom w:val="nil"/>
              <w:right w:val="nil"/>
            </w:tcBorders>
          </w:tcPr>
          <w:p w14:paraId="4254798B" w14:textId="77777777" w:rsidR="00D30CBC" w:rsidRPr="00443EAF" w:rsidRDefault="00D30CBC" w:rsidP="002A56E1">
            <w:pPr>
              <w:pStyle w:val="Normal6a"/>
            </w:pPr>
            <w:r w:rsidRPr="00443EAF">
              <w:t>66.</w:t>
            </w:r>
            <w:r w:rsidRPr="00443EAF">
              <w:tab/>
            </w:r>
            <w:r w:rsidRPr="00443EAF">
              <w:rPr>
                <w:b/>
                <w:bCs/>
                <w:i/>
                <w:iCs/>
              </w:rPr>
              <w:t>understreger</w:t>
            </w:r>
            <w:r w:rsidRPr="00443EAF">
              <w:t xml:space="preserve">, at et centralt mål for det europæiske demokratiskjold bør være at beskytte integriteten af valg på lokalt, regionalt, nationalt og europæisk plan; opfordrer Kommissionen </w:t>
            </w:r>
            <w:r w:rsidRPr="00443EAF">
              <w:rPr>
                <w:b/>
                <w:bCs/>
                <w:i/>
                <w:iCs/>
              </w:rPr>
              <w:t>og medlemsstaterne</w:t>
            </w:r>
            <w:r w:rsidRPr="00443EAF">
              <w:rPr>
                <w:b/>
                <w:bCs/>
              </w:rPr>
              <w:t xml:space="preserve"> </w:t>
            </w:r>
            <w:r w:rsidRPr="00443EAF">
              <w:t xml:space="preserve">til </w:t>
            </w:r>
            <w:r w:rsidRPr="00443EAF">
              <w:rPr>
                <w:b/>
                <w:bCs/>
                <w:i/>
                <w:iCs/>
              </w:rPr>
              <w:t>under fuld overholdelse af</w:t>
            </w:r>
            <w:r w:rsidRPr="00443EAF">
              <w:t xml:space="preserve"> nærhedsprincippet </w:t>
            </w:r>
            <w:r w:rsidRPr="00443EAF">
              <w:rPr>
                <w:b/>
                <w:bCs/>
                <w:i/>
                <w:iCs/>
              </w:rPr>
              <w:t>at samarbejde om at gennemføre reformer, der har</w:t>
            </w:r>
            <w:r w:rsidRPr="00443EAF">
              <w:t xml:space="preserve"> til </w:t>
            </w:r>
            <w:r w:rsidRPr="00443EAF">
              <w:rPr>
                <w:b/>
                <w:bCs/>
                <w:i/>
                <w:iCs/>
              </w:rPr>
              <w:t xml:space="preserve">formål </w:t>
            </w:r>
            <w:r w:rsidRPr="00443EAF">
              <w:t xml:space="preserve">at </w:t>
            </w:r>
            <w:r w:rsidRPr="00443EAF">
              <w:rPr>
                <w:b/>
                <w:bCs/>
                <w:i/>
                <w:iCs/>
              </w:rPr>
              <w:t>styrke valgprocessernes modstandsdygtighed i Europa, med særligt fokus</w:t>
            </w:r>
            <w:r w:rsidRPr="00443EAF">
              <w:t xml:space="preserve"> på </w:t>
            </w:r>
            <w:r w:rsidRPr="00443EAF">
              <w:rPr>
                <w:b/>
                <w:bCs/>
                <w:i/>
                <w:iCs/>
              </w:rPr>
              <w:t>foranstaltninger til forebyggelse af udenlandsk indblanding</w:t>
            </w:r>
            <w:r w:rsidRPr="00443EAF">
              <w:t>;</w:t>
            </w:r>
          </w:p>
        </w:tc>
        <w:tc>
          <w:tcPr>
            <w:tcW w:w="4876" w:type="dxa"/>
            <w:tcBorders>
              <w:top w:val="nil"/>
              <w:left w:val="nil"/>
              <w:bottom w:val="nil"/>
              <w:right w:val="nil"/>
            </w:tcBorders>
          </w:tcPr>
          <w:p w14:paraId="3DC79447" w14:textId="77777777" w:rsidR="00D30CBC" w:rsidRPr="00443EAF" w:rsidRDefault="00D30CBC" w:rsidP="002A56E1">
            <w:pPr>
              <w:pStyle w:val="Normal6a"/>
            </w:pPr>
            <w:r w:rsidRPr="00443EAF">
              <w:t>66.</w:t>
            </w:r>
            <w:r w:rsidRPr="00443EAF">
              <w:tab/>
            </w:r>
            <w:r w:rsidRPr="00443EAF">
              <w:rPr>
                <w:b/>
                <w:bCs/>
                <w:i/>
                <w:iCs/>
              </w:rPr>
              <w:t>udtrykker bekymring over Kommissionens udtalelse om</w:t>
            </w:r>
            <w:r w:rsidRPr="00443EAF">
              <w:t xml:space="preserve">, at et centralt mål for det europæiske demokratiskjold bør være at beskytte integriteten af valg på lokalt, regionalt, nationalt og europæisk plan; opfordrer Kommissionen til </w:t>
            </w:r>
            <w:r w:rsidRPr="00443EAF">
              <w:rPr>
                <w:b/>
                <w:bCs/>
                <w:i/>
                <w:iCs/>
              </w:rPr>
              <w:t>at overholde traktaterne og princippet om kompetencetildeling,</w:t>
            </w:r>
            <w:r w:rsidRPr="00443EAF">
              <w:t xml:space="preserve"> nærhedsprincippet </w:t>
            </w:r>
            <w:r w:rsidRPr="00443EAF">
              <w:rPr>
                <w:b/>
                <w:bCs/>
                <w:i/>
                <w:iCs/>
              </w:rPr>
              <w:t>og proportionalitetsprincippet og</w:t>
            </w:r>
            <w:r w:rsidRPr="00443EAF">
              <w:t xml:space="preserve"> til at </w:t>
            </w:r>
            <w:r w:rsidRPr="00443EAF">
              <w:rPr>
                <w:b/>
                <w:bCs/>
                <w:i/>
                <w:iCs/>
              </w:rPr>
              <w:t>respektere medlemsstaternes kompetencer</w:t>
            </w:r>
            <w:r w:rsidRPr="00443EAF">
              <w:t xml:space="preserve"> på </w:t>
            </w:r>
            <w:r w:rsidRPr="00443EAF">
              <w:rPr>
                <w:b/>
                <w:bCs/>
                <w:i/>
                <w:iCs/>
              </w:rPr>
              <w:t>et følsomt område som valg</w:t>
            </w:r>
            <w:r w:rsidRPr="00443EAF">
              <w:t>;</w:t>
            </w:r>
            <w:r w:rsidRPr="00443EAF">
              <w:rPr>
                <w:b/>
                <w:i/>
              </w:rPr>
              <w:t xml:space="preserve"> </w:t>
            </w:r>
            <w:r w:rsidRPr="00443EAF">
              <w:rPr>
                <w:b/>
                <w:bCs/>
                <w:i/>
                <w:iCs/>
              </w:rPr>
              <w:t>fremhæver de alvorlige bekymringer med hensyn til censur og unødige begrænsninger af ytringsfriheden samt retten til information og ytringsfrihed;</w:t>
            </w:r>
          </w:p>
        </w:tc>
      </w:tr>
    </w:tbl>
    <w:p w14:paraId="347D9DAC"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52169FF5" w14:textId="77777777" w:rsidR="00D30CBC" w:rsidRPr="00443EAF" w:rsidRDefault="00D30CBC" w:rsidP="00D30CBC">
      <w:r w:rsidRPr="009360D8">
        <w:rPr>
          <w:rStyle w:val="HideTWBExt"/>
        </w:rPr>
        <w:t>&lt;/Amend&gt;</w:t>
      </w:r>
    </w:p>
    <w:p w14:paraId="7D3C0F41"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1497</w:t>
      </w:r>
      <w:r w:rsidRPr="009360D8">
        <w:rPr>
          <w:rStyle w:val="HideTWBExt"/>
          <w:b w:val="0"/>
        </w:rPr>
        <w:t>&lt;/NumAm&gt;</w:t>
      </w:r>
    </w:p>
    <w:p w14:paraId="04222D39" w14:textId="77777777" w:rsidR="00D30CBC" w:rsidRPr="00443EAF" w:rsidRDefault="00D30CBC" w:rsidP="00D30CBC">
      <w:pPr>
        <w:pStyle w:val="NormalBold"/>
      </w:pPr>
      <w:r w:rsidRPr="009360D8">
        <w:rPr>
          <w:rStyle w:val="HideTWBExt"/>
          <w:b w:val="0"/>
        </w:rPr>
        <w:t>&lt;RepeatBlock-By&gt;&lt;Members&gt;</w:t>
      </w:r>
      <w:r w:rsidRPr="00443EAF">
        <w:t>Beata Szydło, Mariusz Kamiński</w:t>
      </w:r>
      <w:r w:rsidRPr="009360D8">
        <w:rPr>
          <w:rStyle w:val="HideTWBExt"/>
          <w:b w:val="0"/>
        </w:rPr>
        <w:t>&lt;/Members&gt;</w:t>
      </w:r>
    </w:p>
    <w:p w14:paraId="2E2D99E2" w14:textId="77777777" w:rsidR="00D30CBC" w:rsidRPr="00443EAF" w:rsidRDefault="00D30CBC" w:rsidP="00D30CBC">
      <w:pPr>
        <w:pStyle w:val="NormalBold"/>
      </w:pPr>
      <w:r w:rsidRPr="009360D8">
        <w:rPr>
          <w:rStyle w:val="HideTWBExt"/>
          <w:b w:val="0"/>
        </w:rPr>
        <w:t>&lt;/RepeatBlock-By&gt;</w:t>
      </w:r>
    </w:p>
    <w:p w14:paraId="26753318"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7935D7D6" w14:textId="77777777" w:rsidR="00D30CBC" w:rsidRPr="00443EAF" w:rsidRDefault="00D30CBC" w:rsidP="00D30CBC">
      <w:pPr>
        <w:pStyle w:val="NormalBold"/>
      </w:pPr>
      <w:r w:rsidRPr="009360D8">
        <w:rPr>
          <w:rStyle w:val="HideTWBExt"/>
          <w:b w:val="0"/>
        </w:rPr>
        <w:t>&lt;Article&gt;</w:t>
      </w:r>
      <w:r w:rsidRPr="00443EAF">
        <w:t>Punkt 66</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7F5EEE59" w14:textId="77777777" w:rsidTr="002A56E1">
        <w:trPr>
          <w:trHeight w:hRule="exact" w:val="240"/>
          <w:jc w:val="center"/>
        </w:trPr>
        <w:tc>
          <w:tcPr>
            <w:tcW w:w="9752" w:type="dxa"/>
            <w:gridSpan w:val="2"/>
            <w:tcBorders>
              <w:top w:val="nil"/>
              <w:left w:val="nil"/>
              <w:bottom w:val="nil"/>
              <w:right w:val="nil"/>
            </w:tcBorders>
          </w:tcPr>
          <w:p w14:paraId="21A62ED2" w14:textId="77777777" w:rsidR="00D30CBC" w:rsidRPr="00443EAF" w:rsidRDefault="00D30CBC" w:rsidP="002A56E1"/>
        </w:tc>
      </w:tr>
      <w:tr w:rsidR="008D2A10" w:rsidRPr="00443EAF" w14:paraId="620F264F" w14:textId="77777777" w:rsidTr="002A56E1">
        <w:trPr>
          <w:trHeight w:val="240"/>
          <w:jc w:val="center"/>
        </w:trPr>
        <w:tc>
          <w:tcPr>
            <w:tcW w:w="4876" w:type="dxa"/>
            <w:tcBorders>
              <w:top w:val="nil"/>
              <w:left w:val="nil"/>
              <w:bottom w:val="nil"/>
              <w:right w:val="nil"/>
            </w:tcBorders>
          </w:tcPr>
          <w:p w14:paraId="77EAD825"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0773018D" w14:textId="77777777" w:rsidR="00D30CBC" w:rsidRPr="00443EAF" w:rsidRDefault="00D30CBC" w:rsidP="002A56E1">
            <w:pPr>
              <w:pStyle w:val="AmColumnHeading"/>
            </w:pPr>
            <w:r w:rsidRPr="00443EAF">
              <w:t>Ændringsforslag</w:t>
            </w:r>
          </w:p>
        </w:tc>
      </w:tr>
      <w:tr w:rsidR="008D2A10" w:rsidRPr="00443EAF" w14:paraId="04866D5B" w14:textId="77777777" w:rsidTr="002A56E1">
        <w:trPr>
          <w:jc w:val="center"/>
        </w:trPr>
        <w:tc>
          <w:tcPr>
            <w:tcW w:w="4876" w:type="dxa"/>
            <w:tcBorders>
              <w:top w:val="nil"/>
              <w:left w:val="nil"/>
              <w:bottom w:val="nil"/>
              <w:right w:val="nil"/>
            </w:tcBorders>
          </w:tcPr>
          <w:p w14:paraId="7A3D855A" w14:textId="77777777" w:rsidR="00D30CBC" w:rsidRPr="00443EAF" w:rsidRDefault="00D30CBC" w:rsidP="002A56E1">
            <w:pPr>
              <w:pStyle w:val="Normal6a"/>
            </w:pPr>
            <w:r w:rsidRPr="00443EAF">
              <w:t>66.</w:t>
            </w:r>
            <w:r w:rsidRPr="00443EAF">
              <w:tab/>
              <w:t xml:space="preserve">understreger, at et centralt mål for det europæiske demokratiskjold bør være at beskytte integriteten af valg på lokalt, regionalt, nationalt og europæisk plan; opfordrer Kommissionen og medlemsstaterne til under fuld overholdelse af nærhedsprincippet at samarbejde om at </w:t>
            </w:r>
            <w:r w:rsidRPr="00443EAF">
              <w:rPr>
                <w:b/>
                <w:bCs/>
                <w:i/>
                <w:iCs/>
              </w:rPr>
              <w:t>gennemføre reformer, der har til formål</w:t>
            </w:r>
            <w:r w:rsidRPr="00443EAF">
              <w:t xml:space="preserve"> at styrke valgprocessernes modstandsdygtighed i Europa, med særligt fokus på foranstaltninger til forebyggelse af udenlandsk indblanding;</w:t>
            </w:r>
          </w:p>
        </w:tc>
        <w:tc>
          <w:tcPr>
            <w:tcW w:w="4876" w:type="dxa"/>
            <w:tcBorders>
              <w:top w:val="nil"/>
              <w:left w:val="nil"/>
              <w:bottom w:val="nil"/>
              <w:right w:val="nil"/>
            </w:tcBorders>
          </w:tcPr>
          <w:p w14:paraId="2531DA0A" w14:textId="77777777" w:rsidR="00D30CBC" w:rsidRPr="00443EAF" w:rsidRDefault="00D30CBC" w:rsidP="002A56E1">
            <w:pPr>
              <w:pStyle w:val="Normal6a"/>
            </w:pPr>
            <w:r w:rsidRPr="00443EAF">
              <w:t>66.</w:t>
            </w:r>
            <w:r w:rsidRPr="00443EAF">
              <w:tab/>
              <w:t xml:space="preserve">understreger, at et centralt mål for det europæiske demokratiskjold bør være at beskytte integriteten af valg på lokalt, regionalt, nationalt og europæisk plan; </w:t>
            </w:r>
            <w:r w:rsidRPr="00443EAF">
              <w:rPr>
                <w:b/>
                <w:i/>
              </w:rPr>
              <w:t>understreger, at det primære ansvar for tilrettelæggelsen, gennemførelsen og overvågningen af valg ligger hos medlemsstaterne;</w:t>
            </w:r>
            <w:r w:rsidRPr="00443EAF">
              <w:t xml:space="preserve"> opfordrer Kommissionen og medlemsstaterne til under fuld overholdelse af nærhedsprincippet at samarbejde om at </w:t>
            </w:r>
            <w:r w:rsidRPr="00443EAF">
              <w:rPr>
                <w:b/>
                <w:bCs/>
                <w:i/>
                <w:iCs/>
              </w:rPr>
              <w:t>støtte bestræbelserne på</w:t>
            </w:r>
            <w:r w:rsidRPr="00443EAF">
              <w:t xml:space="preserve"> at styrke valgprocessernes modstandsdygtighed i Europa, med særligt fokus på foranstaltninger til forebyggelse af udenlandsk indblanding;</w:t>
            </w:r>
          </w:p>
        </w:tc>
      </w:tr>
    </w:tbl>
    <w:p w14:paraId="341DE69E"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7A251BD4" w14:textId="77777777" w:rsidR="00D30CBC" w:rsidRPr="00443EAF" w:rsidRDefault="00D30CBC" w:rsidP="00D30CBC">
      <w:r w:rsidRPr="009360D8">
        <w:rPr>
          <w:rStyle w:val="HideTWBExt"/>
        </w:rPr>
        <w:t>&lt;/Amend&gt;</w:t>
      </w:r>
    </w:p>
    <w:p w14:paraId="0E6A3A00"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1498</w:t>
      </w:r>
      <w:r w:rsidRPr="009360D8">
        <w:rPr>
          <w:rStyle w:val="HideTWBExt"/>
          <w:b w:val="0"/>
        </w:rPr>
        <w:t>&lt;/NumAm&gt;</w:t>
      </w:r>
    </w:p>
    <w:p w14:paraId="1C3FCBD9" w14:textId="77777777" w:rsidR="00D30CBC" w:rsidRPr="00443EAF" w:rsidRDefault="00D30CBC" w:rsidP="00D30CBC">
      <w:pPr>
        <w:pStyle w:val="NormalBold"/>
      </w:pPr>
      <w:r w:rsidRPr="009360D8">
        <w:rPr>
          <w:rStyle w:val="HideTWBExt"/>
          <w:b w:val="0"/>
        </w:rPr>
        <w:t>&lt;RepeatBlock-By&gt;&lt;Members&gt;</w:t>
      </w:r>
      <w:r w:rsidRPr="00443EAF">
        <w:t>Stefano Cavedagna</w:t>
      </w:r>
      <w:r w:rsidRPr="009360D8">
        <w:rPr>
          <w:rStyle w:val="HideTWBExt"/>
          <w:b w:val="0"/>
        </w:rPr>
        <w:t>&lt;/Members&gt;</w:t>
      </w:r>
    </w:p>
    <w:p w14:paraId="567C0000" w14:textId="77777777" w:rsidR="00D30CBC" w:rsidRPr="00443EAF" w:rsidRDefault="00D30CBC" w:rsidP="00D30CBC">
      <w:pPr>
        <w:pStyle w:val="NormalBold"/>
      </w:pPr>
      <w:r w:rsidRPr="009360D8">
        <w:rPr>
          <w:rStyle w:val="HideTWBExt"/>
          <w:b w:val="0"/>
        </w:rPr>
        <w:t>&lt;/RepeatBlock-By&gt;</w:t>
      </w:r>
    </w:p>
    <w:p w14:paraId="6E18D45E"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49980838" w14:textId="77777777" w:rsidR="00D30CBC" w:rsidRPr="00443EAF" w:rsidRDefault="00D30CBC" w:rsidP="00D30CBC">
      <w:pPr>
        <w:pStyle w:val="NormalBold"/>
      </w:pPr>
      <w:r w:rsidRPr="009360D8">
        <w:rPr>
          <w:rStyle w:val="HideTWBExt"/>
          <w:b w:val="0"/>
        </w:rPr>
        <w:t>&lt;Article&gt;</w:t>
      </w:r>
      <w:r w:rsidRPr="00443EAF">
        <w:t>Punkt 66</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164E75DF" w14:textId="77777777" w:rsidTr="002A56E1">
        <w:trPr>
          <w:trHeight w:hRule="exact" w:val="240"/>
          <w:jc w:val="center"/>
        </w:trPr>
        <w:tc>
          <w:tcPr>
            <w:tcW w:w="9752" w:type="dxa"/>
            <w:gridSpan w:val="2"/>
            <w:tcBorders>
              <w:top w:val="nil"/>
              <w:left w:val="nil"/>
              <w:bottom w:val="nil"/>
              <w:right w:val="nil"/>
            </w:tcBorders>
          </w:tcPr>
          <w:p w14:paraId="68801FBD" w14:textId="77777777" w:rsidR="00D30CBC" w:rsidRPr="00443EAF" w:rsidRDefault="00D30CBC" w:rsidP="002A56E1"/>
        </w:tc>
      </w:tr>
      <w:tr w:rsidR="008D2A10" w:rsidRPr="00443EAF" w14:paraId="0BA80A57" w14:textId="77777777" w:rsidTr="002A56E1">
        <w:trPr>
          <w:trHeight w:val="240"/>
          <w:jc w:val="center"/>
        </w:trPr>
        <w:tc>
          <w:tcPr>
            <w:tcW w:w="4876" w:type="dxa"/>
            <w:tcBorders>
              <w:top w:val="nil"/>
              <w:left w:val="nil"/>
              <w:bottom w:val="nil"/>
              <w:right w:val="nil"/>
            </w:tcBorders>
          </w:tcPr>
          <w:p w14:paraId="5B0CA82E"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0F9CC115" w14:textId="77777777" w:rsidR="00D30CBC" w:rsidRPr="00443EAF" w:rsidRDefault="00D30CBC" w:rsidP="002A56E1">
            <w:pPr>
              <w:pStyle w:val="AmColumnHeading"/>
            </w:pPr>
            <w:r w:rsidRPr="00443EAF">
              <w:t>Ændringsforslag</w:t>
            </w:r>
          </w:p>
        </w:tc>
      </w:tr>
      <w:tr w:rsidR="008D2A10" w:rsidRPr="00443EAF" w14:paraId="5F77B8DF" w14:textId="77777777" w:rsidTr="002A56E1">
        <w:trPr>
          <w:jc w:val="center"/>
        </w:trPr>
        <w:tc>
          <w:tcPr>
            <w:tcW w:w="4876" w:type="dxa"/>
            <w:tcBorders>
              <w:top w:val="nil"/>
              <w:left w:val="nil"/>
              <w:bottom w:val="nil"/>
              <w:right w:val="nil"/>
            </w:tcBorders>
          </w:tcPr>
          <w:p w14:paraId="48A15890" w14:textId="77777777" w:rsidR="00D30CBC" w:rsidRPr="00443EAF" w:rsidRDefault="00D30CBC" w:rsidP="002A56E1">
            <w:pPr>
              <w:pStyle w:val="Normal6a"/>
            </w:pPr>
            <w:r w:rsidRPr="00443EAF">
              <w:t>66.</w:t>
            </w:r>
            <w:r w:rsidRPr="00443EAF">
              <w:tab/>
              <w:t>understreger, at et centralt mål for det europæiske demokratiskjold bør være at beskytte integriteten af valg på lokalt, regionalt, nationalt og europæisk plan; opfordrer Kommissionen og medlemsstaterne til under fuld overholdelse af nærhedsprincippet at samarbejde om at gennemføre reformer, der har til formål at styrke valgprocessernes modstandsdygtighed i Europa, med særligt fokus på foranstaltninger til forebyggelse af udenlandsk indblanding;</w:t>
            </w:r>
          </w:p>
        </w:tc>
        <w:tc>
          <w:tcPr>
            <w:tcW w:w="4876" w:type="dxa"/>
            <w:tcBorders>
              <w:top w:val="nil"/>
              <w:left w:val="nil"/>
              <w:bottom w:val="nil"/>
              <w:right w:val="nil"/>
            </w:tcBorders>
          </w:tcPr>
          <w:p w14:paraId="70CF658D" w14:textId="77777777" w:rsidR="00D30CBC" w:rsidRPr="00443EAF" w:rsidRDefault="00D30CBC" w:rsidP="002A56E1">
            <w:pPr>
              <w:pStyle w:val="Normal6a"/>
            </w:pPr>
            <w:r w:rsidRPr="00443EAF">
              <w:t>66.</w:t>
            </w:r>
            <w:r w:rsidRPr="00443EAF">
              <w:tab/>
              <w:t xml:space="preserve">understreger, at et centralt mål for det europæiske demokratiskjold bør være at beskytte integriteten af valg på lokalt, regionalt, nationalt og europæisk plan; opfordrer Kommissionen og medlemsstaterne til under fuld overholdelse af nærhedsprincippet </w:t>
            </w:r>
            <w:r w:rsidRPr="00443EAF">
              <w:rPr>
                <w:b/>
                <w:bCs/>
                <w:i/>
                <w:iCs/>
              </w:rPr>
              <w:t xml:space="preserve">og den nationale suverænitet, som fastsat i EU-traktaterne, </w:t>
            </w:r>
            <w:r w:rsidRPr="00443EAF">
              <w:t>at samarbejde om at gennemføre reformer, der har til formål at styrke valgprocessernes modstandsdygtighed i Europa, med særligt fokus på foranstaltninger til forebyggelse af udenlandsk indblanding;</w:t>
            </w:r>
          </w:p>
        </w:tc>
      </w:tr>
    </w:tbl>
    <w:p w14:paraId="0EFC3D86"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7DD0F07A" w14:textId="77777777" w:rsidR="00D30CBC" w:rsidRPr="00443EAF" w:rsidRDefault="00D30CBC" w:rsidP="00D30CBC">
      <w:r w:rsidRPr="009360D8">
        <w:rPr>
          <w:rStyle w:val="HideTWBExt"/>
        </w:rPr>
        <w:t>&lt;/Amend&gt;</w:t>
      </w:r>
    </w:p>
    <w:p w14:paraId="5E898059"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1499</w:t>
      </w:r>
      <w:r w:rsidRPr="009360D8">
        <w:rPr>
          <w:rStyle w:val="HideTWBExt"/>
          <w:b w:val="0"/>
        </w:rPr>
        <w:t>&lt;/NumAm&gt;</w:t>
      </w:r>
    </w:p>
    <w:p w14:paraId="5C0DB75D" w14:textId="77777777" w:rsidR="00D30CBC" w:rsidRPr="00443EAF" w:rsidRDefault="00D30CBC" w:rsidP="00D30CBC">
      <w:pPr>
        <w:pStyle w:val="NormalBold"/>
      </w:pPr>
      <w:r w:rsidRPr="009360D8">
        <w:rPr>
          <w:rStyle w:val="HideTWBExt"/>
          <w:b w:val="0"/>
        </w:rPr>
        <w:t>&lt;RepeatBlock-By&gt;&lt;Members&gt;</w:t>
      </w:r>
      <w:r w:rsidRPr="00443EAF">
        <w:t>Fredis Beleris</w:t>
      </w:r>
      <w:r w:rsidRPr="009360D8">
        <w:rPr>
          <w:rStyle w:val="HideTWBExt"/>
          <w:b w:val="0"/>
        </w:rPr>
        <w:t>&lt;/Members&gt;</w:t>
      </w:r>
    </w:p>
    <w:p w14:paraId="15404D3E" w14:textId="77777777" w:rsidR="00D30CBC" w:rsidRPr="00443EAF" w:rsidRDefault="00D30CBC" w:rsidP="00D30CBC">
      <w:pPr>
        <w:pStyle w:val="NormalBold"/>
      </w:pPr>
      <w:r w:rsidRPr="009360D8">
        <w:rPr>
          <w:rStyle w:val="HideTWBExt"/>
          <w:b w:val="0"/>
        </w:rPr>
        <w:t>&lt;/RepeatBlock-By&gt;</w:t>
      </w:r>
    </w:p>
    <w:p w14:paraId="5EE010EC"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54F61FED" w14:textId="77777777" w:rsidR="00D30CBC" w:rsidRPr="00443EAF" w:rsidRDefault="00D30CBC" w:rsidP="00D30CBC">
      <w:pPr>
        <w:pStyle w:val="NormalBold"/>
      </w:pPr>
      <w:r w:rsidRPr="009360D8">
        <w:rPr>
          <w:rStyle w:val="HideTWBExt"/>
          <w:b w:val="0"/>
        </w:rPr>
        <w:t>&lt;Article&gt;</w:t>
      </w:r>
      <w:r w:rsidRPr="00443EAF">
        <w:t>Punkt 66</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33A974C2" w14:textId="77777777" w:rsidTr="002A56E1">
        <w:trPr>
          <w:trHeight w:hRule="exact" w:val="240"/>
          <w:jc w:val="center"/>
        </w:trPr>
        <w:tc>
          <w:tcPr>
            <w:tcW w:w="9752" w:type="dxa"/>
            <w:gridSpan w:val="2"/>
            <w:tcBorders>
              <w:top w:val="nil"/>
              <w:left w:val="nil"/>
              <w:bottom w:val="nil"/>
              <w:right w:val="nil"/>
            </w:tcBorders>
          </w:tcPr>
          <w:p w14:paraId="01339A0C" w14:textId="77777777" w:rsidR="00D30CBC" w:rsidRPr="00443EAF" w:rsidRDefault="00D30CBC" w:rsidP="002A56E1"/>
        </w:tc>
      </w:tr>
      <w:tr w:rsidR="008D2A10" w:rsidRPr="00443EAF" w14:paraId="172718D7" w14:textId="77777777" w:rsidTr="002A56E1">
        <w:trPr>
          <w:trHeight w:val="240"/>
          <w:jc w:val="center"/>
        </w:trPr>
        <w:tc>
          <w:tcPr>
            <w:tcW w:w="4876" w:type="dxa"/>
            <w:tcBorders>
              <w:top w:val="nil"/>
              <w:left w:val="nil"/>
              <w:bottom w:val="nil"/>
              <w:right w:val="nil"/>
            </w:tcBorders>
          </w:tcPr>
          <w:p w14:paraId="06F10B60"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684E1922" w14:textId="77777777" w:rsidR="00D30CBC" w:rsidRPr="00443EAF" w:rsidRDefault="00D30CBC" w:rsidP="002A56E1">
            <w:pPr>
              <w:pStyle w:val="AmColumnHeading"/>
            </w:pPr>
            <w:r w:rsidRPr="00443EAF">
              <w:t>Ændringsforslag</w:t>
            </w:r>
          </w:p>
        </w:tc>
      </w:tr>
      <w:tr w:rsidR="008D2A10" w:rsidRPr="00443EAF" w14:paraId="00C8A442" w14:textId="77777777" w:rsidTr="002A56E1">
        <w:trPr>
          <w:jc w:val="center"/>
        </w:trPr>
        <w:tc>
          <w:tcPr>
            <w:tcW w:w="4876" w:type="dxa"/>
            <w:tcBorders>
              <w:top w:val="nil"/>
              <w:left w:val="nil"/>
              <w:bottom w:val="nil"/>
              <w:right w:val="nil"/>
            </w:tcBorders>
          </w:tcPr>
          <w:p w14:paraId="51F0A60E" w14:textId="77777777" w:rsidR="00D30CBC" w:rsidRPr="00443EAF" w:rsidRDefault="00D30CBC" w:rsidP="002A56E1">
            <w:pPr>
              <w:pStyle w:val="Normal6a"/>
            </w:pPr>
            <w:r w:rsidRPr="00443EAF">
              <w:t>66.</w:t>
            </w:r>
            <w:r w:rsidRPr="00443EAF">
              <w:tab/>
              <w:t>understreger, at et centralt mål for det europæiske demokratiskjold bør være at beskytte integriteten af valg på lokalt, regionalt, nationalt og europæisk plan; opfordrer Kommissionen og medlemsstaterne til under fuld overholdelse af nærhedsprincippet at samarbejde om at gennemføre reformer, der har til formål at styrke valgprocessernes modstandsdygtighed i Europa, med særligt fokus på foranstaltninger til forebyggelse af udenlandsk indblanding;</w:t>
            </w:r>
          </w:p>
        </w:tc>
        <w:tc>
          <w:tcPr>
            <w:tcW w:w="4876" w:type="dxa"/>
            <w:tcBorders>
              <w:top w:val="nil"/>
              <w:left w:val="nil"/>
              <w:bottom w:val="nil"/>
              <w:right w:val="nil"/>
            </w:tcBorders>
          </w:tcPr>
          <w:p w14:paraId="181F3889" w14:textId="77777777" w:rsidR="00D30CBC" w:rsidRPr="00443EAF" w:rsidRDefault="00D30CBC" w:rsidP="002A56E1">
            <w:pPr>
              <w:pStyle w:val="Normal6a"/>
            </w:pPr>
            <w:r w:rsidRPr="00443EAF">
              <w:t>66.</w:t>
            </w:r>
            <w:r w:rsidRPr="00443EAF">
              <w:tab/>
              <w:t>understreger, at et centralt mål for det europæiske demokratiskjold bør være at beskytte integriteten af valg på lokalt, regionalt, nationalt og europæisk plan; opfordrer Kommissionen og medlemsstaterne til under fuld overholdelse af nærhedsprincippet at samarbejde</w:t>
            </w:r>
            <w:r w:rsidRPr="00443EAF">
              <w:rPr>
                <w:b/>
                <w:bCs/>
                <w:i/>
                <w:iCs/>
              </w:rPr>
              <w:t>, også med kandidatlandene,</w:t>
            </w:r>
            <w:r w:rsidRPr="00443EAF">
              <w:t xml:space="preserve"> om at gennemføre reformer, der har til formål at styrke valgprocessernes modstandsdygtighed i Europa, med særligt fokus på foranstaltninger til forebyggelse af udenlandsk indblanding;</w:t>
            </w:r>
          </w:p>
        </w:tc>
      </w:tr>
    </w:tbl>
    <w:p w14:paraId="2C522C34"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67769185" w14:textId="77777777" w:rsidR="00D30CBC" w:rsidRPr="00443EAF" w:rsidRDefault="00D30CBC" w:rsidP="00D30CBC">
      <w:r w:rsidRPr="009360D8">
        <w:rPr>
          <w:rStyle w:val="HideTWBExt"/>
        </w:rPr>
        <w:t>&lt;/Amend&gt;</w:t>
      </w:r>
    </w:p>
    <w:p w14:paraId="47D65CA0"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1500</w:t>
      </w:r>
      <w:r w:rsidRPr="009360D8">
        <w:rPr>
          <w:rStyle w:val="HideTWBExt"/>
          <w:b w:val="0"/>
        </w:rPr>
        <w:t>&lt;/NumAm&gt;</w:t>
      </w:r>
    </w:p>
    <w:p w14:paraId="05AC467D" w14:textId="77777777" w:rsidR="00D30CBC" w:rsidRPr="00443EAF" w:rsidRDefault="00D30CBC" w:rsidP="00D30CBC">
      <w:pPr>
        <w:pStyle w:val="NormalBold"/>
      </w:pPr>
      <w:r w:rsidRPr="009360D8">
        <w:rPr>
          <w:rStyle w:val="HideTWBExt"/>
          <w:b w:val="0"/>
        </w:rPr>
        <w:t>&lt;RepeatBlock-By&gt;&lt;Members&gt;</w:t>
      </w:r>
      <w:r w:rsidRPr="00443EAF">
        <w:t>Ana Catarina Mendes, Kathleen Van Brempt, Sandro Ruotolo, Vasile Dîncu, Csaba Molnár, Juan Fernando López Aguilar, Pina Picierno, Birgit Sippel, Christel Schaldemose</w:t>
      </w:r>
      <w:r w:rsidRPr="009360D8">
        <w:rPr>
          <w:rStyle w:val="HideTWBExt"/>
          <w:b w:val="0"/>
        </w:rPr>
        <w:t>&lt;/Members&gt;</w:t>
      </w:r>
    </w:p>
    <w:p w14:paraId="3D18CD27" w14:textId="77777777" w:rsidR="00D30CBC" w:rsidRPr="00443EAF" w:rsidRDefault="00D30CBC" w:rsidP="00D30CBC">
      <w:pPr>
        <w:pStyle w:val="NormalBold"/>
      </w:pPr>
      <w:r w:rsidRPr="009360D8">
        <w:rPr>
          <w:rStyle w:val="HideTWBExt"/>
          <w:b w:val="0"/>
        </w:rPr>
        <w:t>&lt;/RepeatBlock-By&gt;</w:t>
      </w:r>
    </w:p>
    <w:p w14:paraId="7B831D4B"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7007B510" w14:textId="77777777" w:rsidR="00D30CBC" w:rsidRPr="00443EAF" w:rsidRDefault="00D30CBC" w:rsidP="00D30CBC">
      <w:pPr>
        <w:pStyle w:val="NormalBold"/>
      </w:pPr>
      <w:r w:rsidRPr="009360D8">
        <w:rPr>
          <w:rStyle w:val="HideTWBExt"/>
          <w:b w:val="0"/>
        </w:rPr>
        <w:t>&lt;Article&gt;</w:t>
      </w:r>
      <w:r w:rsidRPr="00443EAF">
        <w:t>Punkt 66</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68722D7A" w14:textId="77777777" w:rsidTr="002A56E1">
        <w:trPr>
          <w:trHeight w:hRule="exact" w:val="240"/>
          <w:jc w:val="center"/>
        </w:trPr>
        <w:tc>
          <w:tcPr>
            <w:tcW w:w="9752" w:type="dxa"/>
            <w:gridSpan w:val="2"/>
            <w:tcBorders>
              <w:top w:val="nil"/>
              <w:left w:val="nil"/>
              <w:bottom w:val="nil"/>
              <w:right w:val="nil"/>
            </w:tcBorders>
          </w:tcPr>
          <w:p w14:paraId="72BA1986" w14:textId="77777777" w:rsidR="00D30CBC" w:rsidRPr="00443EAF" w:rsidRDefault="00D30CBC" w:rsidP="002A56E1"/>
        </w:tc>
      </w:tr>
      <w:tr w:rsidR="008D2A10" w:rsidRPr="00443EAF" w14:paraId="3AFC10CA" w14:textId="77777777" w:rsidTr="002A56E1">
        <w:trPr>
          <w:trHeight w:val="240"/>
          <w:jc w:val="center"/>
        </w:trPr>
        <w:tc>
          <w:tcPr>
            <w:tcW w:w="4876" w:type="dxa"/>
            <w:tcBorders>
              <w:top w:val="nil"/>
              <w:left w:val="nil"/>
              <w:bottom w:val="nil"/>
              <w:right w:val="nil"/>
            </w:tcBorders>
          </w:tcPr>
          <w:p w14:paraId="7F478EA3"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773803F0" w14:textId="77777777" w:rsidR="00D30CBC" w:rsidRPr="00443EAF" w:rsidRDefault="00D30CBC" w:rsidP="002A56E1">
            <w:pPr>
              <w:pStyle w:val="AmColumnHeading"/>
            </w:pPr>
            <w:r w:rsidRPr="00443EAF">
              <w:t>Ændringsforslag</w:t>
            </w:r>
          </w:p>
        </w:tc>
      </w:tr>
      <w:tr w:rsidR="008D2A10" w:rsidRPr="00443EAF" w14:paraId="4C941415" w14:textId="77777777" w:rsidTr="002A56E1">
        <w:trPr>
          <w:jc w:val="center"/>
        </w:trPr>
        <w:tc>
          <w:tcPr>
            <w:tcW w:w="4876" w:type="dxa"/>
            <w:tcBorders>
              <w:top w:val="nil"/>
              <w:left w:val="nil"/>
              <w:bottom w:val="nil"/>
              <w:right w:val="nil"/>
            </w:tcBorders>
          </w:tcPr>
          <w:p w14:paraId="731CDFEF" w14:textId="77777777" w:rsidR="00D30CBC" w:rsidRPr="00443EAF" w:rsidRDefault="00D30CBC" w:rsidP="002A56E1">
            <w:pPr>
              <w:pStyle w:val="Normal6a"/>
            </w:pPr>
            <w:r w:rsidRPr="00443EAF">
              <w:t>66.</w:t>
            </w:r>
            <w:r w:rsidRPr="00443EAF">
              <w:tab/>
              <w:t>understreger, at et centralt mål for det europæiske demokratiskjold bør være at beskytte integriteten af valg på lokalt, regionalt, nationalt og europæisk plan; opfordrer Kommissionen og medlemsstaterne til under fuld overholdelse af nærhedsprincippet at samarbejde om at gennemføre reformer, der har til formål at styrke valgprocessernes modstandsdygtighed i Europa, med særligt fokus på foranstaltninger til forebyggelse af udenlandsk indblanding;</w:t>
            </w:r>
          </w:p>
        </w:tc>
        <w:tc>
          <w:tcPr>
            <w:tcW w:w="4876" w:type="dxa"/>
            <w:tcBorders>
              <w:top w:val="nil"/>
              <w:left w:val="nil"/>
              <w:bottom w:val="nil"/>
              <w:right w:val="nil"/>
            </w:tcBorders>
          </w:tcPr>
          <w:p w14:paraId="35C7C9C3" w14:textId="77777777" w:rsidR="00D30CBC" w:rsidRPr="00443EAF" w:rsidRDefault="00D30CBC" w:rsidP="002A56E1">
            <w:pPr>
              <w:pStyle w:val="Normal6a"/>
            </w:pPr>
            <w:r w:rsidRPr="00443EAF">
              <w:t>66.</w:t>
            </w:r>
            <w:r w:rsidRPr="00443EAF">
              <w:tab/>
              <w:t>understreger, at et centralt mål for det europæiske demokratiskjold bør være at beskytte integriteten af valg på lokalt, regionalt, nationalt og europæisk plan; opfordrer Kommissionen og medlemsstaterne til under fuld overholdelse af nærhedsprincippet at samarbejde om at gennemføre reformer, der har til formål at styrke valgprocessernes modstandsdygtighed i Europa, med særligt fokus på foranstaltninger til forebyggelse af udenlandsk indblanding</w:t>
            </w:r>
            <w:r w:rsidRPr="00443EAF">
              <w:rPr>
                <w:b/>
                <w:bCs/>
                <w:i/>
                <w:iCs/>
              </w:rPr>
              <w:t xml:space="preserve"> og algoritmisk manipulation</w:t>
            </w:r>
            <w:r w:rsidRPr="00443EAF">
              <w:t>;</w:t>
            </w:r>
          </w:p>
        </w:tc>
      </w:tr>
    </w:tbl>
    <w:p w14:paraId="67D34617"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2F34BFBE" w14:textId="77777777" w:rsidR="00D30CBC" w:rsidRPr="00443EAF" w:rsidRDefault="00D30CBC" w:rsidP="00D30CBC">
      <w:r w:rsidRPr="009360D8">
        <w:rPr>
          <w:rStyle w:val="HideTWBExt"/>
        </w:rPr>
        <w:t>&lt;/Amend&gt;</w:t>
      </w:r>
    </w:p>
    <w:p w14:paraId="1D9B60D4"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1501</w:t>
      </w:r>
      <w:r w:rsidRPr="009360D8">
        <w:rPr>
          <w:rStyle w:val="HideTWBExt"/>
          <w:b w:val="0"/>
        </w:rPr>
        <w:t>&lt;/NumAm&gt;</w:t>
      </w:r>
    </w:p>
    <w:p w14:paraId="6CDE64ED" w14:textId="77777777" w:rsidR="00D30CBC" w:rsidRPr="00443EAF" w:rsidRDefault="00D30CBC" w:rsidP="00D30CBC">
      <w:pPr>
        <w:pStyle w:val="NormalBold"/>
      </w:pPr>
      <w:r w:rsidRPr="009360D8">
        <w:rPr>
          <w:rStyle w:val="HideTWBExt"/>
          <w:b w:val="0"/>
        </w:rPr>
        <w:t>&lt;RepeatBlock-By&gt;&lt;Members&gt;</w:t>
      </w:r>
      <w:r w:rsidRPr="00443EAF">
        <w:t>Beata Szydło, Mariusz Kamiński</w:t>
      </w:r>
      <w:r w:rsidRPr="009360D8">
        <w:rPr>
          <w:rStyle w:val="HideTWBExt"/>
          <w:b w:val="0"/>
        </w:rPr>
        <w:t>&lt;/Members&gt;</w:t>
      </w:r>
    </w:p>
    <w:p w14:paraId="2AD2D5FB" w14:textId="77777777" w:rsidR="00D30CBC" w:rsidRPr="00443EAF" w:rsidRDefault="00D30CBC" w:rsidP="00D30CBC">
      <w:pPr>
        <w:pStyle w:val="NormalBold"/>
      </w:pPr>
      <w:r w:rsidRPr="009360D8">
        <w:rPr>
          <w:rStyle w:val="HideTWBExt"/>
          <w:b w:val="0"/>
        </w:rPr>
        <w:t>&lt;/RepeatBlock-By&gt;</w:t>
      </w:r>
    </w:p>
    <w:p w14:paraId="7567B7A7"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26FD67B9" w14:textId="77777777" w:rsidR="00D30CBC" w:rsidRPr="00443EAF" w:rsidRDefault="00D30CBC" w:rsidP="00D30CBC">
      <w:pPr>
        <w:pStyle w:val="NormalBold"/>
      </w:pPr>
      <w:r w:rsidRPr="009360D8">
        <w:rPr>
          <w:rStyle w:val="HideTWBExt"/>
          <w:b w:val="0"/>
        </w:rPr>
        <w:t>&lt;Article&gt;</w:t>
      </w:r>
      <w:r w:rsidRPr="00443EAF">
        <w:t>Punkt 66 a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06298BDE" w14:textId="77777777" w:rsidTr="002A56E1">
        <w:trPr>
          <w:trHeight w:hRule="exact" w:val="240"/>
          <w:jc w:val="center"/>
        </w:trPr>
        <w:tc>
          <w:tcPr>
            <w:tcW w:w="9752" w:type="dxa"/>
            <w:gridSpan w:val="2"/>
            <w:tcBorders>
              <w:top w:val="nil"/>
              <w:left w:val="nil"/>
              <w:bottom w:val="nil"/>
              <w:right w:val="nil"/>
            </w:tcBorders>
          </w:tcPr>
          <w:p w14:paraId="6280E6F7" w14:textId="77777777" w:rsidR="00D30CBC" w:rsidRPr="00443EAF" w:rsidRDefault="00D30CBC" w:rsidP="002A56E1"/>
        </w:tc>
      </w:tr>
      <w:tr w:rsidR="008D2A10" w:rsidRPr="00443EAF" w14:paraId="5FD76CD8" w14:textId="77777777" w:rsidTr="002A56E1">
        <w:trPr>
          <w:trHeight w:val="240"/>
          <w:jc w:val="center"/>
        </w:trPr>
        <w:tc>
          <w:tcPr>
            <w:tcW w:w="4876" w:type="dxa"/>
            <w:tcBorders>
              <w:top w:val="nil"/>
              <w:left w:val="nil"/>
              <w:bottom w:val="nil"/>
              <w:right w:val="nil"/>
            </w:tcBorders>
          </w:tcPr>
          <w:p w14:paraId="02E779FA"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053F1363" w14:textId="77777777" w:rsidR="00D30CBC" w:rsidRPr="00443EAF" w:rsidRDefault="00D30CBC" w:rsidP="002A56E1">
            <w:pPr>
              <w:pStyle w:val="AmColumnHeading"/>
            </w:pPr>
            <w:r w:rsidRPr="00443EAF">
              <w:t>Ændringsforslag</w:t>
            </w:r>
          </w:p>
        </w:tc>
      </w:tr>
      <w:tr w:rsidR="008D2A10" w:rsidRPr="00443EAF" w14:paraId="10B5C753" w14:textId="77777777" w:rsidTr="002A56E1">
        <w:trPr>
          <w:jc w:val="center"/>
        </w:trPr>
        <w:tc>
          <w:tcPr>
            <w:tcW w:w="4876" w:type="dxa"/>
            <w:tcBorders>
              <w:top w:val="nil"/>
              <w:left w:val="nil"/>
              <w:bottom w:val="nil"/>
              <w:right w:val="nil"/>
            </w:tcBorders>
          </w:tcPr>
          <w:p w14:paraId="66778DEC" w14:textId="77777777" w:rsidR="00D30CBC" w:rsidRPr="00443EAF" w:rsidRDefault="00D30CBC" w:rsidP="002A56E1">
            <w:pPr>
              <w:pStyle w:val="Normal6a"/>
            </w:pPr>
          </w:p>
        </w:tc>
        <w:tc>
          <w:tcPr>
            <w:tcW w:w="4876" w:type="dxa"/>
            <w:tcBorders>
              <w:top w:val="nil"/>
              <w:left w:val="nil"/>
              <w:bottom w:val="nil"/>
              <w:right w:val="nil"/>
            </w:tcBorders>
          </w:tcPr>
          <w:p w14:paraId="138C8422" w14:textId="10770E8A" w:rsidR="00D30CBC" w:rsidRPr="00443EAF" w:rsidRDefault="00D30CBC" w:rsidP="002A56E1">
            <w:pPr>
              <w:pStyle w:val="Normal6a"/>
            </w:pPr>
            <w:r w:rsidRPr="00443EAF">
              <w:rPr>
                <w:b/>
                <w:i/>
              </w:rPr>
              <w:t>66a.</w:t>
            </w:r>
            <w:r w:rsidRPr="00443EAF">
              <w:tab/>
            </w:r>
            <w:r w:rsidRPr="00443EAF">
              <w:rPr>
                <w:b/>
                <w:i/>
              </w:rPr>
              <w:t xml:space="preserve">fordømmer på det kraftigste enhver handling fra Kommissionens, dens tjenestegrenes eller agenturers side, der direkte eller indirekte griber ind i valgprocesser, den politiske debat eller den frie dannelse af vælgernes meninger; understreger, at påvirkning af indholdsmoderation, informationsstrømme eller politisk debat i forbindelse med valg udgør en uacceptabel indblanding, der er uforenelig med de demokratiske principper, traktaterne og Kommissionens pligt til institutionel neutralitet; minder om, at beskyttelse af demokratiet ikke kan opnås gennem administrativ eller lovgivningsmæssig indflydelse på politiske udtalelser; opfordrer Kommissionen til at undersøge sine potentielle uregelmæssigheder med fuld gennemsigtighed og til fremover at afstå fra enhver praksis, der kan opfattes som indblanding i valg eller som fremme af et foretrukket </w:t>
            </w:r>
            <w:r w:rsidR="007D44B7" w:rsidRPr="00443EAF">
              <w:rPr>
                <w:b/>
                <w:i/>
              </w:rPr>
              <w:t xml:space="preserve">politisk </w:t>
            </w:r>
            <w:r w:rsidRPr="00443EAF">
              <w:rPr>
                <w:b/>
                <w:i/>
              </w:rPr>
              <w:t>narrativ, til at sikre fuld gennemsigtighed i sine ko</w:t>
            </w:r>
            <w:r w:rsidR="007D44B7" w:rsidRPr="00443EAF">
              <w:rPr>
                <w:b/>
                <w:i/>
              </w:rPr>
              <w:t>n</w:t>
            </w:r>
            <w:r w:rsidRPr="00443EAF">
              <w:rPr>
                <w:b/>
                <w:i/>
              </w:rPr>
              <w:t>takter og udvekslinger med onlineplatforme og til nøje at respektere medlemsstaternes kompetencer og borgernes grundlæggende rettigheder, navnlig ytringsfriheden og politisk pluralisme;</w:t>
            </w:r>
          </w:p>
        </w:tc>
      </w:tr>
    </w:tbl>
    <w:p w14:paraId="28AC6CC2"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79D50B64" w14:textId="77777777" w:rsidR="00D30CBC" w:rsidRPr="00443EAF" w:rsidRDefault="00D30CBC" w:rsidP="00D30CBC">
      <w:r w:rsidRPr="009360D8">
        <w:rPr>
          <w:rStyle w:val="HideTWBExt"/>
        </w:rPr>
        <w:t>&lt;/Amend&gt;</w:t>
      </w:r>
    </w:p>
    <w:p w14:paraId="314FA37E"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1502</w:t>
      </w:r>
      <w:r w:rsidRPr="009360D8">
        <w:rPr>
          <w:rStyle w:val="HideTWBExt"/>
          <w:b w:val="0"/>
        </w:rPr>
        <w:t>&lt;/NumAm&gt;</w:t>
      </w:r>
    </w:p>
    <w:p w14:paraId="573FEBF1" w14:textId="77777777" w:rsidR="00D30CBC" w:rsidRPr="00443EAF" w:rsidRDefault="00D30CBC" w:rsidP="00D30CBC">
      <w:pPr>
        <w:pStyle w:val="NormalBold"/>
      </w:pPr>
      <w:r w:rsidRPr="009360D8">
        <w:rPr>
          <w:rStyle w:val="HideTWBExt"/>
          <w:b w:val="0"/>
        </w:rPr>
        <w:t>&lt;RepeatBlock-By&gt;&lt;Members&gt;</w:t>
      </w:r>
      <w:r w:rsidRPr="00443EAF">
        <w:t>Sophie Wilmès, Sandro Gozi, Cynthia Ní Mhurchú, Helmut Brandstätter, Bart Groothuis</w:t>
      </w:r>
      <w:r w:rsidRPr="009360D8">
        <w:rPr>
          <w:rStyle w:val="HideTWBExt"/>
          <w:b w:val="0"/>
        </w:rPr>
        <w:t>&lt;/Members&gt;</w:t>
      </w:r>
    </w:p>
    <w:p w14:paraId="4A4B6E37" w14:textId="77777777" w:rsidR="00D30CBC" w:rsidRPr="00443EAF" w:rsidRDefault="00D30CBC" w:rsidP="00D30CBC">
      <w:pPr>
        <w:pStyle w:val="NormalBold"/>
      </w:pPr>
      <w:r w:rsidRPr="009360D8">
        <w:rPr>
          <w:rStyle w:val="HideTWBExt"/>
          <w:b w:val="0"/>
        </w:rPr>
        <w:t>&lt;/RepeatBlock-By&gt;</w:t>
      </w:r>
    </w:p>
    <w:p w14:paraId="4AD022E0"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2DD6BE9F" w14:textId="77777777" w:rsidR="00D30CBC" w:rsidRPr="00443EAF" w:rsidRDefault="00D30CBC" w:rsidP="00D30CBC">
      <w:pPr>
        <w:pStyle w:val="NormalBold"/>
      </w:pPr>
      <w:r w:rsidRPr="009360D8">
        <w:rPr>
          <w:rStyle w:val="HideTWBExt"/>
          <w:b w:val="0"/>
        </w:rPr>
        <w:t>&lt;Article&gt;</w:t>
      </w:r>
      <w:r w:rsidRPr="00443EAF">
        <w:t>Punkt 66 a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31E399AE" w14:textId="77777777" w:rsidTr="002A56E1">
        <w:trPr>
          <w:trHeight w:hRule="exact" w:val="240"/>
          <w:jc w:val="center"/>
        </w:trPr>
        <w:tc>
          <w:tcPr>
            <w:tcW w:w="9752" w:type="dxa"/>
            <w:gridSpan w:val="2"/>
            <w:tcBorders>
              <w:top w:val="nil"/>
              <w:left w:val="nil"/>
              <w:bottom w:val="nil"/>
              <w:right w:val="nil"/>
            </w:tcBorders>
          </w:tcPr>
          <w:p w14:paraId="225BAC09" w14:textId="77777777" w:rsidR="00D30CBC" w:rsidRPr="00443EAF" w:rsidRDefault="00D30CBC" w:rsidP="002A56E1"/>
        </w:tc>
      </w:tr>
      <w:tr w:rsidR="008D2A10" w:rsidRPr="00443EAF" w14:paraId="253FED28" w14:textId="77777777" w:rsidTr="002A56E1">
        <w:trPr>
          <w:trHeight w:val="240"/>
          <w:jc w:val="center"/>
        </w:trPr>
        <w:tc>
          <w:tcPr>
            <w:tcW w:w="4876" w:type="dxa"/>
            <w:tcBorders>
              <w:top w:val="nil"/>
              <w:left w:val="nil"/>
              <w:bottom w:val="nil"/>
              <w:right w:val="nil"/>
            </w:tcBorders>
          </w:tcPr>
          <w:p w14:paraId="038B7BD6"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191A6922" w14:textId="77777777" w:rsidR="00D30CBC" w:rsidRPr="00443EAF" w:rsidRDefault="00D30CBC" w:rsidP="002A56E1">
            <w:pPr>
              <w:pStyle w:val="AmColumnHeading"/>
            </w:pPr>
            <w:r w:rsidRPr="00443EAF">
              <w:t>Ændringsforslag</w:t>
            </w:r>
          </w:p>
        </w:tc>
      </w:tr>
      <w:tr w:rsidR="008D2A10" w:rsidRPr="00443EAF" w14:paraId="51B335CE" w14:textId="77777777" w:rsidTr="002A56E1">
        <w:trPr>
          <w:jc w:val="center"/>
        </w:trPr>
        <w:tc>
          <w:tcPr>
            <w:tcW w:w="4876" w:type="dxa"/>
            <w:tcBorders>
              <w:top w:val="nil"/>
              <w:left w:val="nil"/>
              <w:bottom w:val="nil"/>
              <w:right w:val="nil"/>
            </w:tcBorders>
          </w:tcPr>
          <w:p w14:paraId="2079ED07" w14:textId="77777777" w:rsidR="00D30CBC" w:rsidRPr="00443EAF" w:rsidRDefault="00D30CBC" w:rsidP="002A56E1">
            <w:pPr>
              <w:pStyle w:val="Normal6a"/>
            </w:pPr>
          </w:p>
        </w:tc>
        <w:tc>
          <w:tcPr>
            <w:tcW w:w="4876" w:type="dxa"/>
            <w:tcBorders>
              <w:top w:val="nil"/>
              <w:left w:val="nil"/>
              <w:bottom w:val="nil"/>
              <w:right w:val="nil"/>
            </w:tcBorders>
          </w:tcPr>
          <w:p w14:paraId="0086E2B0" w14:textId="77777777" w:rsidR="00D30CBC" w:rsidRPr="00443EAF" w:rsidRDefault="00D30CBC" w:rsidP="002A56E1">
            <w:pPr>
              <w:pStyle w:val="Normal6a"/>
            </w:pPr>
            <w:r w:rsidRPr="00443EAF">
              <w:rPr>
                <w:b/>
                <w:i/>
              </w:rPr>
              <w:t>66a.</w:t>
            </w:r>
            <w:r w:rsidRPr="00443EAF">
              <w:tab/>
            </w:r>
            <w:r w:rsidRPr="00443EAF">
              <w:rPr>
                <w:b/>
                <w:i/>
              </w:rPr>
              <w:t>konstaterer i valgsammenhænge nogle tilbagevendende strategiske mønstre i forbindelse med udenlandsk informationsmanipulation og indblanding, nemlig kunstigt fremme eller miskreditering af bestemte kandidater eller politiske partier, bevidst udhuling af tilliden til valgprocedurerne og til de institutioner, der er ansvarlige for at sikre den demokratiske integritet, instrumentalisering og forstærkning af polariserende samfundsspørgsmål med henblik på at intensivere splittelsen i samfundet og en koordineret indsats for at undergrave troværdigheden af etablerede medieforetagender, samtidig med at publikum styres i retning af kontrollerede eller upålidelige informationskilder, og dermed svække vælgernes informerede valg og offentlighedens tillid til de demokratiske systemer;</w:t>
            </w:r>
          </w:p>
        </w:tc>
      </w:tr>
    </w:tbl>
    <w:p w14:paraId="6323FEB2"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76EED651" w14:textId="77777777" w:rsidR="00D30CBC" w:rsidRPr="00443EAF" w:rsidRDefault="00D30CBC" w:rsidP="00D30CBC">
      <w:r w:rsidRPr="009360D8">
        <w:rPr>
          <w:rStyle w:val="HideTWBExt"/>
        </w:rPr>
        <w:t>&lt;/Amend&gt;</w:t>
      </w:r>
    </w:p>
    <w:p w14:paraId="281F0095"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1503</w:t>
      </w:r>
      <w:r w:rsidRPr="009360D8">
        <w:rPr>
          <w:rStyle w:val="HideTWBExt"/>
          <w:b w:val="0"/>
        </w:rPr>
        <w:t>&lt;/NumAm&gt;</w:t>
      </w:r>
    </w:p>
    <w:p w14:paraId="48660EDF" w14:textId="77777777" w:rsidR="00D30CBC" w:rsidRPr="00443EAF" w:rsidRDefault="00D30CBC" w:rsidP="00D30CBC">
      <w:pPr>
        <w:pStyle w:val="NormalBold"/>
      </w:pPr>
      <w:r w:rsidRPr="009360D8">
        <w:rPr>
          <w:rStyle w:val="HideTWBExt"/>
          <w:b w:val="0"/>
        </w:rPr>
        <w:t>&lt;RepeatBlock-By&gt;&lt;Members&gt;</w:t>
      </w:r>
      <w:r w:rsidRPr="00443EAF">
        <w:t>Fidias Panayiotou</w:t>
      </w:r>
      <w:r w:rsidRPr="009360D8">
        <w:rPr>
          <w:rStyle w:val="HideTWBExt"/>
          <w:b w:val="0"/>
        </w:rPr>
        <w:t>&lt;/Members&gt;</w:t>
      </w:r>
    </w:p>
    <w:p w14:paraId="0E556A70" w14:textId="77777777" w:rsidR="00D30CBC" w:rsidRPr="00443EAF" w:rsidRDefault="00D30CBC" w:rsidP="00D30CBC">
      <w:pPr>
        <w:pStyle w:val="NormalBold"/>
      </w:pPr>
      <w:r w:rsidRPr="009360D8">
        <w:rPr>
          <w:rStyle w:val="HideTWBExt"/>
          <w:b w:val="0"/>
        </w:rPr>
        <w:t>&lt;/RepeatBlock-By&gt;</w:t>
      </w:r>
    </w:p>
    <w:p w14:paraId="7DE113F7"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3EC7DD4C" w14:textId="77777777" w:rsidR="00D30CBC" w:rsidRPr="00443EAF" w:rsidRDefault="00D30CBC" w:rsidP="00D30CBC">
      <w:pPr>
        <w:pStyle w:val="NormalBold"/>
      </w:pPr>
      <w:r w:rsidRPr="009360D8">
        <w:rPr>
          <w:rStyle w:val="HideTWBExt"/>
          <w:b w:val="0"/>
        </w:rPr>
        <w:t>&lt;Article&gt;</w:t>
      </w:r>
      <w:r w:rsidRPr="00443EAF">
        <w:t>Punkt 66 a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46830D4C" w14:textId="77777777" w:rsidTr="002A56E1">
        <w:trPr>
          <w:trHeight w:hRule="exact" w:val="240"/>
          <w:jc w:val="center"/>
        </w:trPr>
        <w:tc>
          <w:tcPr>
            <w:tcW w:w="9752" w:type="dxa"/>
            <w:gridSpan w:val="2"/>
            <w:tcBorders>
              <w:top w:val="nil"/>
              <w:left w:val="nil"/>
              <w:bottom w:val="nil"/>
              <w:right w:val="nil"/>
            </w:tcBorders>
          </w:tcPr>
          <w:p w14:paraId="14817C1C" w14:textId="77777777" w:rsidR="00D30CBC" w:rsidRPr="00443EAF" w:rsidRDefault="00D30CBC" w:rsidP="002A56E1"/>
        </w:tc>
      </w:tr>
      <w:tr w:rsidR="008D2A10" w:rsidRPr="00443EAF" w14:paraId="38573EAA" w14:textId="77777777" w:rsidTr="002A56E1">
        <w:trPr>
          <w:trHeight w:val="240"/>
          <w:jc w:val="center"/>
        </w:trPr>
        <w:tc>
          <w:tcPr>
            <w:tcW w:w="4876" w:type="dxa"/>
            <w:tcBorders>
              <w:top w:val="nil"/>
              <w:left w:val="nil"/>
              <w:bottom w:val="nil"/>
              <w:right w:val="nil"/>
            </w:tcBorders>
          </w:tcPr>
          <w:p w14:paraId="2CA1EF42"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5B6477DD" w14:textId="77777777" w:rsidR="00D30CBC" w:rsidRPr="00443EAF" w:rsidRDefault="00D30CBC" w:rsidP="002A56E1">
            <w:pPr>
              <w:pStyle w:val="AmColumnHeading"/>
            </w:pPr>
            <w:r w:rsidRPr="00443EAF">
              <w:t>Ændringsforslag</w:t>
            </w:r>
          </w:p>
        </w:tc>
      </w:tr>
      <w:tr w:rsidR="008D2A10" w:rsidRPr="00443EAF" w14:paraId="2F1A7A74" w14:textId="77777777" w:rsidTr="002A56E1">
        <w:trPr>
          <w:jc w:val="center"/>
        </w:trPr>
        <w:tc>
          <w:tcPr>
            <w:tcW w:w="4876" w:type="dxa"/>
            <w:tcBorders>
              <w:top w:val="nil"/>
              <w:left w:val="nil"/>
              <w:bottom w:val="nil"/>
              <w:right w:val="nil"/>
            </w:tcBorders>
          </w:tcPr>
          <w:p w14:paraId="060BD062" w14:textId="77777777" w:rsidR="00D30CBC" w:rsidRPr="00443EAF" w:rsidRDefault="00D30CBC" w:rsidP="002A56E1">
            <w:pPr>
              <w:pStyle w:val="Normal6a"/>
            </w:pPr>
          </w:p>
        </w:tc>
        <w:tc>
          <w:tcPr>
            <w:tcW w:w="4876" w:type="dxa"/>
            <w:tcBorders>
              <w:top w:val="nil"/>
              <w:left w:val="nil"/>
              <w:bottom w:val="nil"/>
              <w:right w:val="nil"/>
            </w:tcBorders>
          </w:tcPr>
          <w:p w14:paraId="0E46042A" w14:textId="77777777" w:rsidR="00D30CBC" w:rsidRPr="00443EAF" w:rsidRDefault="00D30CBC" w:rsidP="002A56E1">
            <w:pPr>
              <w:pStyle w:val="Normal6a"/>
            </w:pPr>
            <w:r w:rsidRPr="00443EAF">
              <w:rPr>
                <w:b/>
                <w:i/>
              </w:rPr>
              <w:t>66a.</w:t>
            </w:r>
            <w:r w:rsidRPr="00443EAF">
              <w:tab/>
            </w:r>
            <w:r w:rsidRPr="00443EAF">
              <w:rPr>
                <w:b/>
                <w:i/>
              </w:rPr>
              <w:t>understreger, at valgprocessernes integritet bør sikres i hele valgcyklussen, både offline og online; understreger, at trusler mod valg i stigende grad er en kombination af fysiske, digitale og informationsbaserede angreb; opfordrer til en koordineret EU-tilgang, der tackler disse dimensioner samtidig;</w:t>
            </w:r>
          </w:p>
        </w:tc>
      </w:tr>
    </w:tbl>
    <w:p w14:paraId="25D87AA6"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7CE60938" w14:textId="77777777" w:rsidR="00D30CBC" w:rsidRPr="00443EAF" w:rsidRDefault="00D30CBC" w:rsidP="00D30CBC">
      <w:r w:rsidRPr="009360D8">
        <w:rPr>
          <w:rStyle w:val="HideTWBExt"/>
        </w:rPr>
        <w:t>&lt;/Amend&gt;</w:t>
      </w:r>
    </w:p>
    <w:p w14:paraId="107A9767"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1504</w:t>
      </w:r>
      <w:r w:rsidRPr="009360D8">
        <w:rPr>
          <w:rStyle w:val="HideTWBExt"/>
          <w:b w:val="0"/>
        </w:rPr>
        <w:t>&lt;/NumAm&gt;</w:t>
      </w:r>
    </w:p>
    <w:p w14:paraId="4A0EF341" w14:textId="77777777" w:rsidR="00D30CBC" w:rsidRPr="00443EAF" w:rsidRDefault="00D30CBC" w:rsidP="00D30CBC">
      <w:pPr>
        <w:pStyle w:val="NormalBold"/>
      </w:pPr>
      <w:r w:rsidRPr="009360D8">
        <w:rPr>
          <w:rStyle w:val="HideTWBExt"/>
          <w:b w:val="0"/>
        </w:rPr>
        <w:t>&lt;RepeatBlock-By&gt;&lt;Members&gt;</w:t>
      </w:r>
      <w:r w:rsidRPr="00443EAF">
        <w:t>Helmut Brandstätter, Cynthia Ní Mhurchú, Sandro Gozi, Sophie Wilmès, Petras Auštrevičius</w:t>
      </w:r>
      <w:r w:rsidRPr="009360D8">
        <w:rPr>
          <w:rStyle w:val="HideTWBExt"/>
          <w:b w:val="0"/>
        </w:rPr>
        <w:t>&lt;/Members&gt;</w:t>
      </w:r>
    </w:p>
    <w:p w14:paraId="3A96DE3A" w14:textId="77777777" w:rsidR="00D30CBC" w:rsidRPr="00443EAF" w:rsidRDefault="00D30CBC" w:rsidP="00D30CBC">
      <w:pPr>
        <w:pStyle w:val="NormalBold"/>
      </w:pPr>
      <w:r w:rsidRPr="009360D8">
        <w:rPr>
          <w:rStyle w:val="HideTWBExt"/>
          <w:b w:val="0"/>
        </w:rPr>
        <w:t>&lt;/RepeatBlock-By&gt;</w:t>
      </w:r>
    </w:p>
    <w:p w14:paraId="48D83A33"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2A3D9C48" w14:textId="77777777" w:rsidR="00D30CBC" w:rsidRPr="00443EAF" w:rsidRDefault="00D30CBC" w:rsidP="00D30CBC">
      <w:pPr>
        <w:pStyle w:val="NormalBold"/>
      </w:pPr>
      <w:r w:rsidRPr="009360D8">
        <w:rPr>
          <w:rStyle w:val="HideTWBExt"/>
          <w:b w:val="0"/>
        </w:rPr>
        <w:t>&lt;Article&gt;</w:t>
      </w:r>
      <w:r w:rsidRPr="00443EAF">
        <w:t>Punkt 66 a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7D9E114A" w14:textId="77777777" w:rsidTr="002A56E1">
        <w:trPr>
          <w:trHeight w:hRule="exact" w:val="240"/>
          <w:jc w:val="center"/>
        </w:trPr>
        <w:tc>
          <w:tcPr>
            <w:tcW w:w="9752" w:type="dxa"/>
            <w:gridSpan w:val="2"/>
            <w:tcBorders>
              <w:top w:val="nil"/>
              <w:left w:val="nil"/>
              <w:bottom w:val="nil"/>
              <w:right w:val="nil"/>
            </w:tcBorders>
          </w:tcPr>
          <w:p w14:paraId="18A14343" w14:textId="77777777" w:rsidR="00D30CBC" w:rsidRPr="00443EAF" w:rsidRDefault="00D30CBC" w:rsidP="002A56E1"/>
        </w:tc>
      </w:tr>
      <w:tr w:rsidR="008D2A10" w:rsidRPr="00443EAF" w14:paraId="23CA1206" w14:textId="77777777" w:rsidTr="002A56E1">
        <w:trPr>
          <w:trHeight w:val="240"/>
          <w:jc w:val="center"/>
        </w:trPr>
        <w:tc>
          <w:tcPr>
            <w:tcW w:w="4876" w:type="dxa"/>
            <w:tcBorders>
              <w:top w:val="nil"/>
              <w:left w:val="nil"/>
              <w:bottom w:val="nil"/>
              <w:right w:val="nil"/>
            </w:tcBorders>
          </w:tcPr>
          <w:p w14:paraId="340A4DAD"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0A52C130" w14:textId="77777777" w:rsidR="00D30CBC" w:rsidRPr="00443EAF" w:rsidRDefault="00D30CBC" w:rsidP="002A56E1">
            <w:pPr>
              <w:pStyle w:val="AmColumnHeading"/>
            </w:pPr>
            <w:r w:rsidRPr="00443EAF">
              <w:t>Ændringsforslag</w:t>
            </w:r>
          </w:p>
        </w:tc>
      </w:tr>
      <w:tr w:rsidR="008D2A10" w:rsidRPr="00443EAF" w14:paraId="2B9370C4" w14:textId="77777777" w:rsidTr="002A56E1">
        <w:trPr>
          <w:jc w:val="center"/>
        </w:trPr>
        <w:tc>
          <w:tcPr>
            <w:tcW w:w="4876" w:type="dxa"/>
            <w:tcBorders>
              <w:top w:val="nil"/>
              <w:left w:val="nil"/>
              <w:bottom w:val="nil"/>
              <w:right w:val="nil"/>
            </w:tcBorders>
          </w:tcPr>
          <w:p w14:paraId="1A2243E1" w14:textId="77777777" w:rsidR="00D30CBC" w:rsidRPr="00443EAF" w:rsidRDefault="00D30CBC" w:rsidP="002A56E1">
            <w:pPr>
              <w:pStyle w:val="Normal6a"/>
            </w:pPr>
          </w:p>
        </w:tc>
        <w:tc>
          <w:tcPr>
            <w:tcW w:w="4876" w:type="dxa"/>
            <w:tcBorders>
              <w:top w:val="nil"/>
              <w:left w:val="nil"/>
              <w:bottom w:val="nil"/>
              <w:right w:val="nil"/>
            </w:tcBorders>
          </w:tcPr>
          <w:p w14:paraId="2F92BE18" w14:textId="77777777" w:rsidR="00D30CBC" w:rsidRPr="00443EAF" w:rsidRDefault="00D30CBC" w:rsidP="002A56E1">
            <w:pPr>
              <w:pStyle w:val="Normal6a"/>
            </w:pPr>
            <w:r w:rsidRPr="00443EAF">
              <w:rPr>
                <w:b/>
                <w:i/>
              </w:rPr>
              <w:t>66a.</w:t>
            </w:r>
            <w:r w:rsidRPr="00443EAF">
              <w:tab/>
            </w:r>
            <w:r w:rsidRPr="00443EAF">
              <w:rPr>
                <w:b/>
                <w:i/>
              </w:rPr>
              <w:t>mener, at demokratiskjoldet bør støtte indkaldelse, koordinering og finansiering af den europæiske valgintegritetsindsats online og offline på lokalt, regionalt, nationalt og europæisk plan, herunder aspekter af finansieringen af hybride trusler, cybertrusler og informationsmanipulation;</w:t>
            </w:r>
          </w:p>
        </w:tc>
      </w:tr>
    </w:tbl>
    <w:p w14:paraId="5259E512"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5DB5C385" w14:textId="77777777" w:rsidR="00D30CBC" w:rsidRPr="00443EAF" w:rsidRDefault="00D30CBC" w:rsidP="00D30CBC">
      <w:r w:rsidRPr="009360D8">
        <w:rPr>
          <w:rStyle w:val="HideTWBExt"/>
        </w:rPr>
        <w:t>&lt;/Amend&gt;</w:t>
      </w:r>
    </w:p>
    <w:p w14:paraId="07A925B7"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1505</w:t>
      </w:r>
      <w:r w:rsidRPr="009360D8">
        <w:rPr>
          <w:rStyle w:val="HideTWBExt"/>
          <w:b w:val="0"/>
        </w:rPr>
        <w:t>&lt;/NumAm&gt;</w:t>
      </w:r>
    </w:p>
    <w:p w14:paraId="7F189DFD" w14:textId="77777777" w:rsidR="00D30CBC" w:rsidRPr="00443EAF" w:rsidRDefault="00D30CBC" w:rsidP="00D30CBC">
      <w:pPr>
        <w:pStyle w:val="NormalBold"/>
      </w:pPr>
      <w:r w:rsidRPr="009360D8">
        <w:rPr>
          <w:rStyle w:val="HideTWBExt"/>
          <w:b w:val="0"/>
        </w:rPr>
        <w:t>&lt;RepeatBlock-By&gt;&lt;Members&gt;</w:t>
      </w:r>
      <w:r w:rsidRPr="00443EAF">
        <w:t>Fidias Panayiotou</w:t>
      </w:r>
      <w:r w:rsidRPr="009360D8">
        <w:rPr>
          <w:rStyle w:val="HideTWBExt"/>
          <w:b w:val="0"/>
        </w:rPr>
        <w:t>&lt;/Members&gt;</w:t>
      </w:r>
    </w:p>
    <w:p w14:paraId="6E72022C" w14:textId="77777777" w:rsidR="00D30CBC" w:rsidRPr="00443EAF" w:rsidRDefault="00D30CBC" w:rsidP="00D30CBC">
      <w:pPr>
        <w:pStyle w:val="NormalBold"/>
      </w:pPr>
      <w:r w:rsidRPr="009360D8">
        <w:rPr>
          <w:rStyle w:val="HideTWBExt"/>
          <w:b w:val="0"/>
        </w:rPr>
        <w:t>&lt;/RepeatBlock-By&gt;</w:t>
      </w:r>
    </w:p>
    <w:p w14:paraId="26CA3737"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36B4FBBE" w14:textId="77777777" w:rsidR="00D30CBC" w:rsidRPr="00443EAF" w:rsidRDefault="00D30CBC" w:rsidP="00D30CBC">
      <w:pPr>
        <w:pStyle w:val="NormalBold"/>
      </w:pPr>
      <w:r w:rsidRPr="009360D8">
        <w:rPr>
          <w:rStyle w:val="HideTWBExt"/>
          <w:b w:val="0"/>
        </w:rPr>
        <w:t>&lt;Article&gt;</w:t>
      </w:r>
      <w:r w:rsidRPr="00443EAF">
        <w:t>Punkt 66 b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70DBF76E" w14:textId="77777777" w:rsidTr="002A56E1">
        <w:trPr>
          <w:trHeight w:hRule="exact" w:val="240"/>
          <w:jc w:val="center"/>
        </w:trPr>
        <w:tc>
          <w:tcPr>
            <w:tcW w:w="9752" w:type="dxa"/>
            <w:gridSpan w:val="2"/>
            <w:tcBorders>
              <w:top w:val="nil"/>
              <w:left w:val="nil"/>
              <w:bottom w:val="nil"/>
              <w:right w:val="nil"/>
            </w:tcBorders>
          </w:tcPr>
          <w:p w14:paraId="582A7BCB" w14:textId="77777777" w:rsidR="00D30CBC" w:rsidRPr="00443EAF" w:rsidRDefault="00D30CBC" w:rsidP="002A56E1"/>
        </w:tc>
      </w:tr>
      <w:tr w:rsidR="008D2A10" w:rsidRPr="00443EAF" w14:paraId="7E841A3B" w14:textId="77777777" w:rsidTr="002A56E1">
        <w:trPr>
          <w:trHeight w:val="240"/>
          <w:jc w:val="center"/>
        </w:trPr>
        <w:tc>
          <w:tcPr>
            <w:tcW w:w="4876" w:type="dxa"/>
            <w:tcBorders>
              <w:top w:val="nil"/>
              <w:left w:val="nil"/>
              <w:bottom w:val="nil"/>
              <w:right w:val="nil"/>
            </w:tcBorders>
          </w:tcPr>
          <w:p w14:paraId="41B02B40"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1E780C7F" w14:textId="77777777" w:rsidR="00D30CBC" w:rsidRPr="00443EAF" w:rsidRDefault="00D30CBC" w:rsidP="002A56E1">
            <w:pPr>
              <w:pStyle w:val="AmColumnHeading"/>
            </w:pPr>
            <w:r w:rsidRPr="00443EAF">
              <w:t>Ændringsforslag</w:t>
            </w:r>
          </w:p>
        </w:tc>
      </w:tr>
      <w:tr w:rsidR="008D2A10" w:rsidRPr="00443EAF" w14:paraId="470D30A2" w14:textId="77777777" w:rsidTr="002A56E1">
        <w:trPr>
          <w:jc w:val="center"/>
        </w:trPr>
        <w:tc>
          <w:tcPr>
            <w:tcW w:w="4876" w:type="dxa"/>
            <w:tcBorders>
              <w:top w:val="nil"/>
              <w:left w:val="nil"/>
              <w:bottom w:val="nil"/>
              <w:right w:val="nil"/>
            </w:tcBorders>
          </w:tcPr>
          <w:p w14:paraId="2CEF4F2F" w14:textId="77777777" w:rsidR="00D30CBC" w:rsidRPr="00443EAF" w:rsidRDefault="00D30CBC" w:rsidP="002A56E1">
            <w:pPr>
              <w:pStyle w:val="Normal6a"/>
            </w:pPr>
          </w:p>
        </w:tc>
        <w:tc>
          <w:tcPr>
            <w:tcW w:w="4876" w:type="dxa"/>
            <w:tcBorders>
              <w:top w:val="nil"/>
              <w:left w:val="nil"/>
              <w:bottom w:val="nil"/>
              <w:right w:val="nil"/>
            </w:tcBorders>
          </w:tcPr>
          <w:p w14:paraId="73BD7A63" w14:textId="77777777" w:rsidR="00D30CBC" w:rsidRPr="00443EAF" w:rsidRDefault="00D30CBC" w:rsidP="002A56E1">
            <w:pPr>
              <w:pStyle w:val="Normal6a"/>
            </w:pPr>
            <w:r w:rsidRPr="00443EAF">
              <w:rPr>
                <w:b/>
                <w:i/>
              </w:rPr>
              <w:t>66b.</w:t>
            </w:r>
            <w:r w:rsidRPr="00443EAF">
              <w:tab/>
            </w:r>
            <w:r w:rsidRPr="00443EAF">
              <w:rPr>
                <w:b/>
                <w:i/>
              </w:rPr>
              <w:t>opfordrer Kommissionen og medlemsstaterne til at styrke både den fysiske sikkerhed og cybersikkerheden i forbindelse med valgteknologier, herunder vælgerregistreringssystemer, afstemningsmaskiner, infrastruktur til stemmeoptælling og systemer til resultatoverførsel; understreger behovet for EU-dækkende minimumsstandarder for sikkerhed, regelmæssige uafhængige sikkerhedsrevisioner og penetrationstest, sikre forsyningskæder og beskyttelse mod udenlandsk indflydelse eller ejerskab, beredskabsplanlægning og mekanismer for hurtig reaktion i tilfælde af cyberhændelser eller fysiske hændelser;</w:t>
            </w:r>
          </w:p>
        </w:tc>
      </w:tr>
    </w:tbl>
    <w:p w14:paraId="600F9CAD"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51FA9348" w14:textId="77777777" w:rsidR="00D30CBC" w:rsidRPr="00443EAF" w:rsidRDefault="00D30CBC" w:rsidP="00D30CBC">
      <w:r w:rsidRPr="009360D8">
        <w:rPr>
          <w:rStyle w:val="HideTWBExt"/>
        </w:rPr>
        <w:t>&lt;/Amend&gt;</w:t>
      </w:r>
    </w:p>
    <w:p w14:paraId="51FF0AE9"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1506</w:t>
      </w:r>
      <w:r w:rsidRPr="009360D8">
        <w:rPr>
          <w:rStyle w:val="HideTWBExt"/>
          <w:b w:val="0"/>
        </w:rPr>
        <w:t>&lt;/NumAm&gt;</w:t>
      </w:r>
    </w:p>
    <w:p w14:paraId="4052674F" w14:textId="77777777" w:rsidR="00D30CBC" w:rsidRPr="00443EAF" w:rsidRDefault="00D30CBC" w:rsidP="00D30CBC">
      <w:pPr>
        <w:pStyle w:val="NormalBold"/>
      </w:pPr>
      <w:r w:rsidRPr="009360D8">
        <w:rPr>
          <w:rStyle w:val="HideTWBExt"/>
          <w:b w:val="0"/>
        </w:rPr>
        <w:t>&lt;RepeatBlock-By&gt;&lt;Members&gt;</w:t>
      </w:r>
      <w:r w:rsidRPr="00443EAF">
        <w:t>Sophie Wilmès, Sandro Gozi, Cynthia Ní Mhurchú, Helmut Brandstätter, Bart Groothuis</w:t>
      </w:r>
      <w:r w:rsidRPr="009360D8">
        <w:rPr>
          <w:rStyle w:val="HideTWBExt"/>
          <w:b w:val="0"/>
        </w:rPr>
        <w:t>&lt;/Members&gt;</w:t>
      </w:r>
    </w:p>
    <w:p w14:paraId="3452134C" w14:textId="77777777" w:rsidR="00D30CBC" w:rsidRPr="00443EAF" w:rsidRDefault="00D30CBC" w:rsidP="00D30CBC">
      <w:pPr>
        <w:pStyle w:val="NormalBold"/>
      </w:pPr>
      <w:r w:rsidRPr="009360D8">
        <w:rPr>
          <w:rStyle w:val="HideTWBExt"/>
          <w:b w:val="0"/>
        </w:rPr>
        <w:t>&lt;/RepeatBlock-By&gt;</w:t>
      </w:r>
    </w:p>
    <w:p w14:paraId="4BBB1D08"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64558E40" w14:textId="77777777" w:rsidR="00D30CBC" w:rsidRPr="00443EAF" w:rsidRDefault="00D30CBC" w:rsidP="00D30CBC">
      <w:pPr>
        <w:pStyle w:val="NormalBold"/>
      </w:pPr>
      <w:r w:rsidRPr="009360D8">
        <w:rPr>
          <w:rStyle w:val="HideTWBExt"/>
          <w:b w:val="0"/>
        </w:rPr>
        <w:t>&lt;Article&gt;</w:t>
      </w:r>
      <w:r w:rsidRPr="00443EAF">
        <w:t>Punkt 67</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2D94C5C6" w14:textId="77777777" w:rsidTr="002A56E1">
        <w:trPr>
          <w:trHeight w:hRule="exact" w:val="240"/>
          <w:jc w:val="center"/>
        </w:trPr>
        <w:tc>
          <w:tcPr>
            <w:tcW w:w="9752" w:type="dxa"/>
            <w:gridSpan w:val="2"/>
            <w:tcBorders>
              <w:top w:val="nil"/>
              <w:left w:val="nil"/>
              <w:bottom w:val="nil"/>
              <w:right w:val="nil"/>
            </w:tcBorders>
          </w:tcPr>
          <w:p w14:paraId="413F1EFE" w14:textId="77777777" w:rsidR="00D30CBC" w:rsidRPr="00443EAF" w:rsidRDefault="00D30CBC" w:rsidP="002A56E1"/>
        </w:tc>
      </w:tr>
      <w:tr w:rsidR="008D2A10" w:rsidRPr="00443EAF" w14:paraId="196FB830" w14:textId="77777777" w:rsidTr="002A56E1">
        <w:trPr>
          <w:trHeight w:val="240"/>
          <w:jc w:val="center"/>
        </w:trPr>
        <w:tc>
          <w:tcPr>
            <w:tcW w:w="4876" w:type="dxa"/>
            <w:tcBorders>
              <w:top w:val="nil"/>
              <w:left w:val="nil"/>
              <w:bottom w:val="nil"/>
              <w:right w:val="nil"/>
            </w:tcBorders>
          </w:tcPr>
          <w:p w14:paraId="3F740C0E"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61FF47BB" w14:textId="77777777" w:rsidR="00D30CBC" w:rsidRPr="00443EAF" w:rsidRDefault="00D30CBC" w:rsidP="002A56E1">
            <w:pPr>
              <w:pStyle w:val="AmColumnHeading"/>
            </w:pPr>
            <w:r w:rsidRPr="00443EAF">
              <w:t>Ændringsforslag</w:t>
            </w:r>
          </w:p>
        </w:tc>
      </w:tr>
      <w:tr w:rsidR="008D2A10" w:rsidRPr="00443EAF" w14:paraId="6A5455C3" w14:textId="77777777" w:rsidTr="002A56E1">
        <w:trPr>
          <w:jc w:val="center"/>
        </w:trPr>
        <w:tc>
          <w:tcPr>
            <w:tcW w:w="4876" w:type="dxa"/>
            <w:tcBorders>
              <w:top w:val="nil"/>
              <w:left w:val="nil"/>
              <w:bottom w:val="nil"/>
              <w:right w:val="nil"/>
            </w:tcBorders>
          </w:tcPr>
          <w:p w14:paraId="6DF9C873" w14:textId="77777777" w:rsidR="00D30CBC" w:rsidRPr="00443EAF" w:rsidRDefault="00D30CBC" w:rsidP="002A56E1">
            <w:pPr>
              <w:pStyle w:val="Normal6a"/>
            </w:pPr>
            <w:r w:rsidRPr="00443EAF">
              <w:t>67.</w:t>
            </w:r>
            <w:r w:rsidRPr="00443EAF">
              <w:tab/>
              <w:t>opfordrer medlemsstaterne til at intensivere bestræbelserne på at gennemføre Kommissionens henstillinger om inklusive, robuste og modstandsdygtige valgprocesser i EU; understreger navnlig betydningen af at etablere nationale valgnetværk for at hjælpe nationale myndigheder og ekspertorganer med at arbejde i synergi;</w:t>
            </w:r>
          </w:p>
        </w:tc>
        <w:tc>
          <w:tcPr>
            <w:tcW w:w="4876" w:type="dxa"/>
            <w:tcBorders>
              <w:top w:val="nil"/>
              <w:left w:val="nil"/>
              <w:bottom w:val="nil"/>
              <w:right w:val="nil"/>
            </w:tcBorders>
          </w:tcPr>
          <w:p w14:paraId="228BDAC4" w14:textId="77777777" w:rsidR="00D30CBC" w:rsidRPr="00443EAF" w:rsidRDefault="00D30CBC" w:rsidP="002A56E1">
            <w:pPr>
              <w:pStyle w:val="Normal6a"/>
            </w:pPr>
            <w:r w:rsidRPr="00443EAF">
              <w:t>67.</w:t>
            </w:r>
            <w:r w:rsidRPr="00443EAF">
              <w:tab/>
              <w:t xml:space="preserve">opfordrer medlemsstaterne til at intensivere bestræbelserne på at gennemføre Kommissionens henstillinger om inklusive, robuste og modstandsdygtige valgprocesser i EU; understreger navnlig betydningen af at etablere nationale valgnetværk for at hjælpe nationale myndigheder og ekspertorganer med at arbejde i synergi; </w:t>
            </w:r>
            <w:r w:rsidRPr="00443EAF">
              <w:rPr>
                <w:b/>
                <w:i/>
              </w:rPr>
              <w:t>opfordrer til systematisk udvikling og udbredelse af valgrelaterede stresstest på grundlag af praktiske erfaringer fra tidligere valgcyklusser for bedre at kunne foregribe, simulere og afbøde risici i forbindelse med informationsmanipulation, cyberindblanding og platformdreven forstærkning;</w:t>
            </w:r>
          </w:p>
        </w:tc>
      </w:tr>
    </w:tbl>
    <w:p w14:paraId="406AFB66"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633B3E8F" w14:textId="77777777" w:rsidR="00D30CBC" w:rsidRPr="00443EAF" w:rsidRDefault="00D30CBC" w:rsidP="00D30CBC">
      <w:r w:rsidRPr="009360D8">
        <w:rPr>
          <w:rStyle w:val="HideTWBExt"/>
        </w:rPr>
        <w:t>&lt;/Amend&gt;</w:t>
      </w:r>
    </w:p>
    <w:p w14:paraId="695849CC"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1507</w:t>
      </w:r>
      <w:r w:rsidRPr="009360D8">
        <w:rPr>
          <w:rStyle w:val="HideTWBExt"/>
          <w:b w:val="0"/>
        </w:rPr>
        <w:t>&lt;/NumAm&gt;</w:t>
      </w:r>
    </w:p>
    <w:p w14:paraId="7B13FB36" w14:textId="77777777" w:rsidR="00D30CBC" w:rsidRPr="00443EAF" w:rsidRDefault="00D30CBC" w:rsidP="00D30CBC">
      <w:pPr>
        <w:pStyle w:val="NormalBold"/>
      </w:pPr>
      <w:r w:rsidRPr="009360D8">
        <w:rPr>
          <w:rStyle w:val="HideTWBExt"/>
          <w:b w:val="0"/>
        </w:rPr>
        <w:t>&lt;RepeatBlock-By&gt;&lt;Members&gt;</w:t>
      </w:r>
      <w:r w:rsidRPr="00443EAF">
        <w:t>Beata Szydło, Mariusz Kamiński</w:t>
      </w:r>
      <w:r w:rsidRPr="009360D8">
        <w:rPr>
          <w:rStyle w:val="HideTWBExt"/>
          <w:b w:val="0"/>
        </w:rPr>
        <w:t>&lt;/Members&gt;</w:t>
      </w:r>
    </w:p>
    <w:p w14:paraId="48993A3B" w14:textId="77777777" w:rsidR="00D30CBC" w:rsidRPr="00443EAF" w:rsidRDefault="00D30CBC" w:rsidP="00D30CBC">
      <w:pPr>
        <w:pStyle w:val="NormalBold"/>
      </w:pPr>
      <w:r w:rsidRPr="009360D8">
        <w:rPr>
          <w:rStyle w:val="HideTWBExt"/>
          <w:b w:val="0"/>
        </w:rPr>
        <w:t>&lt;/RepeatBlock-By&gt;</w:t>
      </w:r>
    </w:p>
    <w:p w14:paraId="395BCDC3"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11F19400" w14:textId="77777777" w:rsidR="00D30CBC" w:rsidRPr="00443EAF" w:rsidRDefault="00D30CBC" w:rsidP="00D30CBC">
      <w:pPr>
        <w:pStyle w:val="NormalBold"/>
      </w:pPr>
      <w:r w:rsidRPr="009360D8">
        <w:rPr>
          <w:rStyle w:val="HideTWBExt"/>
          <w:b w:val="0"/>
        </w:rPr>
        <w:t>&lt;Article&gt;</w:t>
      </w:r>
      <w:r w:rsidRPr="00443EAF">
        <w:t>Punkt 67</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2DF4985B" w14:textId="77777777" w:rsidTr="002A56E1">
        <w:trPr>
          <w:trHeight w:hRule="exact" w:val="240"/>
          <w:jc w:val="center"/>
        </w:trPr>
        <w:tc>
          <w:tcPr>
            <w:tcW w:w="9752" w:type="dxa"/>
            <w:gridSpan w:val="2"/>
            <w:tcBorders>
              <w:top w:val="nil"/>
              <w:left w:val="nil"/>
              <w:bottom w:val="nil"/>
              <w:right w:val="nil"/>
            </w:tcBorders>
          </w:tcPr>
          <w:p w14:paraId="7BC77586" w14:textId="77777777" w:rsidR="00D30CBC" w:rsidRPr="00443EAF" w:rsidRDefault="00D30CBC" w:rsidP="002A56E1"/>
        </w:tc>
      </w:tr>
      <w:tr w:rsidR="008D2A10" w:rsidRPr="00443EAF" w14:paraId="5F290FB4" w14:textId="77777777" w:rsidTr="002A56E1">
        <w:trPr>
          <w:trHeight w:val="240"/>
          <w:jc w:val="center"/>
        </w:trPr>
        <w:tc>
          <w:tcPr>
            <w:tcW w:w="4876" w:type="dxa"/>
            <w:tcBorders>
              <w:top w:val="nil"/>
              <w:left w:val="nil"/>
              <w:bottom w:val="nil"/>
              <w:right w:val="nil"/>
            </w:tcBorders>
          </w:tcPr>
          <w:p w14:paraId="1B85AC82"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7237BBB5" w14:textId="77777777" w:rsidR="00D30CBC" w:rsidRPr="00443EAF" w:rsidRDefault="00D30CBC" w:rsidP="002A56E1">
            <w:pPr>
              <w:pStyle w:val="AmColumnHeading"/>
            </w:pPr>
            <w:r w:rsidRPr="00443EAF">
              <w:t>Ændringsforslag</w:t>
            </w:r>
          </w:p>
        </w:tc>
      </w:tr>
      <w:tr w:rsidR="008D2A10" w:rsidRPr="00443EAF" w14:paraId="24DA7A4E" w14:textId="77777777" w:rsidTr="002A56E1">
        <w:trPr>
          <w:jc w:val="center"/>
        </w:trPr>
        <w:tc>
          <w:tcPr>
            <w:tcW w:w="4876" w:type="dxa"/>
            <w:tcBorders>
              <w:top w:val="nil"/>
              <w:left w:val="nil"/>
              <w:bottom w:val="nil"/>
              <w:right w:val="nil"/>
            </w:tcBorders>
          </w:tcPr>
          <w:p w14:paraId="454C5D75" w14:textId="77777777" w:rsidR="00D30CBC" w:rsidRPr="00443EAF" w:rsidRDefault="00D30CBC" w:rsidP="002A56E1">
            <w:pPr>
              <w:pStyle w:val="Normal6a"/>
            </w:pPr>
            <w:r w:rsidRPr="00443EAF">
              <w:t>67.</w:t>
            </w:r>
            <w:r w:rsidRPr="00443EAF">
              <w:tab/>
              <w:t xml:space="preserve">opfordrer medlemsstaterne til at intensivere bestræbelserne på at </w:t>
            </w:r>
            <w:r w:rsidRPr="00443EAF">
              <w:rPr>
                <w:b/>
                <w:bCs/>
                <w:i/>
                <w:iCs/>
              </w:rPr>
              <w:t>gennemføre</w:t>
            </w:r>
            <w:r w:rsidRPr="00443EAF">
              <w:t xml:space="preserve"> Kommissionens henstillinger om inklusive</w:t>
            </w:r>
            <w:r w:rsidRPr="00443EAF">
              <w:rPr>
                <w:b/>
                <w:bCs/>
                <w:i/>
                <w:iCs/>
              </w:rPr>
              <w:t>, robuste og modstandsdygtige</w:t>
            </w:r>
            <w:r w:rsidRPr="00443EAF">
              <w:t xml:space="preserve"> valgprocesser</w:t>
            </w:r>
            <w:r w:rsidRPr="00443EAF">
              <w:rPr>
                <w:b/>
                <w:bCs/>
                <w:i/>
                <w:iCs/>
              </w:rPr>
              <w:t xml:space="preserve"> i EU</w:t>
            </w:r>
            <w:r w:rsidRPr="00443EAF">
              <w:t xml:space="preserve">; understreger </w:t>
            </w:r>
            <w:r w:rsidRPr="00443EAF">
              <w:rPr>
                <w:b/>
                <w:bCs/>
                <w:i/>
                <w:iCs/>
              </w:rPr>
              <w:t>navnlig</w:t>
            </w:r>
            <w:r w:rsidRPr="00443EAF">
              <w:rPr>
                <w:b/>
                <w:bCs/>
              </w:rPr>
              <w:t xml:space="preserve"> </w:t>
            </w:r>
            <w:r w:rsidRPr="00443EAF">
              <w:t>betydningen af at etablere nationale valgnetværk for at hjælpe nationale myndigheder og ekspertorganer med at arbejde i synergi;</w:t>
            </w:r>
          </w:p>
        </w:tc>
        <w:tc>
          <w:tcPr>
            <w:tcW w:w="4876" w:type="dxa"/>
            <w:tcBorders>
              <w:top w:val="nil"/>
              <w:left w:val="nil"/>
              <w:bottom w:val="nil"/>
              <w:right w:val="nil"/>
            </w:tcBorders>
          </w:tcPr>
          <w:p w14:paraId="1DAA2F04" w14:textId="77777777" w:rsidR="00D30CBC" w:rsidRPr="00443EAF" w:rsidRDefault="00D30CBC" w:rsidP="002A56E1">
            <w:pPr>
              <w:pStyle w:val="Normal6a"/>
            </w:pPr>
            <w:r w:rsidRPr="00443EAF">
              <w:t>67.</w:t>
            </w:r>
            <w:r w:rsidRPr="00443EAF">
              <w:tab/>
              <w:t xml:space="preserve">opfordrer medlemsstaterne til </w:t>
            </w:r>
            <w:r w:rsidRPr="00443EAF">
              <w:rPr>
                <w:b/>
                <w:bCs/>
                <w:i/>
                <w:iCs/>
              </w:rPr>
              <w:t xml:space="preserve">på frivillig basis </w:t>
            </w:r>
            <w:r w:rsidRPr="00443EAF">
              <w:t xml:space="preserve">at intensivere bestræbelserne på at </w:t>
            </w:r>
            <w:r w:rsidRPr="00443EAF">
              <w:rPr>
                <w:b/>
                <w:bCs/>
                <w:i/>
                <w:iCs/>
              </w:rPr>
              <w:t>tage hensyn til</w:t>
            </w:r>
            <w:r w:rsidRPr="00443EAF">
              <w:t xml:space="preserve"> Kommissionens henstillinger om inklusive valgprocesser</w:t>
            </w:r>
            <w:r w:rsidRPr="00443EAF">
              <w:rPr>
                <w:b/>
                <w:bCs/>
                <w:i/>
                <w:iCs/>
              </w:rPr>
              <w:t>; understreger, at sådanne henstillinger ikke er bindende og skal tilpasses de nationale forfatningsmæssige, juridiske og valgmæssige traditioner</w:t>
            </w:r>
            <w:r w:rsidRPr="00443EAF">
              <w:t xml:space="preserve">; understreger betydningen af at etablere </w:t>
            </w:r>
            <w:r w:rsidRPr="00443EAF">
              <w:rPr>
                <w:b/>
                <w:bCs/>
                <w:i/>
                <w:iCs/>
              </w:rPr>
              <w:t xml:space="preserve">eller styrke </w:t>
            </w:r>
            <w:r w:rsidRPr="00443EAF">
              <w:t>nationale valgnetværk</w:t>
            </w:r>
            <w:r w:rsidRPr="00443EAF">
              <w:rPr>
                <w:b/>
                <w:bCs/>
                <w:i/>
                <w:iCs/>
              </w:rPr>
              <w:t>, hvor det er relevant,</w:t>
            </w:r>
            <w:r w:rsidRPr="00443EAF">
              <w:t xml:space="preserve"> for at hjælpe nationale myndigheder og ekspertorganer med at arbejde i synergi</w:t>
            </w:r>
            <w:r w:rsidRPr="00443EAF">
              <w:rPr>
                <w:b/>
                <w:bCs/>
                <w:i/>
                <w:iCs/>
              </w:rPr>
              <w:t xml:space="preserve"> uden tilsyn med eller harmonisering af valgsystemerne på EU-plan</w:t>
            </w:r>
            <w:r w:rsidRPr="00443EAF">
              <w:t>;</w:t>
            </w:r>
          </w:p>
        </w:tc>
      </w:tr>
    </w:tbl>
    <w:p w14:paraId="6C92D19C"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57802E41" w14:textId="77777777" w:rsidR="00D30CBC" w:rsidRPr="00443EAF" w:rsidRDefault="00D30CBC" w:rsidP="00D30CBC">
      <w:r w:rsidRPr="009360D8">
        <w:rPr>
          <w:rStyle w:val="HideTWBExt"/>
        </w:rPr>
        <w:t>&lt;/Amend&gt;</w:t>
      </w:r>
    </w:p>
    <w:p w14:paraId="4358B456"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1508</w:t>
      </w:r>
      <w:r w:rsidRPr="009360D8">
        <w:rPr>
          <w:rStyle w:val="HideTWBExt"/>
          <w:b w:val="0"/>
        </w:rPr>
        <w:t>&lt;/NumAm&gt;</w:t>
      </w:r>
    </w:p>
    <w:p w14:paraId="3D0B1A57" w14:textId="77777777" w:rsidR="00D30CBC" w:rsidRPr="00443EAF" w:rsidRDefault="00D30CBC" w:rsidP="00D30CBC">
      <w:pPr>
        <w:pStyle w:val="NormalBold"/>
      </w:pPr>
      <w:r w:rsidRPr="009360D8">
        <w:rPr>
          <w:rStyle w:val="HideTWBExt"/>
          <w:b w:val="0"/>
        </w:rPr>
        <w:t>&lt;RepeatBlock-By&gt;&lt;Members&gt;</w:t>
      </w:r>
      <w:r w:rsidRPr="00443EAF">
        <w:t>Jaroslav Bžoch</w:t>
      </w:r>
      <w:r w:rsidRPr="009360D8">
        <w:rPr>
          <w:rStyle w:val="HideTWBExt"/>
          <w:b w:val="0"/>
        </w:rPr>
        <w:t>&lt;/Members&gt;</w:t>
      </w:r>
    </w:p>
    <w:p w14:paraId="6DFE3FF0" w14:textId="77777777" w:rsidR="00D30CBC" w:rsidRPr="00443EAF" w:rsidRDefault="00D30CBC" w:rsidP="00D30CBC">
      <w:pPr>
        <w:pStyle w:val="NormalBold"/>
      </w:pPr>
      <w:r w:rsidRPr="009360D8">
        <w:rPr>
          <w:rStyle w:val="HideTWBExt"/>
          <w:b w:val="0"/>
        </w:rPr>
        <w:t>&lt;/RepeatBlock-By&gt;</w:t>
      </w:r>
    </w:p>
    <w:p w14:paraId="4DE7CD34"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50B816D6" w14:textId="77777777" w:rsidR="00D30CBC" w:rsidRPr="00443EAF" w:rsidRDefault="00D30CBC" w:rsidP="00D30CBC">
      <w:pPr>
        <w:pStyle w:val="NormalBold"/>
      </w:pPr>
      <w:r w:rsidRPr="009360D8">
        <w:rPr>
          <w:rStyle w:val="HideTWBExt"/>
          <w:b w:val="0"/>
        </w:rPr>
        <w:t>&lt;Article&gt;</w:t>
      </w:r>
      <w:r w:rsidRPr="00443EAF">
        <w:t>Punkt 67</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588DE5C2" w14:textId="77777777" w:rsidTr="002A56E1">
        <w:trPr>
          <w:trHeight w:hRule="exact" w:val="240"/>
          <w:jc w:val="center"/>
        </w:trPr>
        <w:tc>
          <w:tcPr>
            <w:tcW w:w="9752" w:type="dxa"/>
            <w:gridSpan w:val="2"/>
            <w:tcBorders>
              <w:top w:val="nil"/>
              <w:left w:val="nil"/>
              <w:bottom w:val="nil"/>
              <w:right w:val="nil"/>
            </w:tcBorders>
          </w:tcPr>
          <w:p w14:paraId="4150EC81" w14:textId="77777777" w:rsidR="00D30CBC" w:rsidRPr="00443EAF" w:rsidRDefault="00D30CBC" w:rsidP="002A56E1"/>
        </w:tc>
      </w:tr>
      <w:tr w:rsidR="008D2A10" w:rsidRPr="00443EAF" w14:paraId="78FEC3BB" w14:textId="77777777" w:rsidTr="002A56E1">
        <w:trPr>
          <w:trHeight w:val="240"/>
          <w:jc w:val="center"/>
        </w:trPr>
        <w:tc>
          <w:tcPr>
            <w:tcW w:w="4876" w:type="dxa"/>
            <w:tcBorders>
              <w:top w:val="nil"/>
              <w:left w:val="nil"/>
              <w:bottom w:val="nil"/>
              <w:right w:val="nil"/>
            </w:tcBorders>
          </w:tcPr>
          <w:p w14:paraId="56B41599"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55AD6B6B" w14:textId="77777777" w:rsidR="00D30CBC" w:rsidRPr="00443EAF" w:rsidRDefault="00D30CBC" w:rsidP="002A56E1">
            <w:pPr>
              <w:pStyle w:val="AmColumnHeading"/>
            </w:pPr>
            <w:r w:rsidRPr="00443EAF">
              <w:t>Ændringsforslag</w:t>
            </w:r>
          </w:p>
        </w:tc>
      </w:tr>
      <w:tr w:rsidR="008D2A10" w:rsidRPr="00443EAF" w14:paraId="448E8980" w14:textId="77777777" w:rsidTr="002A56E1">
        <w:trPr>
          <w:jc w:val="center"/>
        </w:trPr>
        <w:tc>
          <w:tcPr>
            <w:tcW w:w="4876" w:type="dxa"/>
            <w:tcBorders>
              <w:top w:val="nil"/>
              <w:left w:val="nil"/>
              <w:bottom w:val="nil"/>
              <w:right w:val="nil"/>
            </w:tcBorders>
          </w:tcPr>
          <w:p w14:paraId="60A7D14C" w14:textId="77777777" w:rsidR="00D30CBC" w:rsidRPr="00443EAF" w:rsidRDefault="00D30CBC" w:rsidP="002A56E1">
            <w:pPr>
              <w:pStyle w:val="Normal6a"/>
            </w:pPr>
            <w:r w:rsidRPr="00443EAF">
              <w:t>67.</w:t>
            </w:r>
            <w:r w:rsidRPr="00443EAF">
              <w:tab/>
              <w:t xml:space="preserve">opfordrer medlemsstaterne til at intensivere </w:t>
            </w:r>
            <w:r w:rsidRPr="00443EAF">
              <w:rPr>
                <w:b/>
                <w:bCs/>
                <w:i/>
                <w:iCs/>
              </w:rPr>
              <w:t>bestræbelserne</w:t>
            </w:r>
            <w:r w:rsidRPr="00443EAF">
              <w:t xml:space="preserve"> på at </w:t>
            </w:r>
            <w:r w:rsidRPr="00443EAF">
              <w:rPr>
                <w:b/>
                <w:bCs/>
                <w:i/>
                <w:iCs/>
              </w:rPr>
              <w:t>gennemføre Kommissionens henstillinger om inklusive, robuste</w:t>
            </w:r>
            <w:r w:rsidRPr="00443EAF">
              <w:t xml:space="preserve"> og </w:t>
            </w:r>
            <w:r w:rsidRPr="00443EAF">
              <w:rPr>
                <w:b/>
                <w:bCs/>
                <w:i/>
                <w:iCs/>
              </w:rPr>
              <w:t>modstandsdygtige valgprocesser</w:t>
            </w:r>
            <w:r w:rsidRPr="00443EAF">
              <w:t xml:space="preserve"> i </w:t>
            </w:r>
            <w:r w:rsidRPr="00443EAF">
              <w:rPr>
                <w:b/>
                <w:bCs/>
                <w:i/>
                <w:iCs/>
              </w:rPr>
              <w:t>EU</w:t>
            </w:r>
            <w:r w:rsidRPr="00443EAF">
              <w:t xml:space="preserve">; </w:t>
            </w:r>
            <w:r w:rsidRPr="00443EAF">
              <w:rPr>
                <w:b/>
                <w:i/>
              </w:rPr>
              <w:t>understreger navnlig betydningen af at etablere nationale valgnetværk for at hjælpe nationale myndigheder og ekspertorganer med at arbejde i synergi;</w:t>
            </w:r>
          </w:p>
        </w:tc>
        <w:tc>
          <w:tcPr>
            <w:tcW w:w="4876" w:type="dxa"/>
            <w:tcBorders>
              <w:top w:val="nil"/>
              <w:left w:val="nil"/>
              <w:bottom w:val="nil"/>
              <w:right w:val="nil"/>
            </w:tcBorders>
          </w:tcPr>
          <w:p w14:paraId="21152DE6" w14:textId="77777777" w:rsidR="00D30CBC" w:rsidRPr="00443EAF" w:rsidRDefault="00D30CBC" w:rsidP="002A56E1">
            <w:pPr>
              <w:pStyle w:val="Normal6a"/>
            </w:pPr>
            <w:r w:rsidRPr="00443EAF">
              <w:t>67.</w:t>
            </w:r>
            <w:r w:rsidRPr="00443EAF">
              <w:tab/>
              <w:t xml:space="preserve">opfordrer medlemsstaterne til at intensivere </w:t>
            </w:r>
            <w:r w:rsidRPr="00443EAF">
              <w:rPr>
                <w:b/>
                <w:bCs/>
                <w:i/>
                <w:iCs/>
              </w:rPr>
              <w:t>deres bestræbelser</w:t>
            </w:r>
            <w:r w:rsidRPr="00443EAF">
              <w:t xml:space="preserve"> på at </w:t>
            </w:r>
            <w:r w:rsidRPr="00443EAF">
              <w:rPr>
                <w:b/>
                <w:bCs/>
                <w:i/>
                <w:iCs/>
              </w:rPr>
              <w:t>forsvare sig mod desinformation og udenlandsk indblanding;</w:t>
            </w:r>
            <w:r w:rsidRPr="00443EAF">
              <w:rPr>
                <w:b/>
                <w:i/>
              </w:rPr>
              <w:t xml:space="preserve"> </w:t>
            </w:r>
            <w:r w:rsidRPr="00443EAF">
              <w:rPr>
                <w:b/>
                <w:bCs/>
                <w:i/>
                <w:iCs/>
              </w:rPr>
              <w:t>opfordrer Kommissionen og EU-institutionerne til at yde rådgivning og dele ressourcer, herunder menneskelig og teknologisk kapacitet, samt erfaring, ekspertise</w:t>
            </w:r>
            <w:r w:rsidRPr="00443EAF">
              <w:t xml:space="preserve"> og </w:t>
            </w:r>
            <w:r w:rsidRPr="00443EAF">
              <w:rPr>
                <w:b/>
                <w:bCs/>
                <w:i/>
                <w:iCs/>
              </w:rPr>
              <w:t>relevante oplysninger med medlemsstaterne for at styrke</w:t>
            </w:r>
            <w:r w:rsidRPr="00443EAF">
              <w:rPr>
                <w:b/>
                <w:bCs/>
              </w:rPr>
              <w:t xml:space="preserve"> </w:t>
            </w:r>
            <w:r w:rsidRPr="00443EAF">
              <w:rPr>
                <w:b/>
                <w:bCs/>
                <w:i/>
                <w:iCs/>
              </w:rPr>
              <w:t>valgprocessernes robusthed</w:t>
            </w:r>
            <w:r w:rsidRPr="00443EAF">
              <w:t xml:space="preserve"> i </w:t>
            </w:r>
            <w:r w:rsidRPr="00443EAF">
              <w:rPr>
                <w:b/>
                <w:bCs/>
                <w:i/>
                <w:iCs/>
              </w:rPr>
              <w:t>Unionen</w:t>
            </w:r>
            <w:r w:rsidRPr="00443EAF">
              <w:t>;</w:t>
            </w:r>
          </w:p>
        </w:tc>
      </w:tr>
    </w:tbl>
    <w:p w14:paraId="2B3DCF24"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7D40512C" w14:textId="77777777" w:rsidR="00D30CBC" w:rsidRPr="00443EAF" w:rsidRDefault="00D30CBC" w:rsidP="00D30CBC">
      <w:r w:rsidRPr="009360D8">
        <w:rPr>
          <w:rStyle w:val="HideTWBExt"/>
        </w:rPr>
        <w:t>&lt;/Amend&gt;</w:t>
      </w:r>
    </w:p>
    <w:p w14:paraId="6F37BBED"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1509</w:t>
      </w:r>
      <w:r w:rsidRPr="009360D8">
        <w:rPr>
          <w:rStyle w:val="HideTWBExt"/>
          <w:b w:val="0"/>
        </w:rPr>
        <w:t>&lt;/NumAm&gt;</w:t>
      </w:r>
    </w:p>
    <w:p w14:paraId="48317207" w14:textId="77777777" w:rsidR="00D30CBC" w:rsidRPr="00443EAF" w:rsidRDefault="00D30CBC" w:rsidP="00D30CBC">
      <w:pPr>
        <w:pStyle w:val="NormalBold"/>
      </w:pPr>
      <w:r w:rsidRPr="009360D8">
        <w:rPr>
          <w:rStyle w:val="HideTWBExt"/>
          <w:b w:val="0"/>
        </w:rPr>
        <w:t>&lt;RepeatBlock-By&gt;&lt;Members&gt;</w:t>
      </w:r>
      <w:r w:rsidRPr="00443EAF">
        <w:t>Sophie Wilmès, Sandro Gozi, Cynthia Ní Mhurchú, Helmut Brandstätter, Bart Groothuis</w:t>
      </w:r>
      <w:r w:rsidRPr="009360D8">
        <w:rPr>
          <w:rStyle w:val="HideTWBExt"/>
          <w:b w:val="0"/>
        </w:rPr>
        <w:t>&lt;/Members&gt;</w:t>
      </w:r>
    </w:p>
    <w:p w14:paraId="2BF044FF" w14:textId="77777777" w:rsidR="00D30CBC" w:rsidRPr="00443EAF" w:rsidRDefault="00D30CBC" w:rsidP="00D30CBC">
      <w:pPr>
        <w:pStyle w:val="NormalBold"/>
      </w:pPr>
      <w:r w:rsidRPr="009360D8">
        <w:rPr>
          <w:rStyle w:val="HideTWBExt"/>
          <w:b w:val="0"/>
        </w:rPr>
        <w:t>&lt;/RepeatBlock-By&gt;</w:t>
      </w:r>
    </w:p>
    <w:p w14:paraId="3B93A4EE"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2A2B2471" w14:textId="77777777" w:rsidR="00D30CBC" w:rsidRPr="00443EAF" w:rsidRDefault="00D30CBC" w:rsidP="00D30CBC">
      <w:pPr>
        <w:pStyle w:val="NormalBold"/>
      </w:pPr>
      <w:r w:rsidRPr="009360D8">
        <w:rPr>
          <w:rStyle w:val="HideTWBExt"/>
          <w:b w:val="0"/>
        </w:rPr>
        <w:t>&lt;Article&gt;</w:t>
      </w:r>
      <w:r w:rsidRPr="00443EAF">
        <w:t>Punkt 67 a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2D9D7C9F" w14:textId="77777777" w:rsidTr="002A56E1">
        <w:trPr>
          <w:trHeight w:hRule="exact" w:val="240"/>
          <w:jc w:val="center"/>
        </w:trPr>
        <w:tc>
          <w:tcPr>
            <w:tcW w:w="9752" w:type="dxa"/>
            <w:gridSpan w:val="2"/>
            <w:tcBorders>
              <w:top w:val="nil"/>
              <w:left w:val="nil"/>
              <w:bottom w:val="nil"/>
              <w:right w:val="nil"/>
            </w:tcBorders>
          </w:tcPr>
          <w:p w14:paraId="5421BEB1" w14:textId="77777777" w:rsidR="00D30CBC" w:rsidRPr="00443EAF" w:rsidRDefault="00D30CBC" w:rsidP="002A56E1"/>
        </w:tc>
      </w:tr>
      <w:tr w:rsidR="008D2A10" w:rsidRPr="00443EAF" w14:paraId="6F265721" w14:textId="77777777" w:rsidTr="002A56E1">
        <w:trPr>
          <w:trHeight w:val="240"/>
          <w:jc w:val="center"/>
        </w:trPr>
        <w:tc>
          <w:tcPr>
            <w:tcW w:w="4876" w:type="dxa"/>
            <w:tcBorders>
              <w:top w:val="nil"/>
              <w:left w:val="nil"/>
              <w:bottom w:val="nil"/>
              <w:right w:val="nil"/>
            </w:tcBorders>
          </w:tcPr>
          <w:p w14:paraId="0DC29DF5"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7E326A56" w14:textId="77777777" w:rsidR="00D30CBC" w:rsidRPr="00443EAF" w:rsidRDefault="00D30CBC" w:rsidP="002A56E1">
            <w:pPr>
              <w:pStyle w:val="AmColumnHeading"/>
            </w:pPr>
            <w:r w:rsidRPr="00443EAF">
              <w:t>Ændringsforslag</w:t>
            </w:r>
          </w:p>
        </w:tc>
      </w:tr>
      <w:tr w:rsidR="008D2A10" w:rsidRPr="00443EAF" w14:paraId="00374FF9" w14:textId="77777777" w:rsidTr="002A56E1">
        <w:trPr>
          <w:jc w:val="center"/>
        </w:trPr>
        <w:tc>
          <w:tcPr>
            <w:tcW w:w="4876" w:type="dxa"/>
            <w:tcBorders>
              <w:top w:val="nil"/>
              <w:left w:val="nil"/>
              <w:bottom w:val="nil"/>
              <w:right w:val="nil"/>
            </w:tcBorders>
          </w:tcPr>
          <w:p w14:paraId="2CE990CA" w14:textId="77777777" w:rsidR="00D30CBC" w:rsidRPr="00443EAF" w:rsidRDefault="00D30CBC" w:rsidP="002A56E1">
            <w:pPr>
              <w:pStyle w:val="Normal6a"/>
            </w:pPr>
          </w:p>
        </w:tc>
        <w:tc>
          <w:tcPr>
            <w:tcW w:w="4876" w:type="dxa"/>
            <w:tcBorders>
              <w:top w:val="nil"/>
              <w:left w:val="nil"/>
              <w:bottom w:val="nil"/>
              <w:right w:val="nil"/>
            </w:tcBorders>
          </w:tcPr>
          <w:p w14:paraId="17645C58" w14:textId="77777777" w:rsidR="00D30CBC" w:rsidRPr="00443EAF" w:rsidRDefault="00D30CBC" w:rsidP="002A56E1">
            <w:pPr>
              <w:pStyle w:val="Normal6a"/>
            </w:pPr>
            <w:r w:rsidRPr="00443EAF">
              <w:rPr>
                <w:b/>
                <w:i/>
              </w:rPr>
              <w:t>67a.</w:t>
            </w:r>
            <w:r w:rsidRPr="00443EAF">
              <w:tab/>
            </w:r>
            <w:r w:rsidRPr="00443EAF">
              <w:rPr>
                <w:b/>
                <w:i/>
              </w:rPr>
              <w:t>understreger, at en styrkelse af valgprocessernes robusthed kræver en meningsfuld og rettidig adgang til relevante platformsdata for uafhængige forskere, civilsamfundsorganisationer og akkrediterede akademiske institutioner i fuld overensstemmelse med reglerne om databeskyttelse og privatlivets fred;</w:t>
            </w:r>
          </w:p>
        </w:tc>
      </w:tr>
    </w:tbl>
    <w:p w14:paraId="6503B92E"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5AE3FC9E" w14:textId="77777777" w:rsidR="00D30CBC" w:rsidRPr="00443EAF" w:rsidRDefault="00D30CBC" w:rsidP="00D30CBC">
      <w:r w:rsidRPr="009360D8">
        <w:rPr>
          <w:rStyle w:val="HideTWBExt"/>
        </w:rPr>
        <w:t>&lt;/Amend&gt;</w:t>
      </w:r>
    </w:p>
    <w:p w14:paraId="0AC84CD9"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1510</w:t>
      </w:r>
      <w:r w:rsidRPr="009360D8">
        <w:rPr>
          <w:rStyle w:val="HideTWBExt"/>
          <w:b w:val="0"/>
        </w:rPr>
        <w:t>&lt;/NumAm&gt;</w:t>
      </w:r>
    </w:p>
    <w:p w14:paraId="4138DC8D" w14:textId="77777777" w:rsidR="00D30CBC" w:rsidRPr="00443EAF" w:rsidRDefault="00D30CBC" w:rsidP="00D30CBC">
      <w:pPr>
        <w:pStyle w:val="NormalBold"/>
      </w:pPr>
      <w:r w:rsidRPr="009360D8">
        <w:rPr>
          <w:rStyle w:val="HideTWBExt"/>
          <w:b w:val="0"/>
        </w:rPr>
        <w:t>&lt;RepeatBlock-By&gt;&lt;Members&gt;</w:t>
      </w:r>
      <w:r w:rsidRPr="00443EAF">
        <w:t>Tomáš Zdechovský, Dan-Ştefan Motreanu, Lukas Mandl, Sandra Kalniete, Tomas Tobé, Mika Aaltola, Marta Wcisło, Fredis Beleris, Andrey Kovatchev</w:t>
      </w:r>
      <w:r w:rsidRPr="009360D8">
        <w:rPr>
          <w:rStyle w:val="HideTWBExt"/>
          <w:b w:val="0"/>
        </w:rPr>
        <w:t>&lt;/Members&gt;</w:t>
      </w:r>
    </w:p>
    <w:p w14:paraId="3D71DE25" w14:textId="77777777" w:rsidR="00D30CBC" w:rsidRPr="00443EAF" w:rsidRDefault="00D30CBC" w:rsidP="00D30CBC">
      <w:pPr>
        <w:pStyle w:val="NormalBold"/>
      </w:pPr>
      <w:r w:rsidRPr="009360D8">
        <w:rPr>
          <w:rStyle w:val="HideTWBExt"/>
          <w:b w:val="0"/>
        </w:rPr>
        <w:t>&lt;/RepeatBlock-By&gt;</w:t>
      </w:r>
    </w:p>
    <w:p w14:paraId="546411E0"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1E0E8F73" w14:textId="77777777" w:rsidR="00D30CBC" w:rsidRPr="00443EAF" w:rsidRDefault="00D30CBC" w:rsidP="00D30CBC">
      <w:pPr>
        <w:pStyle w:val="NormalBold"/>
      </w:pPr>
      <w:r w:rsidRPr="009360D8">
        <w:rPr>
          <w:rStyle w:val="HideTWBExt"/>
          <w:b w:val="0"/>
        </w:rPr>
        <w:t>&lt;Article&gt;</w:t>
      </w:r>
      <w:r w:rsidRPr="00443EAF">
        <w:t>Punkt 68</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738545D9" w14:textId="77777777" w:rsidTr="002A56E1">
        <w:trPr>
          <w:trHeight w:hRule="exact" w:val="240"/>
          <w:jc w:val="center"/>
        </w:trPr>
        <w:tc>
          <w:tcPr>
            <w:tcW w:w="9752" w:type="dxa"/>
            <w:gridSpan w:val="2"/>
            <w:tcBorders>
              <w:top w:val="nil"/>
              <w:left w:val="nil"/>
              <w:bottom w:val="nil"/>
              <w:right w:val="nil"/>
            </w:tcBorders>
          </w:tcPr>
          <w:p w14:paraId="2FA1F6C9" w14:textId="77777777" w:rsidR="00D30CBC" w:rsidRPr="00443EAF" w:rsidRDefault="00D30CBC" w:rsidP="002A56E1"/>
        </w:tc>
      </w:tr>
      <w:tr w:rsidR="008D2A10" w:rsidRPr="00443EAF" w14:paraId="3E4F8FBD" w14:textId="77777777" w:rsidTr="002A56E1">
        <w:trPr>
          <w:trHeight w:val="240"/>
          <w:jc w:val="center"/>
        </w:trPr>
        <w:tc>
          <w:tcPr>
            <w:tcW w:w="4876" w:type="dxa"/>
            <w:tcBorders>
              <w:top w:val="nil"/>
              <w:left w:val="nil"/>
              <w:bottom w:val="nil"/>
              <w:right w:val="nil"/>
            </w:tcBorders>
          </w:tcPr>
          <w:p w14:paraId="5AD584F3"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4C5A4681" w14:textId="77777777" w:rsidR="00D30CBC" w:rsidRPr="00443EAF" w:rsidRDefault="00D30CBC" w:rsidP="002A56E1">
            <w:pPr>
              <w:pStyle w:val="AmColumnHeading"/>
            </w:pPr>
            <w:r w:rsidRPr="00443EAF">
              <w:t>Ændringsforslag</w:t>
            </w:r>
          </w:p>
        </w:tc>
      </w:tr>
      <w:tr w:rsidR="008D2A10" w:rsidRPr="00443EAF" w14:paraId="1DF1B80A" w14:textId="77777777" w:rsidTr="002A56E1">
        <w:trPr>
          <w:jc w:val="center"/>
        </w:trPr>
        <w:tc>
          <w:tcPr>
            <w:tcW w:w="4876" w:type="dxa"/>
            <w:tcBorders>
              <w:top w:val="nil"/>
              <w:left w:val="nil"/>
              <w:bottom w:val="nil"/>
              <w:right w:val="nil"/>
            </w:tcBorders>
          </w:tcPr>
          <w:p w14:paraId="0D4A2D70" w14:textId="77777777" w:rsidR="00D30CBC" w:rsidRPr="00443EAF" w:rsidRDefault="00D30CBC" w:rsidP="002A56E1">
            <w:pPr>
              <w:pStyle w:val="Normal6a"/>
            </w:pPr>
            <w:r w:rsidRPr="00443EAF">
              <w:t>68.</w:t>
            </w:r>
            <w:r w:rsidRPr="00443EAF">
              <w:tab/>
              <w:t>opfordrer medlemsstaterne til at sikre, at valgmyndigheder eller tilsvarende organer med ansvar for velfungerende, frie og retfærdige valg er tilstrækkeligt finansieret og udstyret med de rette værktøjer til at sætte dem i stand til at udføre deres opgaver, hvad enten det er med hensyn til at tilbyde personaleuddannelse og de nødvendige digitale værktøjer eller med hensyn til at sikre tilstrækkelige investeringer i valgorganer og valginfrastruktur;</w:t>
            </w:r>
          </w:p>
        </w:tc>
        <w:tc>
          <w:tcPr>
            <w:tcW w:w="4876" w:type="dxa"/>
            <w:tcBorders>
              <w:top w:val="nil"/>
              <w:left w:val="nil"/>
              <w:bottom w:val="nil"/>
              <w:right w:val="nil"/>
            </w:tcBorders>
          </w:tcPr>
          <w:p w14:paraId="71BDEB1D" w14:textId="77777777" w:rsidR="00D30CBC" w:rsidRPr="00443EAF" w:rsidRDefault="00D30CBC" w:rsidP="002A56E1">
            <w:pPr>
              <w:pStyle w:val="Normal6a"/>
            </w:pPr>
            <w:r w:rsidRPr="00443EAF">
              <w:t>68.</w:t>
            </w:r>
            <w:r w:rsidRPr="00443EAF">
              <w:tab/>
              <w:t xml:space="preserve">opfordrer medlemsstaterne til at sikre, at valgmyndigheder eller tilsvarende organer med ansvar for velfungerende, frie og retfærdige valg er tilstrækkeligt finansieret og udstyret med de rette værktøjer til at sætte dem i stand til at udføre deres opgaver, hvad enten det er med hensyn til at tilbyde personaleuddannelse og de nødvendige digitale værktøjer eller med hensyn til at sikre tilstrækkelige investeringer i valgorganer og valginfrastruktur; </w:t>
            </w:r>
            <w:r w:rsidRPr="00443EAF">
              <w:rPr>
                <w:b/>
                <w:i/>
              </w:rPr>
              <w:t>bemærker, at angreb på valgintegriteten er mangesidede, integrerede og langsigtede som en del af et økosystem af trusler, der skal tackles gennem en tilgang, der omfatter hele samfundet; understreger, at valgintegritetsindsatsen bør ske efter en holistisk tilgang og bekæmpe trusler på en koordineret måde, herunder udenlandsk informationsmanipulation og indblanding samt desinformationskampagner, cybertrusler og kriminelle handlinger; fremhæver, at en sådan indsats bør finansieres og tildeles ressourcer på en effektiv måde, ikke blot umiddelbart op til et valg, men på løbende basis før og efter; understreger behovet for investeringer i forsknings- og analysenetværk for efterretninger indhentet fra åbne kilder samt deres rolle i bekæmpelsen af påvirkningsoperationer, udenlandsk informationsmanipulation og indblanding og hybride trusler; fremhæver, at indsatsen for at bekæmpe desinformation, udenlandsk informationsmanipulation og indblanding og påvirkningsoperationer generelt bør fokusere på en systematisk afbrydelse af disse trusler ved at imødegå taktikkerne, trusselsaktørerne og de systemiske risici; bemærker, at programmer til bekæmpelse af informationsmanipulation bør fokusere på en aktiv afbrydelse af informationstruslerne;</w:t>
            </w:r>
          </w:p>
        </w:tc>
      </w:tr>
    </w:tbl>
    <w:p w14:paraId="5D2E1EE3"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4D63E0B4" w14:textId="77777777" w:rsidR="00D30CBC" w:rsidRPr="00443EAF" w:rsidRDefault="00D30CBC" w:rsidP="00D30CBC">
      <w:r w:rsidRPr="009360D8">
        <w:rPr>
          <w:rStyle w:val="HideTWBExt"/>
        </w:rPr>
        <w:t>&lt;/Amend&gt;</w:t>
      </w:r>
    </w:p>
    <w:p w14:paraId="0558130A"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1511</w:t>
      </w:r>
      <w:r w:rsidRPr="009360D8">
        <w:rPr>
          <w:rStyle w:val="HideTWBExt"/>
          <w:b w:val="0"/>
        </w:rPr>
        <w:t>&lt;/NumAm&gt;</w:t>
      </w:r>
    </w:p>
    <w:p w14:paraId="1EDF2ABF" w14:textId="77777777" w:rsidR="00D30CBC" w:rsidRPr="00443EAF" w:rsidRDefault="00D30CBC" w:rsidP="00D30CBC">
      <w:pPr>
        <w:pStyle w:val="NormalBold"/>
      </w:pPr>
      <w:r w:rsidRPr="009360D8">
        <w:rPr>
          <w:rStyle w:val="HideTWBExt"/>
          <w:b w:val="0"/>
        </w:rPr>
        <w:t>&lt;RepeatBlock-By&gt;&lt;Members&gt;</w:t>
      </w:r>
      <w:r w:rsidRPr="00443EAF">
        <w:t>Beata Szydło, Mariusz Kamiński</w:t>
      </w:r>
      <w:r w:rsidRPr="009360D8">
        <w:rPr>
          <w:rStyle w:val="HideTWBExt"/>
          <w:b w:val="0"/>
        </w:rPr>
        <w:t>&lt;/Members&gt;</w:t>
      </w:r>
    </w:p>
    <w:p w14:paraId="72779921" w14:textId="77777777" w:rsidR="00D30CBC" w:rsidRPr="00443EAF" w:rsidRDefault="00D30CBC" w:rsidP="00D30CBC">
      <w:pPr>
        <w:pStyle w:val="NormalBold"/>
      </w:pPr>
      <w:r w:rsidRPr="009360D8">
        <w:rPr>
          <w:rStyle w:val="HideTWBExt"/>
          <w:b w:val="0"/>
        </w:rPr>
        <w:t>&lt;/RepeatBlock-By&gt;</w:t>
      </w:r>
    </w:p>
    <w:p w14:paraId="713A8C95"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6E302B3C" w14:textId="77777777" w:rsidR="00D30CBC" w:rsidRPr="00443EAF" w:rsidRDefault="00D30CBC" w:rsidP="00D30CBC">
      <w:pPr>
        <w:pStyle w:val="NormalBold"/>
      </w:pPr>
      <w:r w:rsidRPr="009360D8">
        <w:rPr>
          <w:rStyle w:val="HideTWBExt"/>
          <w:b w:val="0"/>
        </w:rPr>
        <w:t>&lt;Article&gt;</w:t>
      </w:r>
      <w:r w:rsidRPr="00443EAF">
        <w:t>Punkt 68</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5B12FFFE" w14:textId="77777777" w:rsidTr="002A56E1">
        <w:trPr>
          <w:trHeight w:hRule="exact" w:val="240"/>
          <w:jc w:val="center"/>
        </w:trPr>
        <w:tc>
          <w:tcPr>
            <w:tcW w:w="9752" w:type="dxa"/>
            <w:gridSpan w:val="2"/>
            <w:tcBorders>
              <w:top w:val="nil"/>
              <w:left w:val="nil"/>
              <w:bottom w:val="nil"/>
              <w:right w:val="nil"/>
            </w:tcBorders>
          </w:tcPr>
          <w:p w14:paraId="48F7876B" w14:textId="77777777" w:rsidR="00D30CBC" w:rsidRPr="00443EAF" w:rsidRDefault="00D30CBC" w:rsidP="002A56E1"/>
        </w:tc>
      </w:tr>
      <w:tr w:rsidR="008D2A10" w:rsidRPr="00443EAF" w14:paraId="010081A3" w14:textId="77777777" w:rsidTr="002A56E1">
        <w:trPr>
          <w:trHeight w:val="240"/>
          <w:jc w:val="center"/>
        </w:trPr>
        <w:tc>
          <w:tcPr>
            <w:tcW w:w="4876" w:type="dxa"/>
            <w:tcBorders>
              <w:top w:val="nil"/>
              <w:left w:val="nil"/>
              <w:bottom w:val="nil"/>
              <w:right w:val="nil"/>
            </w:tcBorders>
          </w:tcPr>
          <w:p w14:paraId="02F3913D"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55177C18" w14:textId="77777777" w:rsidR="00D30CBC" w:rsidRPr="00443EAF" w:rsidRDefault="00D30CBC" w:rsidP="002A56E1">
            <w:pPr>
              <w:pStyle w:val="AmColumnHeading"/>
            </w:pPr>
            <w:r w:rsidRPr="00443EAF">
              <w:t>Ændringsforslag</w:t>
            </w:r>
          </w:p>
        </w:tc>
      </w:tr>
      <w:tr w:rsidR="008D2A10" w:rsidRPr="00443EAF" w14:paraId="07964CA5" w14:textId="77777777" w:rsidTr="002A56E1">
        <w:trPr>
          <w:jc w:val="center"/>
        </w:trPr>
        <w:tc>
          <w:tcPr>
            <w:tcW w:w="4876" w:type="dxa"/>
            <w:tcBorders>
              <w:top w:val="nil"/>
              <w:left w:val="nil"/>
              <w:bottom w:val="nil"/>
              <w:right w:val="nil"/>
            </w:tcBorders>
          </w:tcPr>
          <w:p w14:paraId="0B79F753" w14:textId="77777777" w:rsidR="00D30CBC" w:rsidRPr="00443EAF" w:rsidRDefault="00D30CBC" w:rsidP="002A56E1">
            <w:pPr>
              <w:pStyle w:val="Normal6a"/>
            </w:pPr>
            <w:r w:rsidRPr="00443EAF">
              <w:t>68.</w:t>
            </w:r>
            <w:r w:rsidRPr="00443EAF">
              <w:tab/>
              <w:t>opfordrer medlemsstaterne til at sikre, at valgmyndigheder eller tilsvarende organer med ansvar for velfungerende, frie og retfærdige valg er tilstrækkeligt finansieret og udstyret med de rette værktøjer til at sætte dem i stand til at udføre deres opgaver, hvad enten det er med hensyn til at tilbyde personaleuddannelse og de nødvendige digitale værktøjer eller med hensyn til at sikre tilstrækkelige investeringer i valgorganer og valginfrastruktur;</w:t>
            </w:r>
          </w:p>
        </w:tc>
        <w:tc>
          <w:tcPr>
            <w:tcW w:w="4876" w:type="dxa"/>
            <w:tcBorders>
              <w:top w:val="nil"/>
              <w:left w:val="nil"/>
              <w:bottom w:val="nil"/>
              <w:right w:val="nil"/>
            </w:tcBorders>
          </w:tcPr>
          <w:p w14:paraId="6111EBF7" w14:textId="77777777" w:rsidR="00D30CBC" w:rsidRPr="00443EAF" w:rsidRDefault="00D30CBC" w:rsidP="002A56E1">
            <w:pPr>
              <w:pStyle w:val="Normal6a"/>
            </w:pPr>
            <w:r w:rsidRPr="00443EAF">
              <w:t>68.</w:t>
            </w:r>
            <w:r w:rsidRPr="00443EAF">
              <w:tab/>
              <w:t xml:space="preserve">opfordrer medlemsstaterne til at sikre, at valgmyndigheder eller tilsvarende organer med ansvar for velfungerende, frie og retfærdige valg er tilstrækkeligt finansieret og udstyret med de rette værktøjer til at sætte dem i stand til at udføre deres opgaver, hvad enten det er med hensyn til at tilbyde personaleuddannelse og de nødvendige digitale værktøjer eller med hensyn til at sikre tilstrækkelige investeringer i valgorganer og valginfrastruktur; </w:t>
            </w:r>
            <w:r w:rsidRPr="00443EAF">
              <w:rPr>
                <w:b/>
                <w:i/>
              </w:rPr>
              <w:t>anerkender i denne forbindelse, at disse spørgsmål henhører under medlemsstaternes enekompetence;</w:t>
            </w:r>
          </w:p>
        </w:tc>
      </w:tr>
    </w:tbl>
    <w:p w14:paraId="2C0712EF"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266E2F1F" w14:textId="77777777" w:rsidR="00D30CBC" w:rsidRPr="00443EAF" w:rsidRDefault="00D30CBC" w:rsidP="00D30CBC">
      <w:r w:rsidRPr="009360D8">
        <w:rPr>
          <w:rStyle w:val="HideTWBExt"/>
        </w:rPr>
        <w:t>&lt;/Amend&gt;</w:t>
      </w:r>
    </w:p>
    <w:p w14:paraId="4AB2322F"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1512</w:t>
      </w:r>
      <w:r w:rsidRPr="009360D8">
        <w:rPr>
          <w:rStyle w:val="HideTWBExt"/>
          <w:b w:val="0"/>
        </w:rPr>
        <w:t>&lt;/NumAm&gt;</w:t>
      </w:r>
    </w:p>
    <w:p w14:paraId="313C09D2" w14:textId="77777777" w:rsidR="00D30CBC" w:rsidRPr="00443EAF" w:rsidRDefault="00D30CBC" w:rsidP="00D30CBC">
      <w:pPr>
        <w:pStyle w:val="NormalBold"/>
      </w:pPr>
      <w:r w:rsidRPr="009360D8">
        <w:rPr>
          <w:rStyle w:val="HideTWBExt"/>
          <w:b w:val="0"/>
        </w:rPr>
        <w:t>&lt;RepeatBlock-By&gt;&lt;Members&gt;</w:t>
      </w:r>
      <w:r w:rsidRPr="00443EAF">
        <w:t>Helmut Brandstätter, Cynthia Ní Mhurchú, Sandro Gozi, Sophie Wilmès, Petras Auštrevičius, Bart Groothuis</w:t>
      </w:r>
      <w:r w:rsidRPr="009360D8">
        <w:rPr>
          <w:rStyle w:val="HideTWBExt"/>
          <w:b w:val="0"/>
        </w:rPr>
        <w:t>&lt;/Members&gt;</w:t>
      </w:r>
    </w:p>
    <w:p w14:paraId="67518179" w14:textId="77777777" w:rsidR="00D30CBC" w:rsidRPr="00443EAF" w:rsidRDefault="00D30CBC" w:rsidP="00D30CBC">
      <w:pPr>
        <w:pStyle w:val="NormalBold"/>
      </w:pPr>
      <w:r w:rsidRPr="009360D8">
        <w:rPr>
          <w:rStyle w:val="HideTWBExt"/>
          <w:b w:val="0"/>
        </w:rPr>
        <w:t>&lt;/RepeatBlock-By&gt;</w:t>
      </w:r>
    </w:p>
    <w:p w14:paraId="3CE0E409"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1A990863" w14:textId="77777777" w:rsidR="00D30CBC" w:rsidRPr="00443EAF" w:rsidRDefault="00D30CBC" w:rsidP="00D30CBC">
      <w:pPr>
        <w:pStyle w:val="NormalBold"/>
      </w:pPr>
      <w:r w:rsidRPr="009360D8">
        <w:rPr>
          <w:rStyle w:val="HideTWBExt"/>
          <w:b w:val="0"/>
        </w:rPr>
        <w:t>&lt;Article&gt;</w:t>
      </w:r>
      <w:r w:rsidRPr="00443EAF">
        <w:t>Punkt 68 a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5ECBD5FF" w14:textId="77777777" w:rsidTr="002A56E1">
        <w:trPr>
          <w:trHeight w:hRule="exact" w:val="240"/>
          <w:jc w:val="center"/>
        </w:trPr>
        <w:tc>
          <w:tcPr>
            <w:tcW w:w="9752" w:type="dxa"/>
            <w:gridSpan w:val="2"/>
            <w:tcBorders>
              <w:top w:val="nil"/>
              <w:left w:val="nil"/>
              <w:bottom w:val="nil"/>
              <w:right w:val="nil"/>
            </w:tcBorders>
          </w:tcPr>
          <w:p w14:paraId="7BE36CA4" w14:textId="77777777" w:rsidR="00D30CBC" w:rsidRPr="00443EAF" w:rsidRDefault="00D30CBC" w:rsidP="002A56E1"/>
        </w:tc>
      </w:tr>
      <w:tr w:rsidR="008D2A10" w:rsidRPr="00443EAF" w14:paraId="7A9F5F1D" w14:textId="77777777" w:rsidTr="002A56E1">
        <w:trPr>
          <w:trHeight w:val="240"/>
          <w:jc w:val="center"/>
        </w:trPr>
        <w:tc>
          <w:tcPr>
            <w:tcW w:w="4876" w:type="dxa"/>
            <w:tcBorders>
              <w:top w:val="nil"/>
              <w:left w:val="nil"/>
              <w:bottom w:val="nil"/>
              <w:right w:val="nil"/>
            </w:tcBorders>
          </w:tcPr>
          <w:p w14:paraId="4CDD92BE"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6B536D92" w14:textId="77777777" w:rsidR="00D30CBC" w:rsidRPr="00443EAF" w:rsidRDefault="00D30CBC" w:rsidP="002A56E1">
            <w:pPr>
              <w:pStyle w:val="AmColumnHeading"/>
            </w:pPr>
            <w:r w:rsidRPr="00443EAF">
              <w:t>Ændringsforslag</w:t>
            </w:r>
          </w:p>
        </w:tc>
      </w:tr>
      <w:tr w:rsidR="008D2A10" w:rsidRPr="00443EAF" w14:paraId="4044EF2C" w14:textId="77777777" w:rsidTr="002A56E1">
        <w:trPr>
          <w:jc w:val="center"/>
        </w:trPr>
        <w:tc>
          <w:tcPr>
            <w:tcW w:w="4876" w:type="dxa"/>
            <w:tcBorders>
              <w:top w:val="nil"/>
              <w:left w:val="nil"/>
              <w:bottom w:val="nil"/>
              <w:right w:val="nil"/>
            </w:tcBorders>
          </w:tcPr>
          <w:p w14:paraId="4F10DD16" w14:textId="77777777" w:rsidR="00D30CBC" w:rsidRPr="00443EAF" w:rsidRDefault="00D30CBC" w:rsidP="002A56E1">
            <w:pPr>
              <w:pStyle w:val="Normal6a"/>
            </w:pPr>
          </w:p>
        </w:tc>
        <w:tc>
          <w:tcPr>
            <w:tcW w:w="4876" w:type="dxa"/>
            <w:tcBorders>
              <w:top w:val="nil"/>
              <w:left w:val="nil"/>
              <w:bottom w:val="nil"/>
              <w:right w:val="nil"/>
            </w:tcBorders>
          </w:tcPr>
          <w:p w14:paraId="54FE7114" w14:textId="77777777" w:rsidR="00D30CBC" w:rsidRPr="00443EAF" w:rsidRDefault="00D30CBC" w:rsidP="002A56E1">
            <w:pPr>
              <w:pStyle w:val="Normal6a"/>
            </w:pPr>
            <w:r w:rsidRPr="00443EAF">
              <w:rPr>
                <w:b/>
                <w:i/>
              </w:rPr>
              <w:t>68a.</w:t>
            </w:r>
            <w:r w:rsidRPr="00443EAF">
              <w:tab/>
            </w:r>
            <w:r w:rsidRPr="00443EAF">
              <w:rPr>
                <w:b/>
                <w:i/>
              </w:rPr>
              <w:t>bemærker, at angreb på valgintegriteten er mangesidede, integrerede og langsigtede som en del af et økosystem af trusler, der skal tackles gennem en tilgang, der omfatter hele samfundet;</w:t>
            </w:r>
          </w:p>
        </w:tc>
      </w:tr>
    </w:tbl>
    <w:p w14:paraId="2F983BD5"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7E3C33D7" w14:textId="77777777" w:rsidR="00D30CBC" w:rsidRPr="00443EAF" w:rsidRDefault="00D30CBC" w:rsidP="00D30CBC">
      <w:r w:rsidRPr="009360D8">
        <w:rPr>
          <w:rStyle w:val="HideTWBExt"/>
        </w:rPr>
        <w:t>&lt;/Amend&gt;</w:t>
      </w:r>
    </w:p>
    <w:p w14:paraId="48E7372A"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1513</w:t>
      </w:r>
      <w:r w:rsidRPr="009360D8">
        <w:rPr>
          <w:rStyle w:val="HideTWBExt"/>
          <w:b w:val="0"/>
        </w:rPr>
        <w:t>&lt;/NumAm&gt;</w:t>
      </w:r>
    </w:p>
    <w:p w14:paraId="693C2DF5" w14:textId="77777777" w:rsidR="00D30CBC" w:rsidRPr="00443EAF" w:rsidRDefault="00D30CBC" w:rsidP="00D30CBC">
      <w:pPr>
        <w:pStyle w:val="NormalBold"/>
      </w:pPr>
      <w:r w:rsidRPr="009360D8">
        <w:rPr>
          <w:rStyle w:val="HideTWBExt"/>
          <w:b w:val="0"/>
        </w:rPr>
        <w:t>&lt;RepeatBlock-By&gt;&lt;Members&gt;</w:t>
      </w:r>
      <w:r w:rsidRPr="00443EAF">
        <w:t>Helmut Brandstätter, Cynthia Ní Mhurchú, Sandro Gozi, Sophie Wilmès, Petras Auštrevičius, Bart Groothuis</w:t>
      </w:r>
      <w:r w:rsidRPr="009360D8">
        <w:rPr>
          <w:rStyle w:val="HideTWBExt"/>
          <w:b w:val="0"/>
        </w:rPr>
        <w:t>&lt;/Members&gt;</w:t>
      </w:r>
    </w:p>
    <w:p w14:paraId="44BBF8D4" w14:textId="77777777" w:rsidR="00D30CBC" w:rsidRPr="00443EAF" w:rsidRDefault="00D30CBC" w:rsidP="00D30CBC">
      <w:pPr>
        <w:pStyle w:val="NormalBold"/>
      </w:pPr>
      <w:r w:rsidRPr="009360D8">
        <w:rPr>
          <w:rStyle w:val="HideTWBExt"/>
          <w:b w:val="0"/>
        </w:rPr>
        <w:t>&lt;/RepeatBlock-By&gt;</w:t>
      </w:r>
    </w:p>
    <w:p w14:paraId="7A45BB46"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602E5999" w14:textId="77777777" w:rsidR="00D30CBC" w:rsidRPr="00443EAF" w:rsidRDefault="00D30CBC" w:rsidP="00D30CBC">
      <w:pPr>
        <w:pStyle w:val="NormalBold"/>
      </w:pPr>
      <w:r w:rsidRPr="009360D8">
        <w:rPr>
          <w:rStyle w:val="HideTWBExt"/>
          <w:b w:val="0"/>
        </w:rPr>
        <w:t>&lt;Article&gt;</w:t>
      </w:r>
      <w:r w:rsidRPr="00443EAF">
        <w:t>Punkt 68 b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6D7F41B5" w14:textId="77777777" w:rsidTr="002A56E1">
        <w:trPr>
          <w:trHeight w:hRule="exact" w:val="240"/>
          <w:jc w:val="center"/>
        </w:trPr>
        <w:tc>
          <w:tcPr>
            <w:tcW w:w="9752" w:type="dxa"/>
            <w:gridSpan w:val="2"/>
            <w:tcBorders>
              <w:top w:val="nil"/>
              <w:left w:val="nil"/>
              <w:bottom w:val="nil"/>
              <w:right w:val="nil"/>
            </w:tcBorders>
          </w:tcPr>
          <w:p w14:paraId="6D303572" w14:textId="77777777" w:rsidR="00D30CBC" w:rsidRPr="00443EAF" w:rsidRDefault="00D30CBC" w:rsidP="002A56E1"/>
        </w:tc>
      </w:tr>
      <w:tr w:rsidR="008D2A10" w:rsidRPr="00443EAF" w14:paraId="2966D3FD" w14:textId="77777777" w:rsidTr="002A56E1">
        <w:trPr>
          <w:trHeight w:val="240"/>
          <w:jc w:val="center"/>
        </w:trPr>
        <w:tc>
          <w:tcPr>
            <w:tcW w:w="4876" w:type="dxa"/>
            <w:tcBorders>
              <w:top w:val="nil"/>
              <w:left w:val="nil"/>
              <w:bottom w:val="nil"/>
              <w:right w:val="nil"/>
            </w:tcBorders>
          </w:tcPr>
          <w:p w14:paraId="4608C127"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58E6CD82" w14:textId="77777777" w:rsidR="00D30CBC" w:rsidRPr="00443EAF" w:rsidRDefault="00D30CBC" w:rsidP="002A56E1">
            <w:pPr>
              <w:pStyle w:val="AmColumnHeading"/>
            </w:pPr>
            <w:r w:rsidRPr="00443EAF">
              <w:t>Ændringsforslag</w:t>
            </w:r>
          </w:p>
        </w:tc>
      </w:tr>
      <w:tr w:rsidR="008D2A10" w:rsidRPr="00443EAF" w14:paraId="1EBC49F4" w14:textId="77777777" w:rsidTr="002A56E1">
        <w:trPr>
          <w:jc w:val="center"/>
        </w:trPr>
        <w:tc>
          <w:tcPr>
            <w:tcW w:w="4876" w:type="dxa"/>
            <w:tcBorders>
              <w:top w:val="nil"/>
              <w:left w:val="nil"/>
              <w:bottom w:val="nil"/>
              <w:right w:val="nil"/>
            </w:tcBorders>
          </w:tcPr>
          <w:p w14:paraId="68DF49A1" w14:textId="77777777" w:rsidR="00D30CBC" w:rsidRPr="00443EAF" w:rsidRDefault="00D30CBC" w:rsidP="002A56E1">
            <w:pPr>
              <w:pStyle w:val="Normal6a"/>
            </w:pPr>
          </w:p>
        </w:tc>
        <w:tc>
          <w:tcPr>
            <w:tcW w:w="4876" w:type="dxa"/>
            <w:tcBorders>
              <w:top w:val="nil"/>
              <w:left w:val="nil"/>
              <w:bottom w:val="nil"/>
              <w:right w:val="nil"/>
            </w:tcBorders>
          </w:tcPr>
          <w:p w14:paraId="59189295" w14:textId="77777777" w:rsidR="00D30CBC" w:rsidRPr="00443EAF" w:rsidRDefault="00D30CBC" w:rsidP="002A56E1">
            <w:pPr>
              <w:pStyle w:val="Normal6a"/>
            </w:pPr>
            <w:r w:rsidRPr="00443EAF">
              <w:rPr>
                <w:b/>
                <w:i/>
              </w:rPr>
              <w:t>68b.</w:t>
            </w:r>
            <w:r w:rsidRPr="00443EAF">
              <w:tab/>
            </w:r>
            <w:r w:rsidRPr="00443EAF">
              <w:rPr>
                <w:b/>
                <w:i/>
              </w:rPr>
              <w:t>understreger, at valgintegritetsindsatsen bør ske efter en holistisk tilgang og bekæmpe trusler på en koordineret måde, herunder udenlandsk informationsmanipulation og indblanding samt desinformationskampagner, cybertrusler og kriminelle handlinger; fremhæver, at en sådan indsats bør finansieres og tildeles ressourcer på en effektiv måde, ikke blot umiddelbart op til et valg, men på løbende basis før og efter;</w:t>
            </w:r>
          </w:p>
        </w:tc>
      </w:tr>
    </w:tbl>
    <w:p w14:paraId="386DD7BA"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68F9DC59" w14:textId="77777777" w:rsidR="00D30CBC" w:rsidRPr="00443EAF" w:rsidRDefault="00D30CBC" w:rsidP="00D30CBC">
      <w:r w:rsidRPr="009360D8">
        <w:rPr>
          <w:rStyle w:val="HideTWBExt"/>
        </w:rPr>
        <w:t>&lt;/Amend&gt;</w:t>
      </w:r>
    </w:p>
    <w:p w14:paraId="0C8E8CD4"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1514</w:t>
      </w:r>
      <w:r w:rsidRPr="009360D8">
        <w:rPr>
          <w:rStyle w:val="HideTWBExt"/>
          <w:b w:val="0"/>
        </w:rPr>
        <w:t>&lt;/NumAm&gt;</w:t>
      </w:r>
    </w:p>
    <w:p w14:paraId="53BD5DA2" w14:textId="77777777" w:rsidR="00D30CBC" w:rsidRPr="00443EAF" w:rsidRDefault="00D30CBC" w:rsidP="00D30CBC">
      <w:pPr>
        <w:pStyle w:val="NormalBold"/>
      </w:pPr>
      <w:r w:rsidRPr="009360D8">
        <w:rPr>
          <w:rStyle w:val="HideTWBExt"/>
          <w:b w:val="0"/>
        </w:rPr>
        <w:t>&lt;RepeatBlock-By&gt;&lt;Members&gt;</w:t>
      </w:r>
      <w:r w:rsidRPr="00443EAF">
        <w:t>Beata Szydło, Mariusz Kamiński</w:t>
      </w:r>
      <w:r w:rsidRPr="009360D8">
        <w:rPr>
          <w:rStyle w:val="HideTWBExt"/>
          <w:b w:val="0"/>
        </w:rPr>
        <w:t>&lt;/Members&gt;</w:t>
      </w:r>
    </w:p>
    <w:p w14:paraId="22BDE7AB" w14:textId="77777777" w:rsidR="00D30CBC" w:rsidRPr="00443EAF" w:rsidRDefault="00D30CBC" w:rsidP="00D30CBC">
      <w:pPr>
        <w:pStyle w:val="NormalBold"/>
      </w:pPr>
      <w:r w:rsidRPr="009360D8">
        <w:rPr>
          <w:rStyle w:val="HideTWBExt"/>
          <w:b w:val="0"/>
        </w:rPr>
        <w:t>&lt;/RepeatBlock-By&gt;</w:t>
      </w:r>
    </w:p>
    <w:p w14:paraId="6A6D6076"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011A8ACE" w14:textId="77777777" w:rsidR="00D30CBC" w:rsidRPr="00443EAF" w:rsidRDefault="00D30CBC" w:rsidP="00D30CBC">
      <w:pPr>
        <w:pStyle w:val="NormalBold"/>
      </w:pPr>
      <w:r w:rsidRPr="009360D8">
        <w:rPr>
          <w:rStyle w:val="HideTWBExt"/>
          <w:b w:val="0"/>
        </w:rPr>
        <w:t>&lt;Article&gt;</w:t>
      </w:r>
      <w:r w:rsidRPr="00443EAF">
        <w:t>Punkt 69</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5A0F983D" w14:textId="77777777" w:rsidTr="002A56E1">
        <w:trPr>
          <w:trHeight w:hRule="exact" w:val="240"/>
          <w:jc w:val="center"/>
        </w:trPr>
        <w:tc>
          <w:tcPr>
            <w:tcW w:w="9752" w:type="dxa"/>
            <w:gridSpan w:val="2"/>
            <w:tcBorders>
              <w:top w:val="nil"/>
              <w:left w:val="nil"/>
              <w:bottom w:val="nil"/>
              <w:right w:val="nil"/>
            </w:tcBorders>
          </w:tcPr>
          <w:p w14:paraId="724B9E94" w14:textId="77777777" w:rsidR="00D30CBC" w:rsidRPr="00443EAF" w:rsidRDefault="00D30CBC" w:rsidP="002A56E1"/>
        </w:tc>
      </w:tr>
      <w:tr w:rsidR="008D2A10" w:rsidRPr="00443EAF" w14:paraId="6BD66E29" w14:textId="77777777" w:rsidTr="002A56E1">
        <w:trPr>
          <w:trHeight w:val="240"/>
          <w:jc w:val="center"/>
        </w:trPr>
        <w:tc>
          <w:tcPr>
            <w:tcW w:w="4876" w:type="dxa"/>
            <w:tcBorders>
              <w:top w:val="nil"/>
              <w:left w:val="nil"/>
              <w:bottom w:val="nil"/>
              <w:right w:val="nil"/>
            </w:tcBorders>
          </w:tcPr>
          <w:p w14:paraId="235046EF"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59BE1271" w14:textId="77777777" w:rsidR="00D30CBC" w:rsidRPr="00443EAF" w:rsidRDefault="00D30CBC" w:rsidP="002A56E1">
            <w:pPr>
              <w:pStyle w:val="AmColumnHeading"/>
            </w:pPr>
            <w:r w:rsidRPr="00443EAF">
              <w:t>Ændringsforslag</w:t>
            </w:r>
          </w:p>
        </w:tc>
      </w:tr>
      <w:tr w:rsidR="008D2A10" w:rsidRPr="00443EAF" w14:paraId="1492C39B" w14:textId="77777777" w:rsidTr="002A56E1">
        <w:trPr>
          <w:jc w:val="center"/>
        </w:trPr>
        <w:tc>
          <w:tcPr>
            <w:tcW w:w="4876" w:type="dxa"/>
            <w:tcBorders>
              <w:top w:val="nil"/>
              <w:left w:val="nil"/>
              <w:bottom w:val="nil"/>
              <w:right w:val="nil"/>
            </w:tcBorders>
          </w:tcPr>
          <w:p w14:paraId="1C4D176E" w14:textId="77777777" w:rsidR="00D30CBC" w:rsidRPr="00443EAF" w:rsidRDefault="00D30CBC" w:rsidP="002A56E1">
            <w:pPr>
              <w:pStyle w:val="Normal6a"/>
            </w:pPr>
            <w:r w:rsidRPr="00443EAF">
              <w:t>69.</w:t>
            </w:r>
            <w:r w:rsidRPr="00443EAF">
              <w:tab/>
              <w:t>er af den opfattelse, at hadkampagner og vold, der gør det vanskeligt for kandidater at deltage i den offentlige debat eller interagere med vælgerne, udgør en trussel mod demokratiet; understreger, at sådanne trusler kan næres af tredjelandes forsøg på at destabilisere EU; glæder sig i denne forbindelse over Kommissionens tilsagn om at fremsætte henstillinger om sikkerhed i politik; opfordrer medlemsstaterne til at intensivere deres bestræbelser på at beskytte kandidater, der stiller op til valg, og valgte repræsentanter;</w:t>
            </w:r>
          </w:p>
        </w:tc>
        <w:tc>
          <w:tcPr>
            <w:tcW w:w="4876" w:type="dxa"/>
            <w:tcBorders>
              <w:top w:val="nil"/>
              <w:left w:val="nil"/>
              <w:bottom w:val="nil"/>
              <w:right w:val="nil"/>
            </w:tcBorders>
          </w:tcPr>
          <w:p w14:paraId="5488863D" w14:textId="77777777" w:rsidR="00D30CBC" w:rsidRPr="00443EAF" w:rsidRDefault="00D30CBC" w:rsidP="002A56E1">
            <w:pPr>
              <w:pStyle w:val="Normal6a"/>
            </w:pPr>
            <w:r w:rsidRPr="00443EAF">
              <w:t>69.</w:t>
            </w:r>
            <w:r w:rsidRPr="00443EAF">
              <w:tab/>
              <w:t xml:space="preserve">er af den opfattelse, at hadkampagner og vold, der gør det vanskeligt for kandidater at deltage i den offentlige debat eller interagere med vælgerne, udgør en trussel mod demokratiet; </w:t>
            </w:r>
            <w:r w:rsidRPr="00443EAF">
              <w:rPr>
                <w:b/>
                <w:i/>
              </w:rPr>
              <w:t>minder i denne forbindelse om den nylige hadkampagne i Polen, der var rettet mod den konservative regering og bestod af et vulgært slogan, som gemte sig i otte stjerner;</w:t>
            </w:r>
            <w:r w:rsidRPr="00443EAF">
              <w:t xml:space="preserve"> understreger, at sådanne trusler kan næres af tredjelandes forsøg på at destabilisere EU; glæder sig i denne forbindelse over Kommissionens tilsagn om at fremsætte </w:t>
            </w:r>
            <w:r w:rsidRPr="00443EAF">
              <w:rPr>
                <w:b/>
                <w:bCs/>
                <w:i/>
                <w:iCs/>
              </w:rPr>
              <w:t xml:space="preserve">ikkebindende </w:t>
            </w:r>
            <w:r w:rsidRPr="00443EAF">
              <w:t>henstillinger om sikkerhed i politik; opfordrer medlemsstaterne til at intensivere deres bestræbelser på at beskytte kandidater, der stiller op til valg, og valgte repræsentanter;</w:t>
            </w:r>
          </w:p>
        </w:tc>
      </w:tr>
    </w:tbl>
    <w:p w14:paraId="5D66C4EF"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4A9DE46F" w14:textId="77777777" w:rsidR="00D30CBC" w:rsidRPr="00443EAF" w:rsidRDefault="00D30CBC" w:rsidP="00D30CBC">
      <w:r w:rsidRPr="009360D8">
        <w:rPr>
          <w:rStyle w:val="HideTWBExt"/>
        </w:rPr>
        <w:t>&lt;/Amend&gt;</w:t>
      </w:r>
    </w:p>
    <w:p w14:paraId="02A157A6"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1515</w:t>
      </w:r>
      <w:r w:rsidRPr="009360D8">
        <w:rPr>
          <w:rStyle w:val="HideTWBExt"/>
          <w:b w:val="0"/>
        </w:rPr>
        <w:t>&lt;/NumAm&gt;</w:t>
      </w:r>
    </w:p>
    <w:p w14:paraId="02AC1E00" w14:textId="77777777" w:rsidR="00D30CBC" w:rsidRPr="00443EAF" w:rsidRDefault="00D30CBC" w:rsidP="00D30CBC">
      <w:pPr>
        <w:pStyle w:val="NormalBold"/>
      </w:pPr>
      <w:r w:rsidRPr="009360D8">
        <w:rPr>
          <w:rStyle w:val="HideTWBExt"/>
          <w:b w:val="0"/>
        </w:rPr>
        <w:t>&lt;RepeatBlock-By&gt;&lt;Members&gt;</w:t>
      </w:r>
      <w:r w:rsidRPr="00443EAF">
        <w:t>Jaroslav Bžoch, Marieke Ehlers, Virginie Joron</w:t>
      </w:r>
      <w:r w:rsidRPr="009360D8">
        <w:rPr>
          <w:rStyle w:val="HideTWBExt"/>
          <w:b w:val="0"/>
        </w:rPr>
        <w:t>&lt;/Members&gt;</w:t>
      </w:r>
    </w:p>
    <w:p w14:paraId="20079D4D" w14:textId="77777777" w:rsidR="00D30CBC" w:rsidRPr="00443EAF" w:rsidRDefault="00D30CBC" w:rsidP="00D30CBC">
      <w:pPr>
        <w:pStyle w:val="NormalBold"/>
      </w:pPr>
      <w:r w:rsidRPr="009360D8">
        <w:rPr>
          <w:rStyle w:val="HideTWBExt"/>
          <w:b w:val="0"/>
        </w:rPr>
        <w:t>&lt;/RepeatBlock-By&gt;</w:t>
      </w:r>
    </w:p>
    <w:p w14:paraId="5F2A5F65"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779A8260" w14:textId="77777777" w:rsidR="00D30CBC" w:rsidRPr="00443EAF" w:rsidRDefault="00D30CBC" w:rsidP="00D30CBC">
      <w:pPr>
        <w:pStyle w:val="NormalBold"/>
      </w:pPr>
      <w:r w:rsidRPr="009360D8">
        <w:rPr>
          <w:rStyle w:val="HideTWBExt"/>
          <w:b w:val="0"/>
        </w:rPr>
        <w:t>&lt;Article&gt;</w:t>
      </w:r>
      <w:r w:rsidRPr="00443EAF">
        <w:t>Punkt 69</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7B35CE7F" w14:textId="77777777" w:rsidTr="002A56E1">
        <w:trPr>
          <w:trHeight w:hRule="exact" w:val="240"/>
          <w:jc w:val="center"/>
        </w:trPr>
        <w:tc>
          <w:tcPr>
            <w:tcW w:w="9752" w:type="dxa"/>
            <w:gridSpan w:val="2"/>
            <w:tcBorders>
              <w:top w:val="nil"/>
              <w:left w:val="nil"/>
              <w:bottom w:val="nil"/>
              <w:right w:val="nil"/>
            </w:tcBorders>
          </w:tcPr>
          <w:p w14:paraId="7D889129" w14:textId="77777777" w:rsidR="00D30CBC" w:rsidRPr="00443EAF" w:rsidRDefault="00D30CBC" w:rsidP="002A56E1"/>
        </w:tc>
      </w:tr>
      <w:tr w:rsidR="008D2A10" w:rsidRPr="00443EAF" w14:paraId="70F31E1D" w14:textId="77777777" w:rsidTr="002A56E1">
        <w:trPr>
          <w:trHeight w:val="240"/>
          <w:jc w:val="center"/>
        </w:trPr>
        <w:tc>
          <w:tcPr>
            <w:tcW w:w="4876" w:type="dxa"/>
            <w:tcBorders>
              <w:top w:val="nil"/>
              <w:left w:val="nil"/>
              <w:bottom w:val="nil"/>
              <w:right w:val="nil"/>
            </w:tcBorders>
          </w:tcPr>
          <w:p w14:paraId="5A3FE109"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5FA8FCB2" w14:textId="77777777" w:rsidR="00D30CBC" w:rsidRPr="00443EAF" w:rsidRDefault="00D30CBC" w:rsidP="002A56E1">
            <w:pPr>
              <w:pStyle w:val="AmColumnHeading"/>
            </w:pPr>
            <w:r w:rsidRPr="00443EAF">
              <w:t>Ændringsforslag</w:t>
            </w:r>
          </w:p>
        </w:tc>
      </w:tr>
      <w:tr w:rsidR="008D2A10" w:rsidRPr="00443EAF" w14:paraId="3CEBCF6B" w14:textId="77777777" w:rsidTr="002A56E1">
        <w:trPr>
          <w:jc w:val="center"/>
        </w:trPr>
        <w:tc>
          <w:tcPr>
            <w:tcW w:w="4876" w:type="dxa"/>
            <w:tcBorders>
              <w:top w:val="nil"/>
              <w:left w:val="nil"/>
              <w:bottom w:val="nil"/>
              <w:right w:val="nil"/>
            </w:tcBorders>
          </w:tcPr>
          <w:p w14:paraId="39D73C7E" w14:textId="77777777" w:rsidR="00D30CBC" w:rsidRPr="00443EAF" w:rsidRDefault="00D30CBC" w:rsidP="002A56E1">
            <w:pPr>
              <w:pStyle w:val="Normal6a"/>
            </w:pPr>
            <w:r w:rsidRPr="00443EAF">
              <w:t>69.</w:t>
            </w:r>
            <w:r w:rsidRPr="00443EAF">
              <w:tab/>
              <w:t xml:space="preserve">er af den opfattelse, at hadkampagner og vold, der gør det vanskeligt for kandidater at deltage i den offentlige debat eller interagere med vælgerne, udgør en trussel mod demokratiet; understreger, at sådanne trusler kan næres af </w:t>
            </w:r>
            <w:r w:rsidRPr="00443EAF">
              <w:rPr>
                <w:b/>
                <w:bCs/>
                <w:i/>
                <w:iCs/>
              </w:rPr>
              <w:t>tredjelandes forsøg på at destabilisere EU</w:t>
            </w:r>
            <w:r w:rsidRPr="00443EAF">
              <w:t>;</w:t>
            </w:r>
            <w:r w:rsidRPr="00443EAF">
              <w:rPr>
                <w:b/>
                <w:i/>
              </w:rPr>
              <w:t xml:space="preserve"> </w:t>
            </w:r>
            <w:r w:rsidRPr="00443EAF">
              <w:rPr>
                <w:b/>
                <w:bCs/>
                <w:i/>
                <w:iCs/>
              </w:rPr>
              <w:t>glæder sig i denne forbindelse over Kommissionens tilsagn om at fremsætte henstillinger om sikkerhed i politik;</w:t>
            </w:r>
            <w:r w:rsidRPr="00443EAF">
              <w:t xml:space="preserve"> opfordrer medlemsstaterne til at intensivere deres bestræbelser på at beskytte kandidater, der stiller op til valg, og valgte repræsentanter;</w:t>
            </w:r>
          </w:p>
        </w:tc>
        <w:tc>
          <w:tcPr>
            <w:tcW w:w="4876" w:type="dxa"/>
            <w:tcBorders>
              <w:top w:val="nil"/>
              <w:left w:val="nil"/>
              <w:bottom w:val="nil"/>
              <w:right w:val="nil"/>
            </w:tcBorders>
          </w:tcPr>
          <w:p w14:paraId="11386E4A" w14:textId="77777777" w:rsidR="00D30CBC" w:rsidRPr="00443EAF" w:rsidRDefault="00D30CBC" w:rsidP="002A56E1">
            <w:pPr>
              <w:pStyle w:val="Normal6a"/>
            </w:pPr>
            <w:r w:rsidRPr="00443EAF">
              <w:t>69.</w:t>
            </w:r>
            <w:r w:rsidRPr="00443EAF">
              <w:tab/>
              <w:t xml:space="preserve">er af den opfattelse, at hadkampagner og vold, der gør det vanskeligt for kandidater at deltage i den offentlige debat eller interagere med vælgerne, udgør en trussel mod demokratiet; understreger, at sådanne trusler </w:t>
            </w:r>
            <w:r w:rsidRPr="00443EAF">
              <w:rPr>
                <w:b/>
                <w:bCs/>
                <w:i/>
                <w:iCs/>
              </w:rPr>
              <w:t xml:space="preserve">også </w:t>
            </w:r>
            <w:r w:rsidRPr="00443EAF">
              <w:t xml:space="preserve">kan næres af </w:t>
            </w:r>
            <w:r w:rsidRPr="00443EAF">
              <w:rPr>
                <w:b/>
                <w:bCs/>
                <w:i/>
                <w:iCs/>
              </w:rPr>
              <w:t>tredjelande</w:t>
            </w:r>
            <w:r w:rsidRPr="00443EAF">
              <w:t>; opfordrer medlemsstaterne til at intensivere deres bestræbelser på at beskytte kandidater, der stiller op til valg, og valgte repræsentanter;</w:t>
            </w:r>
          </w:p>
        </w:tc>
      </w:tr>
    </w:tbl>
    <w:p w14:paraId="3D81211A"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1DDFA522" w14:textId="77777777" w:rsidR="00D30CBC" w:rsidRPr="00443EAF" w:rsidRDefault="00D30CBC" w:rsidP="00D30CBC">
      <w:r w:rsidRPr="009360D8">
        <w:rPr>
          <w:rStyle w:val="HideTWBExt"/>
        </w:rPr>
        <w:t>&lt;/Amend&gt;</w:t>
      </w:r>
    </w:p>
    <w:p w14:paraId="24B211CD"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1516</w:t>
      </w:r>
      <w:r w:rsidRPr="009360D8">
        <w:rPr>
          <w:rStyle w:val="HideTWBExt"/>
          <w:b w:val="0"/>
        </w:rPr>
        <w:t>&lt;/NumAm&gt;</w:t>
      </w:r>
    </w:p>
    <w:p w14:paraId="5E61B1C0" w14:textId="77777777" w:rsidR="00D30CBC" w:rsidRPr="00443EAF" w:rsidRDefault="00D30CBC" w:rsidP="00D30CBC">
      <w:pPr>
        <w:pStyle w:val="NormalBold"/>
      </w:pPr>
      <w:r w:rsidRPr="009360D8">
        <w:rPr>
          <w:rStyle w:val="HideTWBExt"/>
          <w:b w:val="0"/>
        </w:rPr>
        <w:t>&lt;RepeatBlock-By&gt;&lt;Members&gt;</w:t>
      </w:r>
      <w:r w:rsidRPr="00443EAF">
        <w:t>Fabrice Leggeri, Virginie Joron, Marieke Ehlers</w:t>
      </w:r>
      <w:r w:rsidRPr="009360D8">
        <w:rPr>
          <w:rStyle w:val="HideTWBExt"/>
          <w:b w:val="0"/>
        </w:rPr>
        <w:t>&lt;/Members&gt;</w:t>
      </w:r>
    </w:p>
    <w:p w14:paraId="64ECE924" w14:textId="77777777" w:rsidR="00D30CBC" w:rsidRPr="00443EAF" w:rsidRDefault="00D30CBC" w:rsidP="00D30CBC">
      <w:pPr>
        <w:pStyle w:val="NormalBold"/>
      </w:pPr>
      <w:r w:rsidRPr="009360D8">
        <w:rPr>
          <w:rStyle w:val="HideTWBExt"/>
          <w:b w:val="0"/>
        </w:rPr>
        <w:t>&lt;/RepeatBlock-By&gt;</w:t>
      </w:r>
    </w:p>
    <w:p w14:paraId="6FB8F479"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2587C377" w14:textId="77777777" w:rsidR="00D30CBC" w:rsidRPr="00443EAF" w:rsidRDefault="00D30CBC" w:rsidP="00D30CBC">
      <w:pPr>
        <w:pStyle w:val="NormalBold"/>
      </w:pPr>
      <w:r w:rsidRPr="009360D8">
        <w:rPr>
          <w:rStyle w:val="HideTWBExt"/>
          <w:b w:val="0"/>
        </w:rPr>
        <w:t>&lt;Article&gt;</w:t>
      </w:r>
      <w:r w:rsidRPr="00443EAF">
        <w:t>Punkt 69</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2E6E63E0" w14:textId="77777777" w:rsidTr="002A56E1">
        <w:trPr>
          <w:trHeight w:hRule="exact" w:val="240"/>
          <w:jc w:val="center"/>
        </w:trPr>
        <w:tc>
          <w:tcPr>
            <w:tcW w:w="9752" w:type="dxa"/>
            <w:gridSpan w:val="2"/>
            <w:tcBorders>
              <w:top w:val="nil"/>
              <w:left w:val="nil"/>
              <w:bottom w:val="nil"/>
              <w:right w:val="nil"/>
            </w:tcBorders>
          </w:tcPr>
          <w:p w14:paraId="6462694C" w14:textId="77777777" w:rsidR="00D30CBC" w:rsidRPr="00443EAF" w:rsidRDefault="00D30CBC" w:rsidP="002A56E1"/>
        </w:tc>
      </w:tr>
      <w:tr w:rsidR="008D2A10" w:rsidRPr="00443EAF" w14:paraId="42B1F3B3" w14:textId="77777777" w:rsidTr="002A56E1">
        <w:trPr>
          <w:trHeight w:val="240"/>
          <w:jc w:val="center"/>
        </w:trPr>
        <w:tc>
          <w:tcPr>
            <w:tcW w:w="4876" w:type="dxa"/>
            <w:tcBorders>
              <w:top w:val="nil"/>
              <w:left w:val="nil"/>
              <w:bottom w:val="nil"/>
              <w:right w:val="nil"/>
            </w:tcBorders>
          </w:tcPr>
          <w:p w14:paraId="5BFA44FE"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2B359C17" w14:textId="77777777" w:rsidR="00D30CBC" w:rsidRPr="00443EAF" w:rsidRDefault="00D30CBC" w:rsidP="002A56E1">
            <w:pPr>
              <w:pStyle w:val="AmColumnHeading"/>
            </w:pPr>
            <w:r w:rsidRPr="00443EAF">
              <w:t>Ændringsforslag</w:t>
            </w:r>
          </w:p>
        </w:tc>
      </w:tr>
      <w:tr w:rsidR="008D2A10" w:rsidRPr="00443EAF" w14:paraId="50E15869" w14:textId="77777777" w:rsidTr="002A56E1">
        <w:trPr>
          <w:jc w:val="center"/>
        </w:trPr>
        <w:tc>
          <w:tcPr>
            <w:tcW w:w="4876" w:type="dxa"/>
            <w:tcBorders>
              <w:top w:val="nil"/>
              <w:left w:val="nil"/>
              <w:bottom w:val="nil"/>
              <w:right w:val="nil"/>
            </w:tcBorders>
          </w:tcPr>
          <w:p w14:paraId="3FDEEF99" w14:textId="77777777" w:rsidR="00D30CBC" w:rsidRPr="00443EAF" w:rsidRDefault="00D30CBC" w:rsidP="002A56E1">
            <w:pPr>
              <w:pStyle w:val="Normal6a"/>
            </w:pPr>
            <w:r w:rsidRPr="00443EAF">
              <w:t>69.</w:t>
            </w:r>
            <w:r w:rsidRPr="00443EAF">
              <w:tab/>
              <w:t xml:space="preserve">er af den opfattelse, at hadkampagner og vold, der gør det vanskeligt for kandidater at deltage i den offentlige debat eller interagere med vælgerne, udgør en trussel mod demokratiet; understreger, at sådanne trusler kan næres af </w:t>
            </w:r>
            <w:r w:rsidRPr="00443EAF">
              <w:rPr>
                <w:b/>
                <w:bCs/>
                <w:i/>
                <w:iCs/>
              </w:rPr>
              <w:t>tredjelandes forsøg på at destabilisere EU</w:t>
            </w:r>
            <w:r w:rsidRPr="00443EAF">
              <w:t>;</w:t>
            </w:r>
            <w:r w:rsidRPr="00443EAF">
              <w:rPr>
                <w:b/>
                <w:i/>
              </w:rPr>
              <w:t xml:space="preserve"> </w:t>
            </w:r>
            <w:r w:rsidRPr="00443EAF">
              <w:rPr>
                <w:b/>
                <w:bCs/>
                <w:i/>
                <w:iCs/>
              </w:rPr>
              <w:t>glæder sig i denne forbindelse over Kommissionens tilsagn om at fremsætte henstillinger om sikkerhed i politik;</w:t>
            </w:r>
            <w:r w:rsidRPr="00443EAF">
              <w:t xml:space="preserve"> opfordrer medlemsstaterne til at intensivere deres bestræbelser på at beskytte kandidater, der stiller op til valg, og valgte repræsentanter;</w:t>
            </w:r>
          </w:p>
        </w:tc>
        <w:tc>
          <w:tcPr>
            <w:tcW w:w="4876" w:type="dxa"/>
            <w:tcBorders>
              <w:top w:val="nil"/>
              <w:left w:val="nil"/>
              <w:bottom w:val="nil"/>
              <w:right w:val="nil"/>
            </w:tcBorders>
          </w:tcPr>
          <w:p w14:paraId="669A84B1" w14:textId="77777777" w:rsidR="00D30CBC" w:rsidRPr="00443EAF" w:rsidRDefault="00D30CBC" w:rsidP="002A56E1">
            <w:pPr>
              <w:pStyle w:val="Normal6a"/>
            </w:pPr>
            <w:r w:rsidRPr="00443EAF">
              <w:t>69.</w:t>
            </w:r>
            <w:r w:rsidRPr="00443EAF">
              <w:tab/>
              <w:t xml:space="preserve">er af den opfattelse, at hadkampagner og vold, der gør det vanskeligt for kandidater at deltage i den offentlige debat eller interagere med vælgerne, udgør en trussel mod demokratiet; understreger, at sådanne trusler </w:t>
            </w:r>
            <w:r w:rsidRPr="00443EAF">
              <w:rPr>
                <w:b/>
                <w:bCs/>
                <w:i/>
                <w:iCs/>
              </w:rPr>
              <w:t>også</w:t>
            </w:r>
            <w:r w:rsidRPr="00443EAF">
              <w:rPr>
                <w:b/>
                <w:bCs/>
              </w:rPr>
              <w:t xml:space="preserve"> </w:t>
            </w:r>
            <w:r w:rsidRPr="00443EAF">
              <w:t xml:space="preserve">kan næres af </w:t>
            </w:r>
            <w:r w:rsidRPr="00443EAF">
              <w:rPr>
                <w:b/>
                <w:bCs/>
                <w:i/>
                <w:iCs/>
              </w:rPr>
              <w:t>tredjelande og militante organisationer</w:t>
            </w:r>
            <w:r w:rsidRPr="00443EAF">
              <w:t>; opfordrer medlemsstaterne til at intensivere deres bestræbelser på at beskytte kandidater, der stiller op til valg, og valgte repræsentanter;</w:t>
            </w:r>
          </w:p>
        </w:tc>
      </w:tr>
    </w:tbl>
    <w:p w14:paraId="70099360"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3A67C4E8" w14:textId="77777777" w:rsidR="00D30CBC" w:rsidRPr="00443EAF" w:rsidRDefault="00D30CBC" w:rsidP="00D30CBC">
      <w:r w:rsidRPr="009360D8">
        <w:rPr>
          <w:rStyle w:val="HideTWBExt"/>
        </w:rPr>
        <w:t>&lt;/Amend&gt;</w:t>
      </w:r>
    </w:p>
    <w:p w14:paraId="0494B995"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1517</w:t>
      </w:r>
      <w:r w:rsidRPr="009360D8">
        <w:rPr>
          <w:rStyle w:val="HideTWBExt"/>
          <w:b w:val="0"/>
        </w:rPr>
        <w:t>&lt;/NumAm&gt;</w:t>
      </w:r>
    </w:p>
    <w:p w14:paraId="58A04944" w14:textId="77777777" w:rsidR="00D30CBC" w:rsidRPr="00443EAF" w:rsidRDefault="00D30CBC" w:rsidP="00D30CBC">
      <w:pPr>
        <w:pStyle w:val="NormalBold"/>
      </w:pPr>
      <w:r w:rsidRPr="009360D8">
        <w:rPr>
          <w:rStyle w:val="HideTWBExt"/>
          <w:b w:val="0"/>
        </w:rPr>
        <w:t>&lt;RepeatBlock-By&gt;&lt;Members&gt;</w:t>
      </w:r>
      <w:r w:rsidRPr="00443EAF">
        <w:t>Nathalie Loiseau, Sandro Gozi, Sophie Wilmès, Cynthia Ní Mhurchú, Bart Groothuis, Petras Auštrevičius</w:t>
      </w:r>
      <w:r w:rsidRPr="009360D8">
        <w:rPr>
          <w:rStyle w:val="HideTWBExt"/>
          <w:b w:val="0"/>
        </w:rPr>
        <w:t>&lt;/Members&gt;</w:t>
      </w:r>
    </w:p>
    <w:p w14:paraId="1827A221" w14:textId="77777777" w:rsidR="00D30CBC" w:rsidRPr="00443EAF" w:rsidRDefault="00D30CBC" w:rsidP="00D30CBC">
      <w:pPr>
        <w:pStyle w:val="NormalBold"/>
      </w:pPr>
      <w:r w:rsidRPr="009360D8">
        <w:rPr>
          <w:rStyle w:val="HideTWBExt"/>
          <w:b w:val="0"/>
        </w:rPr>
        <w:t>&lt;/RepeatBlock-By&gt;</w:t>
      </w:r>
    </w:p>
    <w:p w14:paraId="43837918"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25C974E6" w14:textId="77777777" w:rsidR="00D30CBC" w:rsidRPr="00443EAF" w:rsidRDefault="00D30CBC" w:rsidP="00D30CBC">
      <w:pPr>
        <w:pStyle w:val="NormalBold"/>
      </w:pPr>
      <w:r w:rsidRPr="009360D8">
        <w:rPr>
          <w:rStyle w:val="HideTWBExt"/>
          <w:b w:val="0"/>
        </w:rPr>
        <w:t>&lt;Article&gt;</w:t>
      </w:r>
      <w:r w:rsidRPr="00443EAF">
        <w:t>Punkt 69</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6E120FB0" w14:textId="77777777" w:rsidTr="002A56E1">
        <w:trPr>
          <w:trHeight w:hRule="exact" w:val="240"/>
          <w:jc w:val="center"/>
        </w:trPr>
        <w:tc>
          <w:tcPr>
            <w:tcW w:w="9752" w:type="dxa"/>
            <w:gridSpan w:val="2"/>
            <w:tcBorders>
              <w:top w:val="nil"/>
              <w:left w:val="nil"/>
              <w:bottom w:val="nil"/>
              <w:right w:val="nil"/>
            </w:tcBorders>
          </w:tcPr>
          <w:p w14:paraId="3C96539A" w14:textId="77777777" w:rsidR="00D30CBC" w:rsidRPr="00443EAF" w:rsidRDefault="00D30CBC" w:rsidP="002A56E1"/>
        </w:tc>
      </w:tr>
      <w:tr w:rsidR="008D2A10" w:rsidRPr="00443EAF" w14:paraId="4A301D7B" w14:textId="77777777" w:rsidTr="002A56E1">
        <w:trPr>
          <w:trHeight w:val="240"/>
          <w:jc w:val="center"/>
        </w:trPr>
        <w:tc>
          <w:tcPr>
            <w:tcW w:w="4876" w:type="dxa"/>
            <w:tcBorders>
              <w:top w:val="nil"/>
              <w:left w:val="nil"/>
              <w:bottom w:val="nil"/>
              <w:right w:val="nil"/>
            </w:tcBorders>
          </w:tcPr>
          <w:p w14:paraId="45F0BD7C"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3FA22346" w14:textId="77777777" w:rsidR="00D30CBC" w:rsidRPr="00443EAF" w:rsidRDefault="00D30CBC" w:rsidP="002A56E1">
            <w:pPr>
              <w:pStyle w:val="AmColumnHeading"/>
            </w:pPr>
            <w:r w:rsidRPr="00443EAF">
              <w:t>Ændringsforslag</w:t>
            </w:r>
          </w:p>
        </w:tc>
      </w:tr>
      <w:tr w:rsidR="008D2A10" w:rsidRPr="00443EAF" w14:paraId="70A6041B" w14:textId="77777777" w:rsidTr="002A56E1">
        <w:trPr>
          <w:jc w:val="center"/>
        </w:trPr>
        <w:tc>
          <w:tcPr>
            <w:tcW w:w="4876" w:type="dxa"/>
            <w:tcBorders>
              <w:top w:val="nil"/>
              <w:left w:val="nil"/>
              <w:bottom w:val="nil"/>
              <w:right w:val="nil"/>
            </w:tcBorders>
          </w:tcPr>
          <w:p w14:paraId="32E7C47C" w14:textId="77777777" w:rsidR="00D30CBC" w:rsidRPr="00443EAF" w:rsidRDefault="00D30CBC" w:rsidP="002A56E1">
            <w:pPr>
              <w:pStyle w:val="Normal6a"/>
            </w:pPr>
            <w:r w:rsidRPr="00443EAF">
              <w:t>69.</w:t>
            </w:r>
            <w:r w:rsidRPr="00443EAF">
              <w:tab/>
              <w:t>er af den opfattelse, at hadkampagner og vold, der gør det vanskeligt for kandidater at deltage i den offentlige debat eller interagere med vælgerne, udgør en trussel mod demokratiet; understreger, at sådanne trusler kan næres af tredjelandes forsøg på at destabilisere EU; glæder sig i denne forbindelse over Kommissionens tilsagn om at fremsætte henstillinger om sikkerhed i politik; opfordrer medlemsstaterne til at intensivere deres bestræbelser på at beskytte kandidater, der stiller op til valg, og valgte repræsentanter;</w:t>
            </w:r>
          </w:p>
        </w:tc>
        <w:tc>
          <w:tcPr>
            <w:tcW w:w="4876" w:type="dxa"/>
            <w:tcBorders>
              <w:top w:val="nil"/>
              <w:left w:val="nil"/>
              <w:bottom w:val="nil"/>
              <w:right w:val="nil"/>
            </w:tcBorders>
          </w:tcPr>
          <w:p w14:paraId="0069A9DC" w14:textId="77777777" w:rsidR="00D30CBC" w:rsidRPr="00443EAF" w:rsidRDefault="00D30CBC" w:rsidP="002A56E1">
            <w:pPr>
              <w:pStyle w:val="Normal6a"/>
            </w:pPr>
            <w:r w:rsidRPr="00443EAF">
              <w:t>69.</w:t>
            </w:r>
            <w:r w:rsidRPr="00443EAF">
              <w:tab/>
              <w:t>er af den opfattelse, at hadkampagner</w:t>
            </w:r>
            <w:r w:rsidRPr="00443EAF">
              <w:rPr>
                <w:b/>
                <w:bCs/>
                <w:i/>
                <w:iCs/>
              </w:rPr>
              <w:t>, intimidering</w:t>
            </w:r>
            <w:r w:rsidRPr="00443EAF">
              <w:t xml:space="preserve"> og vold, der gør det vanskeligt for kandidater at deltage i den offentlige debat eller interagere med vælgerne, udgør en trussel mod demokratiet; understreger, at sådanne trusler kan næres af tredjelandes forsøg på at destabilisere EU; glæder sig i denne forbindelse over Kommissionens tilsagn om at fremsætte henstillinger om sikkerhed i politik; opfordrer medlemsstaterne til at intensivere deres bestræbelser på at beskytte kandidater, der stiller op til valg, og valgte repræsentanter;</w:t>
            </w:r>
          </w:p>
        </w:tc>
      </w:tr>
    </w:tbl>
    <w:p w14:paraId="2BF87FF0"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7750F346" w14:textId="77777777" w:rsidR="00D30CBC" w:rsidRPr="00443EAF" w:rsidRDefault="00D30CBC" w:rsidP="00D30CBC">
      <w:r w:rsidRPr="009360D8">
        <w:rPr>
          <w:rStyle w:val="HideTWBExt"/>
        </w:rPr>
        <w:t>&lt;/Amend&gt;</w:t>
      </w:r>
    </w:p>
    <w:p w14:paraId="1178CF85"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1518</w:t>
      </w:r>
      <w:r w:rsidRPr="009360D8">
        <w:rPr>
          <w:rStyle w:val="HideTWBExt"/>
          <w:b w:val="0"/>
        </w:rPr>
        <w:t>&lt;/NumAm&gt;</w:t>
      </w:r>
    </w:p>
    <w:p w14:paraId="62BDD610" w14:textId="77777777" w:rsidR="00D30CBC" w:rsidRPr="00443EAF" w:rsidRDefault="00D30CBC" w:rsidP="00D30CBC">
      <w:pPr>
        <w:pStyle w:val="NormalBold"/>
      </w:pPr>
      <w:r w:rsidRPr="009360D8">
        <w:rPr>
          <w:rStyle w:val="HideTWBExt"/>
          <w:b w:val="0"/>
        </w:rPr>
        <w:t>&lt;RepeatBlock-By&gt;&lt;Members&gt;</w:t>
      </w:r>
      <w:r w:rsidRPr="00443EAF">
        <w:t>Kim Van Sparrentak</w:t>
      </w:r>
      <w:r w:rsidRPr="009360D8">
        <w:rPr>
          <w:rStyle w:val="HideTWBExt"/>
          <w:b w:val="0"/>
        </w:rPr>
        <w:t>&lt;/Members&gt;</w:t>
      </w:r>
    </w:p>
    <w:p w14:paraId="27CA1F39" w14:textId="77777777" w:rsidR="00D30CBC" w:rsidRPr="00443EAF" w:rsidRDefault="00D30CBC" w:rsidP="00D30CBC">
      <w:r w:rsidRPr="009360D8">
        <w:rPr>
          <w:rStyle w:val="HideTWBExt"/>
        </w:rPr>
        <w:t>&lt;AuNomDe&gt;</w:t>
      </w:r>
      <w:r w:rsidRPr="009360D8">
        <w:rPr>
          <w:rStyle w:val="HideTWBInt"/>
        </w:rPr>
        <w:t>{Verts/ALE}</w:t>
      </w:r>
      <w:r w:rsidRPr="00443EAF">
        <w:t>for Verts/ALE-Gruppen</w:t>
      </w:r>
      <w:r w:rsidRPr="009360D8">
        <w:rPr>
          <w:rStyle w:val="HideTWBExt"/>
        </w:rPr>
        <w:t>&lt;/AuNomDe&gt;</w:t>
      </w:r>
    </w:p>
    <w:p w14:paraId="101C8768" w14:textId="77777777" w:rsidR="00D30CBC" w:rsidRPr="00443EAF" w:rsidRDefault="00D30CBC" w:rsidP="00D30CBC">
      <w:pPr>
        <w:pStyle w:val="NormalBold"/>
      </w:pPr>
      <w:r w:rsidRPr="009360D8">
        <w:rPr>
          <w:rStyle w:val="HideTWBExt"/>
          <w:b w:val="0"/>
        </w:rPr>
        <w:t>&lt;/RepeatBlock-By&gt;</w:t>
      </w:r>
    </w:p>
    <w:p w14:paraId="31834F03"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157B02B4" w14:textId="77777777" w:rsidR="00D30CBC" w:rsidRPr="00443EAF" w:rsidRDefault="00D30CBC" w:rsidP="00D30CBC">
      <w:pPr>
        <w:pStyle w:val="NormalBold"/>
      </w:pPr>
      <w:r w:rsidRPr="009360D8">
        <w:rPr>
          <w:rStyle w:val="HideTWBExt"/>
          <w:b w:val="0"/>
        </w:rPr>
        <w:t>&lt;Article&gt;</w:t>
      </w:r>
      <w:r w:rsidRPr="00443EAF">
        <w:t>Punkt 69 a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0B1982B3" w14:textId="77777777" w:rsidTr="002A56E1">
        <w:trPr>
          <w:trHeight w:hRule="exact" w:val="240"/>
          <w:jc w:val="center"/>
        </w:trPr>
        <w:tc>
          <w:tcPr>
            <w:tcW w:w="9752" w:type="dxa"/>
            <w:gridSpan w:val="2"/>
            <w:tcBorders>
              <w:top w:val="nil"/>
              <w:left w:val="nil"/>
              <w:bottom w:val="nil"/>
              <w:right w:val="nil"/>
            </w:tcBorders>
          </w:tcPr>
          <w:p w14:paraId="2B237A59" w14:textId="77777777" w:rsidR="00D30CBC" w:rsidRPr="00443EAF" w:rsidRDefault="00D30CBC" w:rsidP="002A56E1"/>
        </w:tc>
      </w:tr>
      <w:tr w:rsidR="008D2A10" w:rsidRPr="00443EAF" w14:paraId="6CB957E0" w14:textId="77777777" w:rsidTr="002A56E1">
        <w:trPr>
          <w:trHeight w:val="240"/>
          <w:jc w:val="center"/>
        </w:trPr>
        <w:tc>
          <w:tcPr>
            <w:tcW w:w="4876" w:type="dxa"/>
            <w:tcBorders>
              <w:top w:val="nil"/>
              <w:left w:val="nil"/>
              <w:bottom w:val="nil"/>
              <w:right w:val="nil"/>
            </w:tcBorders>
          </w:tcPr>
          <w:p w14:paraId="6CB7C2C0"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60B722A7" w14:textId="77777777" w:rsidR="00D30CBC" w:rsidRPr="00443EAF" w:rsidRDefault="00D30CBC" w:rsidP="002A56E1">
            <w:pPr>
              <w:pStyle w:val="AmColumnHeading"/>
            </w:pPr>
            <w:r w:rsidRPr="00443EAF">
              <w:t>Ændringsforslag</w:t>
            </w:r>
          </w:p>
        </w:tc>
      </w:tr>
      <w:tr w:rsidR="008D2A10" w:rsidRPr="00443EAF" w14:paraId="09877F5E" w14:textId="77777777" w:rsidTr="002A56E1">
        <w:trPr>
          <w:jc w:val="center"/>
        </w:trPr>
        <w:tc>
          <w:tcPr>
            <w:tcW w:w="4876" w:type="dxa"/>
            <w:tcBorders>
              <w:top w:val="nil"/>
              <w:left w:val="nil"/>
              <w:bottom w:val="nil"/>
              <w:right w:val="nil"/>
            </w:tcBorders>
          </w:tcPr>
          <w:p w14:paraId="1D6D2C35" w14:textId="77777777" w:rsidR="00D30CBC" w:rsidRPr="00443EAF" w:rsidRDefault="00D30CBC" w:rsidP="002A56E1">
            <w:pPr>
              <w:pStyle w:val="Normal6a"/>
            </w:pPr>
          </w:p>
        </w:tc>
        <w:tc>
          <w:tcPr>
            <w:tcW w:w="4876" w:type="dxa"/>
            <w:tcBorders>
              <w:top w:val="nil"/>
              <w:left w:val="nil"/>
              <w:bottom w:val="nil"/>
              <w:right w:val="nil"/>
            </w:tcBorders>
          </w:tcPr>
          <w:p w14:paraId="00459C3D" w14:textId="77777777" w:rsidR="00D30CBC" w:rsidRPr="00443EAF" w:rsidRDefault="00D30CBC" w:rsidP="002A56E1">
            <w:pPr>
              <w:pStyle w:val="Normal6a"/>
            </w:pPr>
            <w:r w:rsidRPr="00443EAF">
              <w:rPr>
                <w:b/>
                <w:i/>
              </w:rPr>
              <w:t>69a.</w:t>
            </w:r>
            <w:r w:rsidRPr="00443EAF">
              <w:tab/>
            </w:r>
            <w:r w:rsidRPr="00443EAF">
              <w:rPr>
                <w:b/>
                <w:i/>
              </w:rPr>
              <w:t>fremhæver, at kvinders sikkerhed i det politiske liv er en forudsætning for at opnå lige repræsentation og for at sikre et modstandsdygtigt og inklusivt demokrati; fordømmer anvendelsen af desinformationskampagner online, som har til formål at chikanere, true og intimidere kvindelige kandidater, og som ofte bygger på kvindefjendske narrativer for at udfordre deres kompetence, troværdighed og moralske integritet; påpeger den dokumenterede indblanding under valgprocesserne i Moldova og andre europæiske lande, hvor kvindelige ledere i uforholdsmæssig høj grad blev udsat for sådanne hybride taktikker med det formål at afskrække kvinder fra politisk deltagelse og destabilisere de demokratiske institutioner; opfordrer medlemsstaterne og Kommissionen til at vedtage målrettede foranstaltninger til overvågning, forebyggelse og bekæmpelse af kønsbestemt desinformation inden for rammerne af deres strategier for valgintegritet og demokratisk modstandsdygtighed;</w:t>
            </w:r>
          </w:p>
        </w:tc>
      </w:tr>
    </w:tbl>
    <w:p w14:paraId="2E2DFD43"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3559B977" w14:textId="77777777" w:rsidR="00D30CBC" w:rsidRPr="00443EAF" w:rsidRDefault="00D30CBC" w:rsidP="00D30CBC">
      <w:r w:rsidRPr="009360D8">
        <w:rPr>
          <w:rStyle w:val="HideTWBExt"/>
        </w:rPr>
        <w:t>&lt;/Amend&gt;</w:t>
      </w:r>
    </w:p>
    <w:p w14:paraId="3A7031AB"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1519</w:t>
      </w:r>
      <w:r w:rsidRPr="009360D8">
        <w:rPr>
          <w:rStyle w:val="HideTWBExt"/>
          <w:b w:val="0"/>
        </w:rPr>
        <w:t>&lt;/NumAm&gt;</w:t>
      </w:r>
    </w:p>
    <w:p w14:paraId="7D2E4DB3" w14:textId="77777777" w:rsidR="00D30CBC" w:rsidRPr="00443EAF" w:rsidRDefault="00D30CBC" w:rsidP="00D30CBC">
      <w:pPr>
        <w:pStyle w:val="NormalBold"/>
      </w:pPr>
      <w:r w:rsidRPr="009360D8">
        <w:rPr>
          <w:rStyle w:val="HideTWBExt"/>
          <w:b w:val="0"/>
        </w:rPr>
        <w:t>&lt;RepeatBlock-By&gt;&lt;Members&gt;</w:t>
      </w:r>
      <w:r w:rsidRPr="00443EAF">
        <w:t>Kim Van Sparrentak</w:t>
      </w:r>
      <w:r w:rsidRPr="009360D8">
        <w:rPr>
          <w:rStyle w:val="HideTWBExt"/>
          <w:b w:val="0"/>
        </w:rPr>
        <w:t>&lt;/Members&gt;</w:t>
      </w:r>
    </w:p>
    <w:p w14:paraId="7467D166" w14:textId="77777777" w:rsidR="00D30CBC" w:rsidRPr="00443EAF" w:rsidRDefault="00D30CBC" w:rsidP="00D30CBC">
      <w:r w:rsidRPr="009360D8">
        <w:rPr>
          <w:rStyle w:val="HideTWBExt"/>
        </w:rPr>
        <w:t>&lt;AuNomDe&gt;</w:t>
      </w:r>
      <w:r w:rsidRPr="009360D8">
        <w:rPr>
          <w:rStyle w:val="HideTWBInt"/>
        </w:rPr>
        <w:t>{Verts/ALE}</w:t>
      </w:r>
      <w:r w:rsidRPr="00443EAF">
        <w:t>for Verts/ALE-Gruppen</w:t>
      </w:r>
      <w:r w:rsidRPr="009360D8">
        <w:rPr>
          <w:rStyle w:val="HideTWBExt"/>
        </w:rPr>
        <w:t>&lt;/AuNomDe&gt;</w:t>
      </w:r>
    </w:p>
    <w:p w14:paraId="4DD91C2E" w14:textId="77777777" w:rsidR="00D30CBC" w:rsidRPr="00443EAF" w:rsidRDefault="00D30CBC" w:rsidP="00D30CBC">
      <w:pPr>
        <w:pStyle w:val="NormalBold"/>
      </w:pPr>
      <w:r w:rsidRPr="009360D8">
        <w:rPr>
          <w:rStyle w:val="HideTWBExt"/>
          <w:b w:val="0"/>
        </w:rPr>
        <w:t>&lt;/RepeatBlock-By&gt;</w:t>
      </w:r>
    </w:p>
    <w:p w14:paraId="1D1B00BB"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2FF7CE9E" w14:textId="77777777" w:rsidR="00D30CBC" w:rsidRPr="00443EAF" w:rsidRDefault="00D30CBC" w:rsidP="00D30CBC">
      <w:pPr>
        <w:pStyle w:val="NormalBold"/>
      </w:pPr>
      <w:r w:rsidRPr="009360D8">
        <w:rPr>
          <w:rStyle w:val="HideTWBExt"/>
          <w:b w:val="0"/>
        </w:rPr>
        <w:t>&lt;Article&gt;</w:t>
      </w:r>
      <w:r w:rsidRPr="00443EAF">
        <w:t>Punkt 69 b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2D65B460" w14:textId="77777777" w:rsidTr="002A56E1">
        <w:trPr>
          <w:trHeight w:hRule="exact" w:val="240"/>
          <w:jc w:val="center"/>
        </w:trPr>
        <w:tc>
          <w:tcPr>
            <w:tcW w:w="9752" w:type="dxa"/>
            <w:gridSpan w:val="2"/>
            <w:tcBorders>
              <w:top w:val="nil"/>
              <w:left w:val="nil"/>
              <w:bottom w:val="nil"/>
              <w:right w:val="nil"/>
            </w:tcBorders>
          </w:tcPr>
          <w:p w14:paraId="50BE3E37" w14:textId="77777777" w:rsidR="00D30CBC" w:rsidRPr="00443EAF" w:rsidRDefault="00D30CBC" w:rsidP="002A56E1"/>
        </w:tc>
      </w:tr>
      <w:tr w:rsidR="008D2A10" w:rsidRPr="00443EAF" w14:paraId="6945ADBB" w14:textId="77777777" w:rsidTr="002A56E1">
        <w:trPr>
          <w:trHeight w:val="240"/>
          <w:jc w:val="center"/>
        </w:trPr>
        <w:tc>
          <w:tcPr>
            <w:tcW w:w="4876" w:type="dxa"/>
            <w:tcBorders>
              <w:top w:val="nil"/>
              <w:left w:val="nil"/>
              <w:bottom w:val="nil"/>
              <w:right w:val="nil"/>
            </w:tcBorders>
          </w:tcPr>
          <w:p w14:paraId="31C58C09"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029A01DA" w14:textId="77777777" w:rsidR="00D30CBC" w:rsidRPr="00443EAF" w:rsidRDefault="00D30CBC" w:rsidP="002A56E1">
            <w:pPr>
              <w:pStyle w:val="AmColumnHeading"/>
            </w:pPr>
            <w:r w:rsidRPr="00443EAF">
              <w:t>Ændringsforslag</w:t>
            </w:r>
          </w:p>
        </w:tc>
      </w:tr>
      <w:tr w:rsidR="008D2A10" w:rsidRPr="00443EAF" w14:paraId="3BEC788B" w14:textId="77777777" w:rsidTr="002A56E1">
        <w:trPr>
          <w:jc w:val="center"/>
        </w:trPr>
        <w:tc>
          <w:tcPr>
            <w:tcW w:w="4876" w:type="dxa"/>
            <w:tcBorders>
              <w:top w:val="nil"/>
              <w:left w:val="nil"/>
              <w:bottom w:val="nil"/>
              <w:right w:val="nil"/>
            </w:tcBorders>
          </w:tcPr>
          <w:p w14:paraId="3126DF37" w14:textId="77777777" w:rsidR="00D30CBC" w:rsidRPr="00443EAF" w:rsidRDefault="00D30CBC" w:rsidP="002A56E1">
            <w:pPr>
              <w:pStyle w:val="Normal6a"/>
            </w:pPr>
          </w:p>
        </w:tc>
        <w:tc>
          <w:tcPr>
            <w:tcW w:w="4876" w:type="dxa"/>
            <w:tcBorders>
              <w:top w:val="nil"/>
              <w:left w:val="nil"/>
              <w:bottom w:val="nil"/>
              <w:right w:val="nil"/>
            </w:tcBorders>
          </w:tcPr>
          <w:p w14:paraId="3B4E0A43" w14:textId="77777777" w:rsidR="00D30CBC" w:rsidRPr="00443EAF" w:rsidRDefault="00D30CBC" w:rsidP="002A56E1">
            <w:pPr>
              <w:pStyle w:val="Normal6a"/>
            </w:pPr>
            <w:r w:rsidRPr="00443EAF">
              <w:rPr>
                <w:b/>
                <w:i/>
              </w:rPr>
              <w:t>69b.</w:t>
            </w:r>
            <w:r w:rsidRPr="00443EAF">
              <w:tab/>
            </w:r>
            <w:r w:rsidRPr="00443EAF">
              <w:rPr>
                <w:b/>
                <w:i/>
              </w:rPr>
              <w:t>fordømmer efterligningen og den uretmæssige anvendelse af politikeres, journalisters og andre offentlige personers identitet i svigagtige reklamer; advarer om, at selv om hovedformålet med sådanne svindelaktiviteter er økonomisk gevinst, udgør uautoriseret brug af en offentlig persons image og lighed en kilde til skade på omdømmet, bidrager til udhuling af grænsen mellem autentisk information og fabrikeret indhold og undergraver endvidere offentlighedens tillid til de demokratiske processer og politiske aktører; opfordrer Kommissionen til at undersøge onlineplatformenes overholdelse af reglerne, når det gælder deres processer for fjernelse af ulovlige reklamer;</w:t>
            </w:r>
          </w:p>
        </w:tc>
      </w:tr>
    </w:tbl>
    <w:p w14:paraId="79D93BEB"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1DDC94E5" w14:textId="77777777" w:rsidR="00D30CBC" w:rsidRPr="00443EAF" w:rsidRDefault="00D30CBC" w:rsidP="00D30CBC">
      <w:r w:rsidRPr="009360D8">
        <w:rPr>
          <w:rStyle w:val="HideTWBExt"/>
        </w:rPr>
        <w:t>&lt;/Amend&gt;</w:t>
      </w:r>
    </w:p>
    <w:p w14:paraId="3083FE6E"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1520</w:t>
      </w:r>
      <w:r w:rsidRPr="009360D8">
        <w:rPr>
          <w:rStyle w:val="HideTWBExt"/>
          <w:b w:val="0"/>
        </w:rPr>
        <w:t>&lt;/NumAm&gt;</w:t>
      </w:r>
    </w:p>
    <w:p w14:paraId="52C49581" w14:textId="77777777" w:rsidR="00D30CBC" w:rsidRPr="00443EAF" w:rsidRDefault="00D30CBC" w:rsidP="00D30CBC">
      <w:pPr>
        <w:pStyle w:val="NormalBold"/>
      </w:pPr>
      <w:r w:rsidRPr="009360D8">
        <w:rPr>
          <w:rStyle w:val="HideTWBExt"/>
          <w:b w:val="0"/>
        </w:rPr>
        <w:t>&lt;RepeatBlock-By&gt;&lt;Members&gt;</w:t>
      </w:r>
      <w:r w:rsidRPr="00443EAF">
        <w:t>Fabrice Leggeri, Virginie Joron, Marieke Ehlers, António Tânger Corrêa</w:t>
      </w:r>
      <w:r w:rsidRPr="009360D8">
        <w:rPr>
          <w:rStyle w:val="HideTWBExt"/>
          <w:b w:val="0"/>
        </w:rPr>
        <w:t>&lt;/Members&gt;</w:t>
      </w:r>
    </w:p>
    <w:p w14:paraId="5AA86402" w14:textId="77777777" w:rsidR="00D30CBC" w:rsidRPr="00443EAF" w:rsidRDefault="00D30CBC" w:rsidP="00D30CBC">
      <w:pPr>
        <w:pStyle w:val="NormalBold"/>
      </w:pPr>
      <w:r w:rsidRPr="009360D8">
        <w:rPr>
          <w:rStyle w:val="HideTWBExt"/>
          <w:b w:val="0"/>
        </w:rPr>
        <w:t>&lt;/RepeatBlock-By&gt;</w:t>
      </w:r>
    </w:p>
    <w:p w14:paraId="09117B05"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7EA91D91" w14:textId="77777777" w:rsidR="00D30CBC" w:rsidRPr="00443EAF" w:rsidRDefault="00D30CBC" w:rsidP="00D30CBC">
      <w:pPr>
        <w:pStyle w:val="NormalBold"/>
      </w:pPr>
      <w:r w:rsidRPr="009360D8">
        <w:rPr>
          <w:rStyle w:val="HideTWBExt"/>
          <w:b w:val="0"/>
        </w:rPr>
        <w:t>&lt;Article&gt;</w:t>
      </w:r>
      <w:r w:rsidRPr="00443EAF">
        <w:t>Punkt 70</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1092C9BA" w14:textId="77777777" w:rsidTr="002A56E1">
        <w:trPr>
          <w:trHeight w:hRule="exact" w:val="240"/>
          <w:jc w:val="center"/>
        </w:trPr>
        <w:tc>
          <w:tcPr>
            <w:tcW w:w="9752" w:type="dxa"/>
            <w:gridSpan w:val="2"/>
            <w:tcBorders>
              <w:top w:val="nil"/>
              <w:left w:val="nil"/>
              <w:bottom w:val="nil"/>
              <w:right w:val="nil"/>
            </w:tcBorders>
          </w:tcPr>
          <w:p w14:paraId="38E05111" w14:textId="77777777" w:rsidR="00D30CBC" w:rsidRPr="00443EAF" w:rsidRDefault="00D30CBC" w:rsidP="002A56E1"/>
        </w:tc>
      </w:tr>
      <w:tr w:rsidR="008D2A10" w:rsidRPr="00443EAF" w14:paraId="613BA189" w14:textId="77777777" w:rsidTr="002A56E1">
        <w:trPr>
          <w:trHeight w:val="240"/>
          <w:jc w:val="center"/>
        </w:trPr>
        <w:tc>
          <w:tcPr>
            <w:tcW w:w="4876" w:type="dxa"/>
            <w:tcBorders>
              <w:top w:val="nil"/>
              <w:left w:val="nil"/>
              <w:bottom w:val="nil"/>
              <w:right w:val="nil"/>
            </w:tcBorders>
          </w:tcPr>
          <w:p w14:paraId="6A51A229"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58C6E492" w14:textId="77777777" w:rsidR="00D30CBC" w:rsidRPr="00443EAF" w:rsidRDefault="00D30CBC" w:rsidP="002A56E1">
            <w:pPr>
              <w:pStyle w:val="AmColumnHeading"/>
            </w:pPr>
            <w:r w:rsidRPr="00443EAF">
              <w:t>Ændringsforslag</w:t>
            </w:r>
          </w:p>
        </w:tc>
      </w:tr>
      <w:tr w:rsidR="008D2A10" w:rsidRPr="00443EAF" w14:paraId="48A3D07C" w14:textId="77777777" w:rsidTr="002A56E1">
        <w:trPr>
          <w:jc w:val="center"/>
        </w:trPr>
        <w:tc>
          <w:tcPr>
            <w:tcW w:w="4876" w:type="dxa"/>
            <w:tcBorders>
              <w:top w:val="nil"/>
              <w:left w:val="nil"/>
              <w:bottom w:val="nil"/>
              <w:right w:val="nil"/>
            </w:tcBorders>
          </w:tcPr>
          <w:p w14:paraId="47B0DF35" w14:textId="77777777" w:rsidR="00D30CBC" w:rsidRPr="00443EAF" w:rsidRDefault="00D30CBC" w:rsidP="002A56E1">
            <w:pPr>
              <w:pStyle w:val="Normal6a"/>
            </w:pPr>
            <w:r w:rsidRPr="00443EAF">
              <w:rPr>
                <w:b/>
                <w:i/>
              </w:rPr>
              <w:t>70.</w:t>
            </w:r>
            <w:r w:rsidRPr="00443EAF">
              <w:tab/>
            </w:r>
            <w:r w:rsidRPr="00443EAF">
              <w:rPr>
                <w:b/>
                <w:i/>
              </w:rPr>
              <w:t>understreger Det Europæiske Valgsamarbejdsnetværks (ECNE's) centrale rolle med hensyn til at sikre udveksling af bedste praksis for robuste valgprocesser i EU og dets medlemsstater; bemærker imidlertid de nuværende begrænsninger i dets aktiviteter; glæder sig over Kommissionens tilsagn om at styrke ECNE, herunder reformer såsom oprettelse af et register over fælles referencer og standarder for valgprocesser;</w:t>
            </w:r>
          </w:p>
        </w:tc>
        <w:tc>
          <w:tcPr>
            <w:tcW w:w="4876" w:type="dxa"/>
            <w:tcBorders>
              <w:top w:val="nil"/>
              <w:left w:val="nil"/>
              <w:bottom w:val="nil"/>
              <w:right w:val="nil"/>
            </w:tcBorders>
          </w:tcPr>
          <w:p w14:paraId="676FD74F" w14:textId="77777777" w:rsidR="00D30CBC" w:rsidRPr="00443EAF" w:rsidRDefault="00D30CBC" w:rsidP="002A56E1">
            <w:pPr>
              <w:pStyle w:val="Normal6a"/>
            </w:pPr>
            <w:r w:rsidRPr="00443EAF">
              <w:rPr>
                <w:b/>
                <w:i/>
              </w:rPr>
              <w:t>udgår</w:t>
            </w:r>
          </w:p>
        </w:tc>
      </w:tr>
    </w:tbl>
    <w:p w14:paraId="4F81F645"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47D18B02" w14:textId="77777777" w:rsidR="00D30CBC" w:rsidRPr="00443EAF" w:rsidRDefault="00D30CBC" w:rsidP="00D30CBC">
      <w:r w:rsidRPr="009360D8">
        <w:rPr>
          <w:rStyle w:val="HideTWBExt"/>
        </w:rPr>
        <w:t>&lt;/Amend&gt;</w:t>
      </w:r>
    </w:p>
    <w:p w14:paraId="525794CD"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1521</w:t>
      </w:r>
      <w:r w:rsidRPr="009360D8">
        <w:rPr>
          <w:rStyle w:val="HideTWBExt"/>
          <w:b w:val="0"/>
        </w:rPr>
        <w:t>&lt;/NumAm&gt;</w:t>
      </w:r>
    </w:p>
    <w:p w14:paraId="04F463CD" w14:textId="77777777" w:rsidR="00D30CBC" w:rsidRPr="00443EAF" w:rsidRDefault="00D30CBC" w:rsidP="00D30CBC">
      <w:pPr>
        <w:pStyle w:val="NormalBold"/>
      </w:pPr>
      <w:r w:rsidRPr="009360D8">
        <w:rPr>
          <w:rStyle w:val="HideTWBExt"/>
          <w:b w:val="0"/>
        </w:rPr>
        <w:t>&lt;RepeatBlock-By&gt;&lt;Members&gt;</w:t>
      </w:r>
      <w:r w:rsidRPr="00443EAF">
        <w:t>Jaroslav Bžoch, Marieke Ehlers</w:t>
      </w:r>
      <w:r w:rsidRPr="009360D8">
        <w:rPr>
          <w:rStyle w:val="HideTWBExt"/>
          <w:b w:val="0"/>
        </w:rPr>
        <w:t>&lt;/Members&gt;</w:t>
      </w:r>
    </w:p>
    <w:p w14:paraId="2EA57575" w14:textId="77777777" w:rsidR="00D30CBC" w:rsidRPr="00443EAF" w:rsidRDefault="00D30CBC" w:rsidP="00D30CBC">
      <w:pPr>
        <w:pStyle w:val="NormalBold"/>
      </w:pPr>
      <w:r w:rsidRPr="009360D8">
        <w:rPr>
          <w:rStyle w:val="HideTWBExt"/>
          <w:b w:val="0"/>
        </w:rPr>
        <w:t>&lt;/RepeatBlock-By&gt;</w:t>
      </w:r>
    </w:p>
    <w:p w14:paraId="1C97D602"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07F9CFAA" w14:textId="77777777" w:rsidR="00D30CBC" w:rsidRPr="00443EAF" w:rsidRDefault="00D30CBC" w:rsidP="00D30CBC">
      <w:pPr>
        <w:pStyle w:val="NormalBold"/>
      </w:pPr>
      <w:r w:rsidRPr="009360D8">
        <w:rPr>
          <w:rStyle w:val="HideTWBExt"/>
          <w:b w:val="0"/>
        </w:rPr>
        <w:t>&lt;Article&gt;</w:t>
      </w:r>
      <w:r w:rsidRPr="00443EAF">
        <w:t>Punkt 70</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4539A83A" w14:textId="77777777" w:rsidTr="002A56E1">
        <w:trPr>
          <w:trHeight w:hRule="exact" w:val="240"/>
          <w:jc w:val="center"/>
        </w:trPr>
        <w:tc>
          <w:tcPr>
            <w:tcW w:w="9752" w:type="dxa"/>
            <w:gridSpan w:val="2"/>
            <w:tcBorders>
              <w:top w:val="nil"/>
              <w:left w:val="nil"/>
              <w:bottom w:val="nil"/>
              <w:right w:val="nil"/>
            </w:tcBorders>
          </w:tcPr>
          <w:p w14:paraId="15A0646F" w14:textId="77777777" w:rsidR="00D30CBC" w:rsidRPr="00443EAF" w:rsidRDefault="00D30CBC" w:rsidP="002A56E1"/>
        </w:tc>
      </w:tr>
      <w:tr w:rsidR="008D2A10" w:rsidRPr="00443EAF" w14:paraId="07AA205A" w14:textId="77777777" w:rsidTr="002A56E1">
        <w:trPr>
          <w:trHeight w:val="240"/>
          <w:jc w:val="center"/>
        </w:trPr>
        <w:tc>
          <w:tcPr>
            <w:tcW w:w="4876" w:type="dxa"/>
            <w:tcBorders>
              <w:top w:val="nil"/>
              <w:left w:val="nil"/>
              <w:bottom w:val="nil"/>
              <w:right w:val="nil"/>
            </w:tcBorders>
          </w:tcPr>
          <w:p w14:paraId="4FF791DC"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67A38820" w14:textId="77777777" w:rsidR="00D30CBC" w:rsidRPr="00443EAF" w:rsidRDefault="00D30CBC" w:rsidP="002A56E1">
            <w:pPr>
              <w:pStyle w:val="AmColumnHeading"/>
            </w:pPr>
            <w:r w:rsidRPr="00443EAF">
              <w:t>Ændringsforslag</w:t>
            </w:r>
          </w:p>
        </w:tc>
      </w:tr>
      <w:tr w:rsidR="008D2A10" w:rsidRPr="00443EAF" w14:paraId="43386A06" w14:textId="77777777" w:rsidTr="002A56E1">
        <w:trPr>
          <w:jc w:val="center"/>
        </w:trPr>
        <w:tc>
          <w:tcPr>
            <w:tcW w:w="4876" w:type="dxa"/>
            <w:tcBorders>
              <w:top w:val="nil"/>
              <w:left w:val="nil"/>
              <w:bottom w:val="nil"/>
              <w:right w:val="nil"/>
            </w:tcBorders>
          </w:tcPr>
          <w:p w14:paraId="24A7BF50" w14:textId="77777777" w:rsidR="00D30CBC" w:rsidRPr="00443EAF" w:rsidRDefault="00D30CBC" w:rsidP="002A56E1">
            <w:pPr>
              <w:pStyle w:val="Normal6a"/>
            </w:pPr>
            <w:r w:rsidRPr="00443EAF">
              <w:t>70.</w:t>
            </w:r>
            <w:r w:rsidRPr="00443EAF">
              <w:tab/>
              <w:t xml:space="preserve">understreger Det Europæiske Valgsamarbejdsnetværks (ECNE's) centrale rolle med hensyn til at sikre udveksling af bedste praksis for robuste valgprocesser i EU og dets medlemsstater; bemærker imidlertid de nuværende begrænsninger i dets aktiviteter; </w:t>
            </w:r>
            <w:r w:rsidRPr="00443EAF">
              <w:rPr>
                <w:b/>
                <w:i/>
              </w:rPr>
              <w:t>glæder sig over Kommissionens tilsagn om at styrke ECNE, herunder reformer såsom oprettelse af et register over fælles referencer og standarder for valgprocesser;</w:t>
            </w:r>
          </w:p>
        </w:tc>
        <w:tc>
          <w:tcPr>
            <w:tcW w:w="4876" w:type="dxa"/>
            <w:tcBorders>
              <w:top w:val="nil"/>
              <w:left w:val="nil"/>
              <w:bottom w:val="nil"/>
              <w:right w:val="nil"/>
            </w:tcBorders>
          </w:tcPr>
          <w:p w14:paraId="526336C1" w14:textId="77777777" w:rsidR="00D30CBC" w:rsidRPr="00443EAF" w:rsidRDefault="00D30CBC" w:rsidP="002A56E1">
            <w:pPr>
              <w:pStyle w:val="Normal6a"/>
            </w:pPr>
            <w:r w:rsidRPr="00443EAF">
              <w:t>70.</w:t>
            </w:r>
            <w:r w:rsidRPr="00443EAF">
              <w:tab/>
              <w:t>understreger Det Europæiske Valgsamarbejdsnetværks (ECNE's) centrale rolle med hensyn til at sikre udveksling af bedste praksis for robuste valgprocesser i EU og dets medlemsstater; bemærker imidlertid de nuværende begrænsninger i dets aktiviteter;</w:t>
            </w:r>
          </w:p>
        </w:tc>
      </w:tr>
    </w:tbl>
    <w:p w14:paraId="66482ED6"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7A39AC98" w14:textId="77777777" w:rsidR="00D30CBC" w:rsidRPr="00443EAF" w:rsidRDefault="00D30CBC" w:rsidP="00D30CBC">
      <w:r w:rsidRPr="009360D8">
        <w:rPr>
          <w:rStyle w:val="HideTWBExt"/>
        </w:rPr>
        <w:t>&lt;/Amend&gt;</w:t>
      </w:r>
    </w:p>
    <w:p w14:paraId="69C5A3FA"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1522</w:t>
      </w:r>
      <w:r w:rsidRPr="009360D8">
        <w:rPr>
          <w:rStyle w:val="HideTWBExt"/>
          <w:b w:val="0"/>
        </w:rPr>
        <w:t>&lt;/NumAm&gt;</w:t>
      </w:r>
    </w:p>
    <w:p w14:paraId="5E30AE3F" w14:textId="77777777" w:rsidR="00D30CBC" w:rsidRPr="00443EAF" w:rsidRDefault="00D30CBC" w:rsidP="00D30CBC">
      <w:pPr>
        <w:pStyle w:val="NormalBold"/>
      </w:pPr>
      <w:r w:rsidRPr="009360D8">
        <w:rPr>
          <w:rStyle w:val="HideTWBExt"/>
          <w:b w:val="0"/>
        </w:rPr>
        <w:t>&lt;RepeatBlock-By&gt;&lt;Members&gt;</w:t>
      </w:r>
      <w:r w:rsidRPr="00443EAF">
        <w:t>Beata Szydło, Mariusz Kamiński</w:t>
      </w:r>
      <w:r w:rsidRPr="009360D8">
        <w:rPr>
          <w:rStyle w:val="HideTWBExt"/>
          <w:b w:val="0"/>
        </w:rPr>
        <w:t>&lt;/Members&gt;</w:t>
      </w:r>
    </w:p>
    <w:p w14:paraId="0C998D78" w14:textId="77777777" w:rsidR="00D30CBC" w:rsidRPr="00443EAF" w:rsidRDefault="00D30CBC" w:rsidP="00D30CBC">
      <w:pPr>
        <w:pStyle w:val="NormalBold"/>
      </w:pPr>
      <w:r w:rsidRPr="009360D8">
        <w:rPr>
          <w:rStyle w:val="HideTWBExt"/>
          <w:b w:val="0"/>
        </w:rPr>
        <w:t>&lt;/RepeatBlock-By&gt;</w:t>
      </w:r>
    </w:p>
    <w:p w14:paraId="79D4DB41"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75EC4253" w14:textId="77777777" w:rsidR="00D30CBC" w:rsidRPr="00443EAF" w:rsidRDefault="00D30CBC" w:rsidP="00D30CBC">
      <w:pPr>
        <w:pStyle w:val="NormalBold"/>
      </w:pPr>
      <w:r w:rsidRPr="009360D8">
        <w:rPr>
          <w:rStyle w:val="HideTWBExt"/>
          <w:b w:val="0"/>
        </w:rPr>
        <w:t>&lt;Article&gt;</w:t>
      </w:r>
      <w:r w:rsidRPr="00443EAF">
        <w:t>Punkt 70</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77832139" w14:textId="77777777" w:rsidTr="002A56E1">
        <w:trPr>
          <w:trHeight w:hRule="exact" w:val="240"/>
          <w:jc w:val="center"/>
        </w:trPr>
        <w:tc>
          <w:tcPr>
            <w:tcW w:w="9752" w:type="dxa"/>
            <w:gridSpan w:val="2"/>
            <w:tcBorders>
              <w:top w:val="nil"/>
              <w:left w:val="nil"/>
              <w:bottom w:val="nil"/>
              <w:right w:val="nil"/>
            </w:tcBorders>
          </w:tcPr>
          <w:p w14:paraId="03B951C8" w14:textId="77777777" w:rsidR="00D30CBC" w:rsidRPr="00443EAF" w:rsidRDefault="00D30CBC" w:rsidP="002A56E1"/>
        </w:tc>
      </w:tr>
      <w:tr w:rsidR="008D2A10" w:rsidRPr="00443EAF" w14:paraId="4A9CDEFB" w14:textId="77777777" w:rsidTr="002A56E1">
        <w:trPr>
          <w:trHeight w:val="240"/>
          <w:jc w:val="center"/>
        </w:trPr>
        <w:tc>
          <w:tcPr>
            <w:tcW w:w="4876" w:type="dxa"/>
            <w:tcBorders>
              <w:top w:val="nil"/>
              <w:left w:val="nil"/>
              <w:bottom w:val="nil"/>
              <w:right w:val="nil"/>
            </w:tcBorders>
          </w:tcPr>
          <w:p w14:paraId="7C9E710E"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65640EE9" w14:textId="77777777" w:rsidR="00D30CBC" w:rsidRPr="00443EAF" w:rsidRDefault="00D30CBC" w:rsidP="002A56E1">
            <w:pPr>
              <w:pStyle w:val="AmColumnHeading"/>
            </w:pPr>
            <w:r w:rsidRPr="00443EAF">
              <w:t>Ændringsforslag</w:t>
            </w:r>
          </w:p>
        </w:tc>
      </w:tr>
      <w:tr w:rsidR="008D2A10" w:rsidRPr="00443EAF" w14:paraId="00052C44" w14:textId="77777777" w:rsidTr="002A56E1">
        <w:trPr>
          <w:jc w:val="center"/>
        </w:trPr>
        <w:tc>
          <w:tcPr>
            <w:tcW w:w="4876" w:type="dxa"/>
            <w:tcBorders>
              <w:top w:val="nil"/>
              <w:left w:val="nil"/>
              <w:bottom w:val="nil"/>
              <w:right w:val="nil"/>
            </w:tcBorders>
          </w:tcPr>
          <w:p w14:paraId="7F2310F5" w14:textId="77777777" w:rsidR="00D30CBC" w:rsidRPr="00443EAF" w:rsidRDefault="00D30CBC" w:rsidP="002A56E1">
            <w:pPr>
              <w:pStyle w:val="Normal6a"/>
            </w:pPr>
            <w:r w:rsidRPr="00443EAF">
              <w:t>70.</w:t>
            </w:r>
            <w:r w:rsidRPr="00443EAF">
              <w:tab/>
              <w:t xml:space="preserve">understreger Det Europæiske Valgsamarbejdsnetværks (ECNE's) centrale rolle med hensyn til at sikre udveksling af bedste praksis for robuste valgprocesser i EU og dets medlemsstater; bemærker imidlertid de nuværende begrænsninger i dets aktiviteter; </w:t>
            </w:r>
            <w:r w:rsidRPr="00443EAF">
              <w:rPr>
                <w:b/>
                <w:bCs/>
                <w:i/>
                <w:iCs/>
              </w:rPr>
              <w:t>glæder sig over</w:t>
            </w:r>
            <w:r w:rsidRPr="00443EAF">
              <w:t xml:space="preserve"> Kommissionens tilsagn om at styrke ECNE, herunder reformer såsom oprettelse af et register over fælles referencer og standarder for valgprocesser;</w:t>
            </w:r>
          </w:p>
        </w:tc>
        <w:tc>
          <w:tcPr>
            <w:tcW w:w="4876" w:type="dxa"/>
            <w:tcBorders>
              <w:top w:val="nil"/>
              <w:left w:val="nil"/>
              <w:bottom w:val="nil"/>
              <w:right w:val="nil"/>
            </w:tcBorders>
          </w:tcPr>
          <w:p w14:paraId="7F4E75AB" w14:textId="77777777" w:rsidR="00D30CBC" w:rsidRPr="00443EAF" w:rsidRDefault="00D30CBC" w:rsidP="002A56E1">
            <w:pPr>
              <w:pStyle w:val="Normal6a"/>
            </w:pPr>
            <w:r w:rsidRPr="00443EAF">
              <w:t>70.</w:t>
            </w:r>
            <w:r w:rsidRPr="00443EAF">
              <w:tab/>
              <w:t xml:space="preserve">understreger Det Europæiske Valgsamarbejdsnetværks (ECNE's) centrale rolle med hensyn til at sikre udveksling af bedste praksis for robuste valgprocesser i EU og dets medlemsstater; bemærker imidlertid de nuværende begrænsninger i dets aktiviteter; </w:t>
            </w:r>
            <w:r w:rsidRPr="00443EAF">
              <w:rPr>
                <w:b/>
                <w:bCs/>
                <w:i/>
                <w:iCs/>
              </w:rPr>
              <w:t>bemærker</w:t>
            </w:r>
            <w:r w:rsidRPr="00443EAF">
              <w:t xml:space="preserve"> Kommissionens tilsagn om at styrke ECNE, herunder reformer såsom oprettelse af et register over fælles referencer og standarder for valgprocesser;</w:t>
            </w:r>
          </w:p>
        </w:tc>
      </w:tr>
    </w:tbl>
    <w:p w14:paraId="617FEC04"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038E41F4" w14:textId="77777777" w:rsidR="00D30CBC" w:rsidRPr="00443EAF" w:rsidRDefault="00D30CBC" w:rsidP="00D30CBC">
      <w:r w:rsidRPr="009360D8">
        <w:rPr>
          <w:rStyle w:val="HideTWBExt"/>
        </w:rPr>
        <w:t>&lt;/Amend&gt;</w:t>
      </w:r>
    </w:p>
    <w:p w14:paraId="7D1B6648"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1523</w:t>
      </w:r>
      <w:r w:rsidRPr="009360D8">
        <w:rPr>
          <w:rStyle w:val="HideTWBExt"/>
          <w:b w:val="0"/>
        </w:rPr>
        <w:t>&lt;/NumAm&gt;</w:t>
      </w:r>
    </w:p>
    <w:p w14:paraId="1F2FDF67" w14:textId="77777777" w:rsidR="00D30CBC" w:rsidRPr="00443EAF" w:rsidRDefault="00D30CBC" w:rsidP="00D30CBC">
      <w:pPr>
        <w:pStyle w:val="NormalBold"/>
      </w:pPr>
      <w:r w:rsidRPr="009360D8">
        <w:rPr>
          <w:rStyle w:val="HideTWBExt"/>
          <w:b w:val="0"/>
        </w:rPr>
        <w:t>&lt;RepeatBlock-By&gt;&lt;Members&gt;</w:t>
      </w:r>
      <w:r w:rsidRPr="00443EAF">
        <w:t>Jaroslav Bžoch, Marieke Ehlers</w:t>
      </w:r>
      <w:r w:rsidRPr="009360D8">
        <w:rPr>
          <w:rStyle w:val="HideTWBExt"/>
          <w:b w:val="0"/>
        </w:rPr>
        <w:t>&lt;/Members&gt;</w:t>
      </w:r>
    </w:p>
    <w:p w14:paraId="0A9A4704" w14:textId="77777777" w:rsidR="00D30CBC" w:rsidRPr="00443EAF" w:rsidRDefault="00D30CBC" w:rsidP="00D30CBC">
      <w:pPr>
        <w:pStyle w:val="NormalBold"/>
      </w:pPr>
      <w:r w:rsidRPr="009360D8">
        <w:rPr>
          <w:rStyle w:val="HideTWBExt"/>
          <w:b w:val="0"/>
        </w:rPr>
        <w:t>&lt;/RepeatBlock-By&gt;</w:t>
      </w:r>
    </w:p>
    <w:p w14:paraId="5BA31AB3"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1B44325A" w14:textId="77777777" w:rsidR="00D30CBC" w:rsidRPr="00443EAF" w:rsidRDefault="00D30CBC" w:rsidP="00D30CBC">
      <w:pPr>
        <w:pStyle w:val="NormalBold"/>
      </w:pPr>
      <w:r w:rsidRPr="009360D8">
        <w:rPr>
          <w:rStyle w:val="HideTWBExt"/>
          <w:b w:val="0"/>
        </w:rPr>
        <w:t>&lt;Article&gt;</w:t>
      </w:r>
      <w:r w:rsidRPr="00443EAF">
        <w:t>Punkt 71</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66403AC0" w14:textId="77777777" w:rsidTr="002A56E1">
        <w:trPr>
          <w:trHeight w:hRule="exact" w:val="240"/>
          <w:jc w:val="center"/>
        </w:trPr>
        <w:tc>
          <w:tcPr>
            <w:tcW w:w="9752" w:type="dxa"/>
            <w:gridSpan w:val="2"/>
            <w:tcBorders>
              <w:top w:val="nil"/>
              <w:left w:val="nil"/>
              <w:bottom w:val="nil"/>
              <w:right w:val="nil"/>
            </w:tcBorders>
          </w:tcPr>
          <w:p w14:paraId="224C5AB3" w14:textId="77777777" w:rsidR="00D30CBC" w:rsidRPr="00443EAF" w:rsidRDefault="00D30CBC" w:rsidP="002A56E1"/>
        </w:tc>
      </w:tr>
      <w:tr w:rsidR="008D2A10" w:rsidRPr="00443EAF" w14:paraId="02D78435" w14:textId="77777777" w:rsidTr="002A56E1">
        <w:trPr>
          <w:trHeight w:val="240"/>
          <w:jc w:val="center"/>
        </w:trPr>
        <w:tc>
          <w:tcPr>
            <w:tcW w:w="4876" w:type="dxa"/>
            <w:tcBorders>
              <w:top w:val="nil"/>
              <w:left w:val="nil"/>
              <w:bottom w:val="nil"/>
              <w:right w:val="nil"/>
            </w:tcBorders>
          </w:tcPr>
          <w:p w14:paraId="491ABAA8"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21778FE2" w14:textId="77777777" w:rsidR="00D30CBC" w:rsidRPr="00443EAF" w:rsidRDefault="00D30CBC" w:rsidP="002A56E1">
            <w:pPr>
              <w:pStyle w:val="AmColumnHeading"/>
            </w:pPr>
            <w:r w:rsidRPr="00443EAF">
              <w:t>Ændringsforslag</w:t>
            </w:r>
          </w:p>
        </w:tc>
      </w:tr>
      <w:tr w:rsidR="008D2A10" w:rsidRPr="00443EAF" w14:paraId="6974F87A" w14:textId="77777777" w:rsidTr="002A56E1">
        <w:trPr>
          <w:jc w:val="center"/>
        </w:trPr>
        <w:tc>
          <w:tcPr>
            <w:tcW w:w="4876" w:type="dxa"/>
            <w:tcBorders>
              <w:top w:val="nil"/>
              <w:left w:val="nil"/>
              <w:bottom w:val="nil"/>
              <w:right w:val="nil"/>
            </w:tcBorders>
          </w:tcPr>
          <w:p w14:paraId="20F79416" w14:textId="77777777" w:rsidR="00D30CBC" w:rsidRPr="00443EAF" w:rsidRDefault="00D30CBC" w:rsidP="002A56E1">
            <w:pPr>
              <w:pStyle w:val="Normal6a"/>
            </w:pPr>
            <w:r w:rsidRPr="00443EAF">
              <w:t>71.</w:t>
            </w:r>
            <w:r w:rsidRPr="00443EAF">
              <w:tab/>
              <w:t xml:space="preserve">opfordrer Kommissionen til at </w:t>
            </w:r>
            <w:r w:rsidRPr="00443EAF">
              <w:rPr>
                <w:b/>
                <w:bCs/>
                <w:i/>
                <w:iCs/>
              </w:rPr>
              <w:t>hæve sit ambitionsniveau med hensyn til at reformere</w:t>
            </w:r>
            <w:r w:rsidRPr="00443EAF">
              <w:t xml:space="preserve"> ECNE</w:t>
            </w:r>
            <w:r w:rsidRPr="00443EAF">
              <w:rPr>
                <w:b/>
                <w:bCs/>
                <w:i/>
                <w:iCs/>
              </w:rPr>
              <w:t>, herunder ved at gennemgå</w:t>
            </w:r>
            <w:r w:rsidRPr="00443EAF">
              <w:t xml:space="preserve"> dets </w:t>
            </w:r>
            <w:r w:rsidRPr="00443EAF">
              <w:rPr>
                <w:b/>
                <w:bCs/>
                <w:i/>
                <w:iCs/>
              </w:rPr>
              <w:t>ressourcer</w:t>
            </w:r>
            <w:r w:rsidRPr="00443EAF">
              <w:t xml:space="preserve"> og </w:t>
            </w:r>
            <w:r w:rsidRPr="00443EAF">
              <w:rPr>
                <w:b/>
                <w:bCs/>
                <w:i/>
                <w:iCs/>
              </w:rPr>
              <w:t>faste personale og ved at videreudvikle den fælles mekanisme for robuste valgprocesser</w:t>
            </w:r>
            <w:r w:rsidRPr="00443EAF">
              <w:t>;</w:t>
            </w:r>
            <w:r w:rsidRPr="00443EAF">
              <w:rPr>
                <w:b/>
                <w:i/>
              </w:rPr>
              <w:t xml:space="preserve"> </w:t>
            </w:r>
            <w:r w:rsidRPr="00443EAF">
              <w:rPr>
                <w:b/>
                <w:bCs/>
                <w:i/>
                <w:iCs/>
              </w:rPr>
              <w:t>understreger betydningen af at gennemføre konkrete foranstaltninger for at styrke kandidatlandenes inddragelse i ECNE's aktiviteter;</w:t>
            </w:r>
            <w:r w:rsidRPr="00443EAF">
              <w:t xml:space="preserve"> </w:t>
            </w:r>
            <w:r w:rsidRPr="00443EAF">
              <w:rPr>
                <w:b/>
                <w:i/>
              </w:rPr>
              <w:t>opfordrer Kommissionen til inden for rammerne af ECNE at nedsætte en permanent overvågningsgruppe med ansvar for at føre tilsyn med gennemførelsen af Kommissionens henstillinger om inklusive og modstandsdygtige valgprocesser i EU og de kommende henstillinger om politiske aktørers sikkerhed; mener, at en sådan overvågningsgruppe også bør have mandat til at udarbejde forslag til fremtidige ajourføringer af disse henstillinger;</w:t>
            </w:r>
          </w:p>
        </w:tc>
        <w:tc>
          <w:tcPr>
            <w:tcW w:w="4876" w:type="dxa"/>
            <w:tcBorders>
              <w:top w:val="nil"/>
              <w:left w:val="nil"/>
              <w:bottom w:val="nil"/>
              <w:right w:val="nil"/>
            </w:tcBorders>
          </w:tcPr>
          <w:p w14:paraId="54F8D7A0" w14:textId="77777777" w:rsidR="00D30CBC" w:rsidRPr="00443EAF" w:rsidRDefault="00D30CBC" w:rsidP="002A56E1">
            <w:pPr>
              <w:pStyle w:val="Normal6a"/>
            </w:pPr>
            <w:r w:rsidRPr="00443EAF">
              <w:t>71.</w:t>
            </w:r>
            <w:r w:rsidRPr="00443EAF">
              <w:tab/>
              <w:t xml:space="preserve">opfordrer Kommissionen til at </w:t>
            </w:r>
            <w:r w:rsidRPr="00443EAF">
              <w:rPr>
                <w:b/>
                <w:bCs/>
                <w:i/>
                <w:iCs/>
              </w:rPr>
              <w:t>gennemgå</w:t>
            </w:r>
            <w:r w:rsidRPr="00443EAF">
              <w:t xml:space="preserve"> ECNE</w:t>
            </w:r>
            <w:r w:rsidRPr="00443EAF">
              <w:rPr>
                <w:b/>
                <w:bCs/>
                <w:i/>
                <w:iCs/>
              </w:rPr>
              <w:t xml:space="preserve"> og</w:t>
            </w:r>
            <w:r w:rsidRPr="00443EAF">
              <w:t xml:space="preserve"> dets </w:t>
            </w:r>
            <w:r w:rsidRPr="00443EAF">
              <w:rPr>
                <w:b/>
                <w:bCs/>
                <w:i/>
                <w:iCs/>
              </w:rPr>
              <w:t>hidtidige aktiviteter</w:t>
            </w:r>
            <w:r w:rsidRPr="00443EAF">
              <w:t xml:space="preserve"> og </w:t>
            </w:r>
            <w:r w:rsidRPr="00443EAF">
              <w:rPr>
                <w:b/>
                <w:bCs/>
                <w:i/>
                <w:iCs/>
              </w:rPr>
              <w:t>resultater</w:t>
            </w:r>
            <w:r w:rsidRPr="00443EAF">
              <w:t>;</w:t>
            </w:r>
          </w:p>
        </w:tc>
      </w:tr>
    </w:tbl>
    <w:p w14:paraId="476D5AFA"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49480FEC" w14:textId="77777777" w:rsidR="00D30CBC" w:rsidRPr="00443EAF" w:rsidRDefault="00D30CBC" w:rsidP="00D30CBC">
      <w:r w:rsidRPr="009360D8">
        <w:rPr>
          <w:rStyle w:val="HideTWBExt"/>
        </w:rPr>
        <w:t>&lt;/Amend&gt;</w:t>
      </w:r>
    </w:p>
    <w:p w14:paraId="03A1E1E2"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1524</w:t>
      </w:r>
      <w:r w:rsidRPr="009360D8">
        <w:rPr>
          <w:rStyle w:val="HideTWBExt"/>
          <w:b w:val="0"/>
        </w:rPr>
        <w:t>&lt;/NumAm&gt;</w:t>
      </w:r>
    </w:p>
    <w:p w14:paraId="746340CA" w14:textId="77777777" w:rsidR="00D30CBC" w:rsidRPr="00443EAF" w:rsidRDefault="00D30CBC" w:rsidP="00D30CBC">
      <w:pPr>
        <w:pStyle w:val="NormalBold"/>
      </w:pPr>
      <w:r w:rsidRPr="009360D8">
        <w:rPr>
          <w:rStyle w:val="HideTWBExt"/>
          <w:b w:val="0"/>
        </w:rPr>
        <w:t>&lt;RepeatBlock-By&gt;&lt;Members&gt;</w:t>
      </w:r>
      <w:r w:rsidRPr="00443EAF">
        <w:t>Beata Szydło, Mariusz Kamiński</w:t>
      </w:r>
      <w:r w:rsidRPr="009360D8">
        <w:rPr>
          <w:rStyle w:val="HideTWBExt"/>
          <w:b w:val="0"/>
        </w:rPr>
        <w:t>&lt;/Members&gt;</w:t>
      </w:r>
    </w:p>
    <w:p w14:paraId="1EB96D3C" w14:textId="77777777" w:rsidR="00D30CBC" w:rsidRPr="00443EAF" w:rsidRDefault="00D30CBC" w:rsidP="00D30CBC">
      <w:pPr>
        <w:pStyle w:val="NormalBold"/>
      </w:pPr>
      <w:r w:rsidRPr="009360D8">
        <w:rPr>
          <w:rStyle w:val="HideTWBExt"/>
          <w:b w:val="0"/>
        </w:rPr>
        <w:t>&lt;/RepeatBlock-By&gt;</w:t>
      </w:r>
    </w:p>
    <w:p w14:paraId="4AA06758"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06A97EED" w14:textId="77777777" w:rsidR="00D30CBC" w:rsidRPr="00443EAF" w:rsidRDefault="00D30CBC" w:rsidP="00D30CBC">
      <w:pPr>
        <w:pStyle w:val="NormalBold"/>
      </w:pPr>
      <w:r w:rsidRPr="009360D8">
        <w:rPr>
          <w:rStyle w:val="HideTWBExt"/>
          <w:b w:val="0"/>
        </w:rPr>
        <w:t>&lt;Article&gt;</w:t>
      </w:r>
      <w:r w:rsidRPr="00443EAF">
        <w:t>Punkt 71</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04B0EDA5" w14:textId="77777777" w:rsidTr="002A56E1">
        <w:trPr>
          <w:trHeight w:hRule="exact" w:val="240"/>
          <w:jc w:val="center"/>
        </w:trPr>
        <w:tc>
          <w:tcPr>
            <w:tcW w:w="9752" w:type="dxa"/>
            <w:gridSpan w:val="2"/>
            <w:tcBorders>
              <w:top w:val="nil"/>
              <w:left w:val="nil"/>
              <w:bottom w:val="nil"/>
              <w:right w:val="nil"/>
            </w:tcBorders>
          </w:tcPr>
          <w:p w14:paraId="2F77096A" w14:textId="77777777" w:rsidR="00D30CBC" w:rsidRPr="00443EAF" w:rsidRDefault="00D30CBC" w:rsidP="002A56E1"/>
        </w:tc>
      </w:tr>
      <w:tr w:rsidR="008D2A10" w:rsidRPr="00443EAF" w14:paraId="1BA46503" w14:textId="77777777" w:rsidTr="002A56E1">
        <w:trPr>
          <w:trHeight w:val="240"/>
          <w:jc w:val="center"/>
        </w:trPr>
        <w:tc>
          <w:tcPr>
            <w:tcW w:w="4876" w:type="dxa"/>
            <w:tcBorders>
              <w:top w:val="nil"/>
              <w:left w:val="nil"/>
              <w:bottom w:val="nil"/>
              <w:right w:val="nil"/>
            </w:tcBorders>
          </w:tcPr>
          <w:p w14:paraId="12998705"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26DD8783" w14:textId="77777777" w:rsidR="00D30CBC" w:rsidRPr="00443EAF" w:rsidRDefault="00D30CBC" w:rsidP="002A56E1">
            <w:pPr>
              <w:pStyle w:val="AmColumnHeading"/>
            </w:pPr>
            <w:r w:rsidRPr="00443EAF">
              <w:t>Ændringsforslag</w:t>
            </w:r>
          </w:p>
        </w:tc>
      </w:tr>
      <w:tr w:rsidR="008D2A10" w:rsidRPr="00443EAF" w14:paraId="1F201151" w14:textId="77777777" w:rsidTr="002A56E1">
        <w:trPr>
          <w:jc w:val="center"/>
        </w:trPr>
        <w:tc>
          <w:tcPr>
            <w:tcW w:w="4876" w:type="dxa"/>
            <w:tcBorders>
              <w:top w:val="nil"/>
              <w:left w:val="nil"/>
              <w:bottom w:val="nil"/>
              <w:right w:val="nil"/>
            </w:tcBorders>
          </w:tcPr>
          <w:p w14:paraId="0CC3F551" w14:textId="77777777" w:rsidR="00D30CBC" w:rsidRPr="00443EAF" w:rsidRDefault="00D30CBC" w:rsidP="002A56E1">
            <w:pPr>
              <w:pStyle w:val="Normal6a"/>
            </w:pPr>
            <w:r w:rsidRPr="00443EAF">
              <w:t>71.</w:t>
            </w:r>
            <w:r w:rsidRPr="00443EAF">
              <w:tab/>
            </w:r>
            <w:r w:rsidRPr="00443EAF">
              <w:rPr>
                <w:b/>
                <w:i/>
              </w:rPr>
              <w:t>opfordrer Kommissionen til at hæve sit ambitionsniveau med hensyn til at reformere ECNE, herunder ved at gennemgå dets ressourcer og faste personale og ved at videreudvikle den fælles mekanisme for robuste valgprocesser;</w:t>
            </w:r>
            <w:r w:rsidRPr="00443EAF">
              <w:t xml:space="preserve"> understreger betydningen af at gennemføre konkrete foranstaltninger for at styrke kandidatlandenes inddragelse i ECNE's aktiviteter; </w:t>
            </w:r>
            <w:r w:rsidRPr="00443EAF">
              <w:rPr>
                <w:b/>
                <w:i/>
              </w:rPr>
              <w:t>opfordrer Kommissionen til inden for rammerne af ECNE at nedsætte en permanent overvågningsgruppe med ansvar for at føre tilsyn med gennemførelsen af Kommissionens henstillinger om inklusive og modstandsdygtige valgprocesser i EU og de kommende henstillinger om politiske aktørers sikkerhed; mener, at en sådan overvågningsgruppe også bør have mandat til at udarbejde forslag til fremtidige ajourføringer af disse henstillinger;</w:t>
            </w:r>
          </w:p>
        </w:tc>
        <w:tc>
          <w:tcPr>
            <w:tcW w:w="4876" w:type="dxa"/>
            <w:tcBorders>
              <w:top w:val="nil"/>
              <w:left w:val="nil"/>
              <w:bottom w:val="nil"/>
              <w:right w:val="nil"/>
            </w:tcBorders>
          </w:tcPr>
          <w:p w14:paraId="54A6D401" w14:textId="77777777" w:rsidR="00D30CBC" w:rsidRPr="00443EAF" w:rsidRDefault="00D30CBC" w:rsidP="002A56E1">
            <w:pPr>
              <w:pStyle w:val="Normal6a"/>
            </w:pPr>
            <w:r w:rsidRPr="00443EAF">
              <w:t>71.</w:t>
            </w:r>
            <w:r w:rsidRPr="00443EAF">
              <w:tab/>
              <w:t>understreger betydningen af at gennemføre konkrete foranstaltninger for at styrke kandidatlandenes inddragelse i ECNE's aktiviteter;</w:t>
            </w:r>
          </w:p>
        </w:tc>
      </w:tr>
    </w:tbl>
    <w:p w14:paraId="2C4519EF"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7200A091" w14:textId="77777777" w:rsidR="00D30CBC" w:rsidRPr="00443EAF" w:rsidRDefault="00D30CBC" w:rsidP="00D30CBC">
      <w:r w:rsidRPr="009360D8">
        <w:rPr>
          <w:rStyle w:val="HideTWBExt"/>
        </w:rPr>
        <w:t>&lt;/Amend&gt;</w:t>
      </w:r>
    </w:p>
    <w:p w14:paraId="6454EF5A"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1525</w:t>
      </w:r>
      <w:r w:rsidRPr="009360D8">
        <w:rPr>
          <w:rStyle w:val="HideTWBExt"/>
          <w:b w:val="0"/>
        </w:rPr>
        <w:t>&lt;/NumAm&gt;</w:t>
      </w:r>
    </w:p>
    <w:p w14:paraId="296F2F4E" w14:textId="77777777" w:rsidR="00D30CBC" w:rsidRPr="00443EAF" w:rsidRDefault="00D30CBC" w:rsidP="00D30CBC">
      <w:pPr>
        <w:pStyle w:val="NormalBold"/>
      </w:pPr>
      <w:r w:rsidRPr="009360D8">
        <w:rPr>
          <w:rStyle w:val="HideTWBExt"/>
          <w:b w:val="0"/>
        </w:rPr>
        <w:t>&lt;RepeatBlock-By&gt;&lt;Members&gt;</w:t>
      </w:r>
      <w:r w:rsidRPr="00443EAF">
        <w:t>Helmut Brandstätter, Cynthia Ní Mhurchú, Sandro Gozi, Sophie Wilmès, Petras Auštrevičius</w:t>
      </w:r>
      <w:r w:rsidRPr="009360D8">
        <w:rPr>
          <w:rStyle w:val="HideTWBExt"/>
          <w:b w:val="0"/>
        </w:rPr>
        <w:t>&lt;/Members&gt;</w:t>
      </w:r>
    </w:p>
    <w:p w14:paraId="2976947C" w14:textId="77777777" w:rsidR="00D30CBC" w:rsidRPr="00443EAF" w:rsidRDefault="00D30CBC" w:rsidP="00D30CBC">
      <w:pPr>
        <w:pStyle w:val="NormalBold"/>
      </w:pPr>
      <w:r w:rsidRPr="009360D8">
        <w:rPr>
          <w:rStyle w:val="HideTWBExt"/>
          <w:b w:val="0"/>
        </w:rPr>
        <w:t>&lt;/RepeatBlock-By&gt;</w:t>
      </w:r>
    </w:p>
    <w:p w14:paraId="452B2805"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23AB32E4" w14:textId="77777777" w:rsidR="00D30CBC" w:rsidRPr="00443EAF" w:rsidRDefault="00D30CBC" w:rsidP="00D30CBC">
      <w:pPr>
        <w:pStyle w:val="NormalBold"/>
      </w:pPr>
      <w:r w:rsidRPr="009360D8">
        <w:rPr>
          <w:rStyle w:val="HideTWBExt"/>
          <w:b w:val="0"/>
        </w:rPr>
        <w:t>&lt;Article&gt;</w:t>
      </w:r>
      <w:r w:rsidRPr="00443EAF">
        <w:t>Punkt 71 a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26A624A2" w14:textId="77777777" w:rsidTr="002A56E1">
        <w:trPr>
          <w:trHeight w:hRule="exact" w:val="240"/>
          <w:jc w:val="center"/>
        </w:trPr>
        <w:tc>
          <w:tcPr>
            <w:tcW w:w="9752" w:type="dxa"/>
            <w:gridSpan w:val="2"/>
            <w:tcBorders>
              <w:top w:val="nil"/>
              <w:left w:val="nil"/>
              <w:bottom w:val="nil"/>
              <w:right w:val="nil"/>
            </w:tcBorders>
          </w:tcPr>
          <w:p w14:paraId="79CC1DF4" w14:textId="77777777" w:rsidR="00D30CBC" w:rsidRPr="00443EAF" w:rsidRDefault="00D30CBC" w:rsidP="002A56E1"/>
        </w:tc>
      </w:tr>
      <w:tr w:rsidR="008D2A10" w:rsidRPr="00443EAF" w14:paraId="11D803E9" w14:textId="77777777" w:rsidTr="002A56E1">
        <w:trPr>
          <w:trHeight w:val="240"/>
          <w:jc w:val="center"/>
        </w:trPr>
        <w:tc>
          <w:tcPr>
            <w:tcW w:w="4876" w:type="dxa"/>
            <w:tcBorders>
              <w:top w:val="nil"/>
              <w:left w:val="nil"/>
              <w:bottom w:val="nil"/>
              <w:right w:val="nil"/>
            </w:tcBorders>
          </w:tcPr>
          <w:p w14:paraId="4ED83298"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5719BF98" w14:textId="77777777" w:rsidR="00D30CBC" w:rsidRPr="00443EAF" w:rsidRDefault="00D30CBC" w:rsidP="002A56E1">
            <w:pPr>
              <w:pStyle w:val="AmColumnHeading"/>
            </w:pPr>
            <w:r w:rsidRPr="00443EAF">
              <w:t>Ændringsforslag</w:t>
            </w:r>
          </w:p>
        </w:tc>
      </w:tr>
      <w:tr w:rsidR="008D2A10" w:rsidRPr="00443EAF" w14:paraId="7855677C" w14:textId="77777777" w:rsidTr="002A56E1">
        <w:trPr>
          <w:jc w:val="center"/>
        </w:trPr>
        <w:tc>
          <w:tcPr>
            <w:tcW w:w="4876" w:type="dxa"/>
            <w:tcBorders>
              <w:top w:val="nil"/>
              <w:left w:val="nil"/>
              <w:bottom w:val="nil"/>
              <w:right w:val="nil"/>
            </w:tcBorders>
          </w:tcPr>
          <w:p w14:paraId="271AC562" w14:textId="77777777" w:rsidR="00D30CBC" w:rsidRPr="00443EAF" w:rsidRDefault="00D30CBC" w:rsidP="002A56E1">
            <w:pPr>
              <w:pStyle w:val="Normal6a"/>
            </w:pPr>
          </w:p>
        </w:tc>
        <w:tc>
          <w:tcPr>
            <w:tcW w:w="4876" w:type="dxa"/>
            <w:tcBorders>
              <w:top w:val="nil"/>
              <w:left w:val="nil"/>
              <w:bottom w:val="nil"/>
              <w:right w:val="nil"/>
            </w:tcBorders>
          </w:tcPr>
          <w:p w14:paraId="4912FBDF" w14:textId="77777777" w:rsidR="00D30CBC" w:rsidRPr="00443EAF" w:rsidRDefault="00D30CBC" w:rsidP="002A56E1">
            <w:pPr>
              <w:pStyle w:val="Normal6a"/>
            </w:pPr>
            <w:r w:rsidRPr="00443EAF">
              <w:rPr>
                <w:b/>
                <w:i/>
              </w:rPr>
              <w:t>71a.</w:t>
            </w:r>
            <w:r w:rsidRPr="00443EAF">
              <w:tab/>
            </w:r>
            <w:r w:rsidRPr="00443EAF">
              <w:rPr>
                <w:b/>
                <w:i/>
              </w:rPr>
              <w:t>understreger behovet for et fortsat og struktureret samarbejde mellem Kommissionen og de onlineplatforme, der opererer i kandidatlandene og de potentielle kandidatlande, navnlig i forbindelse med valg, for at sikre platformenes ansvarlighed, risikoreduktion og overholdelse af de relevante forpligtelser frem for at forlade sig på enkeltstående eller krisedrevne interventioner;</w:t>
            </w:r>
          </w:p>
        </w:tc>
      </w:tr>
    </w:tbl>
    <w:p w14:paraId="7F6FF934"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05B83528" w14:textId="77777777" w:rsidR="00D30CBC" w:rsidRPr="00443EAF" w:rsidRDefault="00D30CBC" w:rsidP="00D30CBC">
      <w:r w:rsidRPr="009360D8">
        <w:rPr>
          <w:rStyle w:val="HideTWBExt"/>
        </w:rPr>
        <w:t>&lt;/Amend&gt;</w:t>
      </w:r>
    </w:p>
    <w:p w14:paraId="4B549E25"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1526</w:t>
      </w:r>
      <w:r w:rsidRPr="009360D8">
        <w:rPr>
          <w:rStyle w:val="HideTWBExt"/>
          <w:b w:val="0"/>
        </w:rPr>
        <w:t>&lt;/NumAm&gt;</w:t>
      </w:r>
    </w:p>
    <w:p w14:paraId="0843C152" w14:textId="77777777" w:rsidR="00D30CBC" w:rsidRPr="00443EAF" w:rsidRDefault="00D30CBC" w:rsidP="00D30CBC">
      <w:pPr>
        <w:pStyle w:val="NormalBold"/>
      </w:pPr>
      <w:r w:rsidRPr="009360D8">
        <w:rPr>
          <w:rStyle w:val="HideTWBExt"/>
          <w:b w:val="0"/>
        </w:rPr>
        <w:t>&lt;RepeatBlock-By&gt;&lt;Members&gt;</w:t>
      </w:r>
      <w:r w:rsidRPr="00443EAF">
        <w:t>Beata Szydło, Mariusz Kamiński</w:t>
      </w:r>
      <w:r w:rsidRPr="009360D8">
        <w:rPr>
          <w:rStyle w:val="HideTWBExt"/>
          <w:b w:val="0"/>
        </w:rPr>
        <w:t>&lt;/Members&gt;</w:t>
      </w:r>
    </w:p>
    <w:p w14:paraId="2A5C0C08" w14:textId="77777777" w:rsidR="00D30CBC" w:rsidRPr="00443EAF" w:rsidRDefault="00D30CBC" w:rsidP="00D30CBC">
      <w:pPr>
        <w:pStyle w:val="NormalBold"/>
      </w:pPr>
      <w:r w:rsidRPr="009360D8">
        <w:rPr>
          <w:rStyle w:val="HideTWBExt"/>
          <w:b w:val="0"/>
        </w:rPr>
        <w:t>&lt;/RepeatBlock-By&gt;</w:t>
      </w:r>
    </w:p>
    <w:p w14:paraId="28464CF3"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2C02C90A" w14:textId="77777777" w:rsidR="00D30CBC" w:rsidRPr="00443EAF" w:rsidRDefault="00D30CBC" w:rsidP="00D30CBC">
      <w:pPr>
        <w:pStyle w:val="NormalBold"/>
      </w:pPr>
      <w:r w:rsidRPr="009360D8">
        <w:rPr>
          <w:rStyle w:val="HideTWBExt"/>
          <w:b w:val="0"/>
        </w:rPr>
        <w:t>&lt;Article&gt;</w:t>
      </w:r>
      <w:r w:rsidRPr="00443EAF">
        <w:t>Punkt 72</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2337441B" w14:textId="77777777" w:rsidTr="002A56E1">
        <w:trPr>
          <w:trHeight w:hRule="exact" w:val="240"/>
          <w:jc w:val="center"/>
        </w:trPr>
        <w:tc>
          <w:tcPr>
            <w:tcW w:w="9752" w:type="dxa"/>
            <w:gridSpan w:val="2"/>
            <w:tcBorders>
              <w:top w:val="nil"/>
              <w:left w:val="nil"/>
              <w:bottom w:val="nil"/>
              <w:right w:val="nil"/>
            </w:tcBorders>
          </w:tcPr>
          <w:p w14:paraId="01E75868" w14:textId="77777777" w:rsidR="00D30CBC" w:rsidRPr="00443EAF" w:rsidRDefault="00D30CBC" w:rsidP="002A56E1"/>
        </w:tc>
      </w:tr>
      <w:tr w:rsidR="008D2A10" w:rsidRPr="00443EAF" w14:paraId="136971E5" w14:textId="77777777" w:rsidTr="002A56E1">
        <w:trPr>
          <w:trHeight w:val="240"/>
          <w:jc w:val="center"/>
        </w:trPr>
        <w:tc>
          <w:tcPr>
            <w:tcW w:w="4876" w:type="dxa"/>
            <w:tcBorders>
              <w:top w:val="nil"/>
              <w:left w:val="nil"/>
              <w:bottom w:val="nil"/>
              <w:right w:val="nil"/>
            </w:tcBorders>
          </w:tcPr>
          <w:p w14:paraId="1A3C8DBD"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2016528B" w14:textId="77777777" w:rsidR="00D30CBC" w:rsidRPr="00443EAF" w:rsidRDefault="00D30CBC" w:rsidP="002A56E1">
            <w:pPr>
              <w:pStyle w:val="AmColumnHeading"/>
            </w:pPr>
            <w:r w:rsidRPr="00443EAF">
              <w:t>Ændringsforslag</w:t>
            </w:r>
          </w:p>
        </w:tc>
      </w:tr>
      <w:tr w:rsidR="008D2A10" w:rsidRPr="00443EAF" w14:paraId="387ED3D8" w14:textId="77777777" w:rsidTr="002A56E1">
        <w:trPr>
          <w:jc w:val="center"/>
        </w:trPr>
        <w:tc>
          <w:tcPr>
            <w:tcW w:w="4876" w:type="dxa"/>
            <w:tcBorders>
              <w:top w:val="nil"/>
              <w:left w:val="nil"/>
              <w:bottom w:val="nil"/>
              <w:right w:val="nil"/>
            </w:tcBorders>
          </w:tcPr>
          <w:p w14:paraId="4F431809" w14:textId="77777777" w:rsidR="00D30CBC" w:rsidRPr="00443EAF" w:rsidRDefault="00D30CBC" w:rsidP="002A56E1">
            <w:pPr>
              <w:pStyle w:val="Normal6a"/>
            </w:pPr>
            <w:r w:rsidRPr="00443EAF">
              <w:rPr>
                <w:b/>
                <w:i/>
              </w:rPr>
              <w:t>72.</w:t>
            </w:r>
            <w:r w:rsidRPr="00443EAF">
              <w:tab/>
            </w:r>
            <w:r w:rsidRPr="00443EAF">
              <w:rPr>
                <w:b/>
                <w:i/>
              </w:rPr>
              <w:t>opfordrer Kommissionen til at inddrage Parlamentet og Myndigheden for Europæiske Politiske Partier og Europæiske Politiske Fonde som permanente partnere i alle ECNE's møder;</w:t>
            </w:r>
          </w:p>
        </w:tc>
        <w:tc>
          <w:tcPr>
            <w:tcW w:w="4876" w:type="dxa"/>
            <w:tcBorders>
              <w:top w:val="nil"/>
              <w:left w:val="nil"/>
              <w:bottom w:val="nil"/>
              <w:right w:val="nil"/>
            </w:tcBorders>
          </w:tcPr>
          <w:p w14:paraId="5BFDF3CD" w14:textId="77777777" w:rsidR="00D30CBC" w:rsidRPr="00443EAF" w:rsidRDefault="00D30CBC" w:rsidP="002A56E1">
            <w:pPr>
              <w:pStyle w:val="Normal6a"/>
            </w:pPr>
            <w:r w:rsidRPr="00443EAF">
              <w:rPr>
                <w:b/>
                <w:i/>
              </w:rPr>
              <w:t>udgår</w:t>
            </w:r>
          </w:p>
        </w:tc>
      </w:tr>
    </w:tbl>
    <w:p w14:paraId="7491CD2C"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18790AAC" w14:textId="77777777" w:rsidR="00D30CBC" w:rsidRPr="00443EAF" w:rsidRDefault="00D30CBC" w:rsidP="00D30CBC">
      <w:r w:rsidRPr="009360D8">
        <w:rPr>
          <w:rStyle w:val="HideTWBExt"/>
        </w:rPr>
        <w:t>&lt;/Amend&gt;</w:t>
      </w:r>
    </w:p>
    <w:p w14:paraId="0FA10B88"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1527</w:t>
      </w:r>
      <w:r w:rsidRPr="009360D8">
        <w:rPr>
          <w:rStyle w:val="HideTWBExt"/>
          <w:b w:val="0"/>
        </w:rPr>
        <w:t>&lt;/NumAm&gt;</w:t>
      </w:r>
    </w:p>
    <w:p w14:paraId="30441AED" w14:textId="77777777" w:rsidR="00D30CBC" w:rsidRPr="00443EAF" w:rsidRDefault="00D30CBC" w:rsidP="00D30CBC">
      <w:pPr>
        <w:pStyle w:val="NormalBold"/>
      </w:pPr>
      <w:r w:rsidRPr="009360D8">
        <w:rPr>
          <w:rStyle w:val="HideTWBExt"/>
          <w:b w:val="0"/>
        </w:rPr>
        <w:t>&lt;RepeatBlock-By&gt;&lt;Members&gt;</w:t>
      </w:r>
      <w:r w:rsidRPr="00443EAF">
        <w:t>Jaroslav Bžoch, Marieke Ehlers</w:t>
      </w:r>
      <w:r w:rsidRPr="009360D8">
        <w:rPr>
          <w:rStyle w:val="HideTWBExt"/>
          <w:b w:val="0"/>
        </w:rPr>
        <w:t>&lt;/Members&gt;</w:t>
      </w:r>
    </w:p>
    <w:p w14:paraId="3FC9CA9E" w14:textId="77777777" w:rsidR="00D30CBC" w:rsidRPr="00443EAF" w:rsidRDefault="00D30CBC" w:rsidP="00D30CBC">
      <w:pPr>
        <w:pStyle w:val="NormalBold"/>
      </w:pPr>
      <w:r w:rsidRPr="009360D8">
        <w:rPr>
          <w:rStyle w:val="HideTWBExt"/>
          <w:b w:val="0"/>
        </w:rPr>
        <w:t>&lt;/RepeatBlock-By&gt;</w:t>
      </w:r>
    </w:p>
    <w:p w14:paraId="3B6EE50B"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2855A213" w14:textId="77777777" w:rsidR="00D30CBC" w:rsidRPr="00443EAF" w:rsidRDefault="00D30CBC" w:rsidP="00D30CBC">
      <w:pPr>
        <w:pStyle w:val="NormalBold"/>
      </w:pPr>
      <w:r w:rsidRPr="009360D8">
        <w:rPr>
          <w:rStyle w:val="HideTWBExt"/>
          <w:b w:val="0"/>
        </w:rPr>
        <w:t>&lt;Article&gt;</w:t>
      </w:r>
      <w:r w:rsidRPr="00443EAF">
        <w:t>Punkt 72</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0624E671" w14:textId="77777777" w:rsidTr="002A56E1">
        <w:trPr>
          <w:trHeight w:hRule="exact" w:val="240"/>
          <w:jc w:val="center"/>
        </w:trPr>
        <w:tc>
          <w:tcPr>
            <w:tcW w:w="9752" w:type="dxa"/>
            <w:gridSpan w:val="2"/>
            <w:tcBorders>
              <w:top w:val="nil"/>
              <w:left w:val="nil"/>
              <w:bottom w:val="nil"/>
              <w:right w:val="nil"/>
            </w:tcBorders>
          </w:tcPr>
          <w:p w14:paraId="78378CE3" w14:textId="77777777" w:rsidR="00D30CBC" w:rsidRPr="00443EAF" w:rsidRDefault="00D30CBC" w:rsidP="002A56E1"/>
        </w:tc>
      </w:tr>
      <w:tr w:rsidR="008D2A10" w:rsidRPr="00443EAF" w14:paraId="7350568D" w14:textId="77777777" w:rsidTr="002A56E1">
        <w:trPr>
          <w:trHeight w:val="240"/>
          <w:jc w:val="center"/>
        </w:trPr>
        <w:tc>
          <w:tcPr>
            <w:tcW w:w="4876" w:type="dxa"/>
            <w:tcBorders>
              <w:top w:val="nil"/>
              <w:left w:val="nil"/>
              <w:bottom w:val="nil"/>
              <w:right w:val="nil"/>
            </w:tcBorders>
          </w:tcPr>
          <w:p w14:paraId="50A927D6"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046A0BB8" w14:textId="77777777" w:rsidR="00D30CBC" w:rsidRPr="00443EAF" w:rsidRDefault="00D30CBC" w:rsidP="002A56E1">
            <w:pPr>
              <w:pStyle w:val="AmColumnHeading"/>
            </w:pPr>
            <w:r w:rsidRPr="00443EAF">
              <w:t>Ændringsforslag</w:t>
            </w:r>
          </w:p>
        </w:tc>
      </w:tr>
      <w:tr w:rsidR="008D2A10" w:rsidRPr="00443EAF" w14:paraId="3E0CB4EA" w14:textId="77777777" w:rsidTr="002A56E1">
        <w:trPr>
          <w:jc w:val="center"/>
        </w:trPr>
        <w:tc>
          <w:tcPr>
            <w:tcW w:w="4876" w:type="dxa"/>
            <w:tcBorders>
              <w:top w:val="nil"/>
              <w:left w:val="nil"/>
              <w:bottom w:val="nil"/>
              <w:right w:val="nil"/>
            </w:tcBorders>
          </w:tcPr>
          <w:p w14:paraId="6C154EB7" w14:textId="77777777" w:rsidR="00D30CBC" w:rsidRPr="00443EAF" w:rsidRDefault="00D30CBC" w:rsidP="002A56E1">
            <w:pPr>
              <w:pStyle w:val="Normal6a"/>
            </w:pPr>
            <w:r w:rsidRPr="00443EAF">
              <w:t>72.</w:t>
            </w:r>
            <w:r w:rsidRPr="00443EAF">
              <w:tab/>
              <w:t xml:space="preserve">opfordrer Kommissionen til at inddrage Parlamentet og Myndigheden for Europæiske Politiske Partier og </w:t>
            </w:r>
            <w:r w:rsidRPr="00443EAF">
              <w:rPr>
                <w:b/>
                <w:bCs/>
                <w:i/>
                <w:iCs/>
              </w:rPr>
              <w:t>Europæiske Politiske Fonde</w:t>
            </w:r>
            <w:r w:rsidRPr="00443EAF">
              <w:t xml:space="preserve"> som permanente partnere i alle ECNE's møder;</w:t>
            </w:r>
          </w:p>
        </w:tc>
        <w:tc>
          <w:tcPr>
            <w:tcW w:w="4876" w:type="dxa"/>
            <w:tcBorders>
              <w:top w:val="nil"/>
              <w:left w:val="nil"/>
              <w:bottom w:val="nil"/>
              <w:right w:val="nil"/>
            </w:tcBorders>
          </w:tcPr>
          <w:p w14:paraId="0879A71D" w14:textId="77777777" w:rsidR="00D30CBC" w:rsidRPr="00443EAF" w:rsidRDefault="00D30CBC" w:rsidP="002A56E1">
            <w:pPr>
              <w:pStyle w:val="Normal6a"/>
            </w:pPr>
            <w:r w:rsidRPr="00443EAF">
              <w:t>72.</w:t>
            </w:r>
            <w:r w:rsidRPr="00443EAF">
              <w:tab/>
              <w:t xml:space="preserve">opfordrer Kommissionen til at inddrage Parlamentet og Myndigheden for Europæiske Politiske Partier og </w:t>
            </w:r>
            <w:r w:rsidRPr="00443EAF">
              <w:rPr>
                <w:b/>
                <w:bCs/>
                <w:i/>
                <w:iCs/>
              </w:rPr>
              <w:t>medlemsstaternes kompetente myndigheder</w:t>
            </w:r>
            <w:r w:rsidRPr="00443EAF">
              <w:t xml:space="preserve"> som permanente partnere i alle ECNE's møder;</w:t>
            </w:r>
          </w:p>
        </w:tc>
      </w:tr>
    </w:tbl>
    <w:p w14:paraId="08854363"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7B76E04A" w14:textId="77777777" w:rsidR="00D30CBC" w:rsidRPr="00443EAF" w:rsidRDefault="00D30CBC" w:rsidP="00D30CBC">
      <w:r w:rsidRPr="009360D8">
        <w:rPr>
          <w:rStyle w:val="HideTWBExt"/>
        </w:rPr>
        <w:t>&lt;/Amend&gt;</w:t>
      </w:r>
    </w:p>
    <w:p w14:paraId="6F23C693"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1528</w:t>
      </w:r>
      <w:r w:rsidRPr="009360D8">
        <w:rPr>
          <w:rStyle w:val="HideTWBExt"/>
          <w:b w:val="0"/>
        </w:rPr>
        <w:t>&lt;/NumAm&gt;</w:t>
      </w:r>
    </w:p>
    <w:p w14:paraId="4A85F9A7" w14:textId="77777777" w:rsidR="00D30CBC" w:rsidRPr="00443EAF" w:rsidRDefault="00D30CBC" w:rsidP="00D30CBC">
      <w:pPr>
        <w:pStyle w:val="NormalBold"/>
      </w:pPr>
      <w:r w:rsidRPr="009360D8">
        <w:rPr>
          <w:rStyle w:val="HideTWBExt"/>
          <w:b w:val="0"/>
        </w:rPr>
        <w:t>&lt;RepeatBlock-By&gt;&lt;Members&gt;</w:t>
      </w:r>
      <w:r w:rsidRPr="00443EAF">
        <w:t>Ana Catarina Mendes, Kathleen Van Brempt, Sandro Ruotolo, Vasile Dîncu, Csaba Molnár, Juan Fernando López Aguilar, Pina Picierno, Birgit Sippel, Christel Schaldemose</w:t>
      </w:r>
      <w:r w:rsidRPr="009360D8">
        <w:rPr>
          <w:rStyle w:val="HideTWBExt"/>
          <w:b w:val="0"/>
        </w:rPr>
        <w:t>&lt;/Members&gt;</w:t>
      </w:r>
    </w:p>
    <w:p w14:paraId="10C7519D" w14:textId="77777777" w:rsidR="00D30CBC" w:rsidRPr="00443EAF" w:rsidRDefault="00D30CBC" w:rsidP="00D30CBC">
      <w:pPr>
        <w:pStyle w:val="NormalBold"/>
      </w:pPr>
      <w:r w:rsidRPr="009360D8">
        <w:rPr>
          <w:rStyle w:val="HideTWBExt"/>
          <w:b w:val="0"/>
        </w:rPr>
        <w:t>&lt;/RepeatBlock-By&gt;</w:t>
      </w:r>
    </w:p>
    <w:p w14:paraId="4992B4A0"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1C2827A2" w14:textId="77777777" w:rsidR="00D30CBC" w:rsidRPr="00443EAF" w:rsidRDefault="00D30CBC" w:rsidP="00D30CBC">
      <w:pPr>
        <w:pStyle w:val="NormalBold"/>
      </w:pPr>
      <w:r w:rsidRPr="009360D8">
        <w:rPr>
          <w:rStyle w:val="HideTWBExt"/>
          <w:b w:val="0"/>
        </w:rPr>
        <w:t>&lt;Article&gt;</w:t>
      </w:r>
      <w:r w:rsidRPr="00443EAF">
        <w:t>Punkt 73</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4F0CACA4" w14:textId="77777777" w:rsidTr="002A56E1">
        <w:trPr>
          <w:trHeight w:hRule="exact" w:val="240"/>
          <w:jc w:val="center"/>
        </w:trPr>
        <w:tc>
          <w:tcPr>
            <w:tcW w:w="9752" w:type="dxa"/>
            <w:gridSpan w:val="2"/>
            <w:tcBorders>
              <w:top w:val="nil"/>
              <w:left w:val="nil"/>
              <w:bottom w:val="nil"/>
              <w:right w:val="nil"/>
            </w:tcBorders>
          </w:tcPr>
          <w:p w14:paraId="4B852C98" w14:textId="77777777" w:rsidR="00D30CBC" w:rsidRPr="00443EAF" w:rsidRDefault="00D30CBC" w:rsidP="002A56E1"/>
        </w:tc>
      </w:tr>
      <w:tr w:rsidR="008D2A10" w:rsidRPr="00443EAF" w14:paraId="117E2F12" w14:textId="77777777" w:rsidTr="002A56E1">
        <w:trPr>
          <w:trHeight w:val="240"/>
          <w:jc w:val="center"/>
        </w:trPr>
        <w:tc>
          <w:tcPr>
            <w:tcW w:w="4876" w:type="dxa"/>
            <w:tcBorders>
              <w:top w:val="nil"/>
              <w:left w:val="nil"/>
              <w:bottom w:val="nil"/>
              <w:right w:val="nil"/>
            </w:tcBorders>
          </w:tcPr>
          <w:p w14:paraId="3447FF39"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4916F9E9" w14:textId="77777777" w:rsidR="00D30CBC" w:rsidRPr="00443EAF" w:rsidRDefault="00D30CBC" w:rsidP="002A56E1">
            <w:pPr>
              <w:pStyle w:val="AmColumnHeading"/>
            </w:pPr>
            <w:r w:rsidRPr="00443EAF">
              <w:t>Ændringsforslag</w:t>
            </w:r>
          </w:p>
        </w:tc>
      </w:tr>
      <w:tr w:rsidR="008D2A10" w:rsidRPr="00443EAF" w14:paraId="3151AED7" w14:textId="77777777" w:rsidTr="002A56E1">
        <w:trPr>
          <w:jc w:val="center"/>
        </w:trPr>
        <w:tc>
          <w:tcPr>
            <w:tcW w:w="4876" w:type="dxa"/>
            <w:tcBorders>
              <w:top w:val="nil"/>
              <w:left w:val="nil"/>
              <w:bottom w:val="nil"/>
              <w:right w:val="nil"/>
            </w:tcBorders>
          </w:tcPr>
          <w:p w14:paraId="30E08DB2" w14:textId="77777777" w:rsidR="00D30CBC" w:rsidRPr="00443EAF" w:rsidRDefault="00D30CBC" w:rsidP="002A56E1">
            <w:pPr>
              <w:pStyle w:val="Normal6a"/>
            </w:pPr>
            <w:r w:rsidRPr="00443EAF">
              <w:t>73.</w:t>
            </w:r>
            <w:r w:rsidRPr="00443EAF">
              <w:tab/>
              <w:t xml:space="preserve">glæder sig over Kommissionens mål om at styrke beskyttelsen af valgrelateret infrastruktur gennem eksisterende lovgivning og værktøjer; opfordrer Kommissionen til at </w:t>
            </w:r>
            <w:r w:rsidRPr="00443EAF">
              <w:rPr>
                <w:b/>
                <w:bCs/>
                <w:i/>
                <w:iCs/>
              </w:rPr>
              <w:t>supplere disse bestræbelser med en målrettet revision af direktivet om kritiske enheders modstandsdygtighed med henblik på</w:t>
            </w:r>
            <w:r w:rsidRPr="00443EAF">
              <w:t xml:space="preserve"> at</w:t>
            </w:r>
            <w:r w:rsidRPr="00443EAF">
              <w:rPr>
                <w:b/>
                <w:bCs/>
                <w:i/>
                <w:iCs/>
              </w:rPr>
              <w:t xml:space="preserve"> medtage</w:t>
            </w:r>
            <w:r w:rsidRPr="00443EAF">
              <w:t xml:space="preserve"> valginfrastruktur på </w:t>
            </w:r>
            <w:r w:rsidRPr="00443EAF">
              <w:rPr>
                <w:b/>
                <w:bCs/>
                <w:i/>
                <w:iCs/>
              </w:rPr>
              <w:t>direktivets liste over væsentlige offentlige forvaltningstjenester</w:t>
            </w:r>
            <w:r w:rsidRPr="00443EAF">
              <w:t>;</w:t>
            </w:r>
          </w:p>
        </w:tc>
        <w:tc>
          <w:tcPr>
            <w:tcW w:w="4876" w:type="dxa"/>
            <w:tcBorders>
              <w:top w:val="nil"/>
              <w:left w:val="nil"/>
              <w:bottom w:val="nil"/>
              <w:right w:val="nil"/>
            </w:tcBorders>
          </w:tcPr>
          <w:p w14:paraId="31A8BC6F" w14:textId="77777777" w:rsidR="00D30CBC" w:rsidRPr="00443EAF" w:rsidRDefault="00D30CBC" w:rsidP="002A56E1">
            <w:pPr>
              <w:pStyle w:val="Normal6a"/>
            </w:pPr>
            <w:r w:rsidRPr="00443EAF">
              <w:t>73.</w:t>
            </w:r>
            <w:r w:rsidRPr="00443EAF">
              <w:tab/>
            </w:r>
            <w:r w:rsidRPr="00443EAF">
              <w:rPr>
                <w:b/>
                <w:i/>
              </w:rPr>
              <w:t>understreger, at valginfrastruktur er et grundlæggende element i Unionens demokratiske modstandsdygtighed og bør beskyttes effektivt mod voksende fysiske trusler og cybertrusler;</w:t>
            </w:r>
            <w:r w:rsidRPr="00443EAF">
              <w:t xml:space="preserve"> glæder sig </w:t>
            </w:r>
            <w:r w:rsidRPr="00443EAF">
              <w:rPr>
                <w:b/>
                <w:bCs/>
                <w:i/>
                <w:iCs/>
              </w:rPr>
              <w:t xml:space="preserve">derfor </w:t>
            </w:r>
            <w:r w:rsidRPr="00443EAF">
              <w:t xml:space="preserve">over Kommissionens mål om at styrke beskyttelsen af valgrelateret infrastruktur gennem eksisterende lovgivning og værktøjer; opfordrer Kommissionen </w:t>
            </w:r>
            <w:r w:rsidRPr="00443EAF">
              <w:rPr>
                <w:b/>
                <w:bCs/>
                <w:i/>
                <w:iCs/>
              </w:rPr>
              <w:t>og medlemsstaterne</w:t>
            </w:r>
            <w:r w:rsidRPr="00443EAF">
              <w:rPr>
                <w:b/>
                <w:bCs/>
              </w:rPr>
              <w:t xml:space="preserve"> </w:t>
            </w:r>
            <w:r w:rsidRPr="00443EAF">
              <w:t xml:space="preserve">til at </w:t>
            </w:r>
            <w:r w:rsidRPr="00443EAF">
              <w:rPr>
                <w:b/>
                <w:bCs/>
                <w:i/>
                <w:iCs/>
              </w:rPr>
              <w:t>sikre,</w:t>
            </w:r>
            <w:r w:rsidRPr="00443EAF">
              <w:t xml:space="preserve"> at valginfrastruktur </w:t>
            </w:r>
            <w:r w:rsidRPr="00443EAF">
              <w:rPr>
                <w:b/>
                <w:bCs/>
                <w:i/>
                <w:iCs/>
              </w:rPr>
              <w:t xml:space="preserve">behandles som kritisk inden for EU-retten ved formelt at medtage den blandt de kritiske enheder i henhold til CER-direktivet og ved udtrykkeligt at medtage den som en væsentlig eller vigtig enhed i henhold til NIS 2-direktivet med henblik </w:t>
            </w:r>
            <w:r w:rsidRPr="00443EAF">
              <w:t xml:space="preserve">på </w:t>
            </w:r>
            <w:r w:rsidRPr="00443EAF">
              <w:rPr>
                <w:b/>
                <w:bCs/>
                <w:i/>
                <w:iCs/>
              </w:rPr>
              <w:t>at sikre et højt fælles niveau af sikkerhed og modstandsdygtighed for valgprocesserne i hele Unionen</w:t>
            </w:r>
            <w:r w:rsidRPr="00443EAF">
              <w:t>;</w:t>
            </w:r>
          </w:p>
        </w:tc>
      </w:tr>
    </w:tbl>
    <w:p w14:paraId="25AD30A5"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002FE8CF" w14:textId="77777777" w:rsidR="00D30CBC" w:rsidRPr="00443EAF" w:rsidRDefault="00D30CBC" w:rsidP="00D30CBC">
      <w:r w:rsidRPr="009360D8">
        <w:rPr>
          <w:rStyle w:val="HideTWBExt"/>
        </w:rPr>
        <w:t>&lt;/Amend&gt;</w:t>
      </w:r>
    </w:p>
    <w:p w14:paraId="07447C78"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1529</w:t>
      </w:r>
      <w:r w:rsidRPr="009360D8">
        <w:rPr>
          <w:rStyle w:val="HideTWBExt"/>
          <w:b w:val="0"/>
        </w:rPr>
        <w:t>&lt;/NumAm&gt;</w:t>
      </w:r>
    </w:p>
    <w:p w14:paraId="6967CF13" w14:textId="77777777" w:rsidR="00D30CBC" w:rsidRPr="00443EAF" w:rsidRDefault="00D30CBC" w:rsidP="00D30CBC">
      <w:pPr>
        <w:pStyle w:val="NormalBold"/>
      </w:pPr>
      <w:r w:rsidRPr="009360D8">
        <w:rPr>
          <w:rStyle w:val="HideTWBExt"/>
          <w:b w:val="0"/>
        </w:rPr>
        <w:t>&lt;RepeatBlock-By&gt;&lt;Members&gt;</w:t>
      </w:r>
      <w:r w:rsidRPr="00443EAF">
        <w:t>Tomas Tobé, Mika Aaltola, Tomáš Zdechovský, Sandra Kalniete, Lena Düpont, Lukas Mandl, Eszter Lakos, Bartłomiej Sienkiewicz, Michał Wawrykiewicz, Ana Miguel Pedro, Fredis Beleris, Andrey Kovatchev</w:t>
      </w:r>
      <w:r w:rsidRPr="009360D8">
        <w:rPr>
          <w:rStyle w:val="HideTWBExt"/>
          <w:b w:val="0"/>
        </w:rPr>
        <w:t>&lt;/Members&gt;</w:t>
      </w:r>
    </w:p>
    <w:p w14:paraId="4E7FF0AE" w14:textId="77777777" w:rsidR="00D30CBC" w:rsidRPr="00443EAF" w:rsidRDefault="00D30CBC" w:rsidP="00D30CBC">
      <w:r w:rsidRPr="009360D8">
        <w:rPr>
          <w:rStyle w:val="HideTWBExt"/>
        </w:rPr>
        <w:t>&lt;AuNomDe&gt;</w:t>
      </w:r>
      <w:r w:rsidRPr="009360D8">
        <w:rPr>
          <w:rStyle w:val="HideTWBInt"/>
        </w:rPr>
        <w:t>{PPE}</w:t>
      </w:r>
      <w:r w:rsidRPr="00443EAF">
        <w:t>for PPE-Gruppen</w:t>
      </w:r>
      <w:r w:rsidRPr="009360D8">
        <w:rPr>
          <w:rStyle w:val="HideTWBExt"/>
        </w:rPr>
        <w:t>&lt;/AuNomDe&gt;</w:t>
      </w:r>
    </w:p>
    <w:p w14:paraId="1D4128D1" w14:textId="77777777" w:rsidR="00D30CBC" w:rsidRPr="00443EAF" w:rsidRDefault="00D30CBC" w:rsidP="00D30CBC">
      <w:pPr>
        <w:pStyle w:val="NormalBold"/>
      </w:pPr>
      <w:r w:rsidRPr="009360D8">
        <w:rPr>
          <w:rStyle w:val="HideTWBExt"/>
          <w:b w:val="0"/>
        </w:rPr>
        <w:t>&lt;/RepeatBlock-By&gt;</w:t>
      </w:r>
    </w:p>
    <w:p w14:paraId="67C79917"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6F48E5EA" w14:textId="77777777" w:rsidR="00D30CBC" w:rsidRPr="00443EAF" w:rsidRDefault="00D30CBC" w:rsidP="00D30CBC">
      <w:pPr>
        <w:pStyle w:val="NormalBold"/>
      </w:pPr>
      <w:r w:rsidRPr="009360D8">
        <w:rPr>
          <w:rStyle w:val="HideTWBExt"/>
          <w:b w:val="0"/>
        </w:rPr>
        <w:t>&lt;Article&gt;</w:t>
      </w:r>
      <w:r w:rsidRPr="00443EAF">
        <w:t>Punkt 73</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25F15652" w14:textId="77777777" w:rsidTr="002A56E1">
        <w:trPr>
          <w:trHeight w:hRule="exact" w:val="240"/>
          <w:jc w:val="center"/>
        </w:trPr>
        <w:tc>
          <w:tcPr>
            <w:tcW w:w="9752" w:type="dxa"/>
            <w:gridSpan w:val="2"/>
            <w:tcBorders>
              <w:top w:val="nil"/>
              <w:left w:val="nil"/>
              <w:bottom w:val="nil"/>
              <w:right w:val="nil"/>
            </w:tcBorders>
          </w:tcPr>
          <w:p w14:paraId="5AA924B0" w14:textId="77777777" w:rsidR="00D30CBC" w:rsidRPr="00443EAF" w:rsidRDefault="00D30CBC" w:rsidP="002A56E1"/>
        </w:tc>
      </w:tr>
      <w:tr w:rsidR="008D2A10" w:rsidRPr="00443EAF" w14:paraId="7FA7EF99" w14:textId="77777777" w:rsidTr="002A56E1">
        <w:trPr>
          <w:trHeight w:val="240"/>
          <w:jc w:val="center"/>
        </w:trPr>
        <w:tc>
          <w:tcPr>
            <w:tcW w:w="4876" w:type="dxa"/>
            <w:tcBorders>
              <w:top w:val="nil"/>
              <w:left w:val="nil"/>
              <w:bottom w:val="nil"/>
              <w:right w:val="nil"/>
            </w:tcBorders>
          </w:tcPr>
          <w:p w14:paraId="36894E39"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4C8AB0A8" w14:textId="77777777" w:rsidR="00D30CBC" w:rsidRPr="00443EAF" w:rsidRDefault="00D30CBC" w:rsidP="002A56E1">
            <w:pPr>
              <w:pStyle w:val="AmColumnHeading"/>
            </w:pPr>
            <w:r w:rsidRPr="00443EAF">
              <w:t>Ændringsforslag</w:t>
            </w:r>
          </w:p>
        </w:tc>
      </w:tr>
      <w:tr w:rsidR="008D2A10" w:rsidRPr="00443EAF" w14:paraId="3B38C229" w14:textId="77777777" w:rsidTr="002A56E1">
        <w:trPr>
          <w:jc w:val="center"/>
        </w:trPr>
        <w:tc>
          <w:tcPr>
            <w:tcW w:w="4876" w:type="dxa"/>
            <w:tcBorders>
              <w:top w:val="nil"/>
              <w:left w:val="nil"/>
              <w:bottom w:val="nil"/>
              <w:right w:val="nil"/>
            </w:tcBorders>
          </w:tcPr>
          <w:p w14:paraId="689FC73A" w14:textId="77777777" w:rsidR="00D30CBC" w:rsidRPr="00443EAF" w:rsidRDefault="00D30CBC" w:rsidP="002A56E1">
            <w:pPr>
              <w:pStyle w:val="Normal6a"/>
            </w:pPr>
            <w:r w:rsidRPr="00443EAF">
              <w:t>73.</w:t>
            </w:r>
            <w:r w:rsidRPr="00443EAF">
              <w:tab/>
              <w:t>glæder sig over Kommissionens mål om at styrke beskyttelsen af valgrelateret infrastruktur gennem eksisterende lovgivning og værktøjer; opfordrer Kommissionen til at supplere disse bestræbelser med en målrettet revision af direktivet om kritiske enheders modstandsdygtighed med henblik på at medtage valginfrastruktur på direktivets liste over væsentlige offentlige forvaltningstjenester;</w:t>
            </w:r>
          </w:p>
        </w:tc>
        <w:tc>
          <w:tcPr>
            <w:tcW w:w="4876" w:type="dxa"/>
            <w:tcBorders>
              <w:top w:val="nil"/>
              <w:left w:val="nil"/>
              <w:bottom w:val="nil"/>
              <w:right w:val="nil"/>
            </w:tcBorders>
          </w:tcPr>
          <w:p w14:paraId="54AAE5A5" w14:textId="77777777" w:rsidR="00D30CBC" w:rsidRPr="00443EAF" w:rsidRDefault="00D30CBC" w:rsidP="002A56E1">
            <w:pPr>
              <w:pStyle w:val="Normal6a"/>
            </w:pPr>
            <w:r w:rsidRPr="00443EAF">
              <w:t>73.</w:t>
            </w:r>
            <w:r w:rsidRPr="00443EAF">
              <w:tab/>
              <w:t xml:space="preserve">glæder sig over Kommissionens mål om at styrke beskyttelsen af valgrelateret infrastruktur gennem eksisterende lovgivning og værktøjer; opfordrer Kommissionen til at supplere disse bestræbelser med en målrettet revision af direktivet om kritiske enheders modstandsdygtighed med henblik på at medtage valginfrastruktur på direktivets liste over væsentlige offentlige forvaltningstjenester; </w:t>
            </w:r>
            <w:r w:rsidRPr="00443EAF">
              <w:rPr>
                <w:b/>
                <w:i/>
              </w:rPr>
              <w:t>opfordrer Kommissionen til i samarbejde med ENISA og medlemsstaterne at udvikle og vedtage EU-dækkende cybersikkerhedsstandarder for valginfrastruktur og sikre, at kritiske demokratiske systemer opfylder obligatoriske høje krav om sikkerhedscertificering og forpligtelser vedrørende forsyningskædesikkerhed inden valget til Europa-Parlamentet i 2029;</w:t>
            </w:r>
          </w:p>
        </w:tc>
      </w:tr>
    </w:tbl>
    <w:p w14:paraId="0B7D62DC"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64463BBB" w14:textId="77777777" w:rsidR="00D30CBC" w:rsidRPr="00443EAF" w:rsidRDefault="00D30CBC" w:rsidP="00D30CBC">
      <w:r w:rsidRPr="009360D8">
        <w:rPr>
          <w:rStyle w:val="HideTWBExt"/>
        </w:rPr>
        <w:t>&lt;/Amend&gt;</w:t>
      </w:r>
    </w:p>
    <w:p w14:paraId="57CAB652"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1530</w:t>
      </w:r>
      <w:r w:rsidRPr="009360D8">
        <w:rPr>
          <w:rStyle w:val="HideTWBExt"/>
          <w:b w:val="0"/>
        </w:rPr>
        <w:t>&lt;/NumAm&gt;</w:t>
      </w:r>
    </w:p>
    <w:p w14:paraId="16C14F91" w14:textId="77777777" w:rsidR="00D30CBC" w:rsidRPr="00443EAF" w:rsidRDefault="00D30CBC" w:rsidP="00D30CBC">
      <w:pPr>
        <w:pStyle w:val="NormalBold"/>
      </w:pPr>
      <w:r w:rsidRPr="009360D8">
        <w:rPr>
          <w:rStyle w:val="HideTWBExt"/>
          <w:b w:val="0"/>
        </w:rPr>
        <w:t>&lt;RepeatBlock-By&gt;&lt;Members&gt;</w:t>
      </w:r>
      <w:r w:rsidRPr="00443EAF">
        <w:t>Jaroslav Bžoch, Marieke Ehlers</w:t>
      </w:r>
      <w:r w:rsidRPr="009360D8">
        <w:rPr>
          <w:rStyle w:val="HideTWBExt"/>
          <w:b w:val="0"/>
        </w:rPr>
        <w:t>&lt;/Members&gt;</w:t>
      </w:r>
    </w:p>
    <w:p w14:paraId="1116371C" w14:textId="77777777" w:rsidR="00D30CBC" w:rsidRPr="00443EAF" w:rsidRDefault="00D30CBC" w:rsidP="00D30CBC">
      <w:pPr>
        <w:pStyle w:val="NormalBold"/>
      </w:pPr>
      <w:r w:rsidRPr="009360D8">
        <w:rPr>
          <w:rStyle w:val="HideTWBExt"/>
          <w:b w:val="0"/>
        </w:rPr>
        <w:t>&lt;/RepeatBlock-By&gt;</w:t>
      </w:r>
    </w:p>
    <w:p w14:paraId="1C4CE0F3"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4C5E9175" w14:textId="77777777" w:rsidR="00D30CBC" w:rsidRPr="00443EAF" w:rsidRDefault="00D30CBC" w:rsidP="00D30CBC">
      <w:pPr>
        <w:pStyle w:val="NormalBold"/>
      </w:pPr>
      <w:r w:rsidRPr="009360D8">
        <w:rPr>
          <w:rStyle w:val="HideTWBExt"/>
          <w:b w:val="0"/>
        </w:rPr>
        <w:t>&lt;Article&gt;</w:t>
      </w:r>
      <w:r w:rsidRPr="00443EAF">
        <w:t>Punkt 73</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71328FA7" w14:textId="77777777" w:rsidTr="002A56E1">
        <w:trPr>
          <w:trHeight w:hRule="exact" w:val="240"/>
          <w:jc w:val="center"/>
        </w:trPr>
        <w:tc>
          <w:tcPr>
            <w:tcW w:w="9752" w:type="dxa"/>
            <w:gridSpan w:val="2"/>
            <w:tcBorders>
              <w:top w:val="nil"/>
              <w:left w:val="nil"/>
              <w:bottom w:val="nil"/>
              <w:right w:val="nil"/>
            </w:tcBorders>
          </w:tcPr>
          <w:p w14:paraId="62FF24C5" w14:textId="77777777" w:rsidR="00D30CBC" w:rsidRPr="00443EAF" w:rsidRDefault="00D30CBC" w:rsidP="002A56E1"/>
        </w:tc>
      </w:tr>
      <w:tr w:rsidR="008D2A10" w:rsidRPr="00443EAF" w14:paraId="506FB8F2" w14:textId="77777777" w:rsidTr="002A56E1">
        <w:trPr>
          <w:trHeight w:val="240"/>
          <w:jc w:val="center"/>
        </w:trPr>
        <w:tc>
          <w:tcPr>
            <w:tcW w:w="4876" w:type="dxa"/>
            <w:tcBorders>
              <w:top w:val="nil"/>
              <w:left w:val="nil"/>
              <w:bottom w:val="nil"/>
              <w:right w:val="nil"/>
            </w:tcBorders>
          </w:tcPr>
          <w:p w14:paraId="3BBDDDB3"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7DEEE262" w14:textId="77777777" w:rsidR="00D30CBC" w:rsidRPr="00443EAF" w:rsidRDefault="00D30CBC" w:rsidP="002A56E1">
            <w:pPr>
              <w:pStyle w:val="AmColumnHeading"/>
            </w:pPr>
            <w:r w:rsidRPr="00443EAF">
              <w:t>Ændringsforslag</w:t>
            </w:r>
          </w:p>
        </w:tc>
      </w:tr>
      <w:tr w:rsidR="008D2A10" w:rsidRPr="00443EAF" w14:paraId="314972C9" w14:textId="77777777" w:rsidTr="002A56E1">
        <w:trPr>
          <w:jc w:val="center"/>
        </w:trPr>
        <w:tc>
          <w:tcPr>
            <w:tcW w:w="4876" w:type="dxa"/>
            <w:tcBorders>
              <w:top w:val="nil"/>
              <w:left w:val="nil"/>
              <w:bottom w:val="nil"/>
              <w:right w:val="nil"/>
            </w:tcBorders>
          </w:tcPr>
          <w:p w14:paraId="6916F2C1" w14:textId="77777777" w:rsidR="00D30CBC" w:rsidRPr="00443EAF" w:rsidRDefault="00D30CBC" w:rsidP="002A56E1">
            <w:pPr>
              <w:pStyle w:val="Normal6a"/>
            </w:pPr>
            <w:r w:rsidRPr="00443EAF">
              <w:t>73.</w:t>
            </w:r>
            <w:r w:rsidRPr="00443EAF">
              <w:tab/>
              <w:t xml:space="preserve">glæder sig over Kommissionens mål om at styrke beskyttelsen af valgrelateret infrastruktur gennem eksisterende lovgivning og værktøjer; </w:t>
            </w:r>
            <w:r w:rsidRPr="00443EAF">
              <w:rPr>
                <w:b/>
                <w:i/>
              </w:rPr>
              <w:t>opfordrer Kommissionen til at supplere disse bestræbelser med en målrettet revision af direktivet om kritiske enheders modstandsdygtighed med henblik på at medtage valginfrastruktur på direktivets liste over væsentlige offentlige forvaltningstjenester;</w:t>
            </w:r>
          </w:p>
        </w:tc>
        <w:tc>
          <w:tcPr>
            <w:tcW w:w="4876" w:type="dxa"/>
            <w:tcBorders>
              <w:top w:val="nil"/>
              <w:left w:val="nil"/>
              <w:bottom w:val="nil"/>
              <w:right w:val="nil"/>
            </w:tcBorders>
          </w:tcPr>
          <w:p w14:paraId="306BC3F6" w14:textId="77777777" w:rsidR="00D30CBC" w:rsidRPr="00443EAF" w:rsidRDefault="00D30CBC" w:rsidP="002A56E1">
            <w:pPr>
              <w:pStyle w:val="Normal6a"/>
            </w:pPr>
            <w:r w:rsidRPr="00443EAF">
              <w:t>73.</w:t>
            </w:r>
            <w:r w:rsidRPr="00443EAF">
              <w:tab/>
              <w:t>glæder sig over Kommissionens mål om at styrke beskyttelsen af valgrelateret infrastruktur gennem eksisterende lovgivning og værktøjer;</w:t>
            </w:r>
          </w:p>
        </w:tc>
      </w:tr>
    </w:tbl>
    <w:p w14:paraId="69C54842"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5071F181" w14:textId="77777777" w:rsidR="00D30CBC" w:rsidRPr="00443EAF" w:rsidRDefault="00D30CBC" w:rsidP="00D30CBC">
      <w:r w:rsidRPr="009360D8">
        <w:rPr>
          <w:rStyle w:val="HideTWBExt"/>
        </w:rPr>
        <w:t>&lt;/Amend&gt;</w:t>
      </w:r>
    </w:p>
    <w:p w14:paraId="682F0F72"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1531</w:t>
      </w:r>
      <w:r w:rsidRPr="009360D8">
        <w:rPr>
          <w:rStyle w:val="HideTWBExt"/>
          <w:b w:val="0"/>
        </w:rPr>
        <w:t>&lt;/NumAm&gt;</w:t>
      </w:r>
    </w:p>
    <w:p w14:paraId="70707D13" w14:textId="77777777" w:rsidR="00D30CBC" w:rsidRPr="00443EAF" w:rsidRDefault="00D30CBC" w:rsidP="00D30CBC">
      <w:pPr>
        <w:pStyle w:val="NormalBold"/>
      </w:pPr>
      <w:r w:rsidRPr="009360D8">
        <w:rPr>
          <w:rStyle w:val="HideTWBExt"/>
          <w:b w:val="0"/>
        </w:rPr>
        <w:t>&lt;RepeatBlock-By&gt;&lt;Members&gt;</w:t>
      </w:r>
      <w:r w:rsidRPr="00443EAF">
        <w:t>Beata Szydło, Mariusz Kamiński</w:t>
      </w:r>
      <w:r w:rsidRPr="009360D8">
        <w:rPr>
          <w:rStyle w:val="HideTWBExt"/>
          <w:b w:val="0"/>
        </w:rPr>
        <w:t>&lt;/Members&gt;</w:t>
      </w:r>
    </w:p>
    <w:p w14:paraId="267B3AFD" w14:textId="77777777" w:rsidR="00D30CBC" w:rsidRPr="00443EAF" w:rsidRDefault="00D30CBC" w:rsidP="00D30CBC">
      <w:pPr>
        <w:pStyle w:val="NormalBold"/>
      </w:pPr>
      <w:r w:rsidRPr="009360D8">
        <w:rPr>
          <w:rStyle w:val="HideTWBExt"/>
          <w:b w:val="0"/>
        </w:rPr>
        <w:t>&lt;/RepeatBlock-By&gt;</w:t>
      </w:r>
    </w:p>
    <w:p w14:paraId="6092C3C4"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796D1775" w14:textId="77777777" w:rsidR="00D30CBC" w:rsidRPr="00443EAF" w:rsidRDefault="00D30CBC" w:rsidP="00D30CBC">
      <w:pPr>
        <w:pStyle w:val="NormalBold"/>
      </w:pPr>
      <w:r w:rsidRPr="009360D8">
        <w:rPr>
          <w:rStyle w:val="HideTWBExt"/>
          <w:b w:val="0"/>
        </w:rPr>
        <w:t>&lt;Article&gt;</w:t>
      </w:r>
      <w:r w:rsidRPr="00443EAF">
        <w:t>Punkt 73</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05BE37C4" w14:textId="77777777" w:rsidTr="002A56E1">
        <w:trPr>
          <w:trHeight w:hRule="exact" w:val="240"/>
          <w:jc w:val="center"/>
        </w:trPr>
        <w:tc>
          <w:tcPr>
            <w:tcW w:w="9752" w:type="dxa"/>
            <w:gridSpan w:val="2"/>
            <w:tcBorders>
              <w:top w:val="nil"/>
              <w:left w:val="nil"/>
              <w:bottom w:val="nil"/>
              <w:right w:val="nil"/>
            </w:tcBorders>
          </w:tcPr>
          <w:p w14:paraId="6929DADD" w14:textId="77777777" w:rsidR="00D30CBC" w:rsidRPr="00443EAF" w:rsidRDefault="00D30CBC" w:rsidP="002A56E1"/>
        </w:tc>
      </w:tr>
      <w:tr w:rsidR="008D2A10" w:rsidRPr="00443EAF" w14:paraId="146E1335" w14:textId="77777777" w:rsidTr="002A56E1">
        <w:trPr>
          <w:trHeight w:val="240"/>
          <w:jc w:val="center"/>
        </w:trPr>
        <w:tc>
          <w:tcPr>
            <w:tcW w:w="4876" w:type="dxa"/>
            <w:tcBorders>
              <w:top w:val="nil"/>
              <w:left w:val="nil"/>
              <w:bottom w:val="nil"/>
              <w:right w:val="nil"/>
            </w:tcBorders>
          </w:tcPr>
          <w:p w14:paraId="6D6E07C2"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312C881A" w14:textId="77777777" w:rsidR="00D30CBC" w:rsidRPr="00443EAF" w:rsidRDefault="00D30CBC" w:rsidP="002A56E1">
            <w:pPr>
              <w:pStyle w:val="AmColumnHeading"/>
            </w:pPr>
            <w:r w:rsidRPr="00443EAF">
              <w:t>Ændringsforslag</w:t>
            </w:r>
          </w:p>
        </w:tc>
      </w:tr>
      <w:tr w:rsidR="008D2A10" w:rsidRPr="00443EAF" w14:paraId="244C11B0" w14:textId="77777777" w:rsidTr="002A56E1">
        <w:trPr>
          <w:jc w:val="center"/>
        </w:trPr>
        <w:tc>
          <w:tcPr>
            <w:tcW w:w="4876" w:type="dxa"/>
            <w:tcBorders>
              <w:top w:val="nil"/>
              <w:left w:val="nil"/>
              <w:bottom w:val="nil"/>
              <w:right w:val="nil"/>
            </w:tcBorders>
          </w:tcPr>
          <w:p w14:paraId="5DE38FD9" w14:textId="77777777" w:rsidR="00D30CBC" w:rsidRPr="00443EAF" w:rsidRDefault="00D30CBC" w:rsidP="002A56E1">
            <w:pPr>
              <w:pStyle w:val="Normal6a"/>
            </w:pPr>
            <w:r w:rsidRPr="00443EAF">
              <w:t>73.</w:t>
            </w:r>
            <w:r w:rsidRPr="00443EAF">
              <w:tab/>
              <w:t xml:space="preserve">glæder sig over Kommissionens mål om at styrke beskyttelsen af valgrelateret infrastruktur gennem eksisterende lovgivning og værktøjer; opfordrer </w:t>
            </w:r>
            <w:r w:rsidRPr="00443EAF">
              <w:rPr>
                <w:b/>
                <w:bCs/>
                <w:i/>
                <w:iCs/>
              </w:rPr>
              <w:t>Kommissionen</w:t>
            </w:r>
            <w:r w:rsidRPr="00443EAF">
              <w:t xml:space="preserve"> til at </w:t>
            </w:r>
            <w:r w:rsidRPr="00443EAF">
              <w:rPr>
                <w:b/>
                <w:bCs/>
                <w:i/>
                <w:iCs/>
              </w:rPr>
              <w:t>supplere disse</w:t>
            </w:r>
            <w:r w:rsidRPr="00443EAF">
              <w:t xml:space="preserve"> bestræbelser </w:t>
            </w:r>
            <w:r w:rsidRPr="00443EAF">
              <w:rPr>
                <w:b/>
                <w:bCs/>
                <w:i/>
                <w:iCs/>
              </w:rPr>
              <w:t>med en målrettet revision af direktivet om kritiske enheders modstandsdygtighed med henblik</w:t>
            </w:r>
            <w:r w:rsidRPr="00443EAF">
              <w:t xml:space="preserve"> på at </w:t>
            </w:r>
            <w:r w:rsidRPr="00443EAF">
              <w:rPr>
                <w:b/>
                <w:bCs/>
                <w:i/>
                <w:iCs/>
              </w:rPr>
              <w:t>medtage valginfrastruktur på direktivets liste over væsentlige offentlige forvaltningstjenester</w:t>
            </w:r>
            <w:r w:rsidRPr="00443EAF">
              <w:t>;</w:t>
            </w:r>
          </w:p>
        </w:tc>
        <w:tc>
          <w:tcPr>
            <w:tcW w:w="4876" w:type="dxa"/>
            <w:tcBorders>
              <w:top w:val="nil"/>
              <w:left w:val="nil"/>
              <w:bottom w:val="nil"/>
              <w:right w:val="nil"/>
            </w:tcBorders>
          </w:tcPr>
          <w:p w14:paraId="7E126F7D" w14:textId="77777777" w:rsidR="00D30CBC" w:rsidRPr="00443EAF" w:rsidRDefault="00D30CBC" w:rsidP="002A56E1">
            <w:pPr>
              <w:pStyle w:val="Normal6a"/>
            </w:pPr>
            <w:r w:rsidRPr="00443EAF">
              <w:t>73.</w:t>
            </w:r>
            <w:r w:rsidRPr="00443EAF">
              <w:tab/>
              <w:t xml:space="preserve">glæder sig over Kommissionens mål om at styrke beskyttelsen af valgrelateret infrastruktur gennem eksisterende lovgivning og værktøjer; </w:t>
            </w:r>
            <w:r w:rsidRPr="00443EAF">
              <w:rPr>
                <w:b/>
                <w:i/>
              </w:rPr>
              <w:t>understreger, at enekompetencen til at tilrettelægge og beskytte deres valgprocesser ligger hos medlemsstaterne;</w:t>
            </w:r>
            <w:r w:rsidRPr="00443EAF">
              <w:t xml:space="preserve"> opfordrer </w:t>
            </w:r>
            <w:r w:rsidRPr="00443EAF">
              <w:rPr>
                <w:b/>
                <w:bCs/>
                <w:i/>
                <w:iCs/>
              </w:rPr>
              <w:t>medlemsstaterne</w:t>
            </w:r>
            <w:r w:rsidRPr="00443EAF">
              <w:t xml:space="preserve"> til at </w:t>
            </w:r>
            <w:r w:rsidRPr="00443EAF">
              <w:rPr>
                <w:b/>
                <w:bCs/>
                <w:i/>
                <w:iCs/>
              </w:rPr>
              <w:t>intensivere deres</w:t>
            </w:r>
            <w:r w:rsidRPr="00443EAF">
              <w:t xml:space="preserve"> bestræbelser på at </w:t>
            </w:r>
            <w:r w:rsidRPr="00443EAF">
              <w:rPr>
                <w:b/>
                <w:bCs/>
                <w:i/>
                <w:iCs/>
              </w:rPr>
              <w:t>sikre valginfrastrukturens integritet og sikkerhed og til at anerkende den som kritisk infrastruktur</w:t>
            </w:r>
            <w:r w:rsidRPr="00443EAF">
              <w:t>;</w:t>
            </w:r>
          </w:p>
        </w:tc>
      </w:tr>
    </w:tbl>
    <w:p w14:paraId="154F4968"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1DBFE4AA" w14:textId="77777777" w:rsidR="00D30CBC" w:rsidRPr="00443EAF" w:rsidRDefault="00D30CBC" w:rsidP="00D30CBC">
      <w:r w:rsidRPr="009360D8">
        <w:rPr>
          <w:rStyle w:val="HideTWBExt"/>
        </w:rPr>
        <w:t>&lt;/Amend&gt;</w:t>
      </w:r>
    </w:p>
    <w:p w14:paraId="00EC1A44"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1532</w:t>
      </w:r>
      <w:r w:rsidRPr="009360D8">
        <w:rPr>
          <w:rStyle w:val="HideTWBExt"/>
          <w:b w:val="0"/>
        </w:rPr>
        <w:t>&lt;/NumAm&gt;</w:t>
      </w:r>
    </w:p>
    <w:p w14:paraId="7CB85234" w14:textId="77777777" w:rsidR="00D30CBC" w:rsidRPr="00443EAF" w:rsidRDefault="00D30CBC" w:rsidP="00D30CBC">
      <w:pPr>
        <w:pStyle w:val="NormalBold"/>
      </w:pPr>
      <w:r w:rsidRPr="009360D8">
        <w:rPr>
          <w:rStyle w:val="HideTWBExt"/>
          <w:b w:val="0"/>
        </w:rPr>
        <w:t>&lt;RepeatBlock-By&gt;&lt;Members&gt;</w:t>
      </w:r>
      <w:r w:rsidRPr="00443EAF">
        <w:t>Kim Van Sparrentak</w:t>
      </w:r>
      <w:r w:rsidRPr="009360D8">
        <w:rPr>
          <w:rStyle w:val="HideTWBExt"/>
          <w:b w:val="0"/>
        </w:rPr>
        <w:t>&lt;/Members&gt;</w:t>
      </w:r>
    </w:p>
    <w:p w14:paraId="46369B3D" w14:textId="77777777" w:rsidR="00D30CBC" w:rsidRPr="00443EAF" w:rsidRDefault="00D30CBC" w:rsidP="00D30CBC">
      <w:r w:rsidRPr="009360D8">
        <w:rPr>
          <w:rStyle w:val="HideTWBExt"/>
        </w:rPr>
        <w:t>&lt;AuNomDe&gt;</w:t>
      </w:r>
      <w:r w:rsidRPr="009360D8">
        <w:rPr>
          <w:rStyle w:val="HideTWBInt"/>
        </w:rPr>
        <w:t>{Verts/ALE}</w:t>
      </w:r>
      <w:r w:rsidRPr="00443EAF">
        <w:t>for Verts/ALE-Gruppen</w:t>
      </w:r>
      <w:r w:rsidRPr="009360D8">
        <w:rPr>
          <w:rStyle w:val="HideTWBExt"/>
        </w:rPr>
        <w:t>&lt;/AuNomDe&gt;</w:t>
      </w:r>
    </w:p>
    <w:p w14:paraId="37EE4C67" w14:textId="77777777" w:rsidR="00D30CBC" w:rsidRPr="00443EAF" w:rsidRDefault="00D30CBC" w:rsidP="00D30CBC">
      <w:pPr>
        <w:pStyle w:val="NormalBold"/>
      </w:pPr>
      <w:r w:rsidRPr="009360D8">
        <w:rPr>
          <w:rStyle w:val="HideTWBExt"/>
          <w:b w:val="0"/>
        </w:rPr>
        <w:t>&lt;/RepeatBlock-By&gt;</w:t>
      </w:r>
    </w:p>
    <w:p w14:paraId="4BF5CBB5"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2F94B2C0" w14:textId="77777777" w:rsidR="00D30CBC" w:rsidRPr="00443EAF" w:rsidRDefault="00D30CBC" w:rsidP="00D30CBC">
      <w:pPr>
        <w:pStyle w:val="NormalBold"/>
      </w:pPr>
      <w:r w:rsidRPr="009360D8">
        <w:rPr>
          <w:rStyle w:val="HideTWBExt"/>
          <w:b w:val="0"/>
        </w:rPr>
        <w:t>&lt;Article&gt;</w:t>
      </w:r>
      <w:r w:rsidRPr="00443EAF">
        <w:t>Punkt 74</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15D570C0" w14:textId="77777777" w:rsidTr="002A56E1">
        <w:trPr>
          <w:trHeight w:hRule="exact" w:val="240"/>
          <w:jc w:val="center"/>
        </w:trPr>
        <w:tc>
          <w:tcPr>
            <w:tcW w:w="9752" w:type="dxa"/>
            <w:gridSpan w:val="2"/>
            <w:tcBorders>
              <w:top w:val="nil"/>
              <w:left w:val="nil"/>
              <w:bottom w:val="nil"/>
              <w:right w:val="nil"/>
            </w:tcBorders>
          </w:tcPr>
          <w:p w14:paraId="769A3AFA" w14:textId="77777777" w:rsidR="00D30CBC" w:rsidRPr="00443EAF" w:rsidRDefault="00D30CBC" w:rsidP="002A56E1"/>
        </w:tc>
      </w:tr>
      <w:tr w:rsidR="008D2A10" w:rsidRPr="00443EAF" w14:paraId="100880EA" w14:textId="77777777" w:rsidTr="002A56E1">
        <w:trPr>
          <w:trHeight w:val="240"/>
          <w:jc w:val="center"/>
        </w:trPr>
        <w:tc>
          <w:tcPr>
            <w:tcW w:w="4876" w:type="dxa"/>
            <w:tcBorders>
              <w:top w:val="nil"/>
              <w:left w:val="nil"/>
              <w:bottom w:val="nil"/>
              <w:right w:val="nil"/>
            </w:tcBorders>
          </w:tcPr>
          <w:p w14:paraId="385326D4"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69056BE1" w14:textId="77777777" w:rsidR="00D30CBC" w:rsidRPr="00443EAF" w:rsidRDefault="00D30CBC" w:rsidP="002A56E1">
            <w:pPr>
              <w:pStyle w:val="AmColumnHeading"/>
            </w:pPr>
            <w:r w:rsidRPr="00443EAF">
              <w:t>Ændringsforslag</w:t>
            </w:r>
          </w:p>
        </w:tc>
      </w:tr>
      <w:tr w:rsidR="008D2A10" w:rsidRPr="00443EAF" w14:paraId="47435AB2" w14:textId="77777777" w:rsidTr="002A56E1">
        <w:trPr>
          <w:jc w:val="center"/>
        </w:trPr>
        <w:tc>
          <w:tcPr>
            <w:tcW w:w="4876" w:type="dxa"/>
            <w:tcBorders>
              <w:top w:val="nil"/>
              <w:left w:val="nil"/>
              <w:bottom w:val="nil"/>
              <w:right w:val="nil"/>
            </w:tcBorders>
          </w:tcPr>
          <w:p w14:paraId="3146533F" w14:textId="77777777" w:rsidR="00D30CBC" w:rsidRPr="00443EAF" w:rsidRDefault="00D30CBC" w:rsidP="002A56E1">
            <w:pPr>
              <w:pStyle w:val="Normal6a"/>
            </w:pPr>
            <w:r w:rsidRPr="00443EAF">
              <w:t>74.</w:t>
            </w:r>
            <w:r w:rsidRPr="00443EAF">
              <w:tab/>
              <w:t>opfordrer Kommissionen og medlemsstaterne til at behandle spørgsmålet om udenlandske aktørers deltagelse i det politiske partilandskab i Europa; bemærker med bekymring forskellige eksempler på finansiering af ekstremistiske bevægelser inden for EU fra lande uden for EU; mener, at finansiel gennemsigtighed er et vigtigt redskab til at kaste lys over dette problem, og opfordrer til øget udveksling mellem private og offentlige enheder i denne henseende; understreger navnlig behovet for at bekæmpe skjult politisk kommunikation, herunder uigennemsigtige finansieringsstrukturer og skjulte sponsorer, for at beskytte den demokratiske integritet og sikre gennemsigtighed for borgerne;</w:t>
            </w:r>
          </w:p>
        </w:tc>
        <w:tc>
          <w:tcPr>
            <w:tcW w:w="4876" w:type="dxa"/>
            <w:tcBorders>
              <w:top w:val="nil"/>
              <w:left w:val="nil"/>
              <w:bottom w:val="nil"/>
              <w:right w:val="nil"/>
            </w:tcBorders>
          </w:tcPr>
          <w:p w14:paraId="71F4613D" w14:textId="77777777" w:rsidR="00D30CBC" w:rsidRPr="00443EAF" w:rsidRDefault="00D30CBC" w:rsidP="002A56E1">
            <w:pPr>
              <w:pStyle w:val="Normal6a"/>
            </w:pPr>
            <w:r w:rsidRPr="00443EAF">
              <w:t>74.</w:t>
            </w:r>
            <w:r w:rsidRPr="00443EAF">
              <w:tab/>
              <w:t xml:space="preserve">opfordrer Kommissionen og medlemsstaterne til at behandle spørgsmålet om udenlandske aktørers deltagelse i det politiske partilandskab i Europa; bemærker med bekymring forskellige eksempler på finansiering af ekstremistiske bevægelser </w:t>
            </w:r>
            <w:r w:rsidRPr="00443EAF">
              <w:rPr>
                <w:b/>
                <w:bCs/>
                <w:i/>
                <w:iCs/>
              </w:rPr>
              <w:t xml:space="preserve">og partier </w:t>
            </w:r>
            <w:r w:rsidRPr="00443EAF">
              <w:t>inden for EU fra lande uden for EU; mener, at finansiel gennemsigtighed er et vigtigt redskab til at kaste lys over dette problem, og opfordrer til øget udveksling mellem private og offentlige enheder i denne henseende; </w:t>
            </w:r>
            <w:r w:rsidRPr="00443EAF">
              <w:rPr>
                <w:b/>
                <w:i/>
              </w:rPr>
              <w:t>er bekymret over de fortsatte mangler i de fungerende registre over endelige reelle ejere i medlemsstaterne, herunder datakvaliteten eller risikoen for en alt for begrænset adgang til registrene over endelige reelle ejere for personer med legitime interesser såsom journalister eller civilsamfundsorganisationer; opfordrer indtrængende medlemsstaterne til en fuldstændig og nøje gennemførelse af direktiv (EU) 2024/1640 ("det sjette hvidvaskdirektiv"), som harmoniserer reglerne for adgang til registre over reelt ejerskab, herunder ved at antage, at journalister og civilsamfundsorganisationer har en legitim interesse; opfordrer Kommissionen til at indlede traktatbrudsprocedurer, såfremt medlemsstaterne ikke gennemfører det sjette hvidvaskdirektiv; </w:t>
            </w:r>
            <w:r w:rsidRPr="00443EAF">
              <w:t xml:space="preserve">understreger navnlig behovet for at bekæmpe skjult politisk kommunikation, herunder uigennemsigtige finansieringsstrukturer og </w:t>
            </w:r>
            <w:r w:rsidRPr="00443EAF">
              <w:rPr>
                <w:b/>
                <w:bCs/>
                <w:i/>
                <w:iCs/>
              </w:rPr>
              <w:t xml:space="preserve">finansielle strømme samt </w:t>
            </w:r>
            <w:r w:rsidRPr="00443EAF">
              <w:t>skjulte sponsorer, for at beskytte den demokratiske integritet og sikre gennemsigtighed for borgerne;</w:t>
            </w:r>
            <w:r w:rsidRPr="00443EAF">
              <w:rPr>
                <w:b/>
                <w:i/>
              </w:rPr>
              <w:t> opfordrer Kommissionen til at foreslå EU-lovgivning om kampagner og partifinansiering; opfordrer medlemsstaterne til at indføre et forbud mod udenlandske donationer, herunder både bidrag i naturalier og kontante bidrag eller ydelser, og en begrænsning af donationer til politiske partier og kandidater; mener, at politiske aktører, der er blevet tilbudt og/eller har accepteret et finansielt bidrag eller bidrag i naturalier fra en udenlandsk aktør, skal være forpligtet til at indberette dette til de kompetente myndigheder, og disse oplysninger bør tillige indberettes på EU-niveau med henblik på at muliggøre EU-dækkende overvågning; opfordrer i den forbindelse Kommissionen og medlemsstaterne til at undersøge mulighederne for at forbedre samarbejdet mellem de korruptionsbekæmpende myndigheder og den uafhængige valgkommission i medlemsstaterne;</w:t>
            </w:r>
          </w:p>
        </w:tc>
      </w:tr>
    </w:tbl>
    <w:p w14:paraId="7DFB2A1D"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278B975E" w14:textId="77777777" w:rsidR="00D30CBC" w:rsidRPr="00443EAF" w:rsidRDefault="00D30CBC" w:rsidP="00D30CBC">
      <w:r w:rsidRPr="009360D8">
        <w:rPr>
          <w:rStyle w:val="HideTWBExt"/>
        </w:rPr>
        <w:t>&lt;/Amend&gt;</w:t>
      </w:r>
    </w:p>
    <w:p w14:paraId="36E3E81D"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1533</w:t>
      </w:r>
      <w:r w:rsidRPr="009360D8">
        <w:rPr>
          <w:rStyle w:val="HideTWBExt"/>
          <w:b w:val="0"/>
        </w:rPr>
        <w:t>&lt;/NumAm&gt;</w:t>
      </w:r>
    </w:p>
    <w:p w14:paraId="604C7581" w14:textId="77777777" w:rsidR="00D30CBC" w:rsidRPr="00443EAF" w:rsidRDefault="00D30CBC" w:rsidP="00D30CBC">
      <w:pPr>
        <w:pStyle w:val="NormalBold"/>
      </w:pPr>
      <w:r w:rsidRPr="009360D8">
        <w:rPr>
          <w:rStyle w:val="HideTWBExt"/>
          <w:b w:val="0"/>
        </w:rPr>
        <w:t>&lt;RepeatBlock-By&gt;&lt;Members&gt;</w:t>
      </w:r>
      <w:r w:rsidRPr="00443EAF">
        <w:t>Tomáš Zdechovský, Dan-Ştefan Motreanu, Eszter Lakos, Lukas Mandl, Sandra Kalniete, Sander Smit, Marta Wcisło, Andrey Kovatchev</w:t>
      </w:r>
      <w:r w:rsidRPr="009360D8">
        <w:rPr>
          <w:rStyle w:val="HideTWBExt"/>
          <w:b w:val="0"/>
        </w:rPr>
        <w:t>&lt;/Members&gt;</w:t>
      </w:r>
    </w:p>
    <w:p w14:paraId="7044AEF3" w14:textId="77777777" w:rsidR="00D30CBC" w:rsidRPr="00443EAF" w:rsidRDefault="00D30CBC" w:rsidP="00D30CBC">
      <w:pPr>
        <w:pStyle w:val="NormalBold"/>
      </w:pPr>
      <w:r w:rsidRPr="009360D8">
        <w:rPr>
          <w:rStyle w:val="HideTWBExt"/>
          <w:b w:val="0"/>
        </w:rPr>
        <w:t>&lt;/RepeatBlock-By&gt;</w:t>
      </w:r>
    </w:p>
    <w:p w14:paraId="15F89F5C"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7E06424B" w14:textId="77777777" w:rsidR="00D30CBC" w:rsidRPr="00443EAF" w:rsidRDefault="00D30CBC" w:rsidP="00D30CBC">
      <w:pPr>
        <w:pStyle w:val="NormalBold"/>
      </w:pPr>
      <w:r w:rsidRPr="009360D8">
        <w:rPr>
          <w:rStyle w:val="HideTWBExt"/>
          <w:b w:val="0"/>
        </w:rPr>
        <w:t>&lt;Article&gt;</w:t>
      </w:r>
      <w:r w:rsidRPr="00443EAF">
        <w:t>Punkt 74</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5950C31C" w14:textId="77777777" w:rsidTr="002A56E1">
        <w:trPr>
          <w:trHeight w:hRule="exact" w:val="240"/>
          <w:jc w:val="center"/>
        </w:trPr>
        <w:tc>
          <w:tcPr>
            <w:tcW w:w="9752" w:type="dxa"/>
            <w:gridSpan w:val="2"/>
            <w:tcBorders>
              <w:top w:val="nil"/>
              <w:left w:val="nil"/>
              <w:bottom w:val="nil"/>
              <w:right w:val="nil"/>
            </w:tcBorders>
          </w:tcPr>
          <w:p w14:paraId="512A2816" w14:textId="77777777" w:rsidR="00D30CBC" w:rsidRPr="00443EAF" w:rsidRDefault="00D30CBC" w:rsidP="002A56E1"/>
        </w:tc>
      </w:tr>
      <w:tr w:rsidR="008D2A10" w:rsidRPr="00443EAF" w14:paraId="07C7025A" w14:textId="77777777" w:rsidTr="002A56E1">
        <w:trPr>
          <w:trHeight w:val="240"/>
          <w:jc w:val="center"/>
        </w:trPr>
        <w:tc>
          <w:tcPr>
            <w:tcW w:w="4876" w:type="dxa"/>
            <w:tcBorders>
              <w:top w:val="nil"/>
              <w:left w:val="nil"/>
              <w:bottom w:val="nil"/>
              <w:right w:val="nil"/>
            </w:tcBorders>
          </w:tcPr>
          <w:p w14:paraId="0A59F153"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378BC310" w14:textId="77777777" w:rsidR="00D30CBC" w:rsidRPr="00443EAF" w:rsidRDefault="00D30CBC" w:rsidP="002A56E1">
            <w:pPr>
              <w:pStyle w:val="AmColumnHeading"/>
            </w:pPr>
            <w:r w:rsidRPr="00443EAF">
              <w:t>Ændringsforslag</w:t>
            </w:r>
          </w:p>
        </w:tc>
      </w:tr>
      <w:tr w:rsidR="008D2A10" w:rsidRPr="00443EAF" w14:paraId="089F3E11" w14:textId="77777777" w:rsidTr="002A56E1">
        <w:trPr>
          <w:jc w:val="center"/>
        </w:trPr>
        <w:tc>
          <w:tcPr>
            <w:tcW w:w="4876" w:type="dxa"/>
            <w:tcBorders>
              <w:top w:val="nil"/>
              <w:left w:val="nil"/>
              <w:bottom w:val="nil"/>
              <w:right w:val="nil"/>
            </w:tcBorders>
          </w:tcPr>
          <w:p w14:paraId="78B1D962" w14:textId="77777777" w:rsidR="00D30CBC" w:rsidRPr="00443EAF" w:rsidRDefault="00D30CBC" w:rsidP="002A56E1">
            <w:pPr>
              <w:pStyle w:val="Normal6a"/>
            </w:pPr>
            <w:r w:rsidRPr="00443EAF">
              <w:t>74.</w:t>
            </w:r>
            <w:r w:rsidRPr="00443EAF">
              <w:tab/>
              <w:t>opfordrer Kommissionen og medlemsstaterne til at behandle spørgsmålet om udenlandske aktørers deltagelse i det politiske partilandskab i Europa; bemærker med bekymring forskellige eksempler på finansiering af ekstremistiske bevægelser inden for EU fra lande uden for EU; mener, at finansiel gennemsigtighed er et vigtigt redskab til at kaste lys over dette problem, og opfordrer til øget udveksling mellem private og offentlige enheder i denne henseende; understreger</w:t>
            </w:r>
            <w:r w:rsidRPr="00443EAF">
              <w:rPr>
                <w:b/>
                <w:bCs/>
                <w:i/>
                <w:iCs/>
              </w:rPr>
              <w:t xml:space="preserve"> navnlig behovet for</w:t>
            </w:r>
            <w:r w:rsidRPr="00443EAF">
              <w:t xml:space="preserve"> at </w:t>
            </w:r>
            <w:r w:rsidRPr="00443EAF">
              <w:rPr>
                <w:b/>
                <w:bCs/>
                <w:i/>
                <w:iCs/>
              </w:rPr>
              <w:t>bekæmpe skjult</w:t>
            </w:r>
            <w:r w:rsidRPr="00443EAF">
              <w:rPr>
                <w:b/>
                <w:bCs/>
              </w:rPr>
              <w:t xml:space="preserve"> </w:t>
            </w:r>
            <w:r w:rsidRPr="00443EAF">
              <w:t>politisk kommunikation</w:t>
            </w:r>
            <w:r w:rsidRPr="00443EAF">
              <w:rPr>
                <w:b/>
                <w:bCs/>
                <w:i/>
                <w:iCs/>
              </w:rPr>
              <w:t>, herunder uigennemsigtige</w:t>
            </w:r>
            <w:r w:rsidRPr="00443EAF">
              <w:t xml:space="preserve"> finansieringsstrukturer og </w:t>
            </w:r>
            <w:r w:rsidRPr="00443EAF">
              <w:rPr>
                <w:b/>
                <w:bCs/>
                <w:i/>
                <w:iCs/>
              </w:rPr>
              <w:t>skjulte sponsorer, for</w:t>
            </w:r>
            <w:r w:rsidRPr="00443EAF">
              <w:t xml:space="preserve"> at </w:t>
            </w:r>
            <w:r w:rsidRPr="00443EAF">
              <w:rPr>
                <w:b/>
                <w:bCs/>
                <w:i/>
                <w:iCs/>
              </w:rPr>
              <w:t>beskytte</w:t>
            </w:r>
            <w:r w:rsidRPr="00443EAF">
              <w:t xml:space="preserve"> den </w:t>
            </w:r>
            <w:r w:rsidRPr="00443EAF">
              <w:rPr>
                <w:b/>
                <w:bCs/>
                <w:i/>
                <w:iCs/>
              </w:rPr>
              <w:t>demokratiske integritet og sikre gennemsigtighed for borgerne</w:t>
            </w:r>
            <w:r w:rsidRPr="00443EAF">
              <w:t>;</w:t>
            </w:r>
          </w:p>
        </w:tc>
        <w:tc>
          <w:tcPr>
            <w:tcW w:w="4876" w:type="dxa"/>
            <w:tcBorders>
              <w:top w:val="nil"/>
              <w:left w:val="nil"/>
              <w:bottom w:val="nil"/>
              <w:right w:val="nil"/>
            </w:tcBorders>
          </w:tcPr>
          <w:p w14:paraId="59ED88A0" w14:textId="51C583EB" w:rsidR="00D30CBC" w:rsidRPr="00443EAF" w:rsidRDefault="00D30CBC" w:rsidP="002A56E1">
            <w:pPr>
              <w:pStyle w:val="Normal6a"/>
            </w:pPr>
            <w:r w:rsidRPr="00443EAF">
              <w:t>74.</w:t>
            </w:r>
            <w:r w:rsidRPr="00443EAF">
              <w:tab/>
              <w:t>opfordrer Kommissionen og medlemsstaterne til at behandle spørgsmålet om udenlandske aktørers deltagelse i det politiske partilandskab i Europa</w:t>
            </w:r>
            <w:r w:rsidRPr="00443EAF">
              <w:rPr>
                <w:b/>
                <w:bCs/>
                <w:i/>
                <w:iCs/>
              </w:rPr>
              <w:t xml:space="preserve"> på en gennemsigtig måde</w:t>
            </w:r>
            <w:r w:rsidRPr="00443EAF">
              <w:t>; bemærker med bekymring forskellige eksempler på finansiering af ekstremistiske bevægelser inden for EU fra lande uden for EU; mener, at finansiel gennemsigtighed er et vigtigt redskab til at kaste lys over dette problem, og opfordrer til øget udveksling mellem private og offentlige enheder i denne henseende; understreger</w:t>
            </w:r>
            <w:r w:rsidRPr="00443EAF">
              <w:rPr>
                <w:b/>
                <w:bCs/>
                <w:i/>
                <w:iCs/>
              </w:rPr>
              <w:t>,</w:t>
            </w:r>
            <w:r w:rsidRPr="00443EAF">
              <w:t xml:space="preserve"> at </w:t>
            </w:r>
            <w:r w:rsidRPr="00443EAF">
              <w:rPr>
                <w:b/>
                <w:bCs/>
                <w:i/>
                <w:iCs/>
              </w:rPr>
              <w:t>politisk reklame og</w:t>
            </w:r>
            <w:r w:rsidRPr="00443EAF">
              <w:t xml:space="preserve"> politisk kommunikation</w:t>
            </w:r>
            <w:r w:rsidRPr="00443EAF">
              <w:rPr>
                <w:b/>
                <w:bCs/>
                <w:i/>
                <w:iCs/>
              </w:rPr>
              <w:t xml:space="preserve"> i onlinemiljøet bør være underlagt fuld gennemsigtighed med hensyn til den endelige finansieringskilde;</w:t>
            </w:r>
            <w:r w:rsidRPr="00443EAF">
              <w:rPr>
                <w:b/>
                <w:i/>
              </w:rPr>
              <w:t xml:space="preserve"> </w:t>
            </w:r>
            <w:r w:rsidRPr="00443EAF">
              <w:rPr>
                <w:b/>
                <w:bCs/>
                <w:i/>
                <w:iCs/>
              </w:rPr>
              <w:t>opfordrer til et udtrykkeligt forbud mod finansiering</w:t>
            </w:r>
            <w:r w:rsidR="00540725" w:rsidRPr="00443EAF">
              <w:rPr>
                <w:b/>
                <w:bCs/>
                <w:i/>
                <w:iCs/>
              </w:rPr>
              <w:t xml:space="preserve"> via håndlangere</w:t>
            </w:r>
            <w:r w:rsidRPr="00443EAF">
              <w:rPr>
                <w:b/>
                <w:bCs/>
                <w:i/>
                <w:iCs/>
              </w:rPr>
              <w:t>, mellemliggende</w:t>
            </w:r>
            <w:r w:rsidRPr="00443EAF">
              <w:t xml:space="preserve"> finansieringsstrukturer og </w:t>
            </w:r>
            <w:r w:rsidRPr="00443EAF">
              <w:rPr>
                <w:b/>
                <w:bCs/>
                <w:i/>
                <w:iCs/>
              </w:rPr>
              <w:t>andre ordninger, der har til formål</w:t>
            </w:r>
            <w:r w:rsidRPr="00443EAF">
              <w:t xml:space="preserve"> at </w:t>
            </w:r>
            <w:r w:rsidRPr="00443EAF">
              <w:rPr>
                <w:b/>
                <w:bCs/>
                <w:i/>
                <w:iCs/>
              </w:rPr>
              <w:t>skjule</w:t>
            </w:r>
            <w:r w:rsidRPr="00443EAF">
              <w:t xml:space="preserve"> den </w:t>
            </w:r>
            <w:r w:rsidRPr="00443EAF">
              <w:rPr>
                <w:b/>
                <w:bCs/>
                <w:i/>
                <w:iCs/>
              </w:rPr>
              <w:t xml:space="preserve">reelle </w:t>
            </w:r>
            <w:r w:rsidR="00540725" w:rsidRPr="00443EAF">
              <w:rPr>
                <w:b/>
                <w:bCs/>
                <w:i/>
                <w:iCs/>
              </w:rPr>
              <w:t>bagmand</w:t>
            </w:r>
            <w:r w:rsidRPr="00443EAF">
              <w:rPr>
                <w:b/>
                <w:bCs/>
                <w:i/>
                <w:iCs/>
              </w:rPr>
              <w:t>, herunder brugen af skuffeselskaber, influencere eller tredjepartsreklamenetværk</w:t>
            </w:r>
            <w:r w:rsidRPr="00443EAF">
              <w:t>;</w:t>
            </w:r>
          </w:p>
        </w:tc>
      </w:tr>
    </w:tbl>
    <w:p w14:paraId="601CC0C8"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4A1C91BF" w14:textId="77777777" w:rsidR="00D30CBC" w:rsidRPr="00443EAF" w:rsidRDefault="00D30CBC" w:rsidP="00D30CBC">
      <w:r w:rsidRPr="009360D8">
        <w:rPr>
          <w:rStyle w:val="HideTWBExt"/>
        </w:rPr>
        <w:t>&lt;/Amend&gt;</w:t>
      </w:r>
    </w:p>
    <w:p w14:paraId="0CD7393C"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1534</w:t>
      </w:r>
      <w:r w:rsidRPr="009360D8">
        <w:rPr>
          <w:rStyle w:val="HideTWBExt"/>
          <w:b w:val="0"/>
        </w:rPr>
        <w:t>&lt;/NumAm&gt;</w:t>
      </w:r>
    </w:p>
    <w:p w14:paraId="37BB76C2" w14:textId="77777777" w:rsidR="00D30CBC" w:rsidRPr="00443EAF" w:rsidRDefault="00D30CBC" w:rsidP="00D30CBC">
      <w:pPr>
        <w:pStyle w:val="NormalBold"/>
      </w:pPr>
      <w:r w:rsidRPr="009360D8">
        <w:rPr>
          <w:rStyle w:val="HideTWBExt"/>
          <w:b w:val="0"/>
        </w:rPr>
        <w:t>&lt;RepeatBlock-By&gt;&lt;Members&gt;</w:t>
      </w:r>
      <w:r w:rsidRPr="00443EAF">
        <w:t>Jaroslav Bžoch, Marieke Ehlers, Virginie Joron, Fabrice Leggeri</w:t>
      </w:r>
      <w:r w:rsidRPr="009360D8">
        <w:rPr>
          <w:rStyle w:val="HideTWBExt"/>
          <w:b w:val="0"/>
        </w:rPr>
        <w:t>&lt;/Members&gt;</w:t>
      </w:r>
    </w:p>
    <w:p w14:paraId="2DC7C0A7" w14:textId="77777777" w:rsidR="00D30CBC" w:rsidRPr="00443EAF" w:rsidRDefault="00D30CBC" w:rsidP="00D30CBC">
      <w:pPr>
        <w:pStyle w:val="NormalBold"/>
      </w:pPr>
      <w:r w:rsidRPr="009360D8">
        <w:rPr>
          <w:rStyle w:val="HideTWBExt"/>
          <w:b w:val="0"/>
        </w:rPr>
        <w:t>&lt;/RepeatBlock-By&gt;</w:t>
      </w:r>
    </w:p>
    <w:p w14:paraId="633687C7"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3E03D794" w14:textId="77777777" w:rsidR="00D30CBC" w:rsidRPr="00443EAF" w:rsidRDefault="00D30CBC" w:rsidP="00D30CBC">
      <w:pPr>
        <w:pStyle w:val="NormalBold"/>
      </w:pPr>
      <w:r w:rsidRPr="009360D8">
        <w:rPr>
          <w:rStyle w:val="HideTWBExt"/>
          <w:b w:val="0"/>
        </w:rPr>
        <w:t>&lt;Article&gt;</w:t>
      </w:r>
      <w:r w:rsidRPr="00443EAF">
        <w:t>Punkt 74</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166A8B3B" w14:textId="77777777" w:rsidTr="002A56E1">
        <w:trPr>
          <w:trHeight w:hRule="exact" w:val="240"/>
          <w:jc w:val="center"/>
        </w:trPr>
        <w:tc>
          <w:tcPr>
            <w:tcW w:w="9752" w:type="dxa"/>
            <w:gridSpan w:val="2"/>
            <w:tcBorders>
              <w:top w:val="nil"/>
              <w:left w:val="nil"/>
              <w:bottom w:val="nil"/>
              <w:right w:val="nil"/>
            </w:tcBorders>
          </w:tcPr>
          <w:p w14:paraId="34720D07" w14:textId="77777777" w:rsidR="00D30CBC" w:rsidRPr="00443EAF" w:rsidRDefault="00D30CBC" w:rsidP="002A56E1"/>
        </w:tc>
      </w:tr>
      <w:tr w:rsidR="008D2A10" w:rsidRPr="00443EAF" w14:paraId="115CA1F9" w14:textId="77777777" w:rsidTr="002A56E1">
        <w:trPr>
          <w:trHeight w:val="240"/>
          <w:jc w:val="center"/>
        </w:trPr>
        <w:tc>
          <w:tcPr>
            <w:tcW w:w="4876" w:type="dxa"/>
            <w:tcBorders>
              <w:top w:val="nil"/>
              <w:left w:val="nil"/>
              <w:bottom w:val="nil"/>
              <w:right w:val="nil"/>
            </w:tcBorders>
          </w:tcPr>
          <w:p w14:paraId="106C0711"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1B57C63C" w14:textId="77777777" w:rsidR="00D30CBC" w:rsidRPr="00443EAF" w:rsidRDefault="00D30CBC" w:rsidP="002A56E1">
            <w:pPr>
              <w:pStyle w:val="AmColumnHeading"/>
            </w:pPr>
            <w:r w:rsidRPr="00443EAF">
              <w:t>Ændringsforslag</w:t>
            </w:r>
          </w:p>
        </w:tc>
      </w:tr>
      <w:tr w:rsidR="008D2A10" w:rsidRPr="00443EAF" w14:paraId="0ED84F45" w14:textId="77777777" w:rsidTr="002A56E1">
        <w:trPr>
          <w:jc w:val="center"/>
        </w:trPr>
        <w:tc>
          <w:tcPr>
            <w:tcW w:w="4876" w:type="dxa"/>
            <w:tcBorders>
              <w:top w:val="nil"/>
              <w:left w:val="nil"/>
              <w:bottom w:val="nil"/>
              <w:right w:val="nil"/>
            </w:tcBorders>
          </w:tcPr>
          <w:p w14:paraId="29BE8D73" w14:textId="77777777" w:rsidR="00D30CBC" w:rsidRPr="00443EAF" w:rsidRDefault="00D30CBC" w:rsidP="002A56E1">
            <w:pPr>
              <w:pStyle w:val="Normal6a"/>
            </w:pPr>
            <w:r w:rsidRPr="00443EAF">
              <w:t>74.</w:t>
            </w:r>
            <w:r w:rsidRPr="00443EAF">
              <w:tab/>
              <w:t xml:space="preserve">opfordrer Kommissionen og medlemsstaterne til at behandle spørgsmålet om udenlandske aktørers deltagelse i det politiske </w:t>
            </w:r>
            <w:r w:rsidRPr="00443EAF">
              <w:rPr>
                <w:b/>
                <w:bCs/>
                <w:i/>
                <w:iCs/>
              </w:rPr>
              <w:t>partilandskab</w:t>
            </w:r>
            <w:r w:rsidRPr="00443EAF">
              <w:t xml:space="preserve"> i Europa; bemærker med bekymring forskellige eksempler på finansiering af </w:t>
            </w:r>
            <w:r w:rsidRPr="00443EAF">
              <w:rPr>
                <w:b/>
                <w:bCs/>
                <w:i/>
                <w:iCs/>
              </w:rPr>
              <w:t>ekstremistiske bevægelser inden for</w:t>
            </w:r>
            <w:r w:rsidRPr="00443EAF">
              <w:t xml:space="preserve"> EU fra lande uden for EU; mener, at finansiel gennemsigtighed er et vigtigt redskab til at kaste lys over dette problem, og opfordrer til øget udveksling mellem private og offentlige enheder i denne henseende; understreger navnlig behovet for at bekæmpe skjult politisk kommunikation, herunder uigennemsigtige finansieringsstrukturer og skjulte sponsorer, for at beskytte den demokratiske integritet og sikre gennemsigtighed for borgerne;</w:t>
            </w:r>
          </w:p>
        </w:tc>
        <w:tc>
          <w:tcPr>
            <w:tcW w:w="4876" w:type="dxa"/>
            <w:tcBorders>
              <w:top w:val="nil"/>
              <w:left w:val="nil"/>
              <w:bottom w:val="nil"/>
              <w:right w:val="nil"/>
            </w:tcBorders>
          </w:tcPr>
          <w:p w14:paraId="0E452CE7" w14:textId="77777777" w:rsidR="00D30CBC" w:rsidRPr="00443EAF" w:rsidRDefault="00D30CBC" w:rsidP="002A56E1">
            <w:pPr>
              <w:pStyle w:val="Normal6a"/>
            </w:pPr>
            <w:r w:rsidRPr="00443EAF">
              <w:t>74.</w:t>
            </w:r>
            <w:r w:rsidRPr="00443EAF">
              <w:tab/>
              <w:t xml:space="preserve">opfordrer Kommissionen og medlemsstaterne til at behandle spørgsmålet om udenlandske aktørers deltagelse i det politiske </w:t>
            </w:r>
            <w:r w:rsidRPr="00443EAF">
              <w:rPr>
                <w:b/>
                <w:bCs/>
                <w:i/>
                <w:iCs/>
              </w:rPr>
              <w:t>landskab</w:t>
            </w:r>
            <w:r w:rsidRPr="00443EAF">
              <w:t xml:space="preserve"> i Europa; bemærker med bekymring forskellige eksempler på finansiering af </w:t>
            </w:r>
            <w:r w:rsidRPr="00443EAF">
              <w:rPr>
                <w:b/>
                <w:bCs/>
                <w:i/>
                <w:iCs/>
              </w:rPr>
              <w:t>politiske aktører i</w:t>
            </w:r>
            <w:r w:rsidRPr="00443EAF">
              <w:t xml:space="preserve"> EU</w:t>
            </w:r>
            <w:r w:rsidRPr="00443EAF">
              <w:rPr>
                <w:b/>
                <w:bCs/>
                <w:i/>
                <w:iCs/>
              </w:rPr>
              <w:t>, herunder i Europa-Parlamentet,</w:t>
            </w:r>
            <w:r w:rsidRPr="00443EAF">
              <w:t xml:space="preserve"> fra lande uden for EU; mener, at finansiel gennemsigtighed er et vigtigt redskab til at kaste lys over dette problem, og opfordrer til øget udveksling mellem private og offentlige enheder i denne henseende; understreger navnlig behovet for at bekæmpe skjult politisk kommunikation, herunder uigennemsigtige finansieringsstrukturer og skjulte sponsorer, for at beskytte den demokratiske integritet og sikre gennemsigtighed for borgerne; </w:t>
            </w:r>
            <w:r w:rsidRPr="00443EAF">
              <w:rPr>
                <w:b/>
                <w:i/>
              </w:rPr>
              <w:t>opfordrer til gennemsigtighed i finansieringen af civilsamfundet, navnlig hvad angår de såkaldte "politiske NGO'er";</w:t>
            </w:r>
          </w:p>
        </w:tc>
      </w:tr>
    </w:tbl>
    <w:p w14:paraId="1B65CA22"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2B083971" w14:textId="77777777" w:rsidR="00D30CBC" w:rsidRPr="00443EAF" w:rsidRDefault="00D30CBC" w:rsidP="00D30CBC">
      <w:r w:rsidRPr="009360D8">
        <w:rPr>
          <w:rStyle w:val="HideTWBExt"/>
        </w:rPr>
        <w:t>&lt;/Amend&gt;</w:t>
      </w:r>
    </w:p>
    <w:p w14:paraId="25D27475"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1535</w:t>
      </w:r>
      <w:r w:rsidRPr="009360D8">
        <w:rPr>
          <w:rStyle w:val="HideTWBExt"/>
          <w:b w:val="0"/>
        </w:rPr>
        <w:t>&lt;/NumAm&gt;</w:t>
      </w:r>
    </w:p>
    <w:p w14:paraId="15CA7004" w14:textId="77777777" w:rsidR="00D30CBC" w:rsidRPr="00443EAF" w:rsidRDefault="00D30CBC" w:rsidP="00D30CBC">
      <w:pPr>
        <w:pStyle w:val="NormalBold"/>
      </w:pPr>
      <w:r w:rsidRPr="009360D8">
        <w:rPr>
          <w:rStyle w:val="HideTWBExt"/>
          <w:b w:val="0"/>
        </w:rPr>
        <w:t>&lt;RepeatBlock-By&gt;&lt;Members&gt;</w:t>
      </w:r>
      <w:r w:rsidRPr="00443EAF">
        <w:t>Konstantinos Arvanitis</w:t>
      </w:r>
      <w:r w:rsidRPr="009360D8">
        <w:rPr>
          <w:rStyle w:val="HideTWBExt"/>
          <w:b w:val="0"/>
        </w:rPr>
        <w:t>&lt;/Members&gt;</w:t>
      </w:r>
    </w:p>
    <w:p w14:paraId="1238162F" w14:textId="77777777" w:rsidR="00D30CBC" w:rsidRPr="00443EAF" w:rsidRDefault="00D30CBC" w:rsidP="00D30CBC">
      <w:pPr>
        <w:pStyle w:val="NormalBold"/>
      </w:pPr>
      <w:r w:rsidRPr="009360D8">
        <w:rPr>
          <w:rStyle w:val="HideTWBExt"/>
          <w:b w:val="0"/>
        </w:rPr>
        <w:t>&lt;/RepeatBlock-By&gt;</w:t>
      </w:r>
    </w:p>
    <w:p w14:paraId="0CB7BC8E"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7FC93EE4" w14:textId="77777777" w:rsidR="00D30CBC" w:rsidRPr="00443EAF" w:rsidRDefault="00D30CBC" w:rsidP="00D30CBC">
      <w:pPr>
        <w:pStyle w:val="NormalBold"/>
      </w:pPr>
      <w:r w:rsidRPr="009360D8">
        <w:rPr>
          <w:rStyle w:val="HideTWBExt"/>
          <w:b w:val="0"/>
        </w:rPr>
        <w:t>&lt;Article&gt;</w:t>
      </w:r>
      <w:r w:rsidRPr="00443EAF">
        <w:t>Punkt 74</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2549126E" w14:textId="77777777" w:rsidTr="002A56E1">
        <w:trPr>
          <w:trHeight w:hRule="exact" w:val="240"/>
          <w:jc w:val="center"/>
        </w:trPr>
        <w:tc>
          <w:tcPr>
            <w:tcW w:w="9752" w:type="dxa"/>
            <w:gridSpan w:val="2"/>
            <w:tcBorders>
              <w:top w:val="nil"/>
              <w:left w:val="nil"/>
              <w:bottom w:val="nil"/>
              <w:right w:val="nil"/>
            </w:tcBorders>
          </w:tcPr>
          <w:p w14:paraId="667EB094" w14:textId="77777777" w:rsidR="00D30CBC" w:rsidRPr="00443EAF" w:rsidRDefault="00D30CBC" w:rsidP="002A56E1"/>
        </w:tc>
      </w:tr>
      <w:tr w:rsidR="008D2A10" w:rsidRPr="00443EAF" w14:paraId="0784524C" w14:textId="77777777" w:rsidTr="002A56E1">
        <w:trPr>
          <w:trHeight w:val="240"/>
          <w:jc w:val="center"/>
        </w:trPr>
        <w:tc>
          <w:tcPr>
            <w:tcW w:w="4876" w:type="dxa"/>
            <w:tcBorders>
              <w:top w:val="nil"/>
              <w:left w:val="nil"/>
              <w:bottom w:val="nil"/>
              <w:right w:val="nil"/>
            </w:tcBorders>
          </w:tcPr>
          <w:p w14:paraId="7F54D8AE"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7509796D" w14:textId="77777777" w:rsidR="00D30CBC" w:rsidRPr="00443EAF" w:rsidRDefault="00D30CBC" w:rsidP="002A56E1">
            <w:pPr>
              <w:pStyle w:val="AmColumnHeading"/>
            </w:pPr>
            <w:r w:rsidRPr="00443EAF">
              <w:t>Ændringsforslag</w:t>
            </w:r>
          </w:p>
        </w:tc>
      </w:tr>
      <w:tr w:rsidR="008D2A10" w:rsidRPr="00443EAF" w14:paraId="513F97EC" w14:textId="77777777" w:rsidTr="002A56E1">
        <w:trPr>
          <w:jc w:val="center"/>
        </w:trPr>
        <w:tc>
          <w:tcPr>
            <w:tcW w:w="4876" w:type="dxa"/>
            <w:tcBorders>
              <w:top w:val="nil"/>
              <w:left w:val="nil"/>
              <w:bottom w:val="nil"/>
              <w:right w:val="nil"/>
            </w:tcBorders>
          </w:tcPr>
          <w:p w14:paraId="7A55DF49" w14:textId="77777777" w:rsidR="00D30CBC" w:rsidRPr="00443EAF" w:rsidRDefault="00D30CBC" w:rsidP="002A56E1">
            <w:pPr>
              <w:pStyle w:val="Normal6a"/>
            </w:pPr>
            <w:r w:rsidRPr="00443EAF">
              <w:t>74.</w:t>
            </w:r>
            <w:r w:rsidRPr="00443EAF">
              <w:tab/>
              <w:t>opfordrer Kommissionen og medlemsstaterne til at behandle spørgsmålet om udenlandske aktørers deltagelse i det politiske partilandskab i Europa; bemærker med bekymring forskellige eksempler på finansiering af ekstremistiske bevægelser inden for EU fra lande uden for EU; mener, at finansiel gennemsigtighed er et vigtigt redskab til at kaste lys over dette problem, og opfordrer til øget udveksling mellem private og offentlige enheder i denne henseende; understreger navnlig behovet for at bekæmpe skjult politisk kommunikation, herunder uigennemsigtige finansieringsstrukturer og skjulte sponsorer, for at beskytte den demokratiske integritet og sikre gennemsigtighed for borgerne;</w:t>
            </w:r>
          </w:p>
        </w:tc>
        <w:tc>
          <w:tcPr>
            <w:tcW w:w="4876" w:type="dxa"/>
            <w:tcBorders>
              <w:top w:val="nil"/>
              <w:left w:val="nil"/>
              <w:bottom w:val="nil"/>
              <w:right w:val="nil"/>
            </w:tcBorders>
          </w:tcPr>
          <w:p w14:paraId="4B63DDC4" w14:textId="77777777" w:rsidR="00D30CBC" w:rsidRPr="00443EAF" w:rsidRDefault="00D30CBC" w:rsidP="002A56E1">
            <w:pPr>
              <w:pStyle w:val="Normal6a"/>
            </w:pPr>
            <w:r w:rsidRPr="00443EAF">
              <w:t>74.</w:t>
            </w:r>
            <w:r w:rsidRPr="00443EAF">
              <w:tab/>
              <w:t>opfordrer Kommissionen og medlemsstaterne til at behandle spørgsmålet om udenlandske aktørers deltagelse i det politiske partilandskab i Europa</w:t>
            </w:r>
            <w:r w:rsidRPr="00443EAF">
              <w:rPr>
                <w:b/>
                <w:bCs/>
                <w:i/>
                <w:iCs/>
              </w:rPr>
              <w:t>, både hvad angår retorisk og finansiel støtte</w:t>
            </w:r>
            <w:r w:rsidRPr="00443EAF">
              <w:t>; bemærker med bekymring forskellige eksempler på finansiering af ekstremistiske bevægelser inden for EU fra lande uden for EU; mener, at finansiel gennemsigtighed er et vigtigt redskab til at kaste lys over dette problem, og opfordrer til øget udveksling mellem private og offentlige enheder i denne henseende; understreger navnlig behovet for at bekæmpe skjult politisk kommunikation, herunder uigennemsigtige finansieringsstrukturer og skjulte sponsorer, for at beskytte den demokratiske integritet og sikre gennemsigtighed for borgerne;</w:t>
            </w:r>
          </w:p>
        </w:tc>
      </w:tr>
    </w:tbl>
    <w:p w14:paraId="0FB40BE8"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09398E96" w14:textId="77777777" w:rsidR="00D30CBC" w:rsidRPr="00443EAF" w:rsidRDefault="00D30CBC" w:rsidP="00D30CBC">
      <w:r w:rsidRPr="009360D8">
        <w:rPr>
          <w:rStyle w:val="HideTWBExt"/>
        </w:rPr>
        <w:t>&lt;/Amend&gt;</w:t>
      </w:r>
    </w:p>
    <w:p w14:paraId="1C9B7192"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1536</w:t>
      </w:r>
      <w:r w:rsidRPr="009360D8">
        <w:rPr>
          <w:rStyle w:val="HideTWBExt"/>
          <w:b w:val="0"/>
        </w:rPr>
        <w:t>&lt;/NumAm&gt;</w:t>
      </w:r>
    </w:p>
    <w:p w14:paraId="1260B0CE" w14:textId="77777777" w:rsidR="00D30CBC" w:rsidRPr="00443EAF" w:rsidRDefault="00D30CBC" w:rsidP="00D30CBC">
      <w:pPr>
        <w:pStyle w:val="NormalBold"/>
      </w:pPr>
      <w:r w:rsidRPr="009360D8">
        <w:rPr>
          <w:rStyle w:val="HideTWBExt"/>
          <w:b w:val="0"/>
        </w:rPr>
        <w:t>&lt;RepeatBlock-By&gt;&lt;Members&gt;</w:t>
      </w:r>
      <w:r w:rsidRPr="00443EAF">
        <w:t>Virginie Joron, Fabrice Leggeri</w:t>
      </w:r>
      <w:r w:rsidRPr="009360D8">
        <w:rPr>
          <w:rStyle w:val="HideTWBExt"/>
          <w:b w:val="0"/>
        </w:rPr>
        <w:t>&lt;/Members&gt;</w:t>
      </w:r>
    </w:p>
    <w:p w14:paraId="226B7C3F" w14:textId="77777777" w:rsidR="00D30CBC" w:rsidRPr="00443EAF" w:rsidRDefault="00D30CBC" w:rsidP="00D30CBC">
      <w:pPr>
        <w:pStyle w:val="NormalBold"/>
      </w:pPr>
      <w:r w:rsidRPr="009360D8">
        <w:rPr>
          <w:rStyle w:val="HideTWBExt"/>
          <w:b w:val="0"/>
        </w:rPr>
        <w:t>&lt;/RepeatBlock-By&gt;</w:t>
      </w:r>
    </w:p>
    <w:p w14:paraId="108A3337"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20DB6C8B" w14:textId="77777777" w:rsidR="00D30CBC" w:rsidRPr="00443EAF" w:rsidRDefault="00D30CBC" w:rsidP="00D30CBC">
      <w:pPr>
        <w:pStyle w:val="NormalBold"/>
      </w:pPr>
      <w:r w:rsidRPr="009360D8">
        <w:rPr>
          <w:rStyle w:val="HideTWBExt"/>
          <w:b w:val="0"/>
        </w:rPr>
        <w:t>&lt;Article&gt;</w:t>
      </w:r>
      <w:r w:rsidRPr="00443EAF">
        <w:t>Punkt 74 a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54A3BD1F" w14:textId="77777777" w:rsidTr="002A56E1">
        <w:trPr>
          <w:trHeight w:hRule="exact" w:val="240"/>
          <w:jc w:val="center"/>
        </w:trPr>
        <w:tc>
          <w:tcPr>
            <w:tcW w:w="9752" w:type="dxa"/>
            <w:gridSpan w:val="2"/>
            <w:tcBorders>
              <w:top w:val="nil"/>
              <w:left w:val="nil"/>
              <w:bottom w:val="nil"/>
              <w:right w:val="nil"/>
            </w:tcBorders>
          </w:tcPr>
          <w:p w14:paraId="1CDFE6BE" w14:textId="77777777" w:rsidR="00D30CBC" w:rsidRPr="00443EAF" w:rsidRDefault="00D30CBC" w:rsidP="002A56E1"/>
        </w:tc>
      </w:tr>
      <w:tr w:rsidR="008D2A10" w:rsidRPr="00443EAF" w14:paraId="1202D733" w14:textId="77777777" w:rsidTr="002A56E1">
        <w:trPr>
          <w:trHeight w:val="240"/>
          <w:jc w:val="center"/>
        </w:trPr>
        <w:tc>
          <w:tcPr>
            <w:tcW w:w="4876" w:type="dxa"/>
            <w:tcBorders>
              <w:top w:val="nil"/>
              <w:left w:val="nil"/>
              <w:bottom w:val="nil"/>
              <w:right w:val="nil"/>
            </w:tcBorders>
          </w:tcPr>
          <w:p w14:paraId="289B2DA6"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6432F58C" w14:textId="77777777" w:rsidR="00D30CBC" w:rsidRPr="00443EAF" w:rsidRDefault="00D30CBC" w:rsidP="002A56E1">
            <w:pPr>
              <w:pStyle w:val="AmColumnHeading"/>
            </w:pPr>
            <w:r w:rsidRPr="00443EAF">
              <w:t>Ændringsforslag</w:t>
            </w:r>
          </w:p>
        </w:tc>
      </w:tr>
      <w:tr w:rsidR="008D2A10" w:rsidRPr="00443EAF" w14:paraId="2FAE8427" w14:textId="77777777" w:rsidTr="002A56E1">
        <w:trPr>
          <w:jc w:val="center"/>
        </w:trPr>
        <w:tc>
          <w:tcPr>
            <w:tcW w:w="4876" w:type="dxa"/>
            <w:tcBorders>
              <w:top w:val="nil"/>
              <w:left w:val="nil"/>
              <w:bottom w:val="nil"/>
              <w:right w:val="nil"/>
            </w:tcBorders>
          </w:tcPr>
          <w:p w14:paraId="1206831E" w14:textId="77777777" w:rsidR="00D30CBC" w:rsidRPr="00443EAF" w:rsidRDefault="00D30CBC" w:rsidP="002A56E1">
            <w:pPr>
              <w:pStyle w:val="Normal6a"/>
            </w:pPr>
          </w:p>
        </w:tc>
        <w:tc>
          <w:tcPr>
            <w:tcW w:w="4876" w:type="dxa"/>
            <w:tcBorders>
              <w:top w:val="nil"/>
              <w:left w:val="nil"/>
              <w:bottom w:val="nil"/>
              <w:right w:val="nil"/>
            </w:tcBorders>
          </w:tcPr>
          <w:p w14:paraId="1EE0C33B" w14:textId="77777777" w:rsidR="00D30CBC" w:rsidRPr="00443EAF" w:rsidRDefault="00D30CBC" w:rsidP="002A56E1">
            <w:pPr>
              <w:pStyle w:val="Normal6a"/>
            </w:pPr>
            <w:r w:rsidRPr="00443EAF">
              <w:rPr>
                <w:b/>
                <w:i/>
              </w:rPr>
              <w:t>74a.</w:t>
            </w:r>
            <w:r w:rsidRPr="00443EAF">
              <w:tab/>
            </w:r>
            <w:r w:rsidRPr="00443EAF">
              <w:rPr>
                <w:b/>
                <w:i/>
              </w:rPr>
              <w:t>minder om, at mange Bruxelles-venlige organisationer, herunder Jean Monnet-udvalget, historisk set og længe før oprettelsen af Open Society Foundation direkte eller indirekte modtog hemmelig udenlandsk finansiering uden at gøre de europæiske borgere opmærksomme på det;</w:t>
            </w:r>
          </w:p>
        </w:tc>
      </w:tr>
    </w:tbl>
    <w:p w14:paraId="55109E37"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{FR}</w:t>
      </w:r>
      <w:r w:rsidRPr="00443EAF">
        <w:t>fr</w:t>
      </w:r>
      <w:r w:rsidRPr="009360D8">
        <w:rPr>
          <w:rStyle w:val="HideTWBExt"/>
        </w:rPr>
        <w:t>&lt;/Original&gt;</w:t>
      </w:r>
    </w:p>
    <w:p w14:paraId="799279D8" w14:textId="77777777" w:rsidR="00D30CBC" w:rsidRPr="00443EAF" w:rsidRDefault="00D30CBC" w:rsidP="00D30CBC">
      <w:r w:rsidRPr="009360D8">
        <w:rPr>
          <w:rStyle w:val="HideTWBExt"/>
        </w:rPr>
        <w:t>&lt;/Amend&gt;</w:t>
      </w:r>
    </w:p>
    <w:p w14:paraId="628F1456"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1537</w:t>
      </w:r>
      <w:r w:rsidRPr="009360D8">
        <w:rPr>
          <w:rStyle w:val="HideTWBExt"/>
          <w:b w:val="0"/>
        </w:rPr>
        <w:t>&lt;/NumAm&gt;</w:t>
      </w:r>
    </w:p>
    <w:p w14:paraId="260C18AF" w14:textId="77777777" w:rsidR="00D30CBC" w:rsidRPr="00443EAF" w:rsidRDefault="00D30CBC" w:rsidP="00D30CBC">
      <w:pPr>
        <w:pStyle w:val="NormalBold"/>
      </w:pPr>
      <w:r w:rsidRPr="009360D8">
        <w:rPr>
          <w:rStyle w:val="HideTWBExt"/>
          <w:b w:val="0"/>
        </w:rPr>
        <w:t>&lt;RepeatBlock-By&gt;&lt;Members&gt;</w:t>
      </w:r>
      <w:r w:rsidRPr="00443EAF">
        <w:t>Tomáš Zdechovský</w:t>
      </w:r>
      <w:r w:rsidRPr="009360D8">
        <w:rPr>
          <w:rStyle w:val="HideTWBExt"/>
          <w:b w:val="0"/>
        </w:rPr>
        <w:t>&lt;/Members&gt;</w:t>
      </w:r>
    </w:p>
    <w:p w14:paraId="391BCB90" w14:textId="77777777" w:rsidR="00D30CBC" w:rsidRPr="00443EAF" w:rsidRDefault="00D30CBC" w:rsidP="00D30CBC">
      <w:pPr>
        <w:pStyle w:val="NormalBold"/>
      </w:pPr>
      <w:r w:rsidRPr="009360D8">
        <w:rPr>
          <w:rStyle w:val="HideTWBExt"/>
          <w:b w:val="0"/>
        </w:rPr>
        <w:t>&lt;/RepeatBlock-By&gt;</w:t>
      </w:r>
    </w:p>
    <w:p w14:paraId="7A5D32EB"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647758E1" w14:textId="77777777" w:rsidR="00D30CBC" w:rsidRPr="00443EAF" w:rsidRDefault="00D30CBC" w:rsidP="00D30CBC">
      <w:pPr>
        <w:pStyle w:val="NormalBold"/>
      </w:pPr>
      <w:r w:rsidRPr="009360D8">
        <w:rPr>
          <w:rStyle w:val="HideTWBExt"/>
          <w:b w:val="0"/>
        </w:rPr>
        <w:t>&lt;Article&gt;</w:t>
      </w:r>
      <w:r w:rsidRPr="00443EAF">
        <w:t>Punkt 75</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0E6194D9" w14:textId="77777777" w:rsidTr="002A56E1">
        <w:trPr>
          <w:trHeight w:hRule="exact" w:val="240"/>
          <w:jc w:val="center"/>
        </w:trPr>
        <w:tc>
          <w:tcPr>
            <w:tcW w:w="9752" w:type="dxa"/>
            <w:gridSpan w:val="2"/>
            <w:tcBorders>
              <w:top w:val="nil"/>
              <w:left w:val="nil"/>
              <w:bottom w:val="nil"/>
              <w:right w:val="nil"/>
            </w:tcBorders>
          </w:tcPr>
          <w:p w14:paraId="5199A526" w14:textId="77777777" w:rsidR="00D30CBC" w:rsidRPr="00443EAF" w:rsidRDefault="00D30CBC" w:rsidP="002A56E1"/>
        </w:tc>
      </w:tr>
      <w:tr w:rsidR="008D2A10" w:rsidRPr="00443EAF" w14:paraId="68BDC450" w14:textId="77777777" w:rsidTr="002A56E1">
        <w:trPr>
          <w:trHeight w:val="240"/>
          <w:jc w:val="center"/>
        </w:trPr>
        <w:tc>
          <w:tcPr>
            <w:tcW w:w="4876" w:type="dxa"/>
            <w:tcBorders>
              <w:top w:val="nil"/>
              <w:left w:val="nil"/>
              <w:bottom w:val="nil"/>
              <w:right w:val="nil"/>
            </w:tcBorders>
          </w:tcPr>
          <w:p w14:paraId="50980DD7"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7457D61B" w14:textId="77777777" w:rsidR="00D30CBC" w:rsidRPr="00443EAF" w:rsidRDefault="00D30CBC" w:rsidP="002A56E1">
            <w:pPr>
              <w:pStyle w:val="AmColumnHeading"/>
            </w:pPr>
            <w:r w:rsidRPr="00443EAF">
              <w:t>Ændringsforslag</w:t>
            </w:r>
          </w:p>
        </w:tc>
      </w:tr>
      <w:tr w:rsidR="008D2A10" w:rsidRPr="00443EAF" w14:paraId="3FCC2024" w14:textId="77777777" w:rsidTr="002A56E1">
        <w:trPr>
          <w:jc w:val="center"/>
        </w:trPr>
        <w:tc>
          <w:tcPr>
            <w:tcW w:w="4876" w:type="dxa"/>
            <w:tcBorders>
              <w:top w:val="nil"/>
              <w:left w:val="nil"/>
              <w:bottom w:val="nil"/>
              <w:right w:val="nil"/>
            </w:tcBorders>
          </w:tcPr>
          <w:p w14:paraId="532130AA" w14:textId="77777777" w:rsidR="00D30CBC" w:rsidRPr="00443EAF" w:rsidRDefault="00D30CBC" w:rsidP="002A56E1">
            <w:pPr>
              <w:pStyle w:val="Normal6a"/>
            </w:pPr>
            <w:r w:rsidRPr="00443EAF">
              <w:t>75.</w:t>
            </w:r>
            <w:r w:rsidRPr="00443EAF">
              <w:tab/>
              <w:t>bemærker med bekymring den voksende dokumentation for udenlandsk indblanding i og spionage inden for Europas politiske system; glæder sig over efterforskningsindsatsen på tværs af medlemsstaterne, der har ført til domfældelser og igangværende sager vedrørende bestikkelse, spionage og fremme af udenlandske statslige interesser; understreger de alvorlige risici, der er forbundet med utilstrækkelige sikkerhedsforanstaltninger ved ansættelse af personale og medarbejdere med tætte forbindelser til autoritære regimer;</w:t>
            </w:r>
          </w:p>
        </w:tc>
        <w:tc>
          <w:tcPr>
            <w:tcW w:w="4876" w:type="dxa"/>
            <w:tcBorders>
              <w:top w:val="nil"/>
              <w:left w:val="nil"/>
              <w:bottom w:val="nil"/>
              <w:right w:val="nil"/>
            </w:tcBorders>
          </w:tcPr>
          <w:p w14:paraId="3B54D069" w14:textId="77777777" w:rsidR="00D30CBC" w:rsidRPr="00443EAF" w:rsidRDefault="00D30CBC" w:rsidP="002A56E1">
            <w:pPr>
              <w:pStyle w:val="Normal6a"/>
            </w:pPr>
            <w:r w:rsidRPr="00443EAF">
              <w:t>75.</w:t>
            </w:r>
            <w:r w:rsidRPr="00443EAF">
              <w:tab/>
              <w:t>bemærker med bekymring den voksende dokumentation for udenlandsk indblanding i og spionage inden for Europas politiske system;</w:t>
            </w:r>
            <w:r w:rsidRPr="00443EAF">
              <w:rPr>
                <w:b/>
                <w:i/>
              </w:rPr>
              <w:t xml:space="preserve"> </w:t>
            </w:r>
            <w:r w:rsidRPr="00443EAF">
              <w:rPr>
                <w:b/>
                <w:bCs/>
                <w:i/>
                <w:iCs/>
              </w:rPr>
              <w:t>understreger, at en sådan spionage ikke blot er identificeret på medlemsstatsniveau, men også i selve EU-institutionerne, herunder dem, der har til opgave at forme og repræsentere det europæiske demokrati såsom Europa-Parlamentet og andre EU-organer;</w:t>
            </w:r>
            <w:r w:rsidRPr="00443EAF">
              <w:t xml:space="preserve"> glæder sig over efterforskningsindsatsen på tværs af medlemsstaterne, der har ført til domfældelser og igangværende sager vedrørende bestikkelse, spionage og fremme af udenlandske statslige interesser; understreger de alvorlige risici, der er forbundet med utilstrækkelige sikkerhedsforanstaltninger ved ansættelse af personale og medarbejdere med tætte forbindelser til autoritære regimer</w:t>
            </w:r>
            <w:r w:rsidRPr="00443EAF">
              <w:rPr>
                <w:b/>
                <w:bCs/>
                <w:i/>
                <w:iCs/>
              </w:rPr>
              <w:t xml:space="preserve"> samt med anvendelsen af højrisikosoftware og -hardware leveret af enheder uden for EU, herunder af leverandører inden for cybersikkerhed, i lyset af de troværdige bekymringer over deres forbindelser til udenlandske statslige efterretningstjenester og deres rolle i spionage og informationsoperationer, hvilket udsætter EU-institutionerne for risici for uautoriseret adgang, overvågning og datalækage</w:t>
            </w:r>
            <w:r w:rsidRPr="00443EAF">
              <w:t>;</w:t>
            </w:r>
          </w:p>
        </w:tc>
      </w:tr>
    </w:tbl>
    <w:p w14:paraId="14F9D04F"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4EB92843" w14:textId="77777777" w:rsidR="00D30CBC" w:rsidRPr="00443EAF" w:rsidRDefault="00D30CBC" w:rsidP="00D30CBC">
      <w:r w:rsidRPr="009360D8">
        <w:rPr>
          <w:rStyle w:val="HideTWBExt"/>
        </w:rPr>
        <w:t>&lt;/Amend&gt;</w:t>
      </w:r>
    </w:p>
    <w:p w14:paraId="52F1AE1A"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1538</w:t>
      </w:r>
      <w:r w:rsidRPr="009360D8">
        <w:rPr>
          <w:rStyle w:val="HideTWBExt"/>
          <w:b w:val="0"/>
        </w:rPr>
        <w:t>&lt;/NumAm&gt;</w:t>
      </w:r>
    </w:p>
    <w:p w14:paraId="1CB0F1E1" w14:textId="77777777" w:rsidR="00D30CBC" w:rsidRPr="00443EAF" w:rsidRDefault="00D30CBC" w:rsidP="00D30CBC">
      <w:pPr>
        <w:pStyle w:val="NormalBold"/>
      </w:pPr>
      <w:r w:rsidRPr="009360D8">
        <w:rPr>
          <w:rStyle w:val="HideTWBExt"/>
          <w:b w:val="0"/>
        </w:rPr>
        <w:t>&lt;RepeatBlock-By&gt;&lt;Members&gt;</w:t>
      </w:r>
      <w:r w:rsidRPr="00443EAF">
        <w:t>Jaroslav Bžoch, Marieke Ehlers, Fabrice Leggeri</w:t>
      </w:r>
      <w:r w:rsidRPr="009360D8">
        <w:rPr>
          <w:rStyle w:val="HideTWBExt"/>
          <w:b w:val="0"/>
        </w:rPr>
        <w:t>&lt;/Members&gt;</w:t>
      </w:r>
    </w:p>
    <w:p w14:paraId="4B3BF90A" w14:textId="77777777" w:rsidR="00D30CBC" w:rsidRPr="00443EAF" w:rsidRDefault="00D30CBC" w:rsidP="00D30CBC">
      <w:pPr>
        <w:pStyle w:val="NormalBold"/>
      </w:pPr>
      <w:r w:rsidRPr="009360D8">
        <w:rPr>
          <w:rStyle w:val="HideTWBExt"/>
          <w:b w:val="0"/>
        </w:rPr>
        <w:t>&lt;/RepeatBlock-By&gt;</w:t>
      </w:r>
    </w:p>
    <w:p w14:paraId="56CDC63B"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2F3A97DB" w14:textId="77777777" w:rsidR="00D30CBC" w:rsidRPr="00443EAF" w:rsidRDefault="00D30CBC" w:rsidP="00D30CBC">
      <w:pPr>
        <w:pStyle w:val="NormalBold"/>
      </w:pPr>
      <w:r w:rsidRPr="009360D8">
        <w:rPr>
          <w:rStyle w:val="HideTWBExt"/>
          <w:b w:val="0"/>
        </w:rPr>
        <w:t>&lt;Article&gt;</w:t>
      </w:r>
      <w:r w:rsidRPr="00443EAF">
        <w:t>Punkt 75</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407155A9" w14:textId="77777777" w:rsidTr="002A56E1">
        <w:trPr>
          <w:trHeight w:hRule="exact" w:val="240"/>
          <w:jc w:val="center"/>
        </w:trPr>
        <w:tc>
          <w:tcPr>
            <w:tcW w:w="9752" w:type="dxa"/>
            <w:gridSpan w:val="2"/>
            <w:tcBorders>
              <w:top w:val="nil"/>
              <w:left w:val="nil"/>
              <w:bottom w:val="nil"/>
              <w:right w:val="nil"/>
            </w:tcBorders>
          </w:tcPr>
          <w:p w14:paraId="75E07EE7" w14:textId="77777777" w:rsidR="00D30CBC" w:rsidRPr="00443EAF" w:rsidRDefault="00D30CBC" w:rsidP="002A56E1"/>
        </w:tc>
      </w:tr>
      <w:tr w:rsidR="008D2A10" w:rsidRPr="00443EAF" w14:paraId="082DC4DB" w14:textId="77777777" w:rsidTr="002A56E1">
        <w:trPr>
          <w:trHeight w:val="240"/>
          <w:jc w:val="center"/>
        </w:trPr>
        <w:tc>
          <w:tcPr>
            <w:tcW w:w="4876" w:type="dxa"/>
            <w:tcBorders>
              <w:top w:val="nil"/>
              <w:left w:val="nil"/>
              <w:bottom w:val="nil"/>
              <w:right w:val="nil"/>
            </w:tcBorders>
          </w:tcPr>
          <w:p w14:paraId="56F0040B"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50D7F70E" w14:textId="77777777" w:rsidR="00D30CBC" w:rsidRPr="00443EAF" w:rsidRDefault="00D30CBC" w:rsidP="002A56E1">
            <w:pPr>
              <w:pStyle w:val="AmColumnHeading"/>
            </w:pPr>
            <w:r w:rsidRPr="00443EAF">
              <w:t>Ændringsforslag</w:t>
            </w:r>
          </w:p>
        </w:tc>
      </w:tr>
      <w:tr w:rsidR="008D2A10" w:rsidRPr="00443EAF" w14:paraId="1681A747" w14:textId="77777777" w:rsidTr="002A56E1">
        <w:trPr>
          <w:jc w:val="center"/>
        </w:trPr>
        <w:tc>
          <w:tcPr>
            <w:tcW w:w="4876" w:type="dxa"/>
            <w:tcBorders>
              <w:top w:val="nil"/>
              <w:left w:val="nil"/>
              <w:bottom w:val="nil"/>
              <w:right w:val="nil"/>
            </w:tcBorders>
          </w:tcPr>
          <w:p w14:paraId="5EE5C732" w14:textId="77777777" w:rsidR="00D30CBC" w:rsidRPr="00443EAF" w:rsidRDefault="00D30CBC" w:rsidP="002A56E1">
            <w:pPr>
              <w:pStyle w:val="Normal6a"/>
            </w:pPr>
            <w:r w:rsidRPr="00443EAF">
              <w:t>75.</w:t>
            </w:r>
            <w:r w:rsidRPr="00443EAF">
              <w:tab/>
              <w:t>bemærker med bekymring den voksende dokumentation for udenlandsk indblanding i og spionage inden for Europas politiske system; glæder sig over efterforskningsindsatsen på tværs af medlemsstaterne, der har ført til domfældelser og igangværende sager vedrørende bestikkelse, spionage og fremme af udenlandske statslige interesser; understreger de alvorlige risici, der er forbundet med utilstrækkelige sikkerhedsforanstaltninger ved ansættelse af personale</w:t>
            </w:r>
            <w:r w:rsidRPr="00443EAF">
              <w:rPr>
                <w:b/>
                <w:bCs/>
                <w:i/>
                <w:iCs/>
              </w:rPr>
              <w:t xml:space="preserve"> og medarbejdere med tætte forbindelser til autoritære regimer</w:t>
            </w:r>
            <w:r w:rsidRPr="00443EAF">
              <w:t>;</w:t>
            </w:r>
          </w:p>
        </w:tc>
        <w:tc>
          <w:tcPr>
            <w:tcW w:w="4876" w:type="dxa"/>
            <w:tcBorders>
              <w:top w:val="nil"/>
              <w:left w:val="nil"/>
              <w:bottom w:val="nil"/>
              <w:right w:val="nil"/>
            </w:tcBorders>
          </w:tcPr>
          <w:p w14:paraId="3017A780" w14:textId="77777777" w:rsidR="00D30CBC" w:rsidRPr="00443EAF" w:rsidRDefault="00D30CBC" w:rsidP="002A56E1">
            <w:pPr>
              <w:pStyle w:val="Normal6a"/>
            </w:pPr>
            <w:r w:rsidRPr="00443EAF">
              <w:t>75.</w:t>
            </w:r>
            <w:r w:rsidRPr="00443EAF">
              <w:tab/>
              <w:t>bemærker med bekymring den voksende dokumentation for udenlandsk indblanding i og spionage inden for Europas politiske system; glæder sig over efterforskningsindsatsen på tværs af medlemsstaterne, der har ført til domfældelser og igangværende sager vedrørende bestikkelse, spionage og fremme af udenlandske statslige interesser; understreger de alvorlige risici, der er forbundet med utilstrækkelige sikkerhedsforanstaltninger ved ansættelse af personale;</w:t>
            </w:r>
          </w:p>
        </w:tc>
      </w:tr>
    </w:tbl>
    <w:p w14:paraId="06FB171A"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69B1FEC9" w14:textId="77777777" w:rsidR="00D30CBC" w:rsidRPr="00443EAF" w:rsidRDefault="00D30CBC" w:rsidP="00D30CBC">
      <w:r w:rsidRPr="009360D8">
        <w:rPr>
          <w:rStyle w:val="HideTWBExt"/>
        </w:rPr>
        <w:t>&lt;/Amend&gt;</w:t>
      </w:r>
    </w:p>
    <w:p w14:paraId="6215D777"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1539</w:t>
      </w:r>
      <w:r w:rsidRPr="009360D8">
        <w:rPr>
          <w:rStyle w:val="HideTWBExt"/>
          <w:b w:val="0"/>
        </w:rPr>
        <w:t>&lt;/NumAm&gt;</w:t>
      </w:r>
    </w:p>
    <w:p w14:paraId="7AF7E976" w14:textId="77777777" w:rsidR="00D30CBC" w:rsidRPr="00443EAF" w:rsidRDefault="00D30CBC" w:rsidP="00D30CBC">
      <w:pPr>
        <w:pStyle w:val="NormalBold"/>
      </w:pPr>
      <w:r w:rsidRPr="009360D8">
        <w:rPr>
          <w:rStyle w:val="HideTWBExt"/>
          <w:b w:val="0"/>
        </w:rPr>
        <w:t>&lt;RepeatBlock-By&gt;&lt;Members&gt;</w:t>
      </w:r>
      <w:r w:rsidRPr="00443EAF">
        <w:t>Sophie Wilmès, Sandro Gozi, Cynthia Ní Mhurchú, Helmut Brandstätter, Bart Groothuis</w:t>
      </w:r>
      <w:r w:rsidRPr="009360D8">
        <w:rPr>
          <w:rStyle w:val="HideTWBExt"/>
          <w:b w:val="0"/>
        </w:rPr>
        <w:t>&lt;/Members&gt;</w:t>
      </w:r>
    </w:p>
    <w:p w14:paraId="13C45007" w14:textId="77777777" w:rsidR="00D30CBC" w:rsidRPr="00443EAF" w:rsidRDefault="00D30CBC" w:rsidP="00D30CBC">
      <w:pPr>
        <w:pStyle w:val="NormalBold"/>
      </w:pPr>
      <w:r w:rsidRPr="009360D8">
        <w:rPr>
          <w:rStyle w:val="HideTWBExt"/>
          <w:b w:val="0"/>
        </w:rPr>
        <w:t>&lt;/RepeatBlock-By&gt;</w:t>
      </w:r>
    </w:p>
    <w:p w14:paraId="6D3ECF44"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1DA262C9" w14:textId="77777777" w:rsidR="00D30CBC" w:rsidRPr="00443EAF" w:rsidRDefault="00D30CBC" w:rsidP="00D30CBC">
      <w:pPr>
        <w:pStyle w:val="NormalBold"/>
      </w:pPr>
      <w:r w:rsidRPr="009360D8">
        <w:rPr>
          <w:rStyle w:val="HideTWBExt"/>
          <w:b w:val="0"/>
        </w:rPr>
        <w:t>&lt;Article&gt;</w:t>
      </w:r>
      <w:r w:rsidRPr="00443EAF">
        <w:t>Punkt 75 a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1A0F11AC" w14:textId="77777777" w:rsidTr="002A56E1">
        <w:trPr>
          <w:trHeight w:hRule="exact" w:val="240"/>
          <w:jc w:val="center"/>
        </w:trPr>
        <w:tc>
          <w:tcPr>
            <w:tcW w:w="9752" w:type="dxa"/>
            <w:gridSpan w:val="2"/>
            <w:tcBorders>
              <w:top w:val="nil"/>
              <w:left w:val="nil"/>
              <w:bottom w:val="nil"/>
              <w:right w:val="nil"/>
            </w:tcBorders>
          </w:tcPr>
          <w:p w14:paraId="79B46EE4" w14:textId="77777777" w:rsidR="00D30CBC" w:rsidRPr="00443EAF" w:rsidRDefault="00D30CBC" w:rsidP="002A56E1"/>
        </w:tc>
      </w:tr>
      <w:tr w:rsidR="008D2A10" w:rsidRPr="00443EAF" w14:paraId="7C4FBAF8" w14:textId="77777777" w:rsidTr="002A56E1">
        <w:trPr>
          <w:trHeight w:val="240"/>
          <w:jc w:val="center"/>
        </w:trPr>
        <w:tc>
          <w:tcPr>
            <w:tcW w:w="4876" w:type="dxa"/>
            <w:tcBorders>
              <w:top w:val="nil"/>
              <w:left w:val="nil"/>
              <w:bottom w:val="nil"/>
              <w:right w:val="nil"/>
            </w:tcBorders>
          </w:tcPr>
          <w:p w14:paraId="4F25BC3D"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75B3584F" w14:textId="77777777" w:rsidR="00D30CBC" w:rsidRPr="00443EAF" w:rsidRDefault="00D30CBC" w:rsidP="002A56E1">
            <w:pPr>
              <w:pStyle w:val="AmColumnHeading"/>
            </w:pPr>
            <w:r w:rsidRPr="00443EAF">
              <w:t>Ændringsforslag</w:t>
            </w:r>
          </w:p>
        </w:tc>
      </w:tr>
      <w:tr w:rsidR="008D2A10" w:rsidRPr="00443EAF" w14:paraId="7AC3B1EF" w14:textId="77777777" w:rsidTr="002A56E1">
        <w:trPr>
          <w:jc w:val="center"/>
        </w:trPr>
        <w:tc>
          <w:tcPr>
            <w:tcW w:w="4876" w:type="dxa"/>
            <w:tcBorders>
              <w:top w:val="nil"/>
              <w:left w:val="nil"/>
              <w:bottom w:val="nil"/>
              <w:right w:val="nil"/>
            </w:tcBorders>
          </w:tcPr>
          <w:p w14:paraId="19C4A811" w14:textId="77777777" w:rsidR="00D30CBC" w:rsidRPr="00443EAF" w:rsidRDefault="00D30CBC" w:rsidP="002A56E1">
            <w:pPr>
              <w:pStyle w:val="Normal6a"/>
            </w:pPr>
          </w:p>
        </w:tc>
        <w:tc>
          <w:tcPr>
            <w:tcW w:w="4876" w:type="dxa"/>
            <w:tcBorders>
              <w:top w:val="nil"/>
              <w:left w:val="nil"/>
              <w:bottom w:val="nil"/>
              <w:right w:val="nil"/>
            </w:tcBorders>
          </w:tcPr>
          <w:p w14:paraId="28706447" w14:textId="77777777" w:rsidR="00D30CBC" w:rsidRPr="00443EAF" w:rsidRDefault="00D30CBC" w:rsidP="002A56E1">
            <w:pPr>
              <w:pStyle w:val="Normal6a"/>
            </w:pPr>
            <w:r w:rsidRPr="00443EAF">
              <w:rPr>
                <w:b/>
                <w:i/>
              </w:rPr>
              <w:t>75a.</w:t>
            </w:r>
            <w:r w:rsidRPr="00443EAF">
              <w:tab/>
            </w:r>
            <w:r w:rsidRPr="00443EAF">
              <w:rPr>
                <w:b/>
                <w:i/>
              </w:rPr>
              <w:t>udtrykker alvorlig bekymring over de alvorlige og veldokumenterede påstande om, at ungarske efterretningstjenester har udført spionageaktiviteter mod EU-institutionerne, herunder den rapporterede overvågning af efterforskere fra Det Europæiske Kontor for Bekæmpelse af Svig (OLAF) under undersøgelsesmissioner i Ungarn, og de nylige påstande om forsøg på at rekruttere EU-tjenestemænd i Bruxelles for at indhente fortrolige oplysninger og forudgående advarsler om følsomme procedurer; understreger, at hvis sådanne handlinger bekræftes, vil de udgøre et uacceptabelt angreb på EU-institutionernes integritet og sikkerhed og en klar overtrædelse af princippet om loyalt samarbejde, der er fastsat i artikel 4, stk. 3, i TEU, hvilket undergraver den gensidige tillid mellem medlemsstaterne og en velfungerende Union; opfordrer Kommissionen til at foretage en grundig, hurtig og gennemsigtig opfølgning, herunder gennem sine interne sikkerhedstjenester og, hvor det er relevant, traktatbrudsprocedurer samt andre foranstaltninger til beskyttelse af EU's personale og oplysninger; opfordrer indtrængende til, at der etableres styrkede kontraefterretningsgarantier og obligatoriske sikkerhedsprotokoller for kontakter med repræsentanter for tredjelande og medlemsstater, hvor der konstateres risici; understreger endvidere, at håndteringen og afværgelsen af spionage- og infiltrationsforsøg mod EU-institutionerne bør udgøre en integreret del af det europæiske demokratiskjolds tilgang til hybride trusler og fjendtlig indblanding;</w:t>
            </w:r>
          </w:p>
        </w:tc>
      </w:tr>
    </w:tbl>
    <w:p w14:paraId="408E1C3B"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26DDC765" w14:textId="77777777" w:rsidR="00D30CBC" w:rsidRPr="00443EAF" w:rsidRDefault="00D30CBC" w:rsidP="00D30CBC">
      <w:r w:rsidRPr="009360D8">
        <w:rPr>
          <w:rStyle w:val="HideTWBExt"/>
        </w:rPr>
        <w:t>&lt;/Amend&gt;</w:t>
      </w:r>
    </w:p>
    <w:p w14:paraId="10C24DFC"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1540</w:t>
      </w:r>
      <w:r w:rsidRPr="009360D8">
        <w:rPr>
          <w:rStyle w:val="HideTWBExt"/>
          <w:b w:val="0"/>
        </w:rPr>
        <w:t>&lt;/NumAm&gt;</w:t>
      </w:r>
    </w:p>
    <w:p w14:paraId="093672E0" w14:textId="77777777" w:rsidR="00D30CBC" w:rsidRPr="00443EAF" w:rsidRDefault="00D30CBC" w:rsidP="00D30CBC">
      <w:pPr>
        <w:pStyle w:val="NormalBold"/>
      </w:pPr>
      <w:r w:rsidRPr="009360D8">
        <w:rPr>
          <w:rStyle w:val="HideTWBExt"/>
          <w:b w:val="0"/>
        </w:rPr>
        <w:t>&lt;RepeatBlock-By&gt;&lt;Members&gt;</w:t>
      </w:r>
      <w:r w:rsidRPr="00443EAF">
        <w:t>Virginie Joron, Fabrice Leggeri</w:t>
      </w:r>
      <w:r w:rsidRPr="009360D8">
        <w:rPr>
          <w:rStyle w:val="HideTWBExt"/>
          <w:b w:val="0"/>
        </w:rPr>
        <w:t>&lt;/Members&gt;</w:t>
      </w:r>
    </w:p>
    <w:p w14:paraId="08E1A2F1" w14:textId="77777777" w:rsidR="00D30CBC" w:rsidRPr="00443EAF" w:rsidRDefault="00D30CBC" w:rsidP="00D30CBC">
      <w:pPr>
        <w:pStyle w:val="NormalBold"/>
      </w:pPr>
      <w:r w:rsidRPr="009360D8">
        <w:rPr>
          <w:rStyle w:val="HideTWBExt"/>
          <w:b w:val="0"/>
        </w:rPr>
        <w:t>&lt;/RepeatBlock-By&gt;</w:t>
      </w:r>
    </w:p>
    <w:p w14:paraId="5334A76E"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2608036D" w14:textId="77777777" w:rsidR="00D30CBC" w:rsidRPr="00443EAF" w:rsidRDefault="00D30CBC" w:rsidP="00D30CBC">
      <w:pPr>
        <w:pStyle w:val="NormalBold"/>
      </w:pPr>
      <w:r w:rsidRPr="009360D8">
        <w:rPr>
          <w:rStyle w:val="HideTWBExt"/>
          <w:b w:val="0"/>
        </w:rPr>
        <w:t>&lt;Article&gt;</w:t>
      </w:r>
      <w:r w:rsidRPr="00443EAF">
        <w:t>Punkt 75 a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48480101" w14:textId="77777777" w:rsidTr="002A56E1">
        <w:trPr>
          <w:trHeight w:hRule="exact" w:val="240"/>
          <w:jc w:val="center"/>
        </w:trPr>
        <w:tc>
          <w:tcPr>
            <w:tcW w:w="9752" w:type="dxa"/>
            <w:gridSpan w:val="2"/>
            <w:tcBorders>
              <w:top w:val="nil"/>
              <w:left w:val="nil"/>
              <w:bottom w:val="nil"/>
              <w:right w:val="nil"/>
            </w:tcBorders>
          </w:tcPr>
          <w:p w14:paraId="1C78259F" w14:textId="77777777" w:rsidR="00D30CBC" w:rsidRPr="00443EAF" w:rsidRDefault="00D30CBC" w:rsidP="002A56E1"/>
        </w:tc>
      </w:tr>
      <w:tr w:rsidR="008D2A10" w:rsidRPr="00443EAF" w14:paraId="71AC6483" w14:textId="77777777" w:rsidTr="002A56E1">
        <w:trPr>
          <w:trHeight w:val="240"/>
          <w:jc w:val="center"/>
        </w:trPr>
        <w:tc>
          <w:tcPr>
            <w:tcW w:w="4876" w:type="dxa"/>
            <w:tcBorders>
              <w:top w:val="nil"/>
              <w:left w:val="nil"/>
              <w:bottom w:val="nil"/>
              <w:right w:val="nil"/>
            </w:tcBorders>
          </w:tcPr>
          <w:p w14:paraId="0D5B5EB4"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054CE2FB" w14:textId="77777777" w:rsidR="00D30CBC" w:rsidRPr="00443EAF" w:rsidRDefault="00D30CBC" w:rsidP="002A56E1">
            <w:pPr>
              <w:pStyle w:val="AmColumnHeading"/>
            </w:pPr>
            <w:r w:rsidRPr="00443EAF">
              <w:t>Ændringsforslag</w:t>
            </w:r>
          </w:p>
        </w:tc>
      </w:tr>
      <w:tr w:rsidR="008D2A10" w:rsidRPr="00443EAF" w14:paraId="08B8A85A" w14:textId="77777777" w:rsidTr="002A56E1">
        <w:trPr>
          <w:jc w:val="center"/>
        </w:trPr>
        <w:tc>
          <w:tcPr>
            <w:tcW w:w="4876" w:type="dxa"/>
            <w:tcBorders>
              <w:top w:val="nil"/>
              <w:left w:val="nil"/>
              <w:bottom w:val="nil"/>
              <w:right w:val="nil"/>
            </w:tcBorders>
          </w:tcPr>
          <w:p w14:paraId="7D98F1AB" w14:textId="77777777" w:rsidR="00D30CBC" w:rsidRPr="00443EAF" w:rsidRDefault="00D30CBC" w:rsidP="002A56E1">
            <w:pPr>
              <w:pStyle w:val="Normal6a"/>
            </w:pPr>
          </w:p>
        </w:tc>
        <w:tc>
          <w:tcPr>
            <w:tcW w:w="4876" w:type="dxa"/>
            <w:tcBorders>
              <w:top w:val="nil"/>
              <w:left w:val="nil"/>
              <w:bottom w:val="nil"/>
              <w:right w:val="nil"/>
            </w:tcBorders>
          </w:tcPr>
          <w:p w14:paraId="6F7C2587" w14:textId="77777777" w:rsidR="00D30CBC" w:rsidRPr="00443EAF" w:rsidRDefault="00D30CBC" w:rsidP="002A56E1">
            <w:pPr>
              <w:pStyle w:val="Normal6a"/>
            </w:pPr>
            <w:r w:rsidRPr="00443EAF">
              <w:rPr>
                <w:b/>
                <w:i/>
              </w:rPr>
              <w:t>75a.</w:t>
            </w:r>
            <w:r w:rsidRPr="00443EAF">
              <w:tab/>
            </w:r>
            <w:r w:rsidRPr="00443EAF">
              <w:rPr>
                <w:b/>
                <w:i/>
              </w:rPr>
              <w:t>sætter spørgsmålstegn ved det forhold, at tidligere britiske tjenestemænd stadig udfylder strategiske og ledende stillinger i EU;</w:t>
            </w:r>
          </w:p>
        </w:tc>
      </w:tr>
    </w:tbl>
    <w:p w14:paraId="2F1F455C"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{FR}</w:t>
      </w:r>
      <w:r w:rsidRPr="00443EAF">
        <w:t>fr</w:t>
      </w:r>
      <w:r w:rsidRPr="009360D8">
        <w:rPr>
          <w:rStyle w:val="HideTWBExt"/>
        </w:rPr>
        <w:t>&lt;/Original&gt;</w:t>
      </w:r>
    </w:p>
    <w:p w14:paraId="5DB4AAE5" w14:textId="77777777" w:rsidR="00D30CBC" w:rsidRPr="00443EAF" w:rsidRDefault="00D30CBC" w:rsidP="00D30CBC">
      <w:r w:rsidRPr="009360D8">
        <w:rPr>
          <w:rStyle w:val="HideTWBExt"/>
        </w:rPr>
        <w:t>&lt;/Amend&gt;</w:t>
      </w:r>
    </w:p>
    <w:p w14:paraId="4D2EF3E5"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1541</w:t>
      </w:r>
      <w:r w:rsidRPr="009360D8">
        <w:rPr>
          <w:rStyle w:val="HideTWBExt"/>
          <w:b w:val="0"/>
        </w:rPr>
        <w:t>&lt;/NumAm&gt;</w:t>
      </w:r>
    </w:p>
    <w:p w14:paraId="1D4F68F7" w14:textId="77777777" w:rsidR="00D30CBC" w:rsidRPr="00443EAF" w:rsidRDefault="00D30CBC" w:rsidP="00D30CBC">
      <w:pPr>
        <w:pStyle w:val="NormalBold"/>
      </w:pPr>
      <w:r w:rsidRPr="009360D8">
        <w:rPr>
          <w:rStyle w:val="HideTWBExt"/>
          <w:b w:val="0"/>
        </w:rPr>
        <w:t>&lt;RepeatBlock-By&gt;&lt;Members&gt;</w:t>
      </w:r>
      <w:r w:rsidRPr="00443EAF">
        <w:t>Nathalie Loiseau, Cynthia Ní Mhurchú, Petras Auštrevičius</w:t>
      </w:r>
      <w:r w:rsidRPr="009360D8">
        <w:rPr>
          <w:rStyle w:val="HideTWBExt"/>
          <w:b w:val="0"/>
        </w:rPr>
        <w:t>&lt;/Members&gt;</w:t>
      </w:r>
    </w:p>
    <w:p w14:paraId="0A7A9E3B" w14:textId="77777777" w:rsidR="00D30CBC" w:rsidRPr="00443EAF" w:rsidRDefault="00D30CBC" w:rsidP="00D30CBC">
      <w:pPr>
        <w:pStyle w:val="NormalBold"/>
      </w:pPr>
      <w:r w:rsidRPr="009360D8">
        <w:rPr>
          <w:rStyle w:val="HideTWBExt"/>
          <w:b w:val="0"/>
        </w:rPr>
        <w:t>&lt;/RepeatBlock-By&gt;</w:t>
      </w:r>
    </w:p>
    <w:p w14:paraId="1D14F063"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4756CD39" w14:textId="77777777" w:rsidR="00D30CBC" w:rsidRPr="00443EAF" w:rsidRDefault="00D30CBC" w:rsidP="00D30CBC">
      <w:pPr>
        <w:pStyle w:val="NormalBold"/>
      </w:pPr>
      <w:r w:rsidRPr="009360D8">
        <w:rPr>
          <w:rStyle w:val="HideTWBExt"/>
          <w:b w:val="0"/>
        </w:rPr>
        <w:t>&lt;Article&gt;</w:t>
      </w:r>
      <w:r w:rsidRPr="00443EAF">
        <w:t>Punkt 76</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28C0C6BC" w14:textId="77777777" w:rsidTr="002A56E1">
        <w:trPr>
          <w:trHeight w:hRule="exact" w:val="240"/>
          <w:jc w:val="center"/>
        </w:trPr>
        <w:tc>
          <w:tcPr>
            <w:tcW w:w="9752" w:type="dxa"/>
            <w:gridSpan w:val="2"/>
            <w:tcBorders>
              <w:top w:val="nil"/>
              <w:left w:val="nil"/>
              <w:bottom w:val="nil"/>
              <w:right w:val="nil"/>
            </w:tcBorders>
          </w:tcPr>
          <w:p w14:paraId="680BD394" w14:textId="77777777" w:rsidR="00D30CBC" w:rsidRPr="00443EAF" w:rsidRDefault="00D30CBC" w:rsidP="002A56E1"/>
        </w:tc>
      </w:tr>
      <w:tr w:rsidR="008D2A10" w:rsidRPr="00443EAF" w14:paraId="7E179DEA" w14:textId="77777777" w:rsidTr="002A56E1">
        <w:trPr>
          <w:trHeight w:val="240"/>
          <w:jc w:val="center"/>
        </w:trPr>
        <w:tc>
          <w:tcPr>
            <w:tcW w:w="4876" w:type="dxa"/>
            <w:tcBorders>
              <w:top w:val="nil"/>
              <w:left w:val="nil"/>
              <w:bottom w:val="nil"/>
              <w:right w:val="nil"/>
            </w:tcBorders>
          </w:tcPr>
          <w:p w14:paraId="0694D857"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173C445F" w14:textId="77777777" w:rsidR="00D30CBC" w:rsidRPr="00443EAF" w:rsidRDefault="00D30CBC" w:rsidP="002A56E1">
            <w:pPr>
              <w:pStyle w:val="AmColumnHeading"/>
            </w:pPr>
            <w:r w:rsidRPr="00443EAF">
              <w:t>Ændringsforslag</w:t>
            </w:r>
          </w:p>
        </w:tc>
      </w:tr>
      <w:tr w:rsidR="008D2A10" w:rsidRPr="00443EAF" w14:paraId="3F259710" w14:textId="77777777" w:rsidTr="002A56E1">
        <w:trPr>
          <w:jc w:val="center"/>
        </w:trPr>
        <w:tc>
          <w:tcPr>
            <w:tcW w:w="4876" w:type="dxa"/>
            <w:tcBorders>
              <w:top w:val="nil"/>
              <w:left w:val="nil"/>
              <w:bottom w:val="nil"/>
              <w:right w:val="nil"/>
            </w:tcBorders>
          </w:tcPr>
          <w:p w14:paraId="6B121D0E" w14:textId="77777777" w:rsidR="00D30CBC" w:rsidRPr="00443EAF" w:rsidRDefault="00D30CBC" w:rsidP="002A56E1">
            <w:pPr>
              <w:pStyle w:val="Normal6a"/>
            </w:pPr>
            <w:r w:rsidRPr="00443EAF">
              <w:t>76.</w:t>
            </w:r>
            <w:r w:rsidRPr="00443EAF">
              <w:tab/>
              <w:t>glæder sig over den nyligt vedtagne forordning om de reviderede regler for statut for og finansiering af europæiske politiske partier og europæiske politiske fonde; noterer sig bestemmelserne om finansiering og deltagelse af parter fra lande uden for EU; opfordrer fælleslovgiverne til at sikre en fuldstændig og effektiv gennemførelse af forordningen;</w:t>
            </w:r>
          </w:p>
        </w:tc>
        <w:tc>
          <w:tcPr>
            <w:tcW w:w="4876" w:type="dxa"/>
            <w:tcBorders>
              <w:top w:val="nil"/>
              <w:left w:val="nil"/>
              <w:bottom w:val="nil"/>
              <w:right w:val="nil"/>
            </w:tcBorders>
          </w:tcPr>
          <w:p w14:paraId="30F19673" w14:textId="77777777" w:rsidR="00D30CBC" w:rsidRPr="00443EAF" w:rsidRDefault="00D30CBC" w:rsidP="002A56E1">
            <w:pPr>
              <w:pStyle w:val="Normal6a"/>
            </w:pPr>
            <w:r w:rsidRPr="00443EAF">
              <w:t>76.</w:t>
            </w:r>
            <w:r w:rsidRPr="00443EAF">
              <w:tab/>
              <w:t>glæder sig over den nyligt vedtagne forordning om de reviderede regler for statut for og finansiering af europæiske politiske partier og europæiske politiske fonde; noterer sig bestemmelserne om finansiering og deltagelse af parter fra lande uden for EU</w:t>
            </w:r>
            <w:r w:rsidRPr="00443EAF">
              <w:rPr>
                <w:b/>
                <w:bCs/>
                <w:i/>
                <w:iCs/>
              </w:rPr>
              <w:t>, navnlig med hensyn til det forhold, at parter uden for EU ikke bør have vetoret eller kontrol over europæiske partier</w:t>
            </w:r>
            <w:r w:rsidRPr="00443EAF">
              <w:t xml:space="preserve">; opfordrer fælleslovgiverne til at sikre en fuldstændig og effektiv gennemførelse af forordningen; </w:t>
            </w:r>
            <w:r w:rsidRPr="00443EAF">
              <w:rPr>
                <w:b/>
                <w:bCs/>
                <w:i/>
                <w:iCs/>
              </w:rPr>
              <w:t>er af den opfattelse, at der bør indføres strengere regler inden for en passende tidsramme for at forhindre finansiering fra aktører uden for EU;</w:t>
            </w:r>
          </w:p>
        </w:tc>
      </w:tr>
    </w:tbl>
    <w:p w14:paraId="20212020"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31DA20E6" w14:textId="77777777" w:rsidR="00D30CBC" w:rsidRPr="00443EAF" w:rsidRDefault="00D30CBC" w:rsidP="00D30CBC">
      <w:r w:rsidRPr="009360D8">
        <w:rPr>
          <w:rStyle w:val="HideTWBExt"/>
        </w:rPr>
        <w:t>&lt;/Amend&gt;</w:t>
      </w:r>
    </w:p>
    <w:p w14:paraId="37E509C2"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1542</w:t>
      </w:r>
      <w:r w:rsidRPr="009360D8">
        <w:rPr>
          <w:rStyle w:val="HideTWBExt"/>
          <w:b w:val="0"/>
        </w:rPr>
        <w:t>&lt;/NumAm&gt;</w:t>
      </w:r>
    </w:p>
    <w:p w14:paraId="68B43523" w14:textId="77777777" w:rsidR="00D30CBC" w:rsidRPr="00443EAF" w:rsidRDefault="00D30CBC" w:rsidP="00D30CBC">
      <w:pPr>
        <w:pStyle w:val="NormalBold"/>
      </w:pPr>
      <w:r w:rsidRPr="009360D8">
        <w:rPr>
          <w:rStyle w:val="HideTWBExt"/>
          <w:b w:val="0"/>
        </w:rPr>
        <w:t>&lt;RepeatBlock-By&gt;&lt;Members&gt;</w:t>
      </w:r>
      <w:r w:rsidRPr="00443EAF">
        <w:t>Virginie Joron, Fabrice Leggeri</w:t>
      </w:r>
      <w:r w:rsidRPr="009360D8">
        <w:rPr>
          <w:rStyle w:val="HideTWBExt"/>
          <w:b w:val="0"/>
        </w:rPr>
        <w:t>&lt;/Members&gt;</w:t>
      </w:r>
    </w:p>
    <w:p w14:paraId="64675B80" w14:textId="77777777" w:rsidR="00D30CBC" w:rsidRPr="00443EAF" w:rsidRDefault="00D30CBC" w:rsidP="00D30CBC">
      <w:pPr>
        <w:pStyle w:val="NormalBold"/>
      </w:pPr>
      <w:r w:rsidRPr="009360D8">
        <w:rPr>
          <w:rStyle w:val="HideTWBExt"/>
          <w:b w:val="0"/>
        </w:rPr>
        <w:t>&lt;/RepeatBlock-By&gt;</w:t>
      </w:r>
    </w:p>
    <w:p w14:paraId="6C2E2AE5"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42307486" w14:textId="77777777" w:rsidR="00D30CBC" w:rsidRPr="00443EAF" w:rsidRDefault="00D30CBC" w:rsidP="00D30CBC">
      <w:pPr>
        <w:pStyle w:val="NormalBold"/>
      </w:pPr>
      <w:r w:rsidRPr="009360D8">
        <w:rPr>
          <w:rStyle w:val="HideTWBExt"/>
          <w:b w:val="0"/>
        </w:rPr>
        <w:t>&lt;Article&gt;</w:t>
      </w:r>
      <w:r w:rsidRPr="00443EAF">
        <w:t>Punkt 76</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22D54D18" w14:textId="77777777" w:rsidTr="002A56E1">
        <w:trPr>
          <w:trHeight w:hRule="exact" w:val="240"/>
          <w:jc w:val="center"/>
        </w:trPr>
        <w:tc>
          <w:tcPr>
            <w:tcW w:w="9752" w:type="dxa"/>
            <w:gridSpan w:val="2"/>
            <w:tcBorders>
              <w:top w:val="nil"/>
              <w:left w:val="nil"/>
              <w:bottom w:val="nil"/>
              <w:right w:val="nil"/>
            </w:tcBorders>
          </w:tcPr>
          <w:p w14:paraId="57F310B8" w14:textId="77777777" w:rsidR="00D30CBC" w:rsidRPr="00443EAF" w:rsidRDefault="00D30CBC" w:rsidP="002A56E1"/>
        </w:tc>
      </w:tr>
      <w:tr w:rsidR="008D2A10" w:rsidRPr="00443EAF" w14:paraId="2645BF6D" w14:textId="77777777" w:rsidTr="002A56E1">
        <w:trPr>
          <w:trHeight w:val="240"/>
          <w:jc w:val="center"/>
        </w:trPr>
        <w:tc>
          <w:tcPr>
            <w:tcW w:w="4876" w:type="dxa"/>
            <w:tcBorders>
              <w:top w:val="nil"/>
              <w:left w:val="nil"/>
              <w:bottom w:val="nil"/>
              <w:right w:val="nil"/>
            </w:tcBorders>
          </w:tcPr>
          <w:p w14:paraId="6BFB5AEC"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24DBFB55" w14:textId="77777777" w:rsidR="00D30CBC" w:rsidRPr="00443EAF" w:rsidRDefault="00D30CBC" w:rsidP="002A56E1">
            <w:pPr>
              <w:pStyle w:val="AmColumnHeading"/>
            </w:pPr>
            <w:r w:rsidRPr="00443EAF">
              <w:t>Ændringsforslag</w:t>
            </w:r>
          </w:p>
        </w:tc>
      </w:tr>
      <w:tr w:rsidR="008D2A10" w:rsidRPr="00443EAF" w14:paraId="199F872A" w14:textId="77777777" w:rsidTr="002A56E1">
        <w:trPr>
          <w:jc w:val="center"/>
        </w:trPr>
        <w:tc>
          <w:tcPr>
            <w:tcW w:w="4876" w:type="dxa"/>
            <w:tcBorders>
              <w:top w:val="nil"/>
              <w:left w:val="nil"/>
              <w:bottom w:val="nil"/>
              <w:right w:val="nil"/>
            </w:tcBorders>
          </w:tcPr>
          <w:p w14:paraId="5CCD8061" w14:textId="77777777" w:rsidR="00D30CBC" w:rsidRPr="00443EAF" w:rsidRDefault="00D30CBC" w:rsidP="002A56E1">
            <w:pPr>
              <w:pStyle w:val="Normal6a"/>
            </w:pPr>
            <w:r w:rsidRPr="00443EAF">
              <w:t>76.</w:t>
            </w:r>
            <w:r w:rsidRPr="00443EAF">
              <w:tab/>
              <w:t>glæder sig over den nyligt vedtagne forordning om de reviderede regler for statut for og finansiering af europæiske politiske partier og europæiske politiske fonde; noterer sig bestemmelserne om finansiering og deltagelse af parter fra lande uden for EU; opfordrer fælleslovgiverne til at sikre en fuldstændig og effektiv gennemførelse af forordningen;</w:t>
            </w:r>
          </w:p>
        </w:tc>
        <w:tc>
          <w:tcPr>
            <w:tcW w:w="4876" w:type="dxa"/>
            <w:tcBorders>
              <w:top w:val="nil"/>
              <w:left w:val="nil"/>
              <w:bottom w:val="nil"/>
              <w:right w:val="nil"/>
            </w:tcBorders>
          </w:tcPr>
          <w:p w14:paraId="52C2E387" w14:textId="59FDB1D7" w:rsidR="00D30CBC" w:rsidRPr="00443EAF" w:rsidRDefault="00D30CBC" w:rsidP="002A56E1">
            <w:pPr>
              <w:pStyle w:val="Normal6a"/>
            </w:pPr>
            <w:r w:rsidRPr="00443EAF">
              <w:t>76.</w:t>
            </w:r>
            <w:r w:rsidRPr="00443EAF">
              <w:tab/>
              <w:t xml:space="preserve">glæder sig over den nyligt vedtagne forordning om de reviderede regler for statut for og finansiering af europæiske politiske partier og europæiske politiske fonde; noterer sig bestemmelserne om finansiering og deltagelse af parter fra lande uden for EU; opfordrer fælleslovgiverne til at sikre en fuldstændig og effektiv gennemførelse af forordningen; </w:t>
            </w:r>
            <w:r w:rsidRPr="00443EAF">
              <w:rPr>
                <w:b/>
                <w:i/>
              </w:rPr>
              <w:t xml:space="preserve">bemærker, at </w:t>
            </w:r>
            <w:r w:rsidR="005D2FDA" w:rsidRPr="00443EAF">
              <w:rPr>
                <w:b/>
                <w:i/>
              </w:rPr>
              <w:t>myndighedens ansættelser</w:t>
            </w:r>
            <w:r w:rsidRPr="00443EAF">
              <w:rPr>
                <w:b/>
                <w:i/>
              </w:rPr>
              <w:t xml:space="preserve"> også bør omfatte medlemmer af oppositionspartier, da troværdigheden ellers vil gå tabt;</w:t>
            </w:r>
          </w:p>
        </w:tc>
      </w:tr>
    </w:tbl>
    <w:p w14:paraId="181116EC"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{FR}</w:t>
      </w:r>
      <w:r w:rsidRPr="00443EAF">
        <w:t>fr</w:t>
      </w:r>
      <w:r w:rsidRPr="009360D8">
        <w:rPr>
          <w:rStyle w:val="HideTWBExt"/>
        </w:rPr>
        <w:t>&lt;/Original&gt;</w:t>
      </w:r>
    </w:p>
    <w:p w14:paraId="62A92C35" w14:textId="77777777" w:rsidR="00D30CBC" w:rsidRPr="00443EAF" w:rsidRDefault="00D30CBC" w:rsidP="00D30CBC">
      <w:r w:rsidRPr="009360D8">
        <w:rPr>
          <w:rStyle w:val="HideTWBExt"/>
        </w:rPr>
        <w:t>&lt;/Amend&gt;</w:t>
      </w:r>
    </w:p>
    <w:p w14:paraId="3D7EE75C"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1543</w:t>
      </w:r>
      <w:r w:rsidRPr="009360D8">
        <w:rPr>
          <w:rStyle w:val="HideTWBExt"/>
          <w:b w:val="0"/>
        </w:rPr>
        <w:t>&lt;/NumAm&gt;</w:t>
      </w:r>
    </w:p>
    <w:p w14:paraId="487E7B3B" w14:textId="77777777" w:rsidR="00D30CBC" w:rsidRPr="00443EAF" w:rsidRDefault="00D30CBC" w:rsidP="00D30CBC">
      <w:pPr>
        <w:pStyle w:val="NormalBold"/>
      </w:pPr>
      <w:r w:rsidRPr="009360D8">
        <w:rPr>
          <w:rStyle w:val="HideTWBExt"/>
          <w:b w:val="0"/>
        </w:rPr>
        <w:t>&lt;RepeatBlock-By&gt;&lt;Members&gt;</w:t>
      </w:r>
      <w:r w:rsidRPr="00443EAF">
        <w:t>Beata Szydło, Mariusz Kamiński</w:t>
      </w:r>
      <w:r w:rsidRPr="009360D8">
        <w:rPr>
          <w:rStyle w:val="HideTWBExt"/>
          <w:b w:val="0"/>
        </w:rPr>
        <w:t>&lt;/Members&gt;</w:t>
      </w:r>
    </w:p>
    <w:p w14:paraId="374A69DD" w14:textId="77777777" w:rsidR="00D30CBC" w:rsidRPr="00443EAF" w:rsidRDefault="00D30CBC" w:rsidP="00D30CBC">
      <w:pPr>
        <w:pStyle w:val="NormalBold"/>
      </w:pPr>
      <w:r w:rsidRPr="009360D8">
        <w:rPr>
          <w:rStyle w:val="HideTWBExt"/>
          <w:b w:val="0"/>
        </w:rPr>
        <w:t>&lt;/RepeatBlock-By&gt;</w:t>
      </w:r>
    </w:p>
    <w:p w14:paraId="3CCC1E8C"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7DBCC3D6" w14:textId="77777777" w:rsidR="00D30CBC" w:rsidRPr="00443EAF" w:rsidRDefault="00D30CBC" w:rsidP="00D30CBC">
      <w:pPr>
        <w:pStyle w:val="NormalBold"/>
      </w:pPr>
      <w:r w:rsidRPr="009360D8">
        <w:rPr>
          <w:rStyle w:val="HideTWBExt"/>
          <w:b w:val="0"/>
        </w:rPr>
        <w:t>&lt;Article&gt;</w:t>
      </w:r>
      <w:r w:rsidRPr="00443EAF">
        <w:t>Punkt 76</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3CF4C114" w14:textId="77777777" w:rsidTr="002A56E1">
        <w:trPr>
          <w:trHeight w:hRule="exact" w:val="240"/>
          <w:jc w:val="center"/>
        </w:trPr>
        <w:tc>
          <w:tcPr>
            <w:tcW w:w="9752" w:type="dxa"/>
            <w:gridSpan w:val="2"/>
            <w:tcBorders>
              <w:top w:val="nil"/>
              <w:left w:val="nil"/>
              <w:bottom w:val="nil"/>
              <w:right w:val="nil"/>
            </w:tcBorders>
          </w:tcPr>
          <w:p w14:paraId="4DB1E6EC" w14:textId="77777777" w:rsidR="00D30CBC" w:rsidRPr="00443EAF" w:rsidRDefault="00D30CBC" w:rsidP="002A56E1"/>
        </w:tc>
      </w:tr>
      <w:tr w:rsidR="008D2A10" w:rsidRPr="00443EAF" w14:paraId="3796234E" w14:textId="77777777" w:rsidTr="002A56E1">
        <w:trPr>
          <w:trHeight w:val="240"/>
          <w:jc w:val="center"/>
        </w:trPr>
        <w:tc>
          <w:tcPr>
            <w:tcW w:w="4876" w:type="dxa"/>
            <w:tcBorders>
              <w:top w:val="nil"/>
              <w:left w:val="nil"/>
              <w:bottom w:val="nil"/>
              <w:right w:val="nil"/>
            </w:tcBorders>
          </w:tcPr>
          <w:p w14:paraId="149FF1D6"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570D62DA" w14:textId="77777777" w:rsidR="00D30CBC" w:rsidRPr="00443EAF" w:rsidRDefault="00D30CBC" w:rsidP="002A56E1">
            <w:pPr>
              <w:pStyle w:val="AmColumnHeading"/>
            </w:pPr>
            <w:r w:rsidRPr="00443EAF">
              <w:t>Ændringsforslag</w:t>
            </w:r>
          </w:p>
        </w:tc>
      </w:tr>
      <w:tr w:rsidR="008D2A10" w:rsidRPr="00443EAF" w14:paraId="70C3BA55" w14:textId="77777777" w:rsidTr="002A56E1">
        <w:trPr>
          <w:jc w:val="center"/>
        </w:trPr>
        <w:tc>
          <w:tcPr>
            <w:tcW w:w="4876" w:type="dxa"/>
            <w:tcBorders>
              <w:top w:val="nil"/>
              <w:left w:val="nil"/>
              <w:bottom w:val="nil"/>
              <w:right w:val="nil"/>
            </w:tcBorders>
          </w:tcPr>
          <w:p w14:paraId="15D54693" w14:textId="77777777" w:rsidR="00D30CBC" w:rsidRPr="00443EAF" w:rsidRDefault="00D30CBC" w:rsidP="002A56E1">
            <w:pPr>
              <w:pStyle w:val="Normal6a"/>
            </w:pPr>
            <w:r w:rsidRPr="00443EAF">
              <w:t>76.</w:t>
            </w:r>
            <w:r w:rsidRPr="00443EAF">
              <w:tab/>
            </w:r>
            <w:r w:rsidRPr="00443EAF">
              <w:rPr>
                <w:b/>
                <w:bCs/>
                <w:i/>
                <w:iCs/>
              </w:rPr>
              <w:t>glæder sig over</w:t>
            </w:r>
            <w:r w:rsidRPr="00443EAF">
              <w:t xml:space="preserve"> den nyligt vedtagne forordning om de reviderede regler for statut for og finansiering af europæiske politiske partier og europæiske politiske fonde; noterer sig bestemmelserne om finansiering og deltagelse af parter fra lande uden for EU; opfordrer fælleslovgiverne til at sikre en fuldstændig og effektiv gennemførelse af forordningen;</w:t>
            </w:r>
          </w:p>
        </w:tc>
        <w:tc>
          <w:tcPr>
            <w:tcW w:w="4876" w:type="dxa"/>
            <w:tcBorders>
              <w:top w:val="nil"/>
              <w:left w:val="nil"/>
              <w:bottom w:val="nil"/>
              <w:right w:val="nil"/>
            </w:tcBorders>
          </w:tcPr>
          <w:p w14:paraId="320123B6" w14:textId="77777777" w:rsidR="00D30CBC" w:rsidRPr="00443EAF" w:rsidRDefault="00D30CBC" w:rsidP="002A56E1">
            <w:pPr>
              <w:pStyle w:val="Normal6a"/>
            </w:pPr>
            <w:r w:rsidRPr="00443EAF">
              <w:t>76.</w:t>
            </w:r>
            <w:r w:rsidRPr="00443EAF">
              <w:tab/>
            </w:r>
            <w:r w:rsidRPr="00443EAF">
              <w:rPr>
                <w:b/>
                <w:bCs/>
                <w:i/>
                <w:iCs/>
              </w:rPr>
              <w:t>bemærker</w:t>
            </w:r>
            <w:r w:rsidRPr="00443EAF">
              <w:t xml:space="preserve"> den nyligt vedtagne forordning om de reviderede regler for statut for og finansiering af europæiske politiske partier og europæiske politiske fonde; noterer sig bestemmelserne om finansiering og deltagelse af parter fra lande uden for EU; opfordrer fælleslovgiverne til at sikre en fuldstændig og effektiv gennemførelse af forordningen</w:t>
            </w:r>
            <w:r w:rsidRPr="00443EAF">
              <w:rPr>
                <w:b/>
                <w:bCs/>
                <w:i/>
                <w:iCs/>
              </w:rPr>
              <w:t xml:space="preserve"> på en måde, der fuldt ud respekterer de nationale kompetencer og ikke griber ind i nationale politiske partiers interne anliggender</w:t>
            </w:r>
            <w:r w:rsidRPr="00443EAF">
              <w:t>;</w:t>
            </w:r>
          </w:p>
        </w:tc>
      </w:tr>
    </w:tbl>
    <w:p w14:paraId="1FD03815"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12043202" w14:textId="77777777" w:rsidR="00D30CBC" w:rsidRPr="00443EAF" w:rsidRDefault="00D30CBC" w:rsidP="00D30CBC">
      <w:r w:rsidRPr="009360D8">
        <w:rPr>
          <w:rStyle w:val="HideTWBExt"/>
        </w:rPr>
        <w:t>&lt;/Amend&gt;</w:t>
      </w:r>
    </w:p>
    <w:p w14:paraId="672D9A36"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1544</w:t>
      </w:r>
      <w:r w:rsidRPr="009360D8">
        <w:rPr>
          <w:rStyle w:val="HideTWBExt"/>
          <w:b w:val="0"/>
        </w:rPr>
        <w:t>&lt;/NumAm&gt;</w:t>
      </w:r>
    </w:p>
    <w:p w14:paraId="5B8200D4" w14:textId="77777777" w:rsidR="00D30CBC" w:rsidRPr="00443EAF" w:rsidRDefault="00D30CBC" w:rsidP="00D30CBC">
      <w:pPr>
        <w:pStyle w:val="NormalBold"/>
      </w:pPr>
      <w:r w:rsidRPr="009360D8">
        <w:rPr>
          <w:rStyle w:val="HideTWBExt"/>
          <w:b w:val="0"/>
        </w:rPr>
        <w:t>&lt;RepeatBlock-By&gt;&lt;Members&gt;</w:t>
      </w:r>
      <w:r w:rsidRPr="00443EAF">
        <w:t>Kim Van Sparrentak</w:t>
      </w:r>
      <w:r w:rsidRPr="009360D8">
        <w:rPr>
          <w:rStyle w:val="HideTWBExt"/>
          <w:b w:val="0"/>
        </w:rPr>
        <w:t>&lt;/Members&gt;</w:t>
      </w:r>
    </w:p>
    <w:p w14:paraId="25669E7B" w14:textId="77777777" w:rsidR="00D30CBC" w:rsidRPr="00443EAF" w:rsidRDefault="00D30CBC" w:rsidP="00D30CBC">
      <w:r w:rsidRPr="009360D8">
        <w:rPr>
          <w:rStyle w:val="HideTWBExt"/>
        </w:rPr>
        <w:t>&lt;AuNomDe&gt;</w:t>
      </w:r>
      <w:r w:rsidRPr="009360D8">
        <w:rPr>
          <w:rStyle w:val="HideTWBInt"/>
        </w:rPr>
        <w:t>{Verts/ALE}</w:t>
      </w:r>
      <w:r w:rsidRPr="00443EAF">
        <w:t>for Verts/ALE-Gruppen</w:t>
      </w:r>
      <w:r w:rsidRPr="009360D8">
        <w:rPr>
          <w:rStyle w:val="HideTWBExt"/>
        </w:rPr>
        <w:t>&lt;/AuNomDe&gt;</w:t>
      </w:r>
    </w:p>
    <w:p w14:paraId="6CDAA9E0" w14:textId="77777777" w:rsidR="00D30CBC" w:rsidRPr="00443EAF" w:rsidRDefault="00D30CBC" w:rsidP="00D30CBC">
      <w:pPr>
        <w:pStyle w:val="NormalBold"/>
      </w:pPr>
      <w:r w:rsidRPr="009360D8">
        <w:rPr>
          <w:rStyle w:val="HideTWBExt"/>
          <w:b w:val="0"/>
        </w:rPr>
        <w:t>&lt;/RepeatBlock-By&gt;</w:t>
      </w:r>
    </w:p>
    <w:p w14:paraId="1BB3E45F"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5F4CDCDD" w14:textId="77777777" w:rsidR="00D30CBC" w:rsidRPr="00443EAF" w:rsidRDefault="00D30CBC" w:rsidP="00D30CBC">
      <w:pPr>
        <w:pStyle w:val="NormalBold"/>
      </w:pPr>
      <w:r w:rsidRPr="009360D8">
        <w:rPr>
          <w:rStyle w:val="HideTWBExt"/>
          <w:b w:val="0"/>
        </w:rPr>
        <w:t>&lt;Article&gt;</w:t>
      </w:r>
      <w:r w:rsidRPr="00443EAF">
        <w:t>Punkt 76</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03E08B39" w14:textId="77777777" w:rsidTr="002A56E1">
        <w:trPr>
          <w:trHeight w:hRule="exact" w:val="240"/>
          <w:jc w:val="center"/>
        </w:trPr>
        <w:tc>
          <w:tcPr>
            <w:tcW w:w="9752" w:type="dxa"/>
            <w:gridSpan w:val="2"/>
            <w:tcBorders>
              <w:top w:val="nil"/>
              <w:left w:val="nil"/>
              <w:bottom w:val="nil"/>
              <w:right w:val="nil"/>
            </w:tcBorders>
          </w:tcPr>
          <w:p w14:paraId="22C1E7A6" w14:textId="77777777" w:rsidR="00D30CBC" w:rsidRPr="00443EAF" w:rsidRDefault="00D30CBC" w:rsidP="002A56E1"/>
        </w:tc>
      </w:tr>
      <w:tr w:rsidR="008D2A10" w:rsidRPr="00443EAF" w14:paraId="4EEFF72A" w14:textId="77777777" w:rsidTr="002A56E1">
        <w:trPr>
          <w:trHeight w:val="240"/>
          <w:jc w:val="center"/>
        </w:trPr>
        <w:tc>
          <w:tcPr>
            <w:tcW w:w="4876" w:type="dxa"/>
            <w:tcBorders>
              <w:top w:val="nil"/>
              <w:left w:val="nil"/>
              <w:bottom w:val="nil"/>
              <w:right w:val="nil"/>
            </w:tcBorders>
          </w:tcPr>
          <w:p w14:paraId="5849BADC"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1F9269C2" w14:textId="77777777" w:rsidR="00D30CBC" w:rsidRPr="00443EAF" w:rsidRDefault="00D30CBC" w:rsidP="002A56E1">
            <w:pPr>
              <w:pStyle w:val="AmColumnHeading"/>
            </w:pPr>
            <w:r w:rsidRPr="00443EAF">
              <w:t>Ændringsforslag</w:t>
            </w:r>
          </w:p>
        </w:tc>
      </w:tr>
      <w:tr w:rsidR="008D2A10" w:rsidRPr="00443EAF" w14:paraId="011E836C" w14:textId="77777777" w:rsidTr="002A56E1">
        <w:trPr>
          <w:jc w:val="center"/>
        </w:trPr>
        <w:tc>
          <w:tcPr>
            <w:tcW w:w="4876" w:type="dxa"/>
            <w:tcBorders>
              <w:top w:val="nil"/>
              <w:left w:val="nil"/>
              <w:bottom w:val="nil"/>
              <w:right w:val="nil"/>
            </w:tcBorders>
          </w:tcPr>
          <w:p w14:paraId="66E9EF3B" w14:textId="77777777" w:rsidR="00D30CBC" w:rsidRPr="00443EAF" w:rsidRDefault="00D30CBC" w:rsidP="002A56E1">
            <w:pPr>
              <w:pStyle w:val="Normal6a"/>
            </w:pPr>
            <w:r w:rsidRPr="00443EAF">
              <w:t>76.</w:t>
            </w:r>
            <w:r w:rsidRPr="00443EAF">
              <w:tab/>
              <w:t xml:space="preserve">glæder sig over den nyligt vedtagne forordning om de reviderede regler for statut for og finansiering af europæiske politiske partier og europæiske politiske fonde; </w:t>
            </w:r>
            <w:r w:rsidRPr="00443EAF">
              <w:rPr>
                <w:b/>
                <w:i/>
              </w:rPr>
              <w:t>noterer sig bestemmelserne om finansiering og deltagelse af parter fra lande uden for EU;</w:t>
            </w:r>
            <w:r w:rsidRPr="00443EAF">
              <w:t xml:space="preserve"> opfordrer fælleslovgiverne til at sikre en fuldstændig og effektiv gennemførelse af forordningen;</w:t>
            </w:r>
          </w:p>
        </w:tc>
        <w:tc>
          <w:tcPr>
            <w:tcW w:w="4876" w:type="dxa"/>
            <w:tcBorders>
              <w:top w:val="nil"/>
              <w:left w:val="nil"/>
              <w:bottom w:val="nil"/>
              <w:right w:val="nil"/>
            </w:tcBorders>
          </w:tcPr>
          <w:p w14:paraId="378B96A2" w14:textId="77777777" w:rsidR="00D30CBC" w:rsidRPr="00443EAF" w:rsidRDefault="00D30CBC" w:rsidP="002A56E1">
            <w:pPr>
              <w:pStyle w:val="Normal6a"/>
            </w:pPr>
            <w:r w:rsidRPr="00443EAF">
              <w:t>76.</w:t>
            </w:r>
            <w:r w:rsidRPr="00443EAF">
              <w:tab/>
              <w:t>glæder sig over den nyligt vedtagne forordning om de reviderede regler for statut for og finansiering af europæiske politiske partier og europæiske politiske fonde; opfordrer fælleslovgiverne til at sikre en fuldstændig og effektiv gennemførelse af forordningen;</w:t>
            </w:r>
          </w:p>
        </w:tc>
      </w:tr>
    </w:tbl>
    <w:p w14:paraId="0AA46D0D"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60F842A5" w14:textId="77777777" w:rsidR="00D30CBC" w:rsidRPr="00443EAF" w:rsidRDefault="00D30CBC" w:rsidP="00D30CBC">
      <w:r w:rsidRPr="009360D8">
        <w:rPr>
          <w:rStyle w:val="HideTWBExt"/>
        </w:rPr>
        <w:t>&lt;/Amend&gt;</w:t>
      </w:r>
    </w:p>
    <w:p w14:paraId="11E1AFCF"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1545</w:t>
      </w:r>
      <w:r w:rsidRPr="009360D8">
        <w:rPr>
          <w:rStyle w:val="HideTWBExt"/>
          <w:b w:val="0"/>
        </w:rPr>
        <w:t>&lt;/NumAm&gt;</w:t>
      </w:r>
    </w:p>
    <w:p w14:paraId="1A224695" w14:textId="77777777" w:rsidR="00D30CBC" w:rsidRPr="00443EAF" w:rsidRDefault="00D30CBC" w:rsidP="00D30CBC">
      <w:pPr>
        <w:pStyle w:val="NormalBold"/>
      </w:pPr>
      <w:r w:rsidRPr="009360D8">
        <w:rPr>
          <w:rStyle w:val="HideTWBExt"/>
          <w:b w:val="0"/>
        </w:rPr>
        <w:t>&lt;RepeatBlock-By&gt;&lt;Members&gt;</w:t>
      </w:r>
      <w:r w:rsidRPr="00443EAF">
        <w:t>Kim Van Sparrentak</w:t>
      </w:r>
      <w:r w:rsidRPr="009360D8">
        <w:rPr>
          <w:rStyle w:val="HideTWBExt"/>
          <w:b w:val="0"/>
        </w:rPr>
        <w:t>&lt;/Members&gt;</w:t>
      </w:r>
    </w:p>
    <w:p w14:paraId="2FFA8651" w14:textId="77777777" w:rsidR="00D30CBC" w:rsidRPr="00443EAF" w:rsidRDefault="00D30CBC" w:rsidP="00D30CBC">
      <w:r w:rsidRPr="009360D8">
        <w:rPr>
          <w:rStyle w:val="HideTWBExt"/>
        </w:rPr>
        <w:t>&lt;AuNomDe&gt;</w:t>
      </w:r>
      <w:r w:rsidRPr="009360D8">
        <w:rPr>
          <w:rStyle w:val="HideTWBInt"/>
        </w:rPr>
        <w:t>{Verts/ALE}</w:t>
      </w:r>
      <w:r w:rsidRPr="00443EAF">
        <w:t>for Verts/ALE-Gruppen</w:t>
      </w:r>
      <w:r w:rsidRPr="009360D8">
        <w:rPr>
          <w:rStyle w:val="HideTWBExt"/>
        </w:rPr>
        <w:t>&lt;/AuNomDe&gt;</w:t>
      </w:r>
    </w:p>
    <w:p w14:paraId="38FF9024" w14:textId="77777777" w:rsidR="00D30CBC" w:rsidRPr="00443EAF" w:rsidRDefault="00D30CBC" w:rsidP="00D30CBC">
      <w:pPr>
        <w:pStyle w:val="NormalBold"/>
      </w:pPr>
      <w:r w:rsidRPr="009360D8">
        <w:rPr>
          <w:rStyle w:val="HideTWBExt"/>
          <w:b w:val="0"/>
        </w:rPr>
        <w:t>&lt;/RepeatBlock-By&gt;</w:t>
      </w:r>
    </w:p>
    <w:p w14:paraId="3F499031"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042D7CD9" w14:textId="77777777" w:rsidR="00D30CBC" w:rsidRPr="00443EAF" w:rsidRDefault="00D30CBC" w:rsidP="00D30CBC">
      <w:pPr>
        <w:pStyle w:val="NormalBold"/>
      </w:pPr>
      <w:r w:rsidRPr="009360D8">
        <w:rPr>
          <w:rStyle w:val="HideTWBExt"/>
          <w:b w:val="0"/>
        </w:rPr>
        <w:t>&lt;Article&gt;</w:t>
      </w:r>
      <w:r w:rsidRPr="00443EAF">
        <w:t>Punkt 76 a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1206F1A4" w14:textId="77777777" w:rsidTr="002A56E1">
        <w:trPr>
          <w:trHeight w:hRule="exact" w:val="240"/>
          <w:jc w:val="center"/>
        </w:trPr>
        <w:tc>
          <w:tcPr>
            <w:tcW w:w="9752" w:type="dxa"/>
            <w:gridSpan w:val="2"/>
            <w:tcBorders>
              <w:top w:val="nil"/>
              <w:left w:val="nil"/>
              <w:bottom w:val="nil"/>
              <w:right w:val="nil"/>
            </w:tcBorders>
          </w:tcPr>
          <w:p w14:paraId="601B4A86" w14:textId="77777777" w:rsidR="00D30CBC" w:rsidRPr="00443EAF" w:rsidRDefault="00D30CBC" w:rsidP="002A56E1"/>
        </w:tc>
      </w:tr>
      <w:tr w:rsidR="008D2A10" w:rsidRPr="00443EAF" w14:paraId="4E98AFD2" w14:textId="77777777" w:rsidTr="002A56E1">
        <w:trPr>
          <w:trHeight w:val="240"/>
          <w:jc w:val="center"/>
        </w:trPr>
        <w:tc>
          <w:tcPr>
            <w:tcW w:w="4876" w:type="dxa"/>
            <w:tcBorders>
              <w:top w:val="nil"/>
              <w:left w:val="nil"/>
              <w:bottom w:val="nil"/>
              <w:right w:val="nil"/>
            </w:tcBorders>
          </w:tcPr>
          <w:p w14:paraId="2F70D6D4"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16EE49FA" w14:textId="77777777" w:rsidR="00D30CBC" w:rsidRPr="00443EAF" w:rsidRDefault="00D30CBC" w:rsidP="002A56E1">
            <w:pPr>
              <w:pStyle w:val="AmColumnHeading"/>
            </w:pPr>
            <w:r w:rsidRPr="00443EAF">
              <w:t>Ændringsforslag</w:t>
            </w:r>
          </w:p>
        </w:tc>
      </w:tr>
      <w:tr w:rsidR="008D2A10" w:rsidRPr="00443EAF" w14:paraId="4AD63981" w14:textId="77777777" w:rsidTr="002A56E1">
        <w:trPr>
          <w:jc w:val="center"/>
        </w:trPr>
        <w:tc>
          <w:tcPr>
            <w:tcW w:w="4876" w:type="dxa"/>
            <w:tcBorders>
              <w:top w:val="nil"/>
              <w:left w:val="nil"/>
              <w:bottom w:val="nil"/>
              <w:right w:val="nil"/>
            </w:tcBorders>
          </w:tcPr>
          <w:p w14:paraId="529DE760" w14:textId="77777777" w:rsidR="00D30CBC" w:rsidRPr="00443EAF" w:rsidRDefault="00D30CBC" w:rsidP="002A56E1">
            <w:pPr>
              <w:pStyle w:val="Normal6a"/>
            </w:pPr>
          </w:p>
        </w:tc>
        <w:tc>
          <w:tcPr>
            <w:tcW w:w="4876" w:type="dxa"/>
            <w:tcBorders>
              <w:top w:val="nil"/>
              <w:left w:val="nil"/>
              <w:bottom w:val="nil"/>
              <w:right w:val="nil"/>
            </w:tcBorders>
          </w:tcPr>
          <w:p w14:paraId="0EC230C9" w14:textId="77777777" w:rsidR="00D30CBC" w:rsidRPr="00443EAF" w:rsidRDefault="00D30CBC" w:rsidP="002A56E1">
            <w:pPr>
              <w:pStyle w:val="Normal6a"/>
            </w:pPr>
            <w:r w:rsidRPr="00443EAF">
              <w:rPr>
                <w:b/>
                <w:i/>
              </w:rPr>
              <w:t>76a.</w:t>
            </w:r>
            <w:r w:rsidRPr="00443EAF">
              <w:tab/>
            </w:r>
            <w:r w:rsidRPr="00443EAF">
              <w:rPr>
                <w:b/>
                <w:i/>
              </w:rPr>
              <w:t>understreger behovet for at styrke vores demokratier mod udenlandsk indblanding og autoritære tendenser; opfordrer Kommissionen til at udvide anvendelsesområdet for den årlige rapport om retsstatssituationen til at omfatte demokrati og grundlæggende rettigheder og til at fremsætte henstillinger til medlemsstaterne om en styrkelse af deres demokratier ved hjælp af solide retlige garantier for frie og retfærdige valg samt kontrolforanstaltninger mod tiltag, der har til formål at ødelægge rettigheder og frihedsrettigheder;</w:t>
            </w:r>
          </w:p>
        </w:tc>
      </w:tr>
    </w:tbl>
    <w:p w14:paraId="1768E355"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2DE5E2B6" w14:textId="77777777" w:rsidR="00D30CBC" w:rsidRPr="00443EAF" w:rsidRDefault="00D30CBC" w:rsidP="00D30CBC">
      <w:r w:rsidRPr="009360D8">
        <w:rPr>
          <w:rStyle w:val="HideTWBExt"/>
        </w:rPr>
        <w:t>&lt;/Amend&gt;</w:t>
      </w:r>
    </w:p>
    <w:p w14:paraId="3C97B7EF"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1546</w:t>
      </w:r>
      <w:r w:rsidRPr="009360D8">
        <w:rPr>
          <w:rStyle w:val="HideTWBExt"/>
          <w:b w:val="0"/>
        </w:rPr>
        <w:t>&lt;/NumAm&gt;</w:t>
      </w:r>
    </w:p>
    <w:p w14:paraId="237823CB" w14:textId="77777777" w:rsidR="00D30CBC" w:rsidRPr="00443EAF" w:rsidRDefault="00D30CBC" w:rsidP="00D30CBC">
      <w:pPr>
        <w:pStyle w:val="NormalBold"/>
      </w:pPr>
      <w:r w:rsidRPr="009360D8">
        <w:rPr>
          <w:rStyle w:val="HideTWBExt"/>
          <w:b w:val="0"/>
        </w:rPr>
        <w:t>&lt;RepeatBlock-By&gt;&lt;Members&gt;</w:t>
      </w:r>
      <w:r w:rsidRPr="00443EAF">
        <w:t>Stefano Cavedagna</w:t>
      </w:r>
      <w:r w:rsidRPr="009360D8">
        <w:rPr>
          <w:rStyle w:val="HideTWBExt"/>
          <w:b w:val="0"/>
        </w:rPr>
        <w:t>&lt;/Members&gt;</w:t>
      </w:r>
    </w:p>
    <w:p w14:paraId="5301DFA9" w14:textId="77777777" w:rsidR="00D30CBC" w:rsidRPr="00443EAF" w:rsidRDefault="00D30CBC" w:rsidP="00D30CBC">
      <w:pPr>
        <w:pStyle w:val="NormalBold"/>
      </w:pPr>
      <w:r w:rsidRPr="009360D8">
        <w:rPr>
          <w:rStyle w:val="HideTWBExt"/>
          <w:b w:val="0"/>
        </w:rPr>
        <w:t>&lt;/RepeatBlock-By&gt;</w:t>
      </w:r>
    </w:p>
    <w:p w14:paraId="09EE4A16"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159CF2DB" w14:textId="77777777" w:rsidR="00D30CBC" w:rsidRPr="00443EAF" w:rsidRDefault="00D30CBC" w:rsidP="00D30CBC">
      <w:pPr>
        <w:pStyle w:val="NormalBold"/>
      </w:pPr>
      <w:r w:rsidRPr="009360D8">
        <w:rPr>
          <w:rStyle w:val="HideTWBExt"/>
          <w:b w:val="0"/>
        </w:rPr>
        <w:t>&lt;Article&gt;</w:t>
      </w:r>
      <w:r w:rsidRPr="00443EAF">
        <w:t>Punkt 76 a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20CF22BB" w14:textId="77777777" w:rsidTr="002A56E1">
        <w:trPr>
          <w:trHeight w:hRule="exact" w:val="240"/>
          <w:jc w:val="center"/>
        </w:trPr>
        <w:tc>
          <w:tcPr>
            <w:tcW w:w="9752" w:type="dxa"/>
            <w:gridSpan w:val="2"/>
            <w:tcBorders>
              <w:top w:val="nil"/>
              <w:left w:val="nil"/>
              <w:bottom w:val="nil"/>
              <w:right w:val="nil"/>
            </w:tcBorders>
          </w:tcPr>
          <w:p w14:paraId="411D6C43" w14:textId="77777777" w:rsidR="00D30CBC" w:rsidRPr="00443EAF" w:rsidRDefault="00D30CBC" w:rsidP="002A56E1"/>
        </w:tc>
      </w:tr>
      <w:tr w:rsidR="008D2A10" w:rsidRPr="00443EAF" w14:paraId="69697364" w14:textId="77777777" w:rsidTr="002A56E1">
        <w:trPr>
          <w:trHeight w:val="240"/>
          <w:jc w:val="center"/>
        </w:trPr>
        <w:tc>
          <w:tcPr>
            <w:tcW w:w="4876" w:type="dxa"/>
            <w:tcBorders>
              <w:top w:val="nil"/>
              <w:left w:val="nil"/>
              <w:bottom w:val="nil"/>
              <w:right w:val="nil"/>
            </w:tcBorders>
          </w:tcPr>
          <w:p w14:paraId="457411FC"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10E2D747" w14:textId="77777777" w:rsidR="00D30CBC" w:rsidRPr="00443EAF" w:rsidRDefault="00D30CBC" w:rsidP="002A56E1">
            <w:pPr>
              <w:pStyle w:val="AmColumnHeading"/>
            </w:pPr>
            <w:r w:rsidRPr="00443EAF">
              <w:t>Ændringsforslag</w:t>
            </w:r>
          </w:p>
        </w:tc>
      </w:tr>
      <w:tr w:rsidR="008D2A10" w:rsidRPr="00443EAF" w14:paraId="62DA11FD" w14:textId="77777777" w:rsidTr="002A56E1">
        <w:trPr>
          <w:jc w:val="center"/>
        </w:trPr>
        <w:tc>
          <w:tcPr>
            <w:tcW w:w="4876" w:type="dxa"/>
            <w:tcBorders>
              <w:top w:val="nil"/>
              <w:left w:val="nil"/>
              <w:bottom w:val="nil"/>
              <w:right w:val="nil"/>
            </w:tcBorders>
          </w:tcPr>
          <w:p w14:paraId="0D7CB0CD" w14:textId="77777777" w:rsidR="00D30CBC" w:rsidRPr="00443EAF" w:rsidRDefault="00D30CBC" w:rsidP="002A56E1">
            <w:pPr>
              <w:pStyle w:val="Normal6a"/>
            </w:pPr>
          </w:p>
        </w:tc>
        <w:tc>
          <w:tcPr>
            <w:tcW w:w="4876" w:type="dxa"/>
            <w:tcBorders>
              <w:top w:val="nil"/>
              <w:left w:val="nil"/>
              <w:bottom w:val="nil"/>
              <w:right w:val="nil"/>
            </w:tcBorders>
          </w:tcPr>
          <w:p w14:paraId="03976A6A" w14:textId="77777777" w:rsidR="00D30CBC" w:rsidRPr="00443EAF" w:rsidRDefault="00D30CBC" w:rsidP="002A56E1">
            <w:pPr>
              <w:pStyle w:val="Normal6a"/>
            </w:pPr>
            <w:r w:rsidRPr="00443EAF">
              <w:rPr>
                <w:b/>
                <w:i/>
              </w:rPr>
              <w:t>76a.</w:t>
            </w:r>
            <w:r w:rsidRPr="00443EAF">
              <w:tab/>
            </w:r>
            <w:r w:rsidRPr="00443EAF">
              <w:rPr>
                <w:b/>
                <w:i/>
              </w:rPr>
              <w:t>understreger, at beskyttelse af valgintegriteten også kræver et tilstrækkeligt cybersikkerhedsberedskab, der understøttes af industrielt dokumenterede kapaciteter til overvågning, test og styrkelse af valginfrastrukturernes modstandsdygtighed over for cyberbaseret indblanding;</w:t>
            </w:r>
          </w:p>
        </w:tc>
      </w:tr>
    </w:tbl>
    <w:p w14:paraId="62F0FA90"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51C9567B" w14:textId="77777777" w:rsidR="00D30CBC" w:rsidRPr="00443EAF" w:rsidRDefault="00D30CBC" w:rsidP="00D30CBC">
      <w:r w:rsidRPr="009360D8">
        <w:rPr>
          <w:rStyle w:val="HideTWBExt"/>
        </w:rPr>
        <w:t>&lt;/Amend&gt;</w:t>
      </w:r>
    </w:p>
    <w:p w14:paraId="1A8DEF53"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1547</w:t>
      </w:r>
      <w:r w:rsidRPr="009360D8">
        <w:rPr>
          <w:rStyle w:val="HideTWBExt"/>
          <w:b w:val="0"/>
        </w:rPr>
        <w:t>&lt;/NumAm&gt;</w:t>
      </w:r>
    </w:p>
    <w:p w14:paraId="52230CA8" w14:textId="77777777" w:rsidR="00D30CBC" w:rsidRPr="00443EAF" w:rsidRDefault="00D30CBC" w:rsidP="00D30CBC">
      <w:pPr>
        <w:pStyle w:val="NormalBold"/>
      </w:pPr>
      <w:r w:rsidRPr="009360D8">
        <w:rPr>
          <w:rStyle w:val="HideTWBExt"/>
          <w:b w:val="0"/>
        </w:rPr>
        <w:t>&lt;RepeatBlock-By&gt;&lt;Members&gt;</w:t>
      </w:r>
      <w:r w:rsidRPr="00443EAF">
        <w:t>Kim Van Sparrentak</w:t>
      </w:r>
      <w:r w:rsidRPr="009360D8">
        <w:rPr>
          <w:rStyle w:val="HideTWBExt"/>
          <w:b w:val="0"/>
        </w:rPr>
        <w:t>&lt;/Members&gt;</w:t>
      </w:r>
    </w:p>
    <w:p w14:paraId="25A96A24" w14:textId="77777777" w:rsidR="00D30CBC" w:rsidRPr="00443EAF" w:rsidRDefault="00D30CBC" w:rsidP="00D30CBC">
      <w:r w:rsidRPr="009360D8">
        <w:rPr>
          <w:rStyle w:val="HideTWBExt"/>
        </w:rPr>
        <w:t>&lt;AuNomDe&gt;</w:t>
      </w:r>
      <w:r w:rsidRPr="009360D8">
        <w:rPr>
          <w:rStyle w:val="HideTWBInt"/>
        </w:rPr>
        <w:t>{Verts/ALE}</w:t>
      </w:r>
      <w:r w:rsidRPr="00443EAF">
        <w:t>for Verts/ALE-Gruppen</w:t>
      </w:r>
      <w:r w:rsidRPr="009360D8">
        <w:rPr>
          <w:rStyle w:val="HideTWBExt"/>
        </w:rPr>
        <w:t>&lt;/AuNomDe&gt;</w:t>
      </w:r>
    </w:p>
    <w:p w14:paraId="6F59AA23" w14:textId="77777777" w:rsidR="00D30CBC" w:rsidRPr="00443EAF" w:rsidRDefault="00D30CBC" w:rsidP="00D30CBC">
      <w:pPr>
        <w:pStyle w:val="NormalBold"/>
      </w:pPr>
      <w:r w:rsidRPr="009360D8">
        <w:rPr>
          <w:rStyle w:val="HideTWBExt"/>
          <w:b w:val="0"/>
        </w:rPr>
        <w:t>&lt;/RepeatBlock-By&gt;</w:t>
      </w:r>
    </w:p>
    <w:p w14:paraId="5DE0F05B"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1971C5C7" w14:textId="77777777" w:rsidR="00D30CBC" w:rsidRPr="00443EAF" w:rsidRDefault="00D30CBC" w:rsidP="00D30CBC">
      <w:pPr>
        <w:pStyle w:val="NormalBold"/>
      </w:pPr>
      <w:r w:rsidRPr="009360D8">
        <w:rPr>
          <w:rStyle w:val="HideTWBExt"/>
          <w:b w:val="0"/>
        </w:rPr>
        <w:t>&lt;Article&gt;</w:t>
      </w:r>
      <w:r w:rsidRPr="00443EAF">
        <w:t>Punkt 77</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3DA66F29" w14:textId="77777777" w:rsidTr="002A56E1">
        <w:trPr>
          <w:trHeight w:hRule="exact" w:val="240"/>
          <w:jc w:val="center"/>
        </w:trPr>
        <w:tc>
          <w:tcPr>
            <w:tcW w:w="9752" w:type="dxa"/>
            <w:gridSpan w:val="2"/>
            <w:tcBorders>
              <w:top w:val="nil"/>
              <w:left w:val="nil"/>
              <w:bottom w:val="nil"/>
              <w:right w:val="nil"/>
            </w:tcBorders>
          </w:tcPr>
          <w:p w14:paraId="3CBD1A4A" w14:textId="77777777" w:rsidR="00D30CBC" w:rsidRPr="00443EAF" w:rsidRDefault="00D30CBC" w:rsidP="002A56E1"/>
        </w:tc>
      </w:tr>
      <w:tr w:rsidR="008D2A10" w:rsidRPr="00443EAF" w14:paraId="3584B2E0" w14:textId="77777777" w:rsidTr="002A56E1">
        <w:trPr>
          <w:trHeight w:val="240"/>
          <w:jc w:val="center"/>
        </w:trPr>
        <w:tc>
          <w:tcPr>
            <w:tcW w:w="4876" w:type="dxa"/>
            <w:tcBorders>
              <w:top w:val="nil"/>
              <w:left w:val="nil"/>
              <w:bottom w:val="nil"/>
              <w:right w:val="nil"/>
            </w:tcBorders>
          </w:tcPr>
          <w:p w14:paraId="35034F69"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5B0A4EFA" w14:textId="77777777" w:rsidR="00D30CBC" w:rsidRPr="00443EAF" w:rsidRDefault="00D30CBC" w:rsidP="002A56E1">
            <w:pPr>
              <w:pStyle w:val="AmColumnHeading"/>
            </w:pPr>
            <w:r w:rsidRPr="00443EAF">
              <w:t>Ændringsforslag</w:t>
            </w:r>
          </w:p>
        </w:tc>
      </w:tr>
      <w:tr w:rsidR="008D2A10" w:rsidRPr="00443EAF" w14:paraId="66DA95F3" w14:textId="77777777" w:rsidTr="002A56E1">
        <w:trPr>
          <w:jc w:val="center"/>
        </w:trPr>
        <w:tc>
          <w:tcPr>
            <w:tcW w:w="4876" w:type="dxa"/>
            <w:tcBorders>
              <w:top w:val="nil"/>
              <w:left w:val="nil"/>
              <w:bottom w:val="nil"/>
              <w:right w:val="nil"/>
            </w:tcBorders>
          </w:tcPr>
          <w:p w14:paraId="3ECEFDFD" w14:textId="77777777" w:rsidR="00D30CBC" w:rsidRPr="00443EAF" w:rsidRDefault="00D30CBC" w:rsidP="002A56E1">
            <w:pPr>
              <w:pStyle w:val="Normal6a"/>
            </w:pPr>
            <w:r w:rsidRPr="00443EAF">
              <w:t>77.</w:t>
            </w:r>
            <w:r w:rsidRPr="00443EAF">
              <w:tab/>
              <w:t xml:space="preserve">bemærker, at </w:t>
            </w:r>
            <w:r w:rsidRPr="00443EAF">
              <w:rPr>
                <w:b/>
                <w:bCs/>
                <w:i/>
                <w:iCs/>
              </w:rPr>
              <w:t>udviklingen</w:t>
            </w:r>
            <w:r w:rsidRPr="00443EAF">
              <w:t xml:space="preserve"> inden for kryptovaluta skaber en potentiel sårbarhed med hensyn til både manglende gennemsigtighed og muligheden for at kontrollere finansieringen af politiske partier og bevægelser i Europa; anerkender Kommissionens tilsagn om at samle nationale eksperter inden for rammerne af ECNE i tæt samarbejde med andre EU-netværk og interessenter for at udveksle bedste praksis, udarbejde mulige retningslinjer og fremme fælles tiltag i denne henseende; opfordrer Kommissionen til fortsat at overvåge gennemførelsen af pakken om bekæmpelse af hvidvask af penge og forordningen om markeder for kryptoaktiver og til at afhjælpe eventuelle mangler i lovgivningen;</w:t>
            </w:r>
          </w:p>
        </w:tc>
        <w:tc>
          <w:tcPr>
            <w:tcW w:w="4876" w:type="dxa"/>
            <w:tcBorders>
              <w:top w:val="nil"/>
              <w:left w:val="nil"/>
              <w:bottom w:val="nil"/>
              <w:right w:val="nil"/>
            </w:tcBorders>
          </w:tcPr>
          <w:p w14:paraId="25F298BF" w14:textId="77777777" w:rsidR="00D30CBC" w:rsidRPr="00443EAF" w:rsidRDefault="00D30CBC" w:rsidP="002A56E1">
            <w:pPr>
              <w:pStyle w:val="Normal6a"/>
            </w:pPr>
            <w:r w:rsidRPr="00443EAF">
              <w:t>77.</w:t>
            </w:r>
            <w:r w:rsidRPr="00443EAF">
              <w:tab/>
              <w:t xml:space="preserve">bemærker, at </w:t>
            </w:r>
            <w:r w:rsidRPr="00443EAF">
              <w:rPr>
                <w:b/>
                <w:bCs/>
                <w:i/>
                <w:iCs/>
              </w:rPr>
              <w:t>den hurtige udvikling</w:t>
            </w:r>
            <w:r w:rsidRPr="00443EAF">
              <w:t xml:space="preserve"> inden for kryptovaluta</w:t>
            </w:r>
            <w:r w:rsidRPr="00443EAF">
              <w:rPr>
                <w:b/>
                <w:bCs/>
                <w:i/>
                <w:iCs/>
              </w:rPr>
              <w:t>, herunder gennem decentraliseret finansiering (DeFi) og platforme eller tjenesteudbydere, der opererer uden for Unionen,</w:t>
            </w:r>
            <w:r w:rsidRPr="00443EAF">
              <w:t xml:space="preserve"> skaber en potentiel </w:t>
            </w:r>
            <w:r w:rsidRPr="00443EAF">
              <w:rPr>
                <w:b/>
                <w:bCs/>
                <w:i/>
                <w:iCs/>
              </w:rPr>
              <w:t xml:space="preserve">betydelig </w:t>
            </w:r>
            <w:r w:rsidRPr="00443EAF">
              <w:t>sårbarhed med hensyn til både manglende gennemsigtighed og muligheden for at kontrollere finansieringen af politiske partier og bevægelser i Europa;</w:t>
            </w:r>
            <w:r w:rsidRPr="00443EAF">
              <w:rPr>
                <w:b/>
                <w:i/>
              </w:rPr>
              <w:t> </w:t>
            </w:r>
            <w:r w:rsidRPr="00443EAF">
              <w:rPr>
                <w:b/>
                <w:bCs/>
                <w:i/>
                <w:iCs/>
              </w:rPr>
              <w:t>fremhæver navnlig, at kryptoaktiver på grund af deres pseudonyme karakter, globale rækkevidde og mulighed for at bygge på anonymiseringsteknikker og -tjenester let kan udnyttes til at skjule den reelle kilde til politiske donationer og til at lette udenlandsk indflydelse i de demokratiske processer;</w:t>
            </w:r>
            <w:r w:rsidRPr="00443EAF">
              <w:t> anerkender Kommissionens tilsagn om at samle nationale eksperter inden for rammerne af ECNE i tæt samarbejde med andre EU-netværk og interessenter for at udveksle bedste praksis, udarbejde mulige retningslinjer og fremme fælles tiltag i denne henseende; opfordrer Kommissionen til fortsat at overvåge gennemførelsen af pakken om bekæmpelse af hvidvask af penge og forordningen om markeder for kryptoaktiver</w:t>
            </w:r>
            <w:r w:rsidRPr="00443EAF">
              <w:rPr>
                <w:b/>
                <w:bCs/>
                <w:i/>
                <w:iCs/>
              </w:rPr>
              <w:t>, til at sikre en effektiv og konsekvent håndhævelse</w:t>
            </w:r>
            <w:r w:rsidRPr="00443EAF">
              <w:t xml:space="preserve"> og til </w:t>
            </w:r>
            <w:r w:rsidRPr="00443EAF">
              <w:rPr>
                <w:b/>
                <w:bCs/>
                <w:i/>
                <w:iCs/>
              </w:rPr>
              <w:t xml:space="preserve">uden yderligere forsinkelse </w:t>
            </w:r>
            <w:r w:rsidRPr="00443EAF">
              <w:t>at afhjælpe eventuelle mangler i lovgivningen</w:t>
            </w:r>
            <w:r w:rsidRPr="00443EAF">
              <w:rPr>
                <w:b/>
                <w:bCs/>
                <w:i/>
                <w:iCs/>
              </w:rPr>
              <w:t>, navnlig dem, der allerede er blevet konstateret af Det Europæiske Udvalg for Systemiske Risici (ESRB) i forbindelse med grænseoverskridende strømme af stablecoins, da de yderligere øger risikoen for, at kryptoaktiver kan anvendes som en bagdør for ulovlig udenlandsk politisk finansiering og udenlandsk indflydelse, udbytte fra kriminelle aktiviteter og andre ulovlige finansielle strømme og dermed undergraver den demokratiske ansvarlighed og offentlighedens tillid</w:t>
            </w:r>
            <w:r w:rsidRPr="00443EAF">
              <w:t>;</w:t>
            </w:r>
            <w:r w:rsidRPr="00443EAF">
              <w:rPr>
                <w:b/>
                <w:i/>
              </w:rPr>
              <w:t> opfordrer endvidere Kommissionen til at foreslå styrkede foranstaltninger til at sikre, at politiske donationer, der omfatter kryptoaktiver, er underlagt "kend din donor"-princippet, og til at sikre de samme standarder for gennemsigtighed og ansvarlighed som for traditionelle finansielle bidrag; </w:t>
            </w:r>
          </w:p>
        </w:tc>
      </w:tr>
    </w:tbl>
    <w:p w14:paraId="6AB77ED1"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1C88F537" w14:textId="77777777" w:rsidR="00D30CBC" w:rsidRPr="00443EAF" w:rsidRDefault="00D30CBC" w:rsidP="00D30CBC">
      <w:r w:rsidRPr="009360D8">
        <w:rPr>
          <w:rStyle w:val="HideTWBExt"/>
        </w:rPr>
        <w:t>&lt;/Amend&gt;</w:t>
      </w:r>
    </w:p>
    <w:p w14:paraId="1A81B4A2"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1548</w:t>
      </w:r>
      <w:r w:rsidRPr="009360D8">
        <w:rPr>
          <w:rStyle w:val="HideTWBExt"/>
          <w:b w:val="0"/>
        </w:rPr>
        <w:t>&lt;/NumAm&gt;</w:t>
      </w:r>
    </w:p>
    <w:p w14:paraId="7CFB5F39" w14:textId="77777777" w:rsidR="00D30CBC" w:rsidRPr="00443EAF" w:rsidRDefault="00D30CBC" w:rsidP="00D30CBC">
      <w:pPr>
        <w:pStyle w:val="NormalBold"/>
      </w:pPr>
      <w:r w:rsidRPr="009360D8">
        <w:rPr>
          <w:rStyle w:val="HideTWBExt"/>
          <w:b w:val="0"/>
        </w:rPr>
        <w:t>&lt;RepeatBlock-By&gt;&lt;Members&gt;</w:t>
      </w:r>
      <w:r w:rsidRPr="00443EAF">
        <w:t>Beata Szydło, Mariusz Kamiński</w:t>
      </w:r>
      <w:r w:rsidRPr="009360D8">
        <w:rPr>
          <w:rStyle w:val="HideTWBExt"/>
          <w:b w:val="0"/>
        </w:rPr>
        <w:t>&lt;/Members&gt;</w:t>
      </w:r>
    </w:p>
    <w:p w14:paraId="52810CA2" w14:textId="77777777" w:rsidR="00D30CBC" w:rsidRPr="00443EAF" w:rsidRDefault="00D30CBC" w:rsidP="00D30CBC">
      <w:pPr>
        <w:pStyle w:val="NormalBold"/>
      </w:pPr>
      <w:r w:rsidRPr="009360D8">
        <w:rPr>
          <w:rStyle w:val="HideTWBExt"/>
          <w:b w:val="0"/>
        </w:rPr>
        <w:t>&lt;/RepeatBlock-By&gt;</w:t>
      </w:r>
    </w:p>
    <w:p w14:paraId="3BCE97AA"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7F9D3569" w14:textId="77777777" w:rsidR="00D30CBC" w:rsidRPr="00443EAF" w:rsidRDefault="00D30CBC" w:rsidP="00D30CBC">
      <w:pPr>
        <w:pStyle w:val="NormalBold"/>
      </w:pPr>
      <w:r w:rsidRPr="009360D8">
        <w:rPr>
          <w:rStyle w:val="HideTWBExt"/>
          <w:b w:val="0"/>
        </w:rPr>
        <w:t>&lt;Article&gt;</w:t>
      </w:r>
      <w:r w:rsidRPr="00443EAF">
        <w:t>Punkt 77</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07D3BC22" w14:textId="77777777" w:rsidTr="002A56E1">
        <w:trPr>
          <w:trHeight w:hRule="exact" w:val="240"/>
          <w:jc w:val="center"/>
        </w:trPr>
        <w:tc>
          <w:tcPr>
            <w:tcW w:w="9752" w:type="dxa"/>
            <w:gridSpan w:val="2"/>
            <w:tcBorders>
              <w:top w:val="nil"/>
              <w:left w:val="nil"/>
              <w:bottom w:val="nil"/>
              <w:right w:val="nil"/>
            </w:tcBorders>
          </w:tcPr>
          <w:p w14:paraId="4D17097C" w14:textId="77777777" w:rsidR="00D30CBC" w:rsidRPr="00443EAF" w:rsidRDefault="00D30CBC" w:rsidP="002A56E1"/>
        </w:tc>
      </w:tr>
      <w:tr w:rsidR="008D2A10" w:rsidRPr="00443EAF" w14:paraId="34BC8D57" w14:textId="77777777" w:rsidTr="002A56E1">
        <w:trPr>
          <w:trHeight w:val="240"/>
          <w:jc w:val="center"/>
        </w:trPr>
        <w:tc>
          <w:tcPr>
            <w:tcW w:w="4876" w:type="dxa"/>
            <w:tcBorders>
              <w:top w:val="nil"/>
              <w:left w:val="nil"/>
              <w:bottom w:val="nil"/>
              <w:right w:val="nil"/>
            </w:tcBorders>
          </w:tcPr>
          <w:p w14:paraId="60E50EE9"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4E79E114" w14:textId="77777777" w:rsidR="00D30CBC" w:rsidRPr="00443EAF" w:rsidRDefault="00D30CBC" w:rsidP="002A56E1">
            <w:pPr>
              <w:pStyle w:val="AmColumnHeading"/>
            </w:pPr>
            <w:r w:rsidRPr="00443EAF">
              <w:t>Ændringsforslag</w:t>
            </w:r>
          </w:p>
        </w:tc>
      </w:tr>
      <w:tr w:rsidR="008D2A10" w:rsidRPr="00443EAF" w14:paraId="2D819A68" w14:textId="77777777" w:rsidTr="002A56E1">
        <w:trPr>
          <w:jc w:val="center"/>
        </w:trPr>
        <w:tc>
          <w:tcPr>
            <w:tcW w:w="4876" w:type="dxa"/>
            <w:tcBorders>
              <w:top w:val="nil"/>
              <w:left w:val="nil"/>
              <w:bottom w:val="nil"/>
              <w:right w:val="nil"/>
            </w:tcBorders>
          </w:tcPr>
          <w:p w14:paraId="40870A9D" w14:textId="77777777" w:rsidR="00D30CBC" w:rsidRPr="00443EAF" w:rsidRDefault="00D30CBC" w:rsidP="002A56E1">
            <w:pPr>
              <w:pStyle w:val="Normal6a"/>
            </w:pPr>
            <w:r w:rsidRPr="00443EAF">
              <w:t>77.</w:t>
            </w:r>
            <w:r w:rsidRPr="00443EAF">
              <w:tab/>
              <w:t xml:space="preserve">bemærker, at udviklingen inden for kryptovaluta skaber en potentiel sårbarhed med hensyn til både manglende gennemsigtighed og muligheden for at kontrollere finansieringen af politiske partier og bevægelser i Europa; anerkender Kommissionens tilsagn om at samle nationale eksperter inden for rammerne af ECNE i tæt samarbejde med andre EU-netværk og interessenter for at udveksle bedste praksis, udarbejde </w:t>
            </w:r>
            <w:r w:rsidRPr="00443EAF">
              <w:rPr>
                <w:b/>
                <w:bCs/>
                <w:i/>
                <w:iCs/>
              </w:rPr>
              <w:t>mulige</w:t>
            </w:r>
            <w:r w:rsidRPr="00443EAF">
              <w:t xml:space="preserve"> retningslinjer og fremme fælles tiltag i denne henseende; opfordrer Kommissionen til fortsat at overvåge gennemførelsen af pakken om bekæmpelse af hvidvask af penge og forordningen om markeder for kryptoaktiver og til at afhjælpe eventuelle mangler i lovgivningen;</w:t>
            </w:r>
          </w:p>
        </w:tc>
        <w:tc>
          <w:tcPr>
            <w:tcW w:w="4876" w:type="dxa"/>
            <w:tcBorders>
              <w:top w:val="nil"/>
              <w:left w:val="nil"/>
              <w:bottom w:val="nil"/>
              <w:right w:val="nil"/>
            </w:tcBorders>
          </w:tcPr>
          <w:p w14:paraId="17AEF1DE" w14:textId="77777777" w:rsidR="00D30CBC" w:rsidRPr="00443EAF" w:rsidRDefault="00D30CBC" w:rsidP="002A56E1">
            <w:pPr>
              <w:pStyle w:val="Normal6a"/>
            </w:pPr>
            <w:r w:rsidRPr="00443EAF">
              <w:t>77.</w:t>
            </w:r>
            <w:r w:rsidRPr="00443EAF">
              <w:tab/>
              <w:t xml:space="preserve">bemærker, at udviklingen inden for kryptovaluta skaber en potentiel sårbarhed med hensyn til både manglende gennemsigtighed og muligheden for at kontrollere finansieringen af politiske partier og bevægelser i Europa; anerkender Kommissionens tilsagn om at samle nationale eksperter inden for rammerne af ECNE i tæt samarbejde med andre EU-netværk og interessenter for at udveksle bedste praksis, udarbejde </w:t>
            </w:r>
            <w:r w:rsidRPr="00443EAF">
              <w:rPr>
                <w:b/>
                <w:bCs/>
                <w:i/>
                <w:iCs/>
              </w:rPr>
              <w:t>ikkebindende</w:t>
            </w:r>
            <w:r w:rsidRPr="00443EAF">
              <w:t xml:space="preserve"> retningslinjer og fremme fælles tiltag i denne henseende; opfordrer Kommissionen til fortsat at overvåge gennemførelsen af pakken om bekæmpelse af hvidvask af penge og forordningen om markeder for kryptoaktiver og til at afhjælpe eventuelle mangler i lovgivningen;</w:t>
            </w:r>
          </w:p>
        </w:tc>
      </w:tr>
    </w:tbl>
    <w:p w14:paraId="600D4991"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78CC2BF2" w14:textId="77777777" w:rsidR="00D30CBC" w:rsidRPr="00443EAF" w:rsidRDefault="00D30CBC" w:rsidP="00D30CBC">
      <w:r w:rsidRPr="009360D8">
        <w:rPr>
          <w:rStyle w:val="HideTWBExt"/>
        </w:rPr>
        <w:t>&lt;/Amend&gt;</w:t>
      </w:r>
    </w:p>
    <w:p w14:paraId="6712D0F8"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1549</w:t>
      </w:r>
      <w:r w:rsidRPr="009360D8">
        <w:rPr>
          <w:rStyle w:val="HideTWBExt"/>
          <w:b w:val="0"/>
        </w:rPr>
        <w:t>&lt;/NumAm&gt;</w:t>
      </w:r>
    </w:p>
    <w:p w14:paraId="57E7B3B4" w14:textId="77777777" w:rsidR="00D30CBC" w:rsidRPr="00443EAF" w:rsidRDefault="00D30CBC" w:rsidP="00D30CBC">
      <w:pPr>
        <w:pStyle w:val="NormalBold"/>
      </w:pPr>
      <w:r w:rsidRPr="009360D8">
        <w:rPr>
          <w:rStyle w:val="HideTWBExt"/>
          <w:b w:val="0"/>
        </w:rPr>
        <w:t>&lt;RepeatBlock-By&gt;&lt;Members&gt;</w:t>
      </w:r>
      <w:r w:rsidRPr="00443EAF">
        <w:t>Nathalie Loiseau, Cynthia Ní Mhurchú, Petras Auštrevičius</w:t>
      </w:r>
      <w:r w:rsidRPr="009360D8">
        <w:rPr>
          <w:rStyle w:val="HideTWBExt"/>
          <w:b w:val="0"/>
        </w:rPr>
        <w:t>&lt;/Members&gt;</w:t>
      </w:r>
    </w:p>
    <w:p w14:paraId="6EE5D2A9" w14:textId="77777777" w:rsidR="00D30CBC" w:rsidRPr="00443EAF" w:rsidRDefault="00D30CBC" w:rsidP="00D30CBC">
      <w:pPr>
        <w:pStyle w:val="NormalBold"/>
      </w:pPr>
      <w:r w:rsidRPr="009360D8">
        <w:rPr>
          <w:rStyle w:val="HideTWBExt"/>
          <w:b w:val="0"/>
        </w:rPr>
        <w:t>&lt;/RepeatBlock-By&gt;</w:t>
      </w:r>
    </w:p>
    <w:p w14:paraId="01CF882C"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11A7AD52" w14:textId="77777777" w:rsidR="00D30CBC" w:rsidRPr="00443EAF" w:rsidRDefault="00D30CBC" w:rsidP="00D30CBC">
      <w:pPr>
        <w:pStyle w:val="NormalBold"/>
      </w:pPr>
      <w:r w:rsidRPr="009360D8">
        <w:rPr>
          <w:rStyle w:val="HideTWBExt"/>
          <w:b w:val="0"/>
        </w:rPr>
        <w:t>&lt;Article&gt;</w:t>
      </w:r>
      <w:r w:rsidRPr="00443EAF">
        <w:t>Punkt 77 a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627ABE7D" w14:textId="77777777" w:rsidTr="002A56E1">
        <w:trPr>
          <w:trHeight w:hRule="exact" w:val="240"/>
          <w:jc w:val="center"/>
        </w:trPr>
        <w:tc>
          <w:tcPr>
            <w:tcW w:w="9752" w:type="dxa"/>
            <w:gridSpan w:val="2"/>
            <w:tcBorders>
              <w:top w:val="nil"/>
              <w:left w:val="nil"/>
              <w:bottom w:val="nil"/>
              <w:right w:val="nil"/>
            </w:tcBorders>
          </w:tcPr>
          <w:p w14:paraId="68B0D225" w14:textId="77777777" w:rsidR="00D30CBC" w:rsidRPr="00443EAF" w:rsidRDefault="00D30CBC" w:rsidP="002A56E1"/>
        </w:tc>
      </w:tr>
      <w:tr w:rsidR="008D2A10" w:rsidRPr="00443EAF" w14:paraId="115E812C" w14:textId="77777777" w:rsidTr="002A56E1">
        <w:trPr>
          <w:trHeight w:val="240"/>
          <w:jc w:val="center"/>
        </w:trPr>
        <w:tc>
          <w:tcPr>
            <w:tcW w:w="4876" w:type="dxa"/>
            <w:tcBorders>
              <w:top w:val="nil"/>
              <w:left w:val="nil"/>
              <w:bottom w:val="nil"/>
              <w:right w:val="nil"/>
            </w:tcBorders>
          </w:tcPr>
          <w:p w14:paraId="19EAB494"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5C1E4C35" w14:textId="77777777" w:rsidR="00D30CBC" w:rsidRPr="00443EAF" w:rsidRDefault="00D30CBC" w:rsidP="002A56E1">
            <w:pPr>
              <w:pStyle w:val="AmColumnHeading"/>
            </w:pPr>
            <w:r w:rsidRPr="00443EAF">
              <w:t>Ændringsforslag</w:t>
            </w:r>
          </w:p>
        </w:tc>
      </w:tr>
      <w:tr w:rsidR="008D2A10" w:rsidRPr="00443EAF" w14:paraId="021505B6" w14:textId="77777777" w:rsidTr="002A56E1">
        <w:trPr>
          <w:jc w:val="center"/>
        </w:trPr>
        <w:tc>
          <w:tcPr>
            <w:tcW w:w="4876" w:type="dxa"/>
            <w:tcBorders>
              <w:top w:val="nil"/>
              <w:left w:val="nil"/>
              <w:bottom w:val="nil"/>
              <w:right w:val="nil"/>
            </w:tcBorders>
          </w:tcPr>
          <w:p w14:paraId="718E2862" w14:textId="77777777" w:rsidR="00D30CBC" w:rsidRPr="00443EAF" w:rsidRDefault="00D30CBC" w:rsidP="002A56E1">
            <w:pPr>
              <w:pStyle w:val="Normal6a"/>
            </w:pPr>
          </w:p>
        </w:tc>
        <w:tc>
          <w:tcPr>
            <w:tcW w:w="4876" w:type="dxa"/>
            <w:tcBorders>
              <w:top w:val="nil"/>
              <w:left w:val="nil"/>
              <w:bottom w:val="nil"/>
              <w:right w:val="nil"/>
            </w:tcBorders>
          </w:tcPr>
          <w:p w14:paraId="75B028AA" w14:textId="77777777" w:rsidR="00D30CBC" w:rsidRPr="00443EAF" w:rsidRDefault="00D30CBC" w:rsidP="002A56E1">
            <w:pPr>
              <w:pStyle w:val="Normal6a"/>
            </w:pPr>
            <w:r w:rsidRPr="00443EAF">
              <w:rPr>
                <w:b/>
                <w:i/>
              </w:rPr>
              <w:t>77a.</w:t>
            </w:r>
            <w:r w:rsidRPr="00443EAF">
              <w:tab/>
            </w:r>
            <w:r w:rsidRPr="00443EAF">
              <w:rPr>
                <w:b/>
                <w:i/>
              </w:rPr>
              <w:t>minder om den rolle, som Myndigheden for Europæiske Politiske Partier og Europæiske Politiske Fonde (APPF) spiller med hensyn til at kontrollere finansieringen af europæiske politiske partier; bemærker, at uoverensstemmelser med hensyn til reglerne på nationalt plan for finansiering af politiske partier fra personer og enheder uden for EU skaber huller i lovgivningen, der gør det muligt at overføre midler, som ellers ikke ville være tilladt fra nationale til europæiske partier; insisterer på behovet for et bedre samarbejde mellem de nationale myndigheder, der er ansvarlige for at kontrollere de nationale politiske partiers finanser; er bekymret over, at nogle organisationer på nationalt plan ikke er klar over hinandens eksistens eller ikke udveksler oplysninger, hvilket skaber siloer; opfordrer medlemsstaterne til at vedtage bedste praksis blandt dem for at sikre et uafhængigt tilsyn med finansieringen af politiske partier; er bekymret over, at nogle finansielle efterretningsenheder ikke har mandat til at videregive de oplysninger, de indsamler om indblanding i nationale valg og valg til Europa-Parlamentet; opfordrer medlemsstaterne til at revidere deres mandat med henblik på at forbedre informationsstrømmen; opfordrer til en styrkelse af APPF for bedre at koordinere de nationale og europæiske organisationer, der er ansvarlige for at kontrollere finansieringen af politiske partier;</w:t>
            </w:r>
          </w:p>
        </w:tc>
      </w:tr>
    </w:tbl>
    <w:p w14:paraId="7B88C5A5"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4913436E" w14:textId="77777777" w:rsidR="00D30CBC" w:rsidRPr="00443EAF" w:rsidRDefault="00D30CBC" w:rsidP="00D30CBC">
      <w:r w:rsidRPr="009360D8">
        <w:rPr>
          <w:rStyle w:val="HideTWBExt"/>
        </w:rPr>
        <w:t>&lt;/Amend&gt;</w:t>
      </w:r>
    </w:p>
    <w:p w14:paraId="1FB2F913"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1550</w:t>
      </w:r>
      <w:r w:rsidRPr="009360D8">
        <w:rPr>
          <w:rStyle w:val="HideTWBExt"/>
          <w:b w:val="0"/>
        </w:rPr>
        <w:t>&lt;/NumAm&gt;</w:t>
      </w:r>
    </w:p>
    <w:p w14:paraId="300A0A12" w14:textId="77777777" w:rsidR="00D30CBC" w:rsidRPr="00443EAF" w:rsidRDefault="00D30CBC" w:rsidP="00D30CBC">
      <w:pPr>
        <w:pStyle w:val="NormalBold"/>
      </w:pPr>
      <w:r w:rsidRPr="009360D8">
        <w:rPr>
          <w:rStyle w:val="HideTWBExt"/>
          <w:b w:val="0"/>
        </w:rPr>
        <w:t>&lt;RepeatBlock-By&gt;&lt;Members&gt;</w:t>
      </w:r>
      <w:r w:rsidRPr="00443EAF">
        <w:t>Kim Van Sparrentak</w:t>
      </w:r>
      <w:r w:rsidRPr="009360D8">
        <w:rPr>
          <w:rStyle w:val="HideTWBExt"/>
          <w:b w:val="0"/>
        </w:rPr>
        <w:t>&lt;/Members&gt;</w:t>
      </w:r>
    </w:p>
    <w:p w14:paraId="0C3128E9" w14:textId="77777777" w:rsidR="00D30CBC" w:rsidRPr="00443EAF" w:rsidRDefault="00D30CBC" w:rsidP="00D30CBC">
      <w:r w:rsidRPr="009360D8">
        <w:rPr>
          <w:rStyle w:val="HideTWBExt"/>
        </w:rPr>
        <w:t>&lt;AuNomDe&gt;</w:t>
      </w:r>
      <w:r w:rsidRPr="009360D8">
        <w:rPr>
          <w:rStyle w:val="HideTWBInt"/>
        </w:rPr>
        <w:t>{Verts/ALE}</w:t>
      </w:r>
      <w:r w:rsidRPr="00443EAF">
        <w:t>for Verts/ALE-Gruppen</w:t>
      </w:r>
      <w:r w:rsidRPr="009360D8">
        <w:rPr>
          <w:rStyle w:val="HideTWBExt"/>
        </w:rPr>
        <w:t>&lt;/AuNomDe&gt;</w:t>
      </w:r>
    </w:p>
    <w:p w14:paraId="54FB3A5A" w14:textId="77777777" w:rsidR="00D30CBC" w:rsidRPr="00443EAF" w:rsidRDefault="00D30CBC" w:rsidP="00D30CBC">
      <w:pPr>
        <w:pStyle w:val="NormalBold"/>
      </w:pPr>
      <w:r w:rsidRPr="009360D8">
        <w:rPr>
          <w:rStyle w:val="HideTWBExt"/>
          <w:b w:val="0"/>
        </w:rPr>
        <w:t>&lt;/RepeatBlock-By&gt;</w:t>
      </w:r>
    </w:p>
    <w:p w14:paraId="44FA6204"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548F0CB1" w14:textId="77777777" w:rsidR="00D30CBC" w:rsidRPr="00443EAF" w:rsidRDefault="00D30CBC" w:rsidP="00D30CBC">
      <w:pPr>
        <w:pStyle w:val="NormalBold"/>
      </w:pPr>
      <w:r w:rsidRPr="009360D8">
        <w:rPr>
          <w:rStyle w:val="HideTWBExt"/>
          <w:b w:val="0"/>
        </w:rPr>
        <w:t>&lt;Article&gt;</w:t>
      </w:r>
      <w:r w:rsidRPr="00443EAF">
        <w:t>Punkt 77 a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46B80CA3" w14:textId="77777777" w:rsidTr="002A56E1">
        <w:trPr>
          <w:trHeight w:hRule="exact" w:val="240"/>
          <w:jc w:val="center"/>
        </w:trPr>
        <w:tc>
          <w:tcPr>
            <w:tcW w:w="9752" w:type="dxa"/>
            <w:gridSpan w:val="2"/>
            <w:tcBorders>
              <w:top w:val="nil"/>
              <w:left w:val="nil"/>
              <w:bottom w:val="nil"/>
              <w:right w:val="nil"/>
            </w:tcBorders>
          </w:tcPr>
          <w:p w14:paraId="0EE6C8F5" w14:textId="77777777" w:rsidR="00D30CBC" w:rsidRPr="00443EAF" w:rsidRDefault="00D30CBC" w:rsidP="002A56E1"/>
        </w:tc>
      </w:tr>
      <w:tr w:rsidR="008D2A10" w:rsidRPr="00443EAF" w14:paraId="04564031" w14:textId="77777777" w:rsidTr="002A56E1">
        <w:trPr>
          <w:trHeight w:val="240"/>
          <w:jc w:val="center"/>
        </w:trPr>
        <w:tc>
          <w:tcPr>
            <w:tcW w:w="4876" w:type="dxa"/>
            <w:tcBorders>
              <w:top w:val="nil"/>
              <w:left w:val="nil"/>
              <w:bottom w:val="nil"/>
              <w:right w:val="nil"/>
            </w:tcBorders>
          </w:tcPr>
          <w:p w14:paraId="1DC99472"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59509AFA" w14:textId="77777777" w:rsidR="00D30CBC" w:rsidRPr="00443EAF" w:rsidRDefault="00D30CBC" w:rsidP="002A56E1">
            <w:pPr>
              <w:pStyle w:val="AmColumnHeading"/>
            </w:pPr>
            <w:r w:rsidRPr="00443EAF">
              <w:t>Ændringsforslag</w:t>
            </w:r>
          </w:p>
        </w:tc>
      </w:tr>
      <w:tr w:rsidR="008D2A10" w:rsidRPr="00443EAF" w14:paraId="40653A36" w14:textId="77777777" w:rsidTr="002A56E1">
        <w:trPr>
          <w:jc w:val="center"/>
        </w:trPr>
        <w:tc>
          <w:tcPr>
            <w:tcW w:w="4876" w:type="dxa"/>
            <w:tcBorders>
              <w:top w:val="nil"/>
              <w:left w:val="nil"/>
              <w:bottom w:val="nil"/>
              <w:right w:val="nil"/>
            </w:tcBorders>
          </w:tcPr>
          <w:p w14:paraId="7BE94355" w14:textId="77777777" w:rsidR="00D30CBC" w:rsidRPr="00443EAF" w:rsidRDefault="00D30CBC" w:rsidP="002A56E1">
            <w:pPr>
              <w:pStyle w:val="Normal6a"/>
            </w:pPr>
          </w:p>
        </w:tc>
        <w:tc>
          <w:tcPr>
            <w:tcW w:w="4876" w:type="dxa"/>
            <w:tcBorders>
              <w:top w:val="nil"/>
              <w:left w:val="nil"/>
              <w:bottom w:val="nil"/>
              <w:right w:val="nil"/>
            </w:tcBorders>
          </w:tcPr>
          <w:p w14:paraId="3EC9022C" w14:textId="72EB40B9" w:rsidR="00D30CBC" w:rsidRPr="00443EAF" w:rsidRDefault="00D30CBC" w:rsidP="002B12C5">
            <w:pPr>
              <w:pStyle w:val="Normal6a"/>
            </w:pPr>
            <w:r w:rsidRPr="00443EAF">
              <w:rPr>
                <w:b/>
                <w:i/>
              </w:rPr>
              <w:t>77a.</w:t>
            </w:r>
            <w:r w:rsidRPr="00443EAF">
              <w:tab/>
            </w:r>
            <w:r w:rsidRPr="00443EAF">
              <w:rPr>
                <w:b/>
                <w:i/>
              </w:rPr>
              <w:t>er dybt bekymret over den amerikanske Trump-regerings nylige sanktioner mod enkeltpersoner med tilknytning til internationale organisationer, navnlig FN's rapportør Francesca Albanese og flere ICC-dommere, hvilket begrænser deres mulighed for at få adgang til dagligdags tjenester, navnlig finansielle tjenester; er dybt bekymret over den amerikanske Trump-regerings nylige sanktioner mod tidligere EU-kommissær Thierry Breton og enkeltpersoner fra civilsamfundet som et middel til at lægge pres på embedsmænd og civilsamfundet, der er involveret i drøftelserne om og gennemførelsen af forordningen om digitale tjenester, og true EU's reguleringsmæssige suverænitet;</w:t>
            </w:r>
          </w:p>
        </w:tc>
      </w:tr>
    </w:tbl>
    <w:p w14:paraId="0676F67F"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1CDB278D" w14:textId="77777777" w:rsidR="00D30CBC" w:rsidRPr="00443EAF" w:rsidRDefault="00D30CBC" w:rsidP="00D30CBC">
      <w:r w:rsidRPr="009360D8">
        <w:rPr>
          <w:rStyle w:val="HideTWBExt"/>
        </w:rPr>
        <w:t>&lt;/Amend&gt;</w:t>
      </w:r>
    </w:p>
    <w:p w14:paraId="794A01B5"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1551</w:t>
      </w:r>
      <w:r w:rsidRPr="009360D8">
        <w:rPr>
          <w:rStyle w:val="HideTWBExt"/>
          <w:b w:val="0"/>
        </w:rPr>
        <w:t>&lt;/NumAm&gt;</w:t>
      </w:r>
    </w:p>
    <w:p w14:paraId="2730874C" w14:textId="77777777" w:rsidR="00D30CBC" w:rsidRPr="00443EAF" w:rsidRDefault="00D30CBC" w:rsidP="00D30CBC">
      <w:pPr>
        <w:pStyle w:val="NormalBold"/>
      </w:pPr>
      <w:r w:rsidRPr="009360D8">
        <w:rPr>
          <w:rStyle w:val="HideTWBExt"/>
          <w:b w:val="0"/>
        </w:rPr>
        <w:t>&lt;RepeatBlock-By&gt;&lt;Members&gt;</w:t>
      </w:r>
      <w:r w:rsidRPr="00443EAF">
        <w:t>Petar Volgin, Christine Anderson</w:t>
      </w:r>
      <w:r w:rsidRPr="009360D8">
        <w:rPr>
          <w:rStyle w:val="HideTWBExt"/>
          <w:b w:val="0"/>
        </w:rPr>
        <w:t>&lt;/Members&gt;</w:t>
      </w:r>
    </w:p>
    <w:p w14:paraId="0BC342E8" w14:textId="77777777" w:rsidR="00D30CBC" w:rsidRPr="00443EAF" w:rsidRDefault="00D30CBC" w:rsidP="00D30CBC">
      <w:pPr>
        <w:pStyle w:val="NormalBold"/>
      </w:pPr>
      <w:r w:rsidRPr="009360D8">
        <w:rPr>
          <w:rStyle w:val="HideTWBExt"/>
          <w:b w:val="0"/>
        </w:rPr>
        <w:t>&lt;/RepeatBlock-By&gt;</w:t>
      </w:r>
    </w:p>
    <w:p w14:paraId="5CEA7F05"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2B17BA42" w14:textId="77777777" w:rsidR="00D30CBC" w:rsidRPr="00443EAF" w:rsidRDefault="00D30CBC" w:rsidP="00D30CBC">
      <w:pPr>
        <w:pStyle w:val="NormalBold"/>
      </w:pPr>
      <w:r w:rsidRPr="009360D8">
        <w:rPr>
          <w:rStyle w:val="HideTWBExt"/>
          <w:b w:val="0"/>
        </w:rPr>
        <w:t>&lt;Article&gt;</w:t>
      </w:r>
      <w:r w:rsidRPr="00443EAF">
        <w:t>Punkt 78</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724A7847" w14:textId="77777777" w:rsidTr="002A56E1">
        <w:trPr>
          <w:trHeight w:hRule="exact" w:val="240"/>
          <w:jc w:val="center"/>
        </w:trPr>
        <w:tc>
          <w:tcPr>
            <w:tcW w:w="9752" w:type="dxa"/>
            <w:gridSpan w:val="2"/>
            <w:tcBorders>
              <w:top w:val="nil"/>
              <w:left w:val="nil"/>
              <w:bottom w:val="nil"/>
              <w:right w:val="nil"/>
            </w:tcBorders>
          </w:tcPr>
          <w:p w14:paraId="48514ED7" w14:textId="77777777" w:rsidR="00D30CBC" w:rsidRPr="00443EAF" w:rsidRDefault="00D30CBC" w:rsidP="002A56E1"/>
        </w:tc>
      </w:tr>
      <w:tr w:rsidR="008D2A10" w:rsidRPr="00443EAF" w14:paraId="06489F89" w14:textId="77777777" w:rsidTr="002A56E1">
        <w:trPr>
          <w:trHeight w:val="240"/>
          <w:jc w:val="center"/>
        </w:trPr>
        <w:tc>
          <w:tcPr>
            <w:tcW w:w="4876" w:type="dxa"/>
            <w:tcBorders>
              <w:top w:val="nil"/>
              <w:left w:val="nil"/>
              <w:bottom w:val="nil"/>
              <w:right w:val="nil"/>
            </w:tcBorders>
          </w:tcPr>
          <w:p w14:paraId="2DF52465"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3082000C" w14:textId="77777777" w:rsidR="00D30CBC" w:rsidRPr="00443EAF" w:rsidRDefault="00D30CBC" w:rsidP="002A56E1">
            <w:pPr>
              <w:pStyle w:val="AmColumnHeading"/>
            </w:pPr>
            <w:r w:rsidRPr="00443EAF">
              <w:t>Ændringsforslag</w:t>
            </w:r>
          </w:p>
        </w:tc>
      </w:tr>
      <w:tr w:rsidR="008D2A10" w:rsidRPr="00443EAF" w14:paraId="71F1708C" w14:textId="77777777" w:rsidTr="002A56E1">
        <w:trPr>
          <w:jc w:val="center"/>
        </w:trPr>
        <w:tc>
          <w:tcPr>
            <w:tcW w:w="4876" w:type="dxa"/>
            <w:tcBorders>
              <w:top w:val="nil"/>
              <w:left w:val="nil"/>
              <w:bottom w:val="nil"/>
              <w:right w:val="nil"/>
            </w:tcBorders>
          </w:tcPr>
          <w:p w14:paraId="2B1CEFB6" w14:textId="77777777" w:rsidR="00D30CBC" w:rsidRPr="00443EAF" w:rsidRDefault="00D30CBC" w:rsidP="002A56E1">
            <w:pPr>
              <w:pStyle w:val="Normal6a"/>
            </w:pPr>
            <w:r w:rsidRPr="00443EAF">
              <w:t>78.</w:t>
            </w:r>
            <w:r w:rsidRPr="00443EAF">
              <w:tab/>
              <w:t>mener, at sanktioner mod udenlandske enheder, lande eller enkeltpersoner</w:t>
            </w:r>
            <w:r w:rsidRPr="00443EAF">
              <w:rPr>
                <w:b/>
                <w:bCs/>
                <w:i/>
                <w:iCs/>
              </w:rPr>
              <w:t>, der deltager i</w:t>
            </w:r>
            <w:r w:rsidRPr="00443EAF">
              <w:t xml:space="preserve"> adfærd, der har til formål at undergrave </w:t>
            </w:r>
            <w:r w:rsidRPr="00443EAF">
              <w:rPr>
                <w:b/>
                <w:bCs/>
                <w:i/>
                <w:iCs/>
              </w:rPr>
              <w:t>EU's eller dets medlemsstaters</w:t>
            </w:r>
            <w:r w:rsidRPr="00443EAF">
              <w:t xml:space="preserve"> demokratiske integritet</w:t>
            </w:r>
            <w:r w:rsidRPr="00443EAF">
              <w:rPr>
                <w:b/>
                <w:bCs/>
                <w:i/>
                <w:iCs/>
              </w:rPr>
              <w:t>, er et vigtigt element i målene for det europæiske demokratiskjold</w:t>
            </w:r>
            <w:r w:rsidRPr="00443EAF">
              <w:t xml:space="preserve">; </w:t>
            </w:r>
            <w:r w:rsidRPr="00443EAF">
              <w:rPr>
                <w:b/>
                <w:i/>
              </w:rPr>
              <w:t>understreger endvidere, at effektive sanktioner skal omfatte et omfattende sæt aktiviteter, herunder indefrysning og konfiskation af aktiver, tilskrivning og afsløring af ansvar, omkostningsstigninger og indtægtsnedskæringer, forbud mod import og eksport, nægtelse af adgang og andre relevante restriktive foranstaltninger;</w:t>
            </w:r>
          </w:p>
        </w:tc>
        <w:tc>
          <w:tcPr>
            <w:tcW w:w="4876" w:type="dxa"/>
            <w:tcBorders>
              <w:top w:val="nil"/>
              <w:left w:val="nil"/>
              <w:bottom w:val="nil"/>
              <w:right w:val="nil"/>
            </w:tcBorders>
          </w:tcPr>
          <w:p w14:paraId="1024E1A7" w14:textId="77777777" w:rsidR="00D30CBC" w:rsidRPr="00443EAF" w:rsidRDefault="00D30CBC" w:rsidP="002A56E1">
            <w:pPr>
              <w:pStyle w:val="Normal6a"/>
            </w:pPr>
            <w:r w:rsidRPr="00443EAF">
              <w:t>78.</w:t>
            </w:r>
            <w:r w:rsidRPr="00443EAF">
              <w:tab/>
              <w:t>mener, at sanktioner mod udenlandske enheder, lande eller enkeltpersoner</w:t>
            </w:r>
            <w:r w:rsidRPr="00443EAF">
              <w:rPr>
                <w:b/>
                <w:bCs/>
                <w:i/>
                <w:iCs/>
              </w:rPr>
              <w:t xml:space="preserve"> udelukkende bør pålægges som en direkte og forholdsmæssig reaktion på en klart fastlagt og dokumenteret</w:t>
            </w:r>
            <w:r w:rsidRPr="00443EAF">
              <w:t xml:space="preserve"> adfærd, der har til formål at undergrave </w:t>
            </w:r>
            <w:r w:rsidRPr="00443EAF">
              <w:rPr>
                <w:b/>
                <w:bCs/>
                <w:i/>
                <w:iCs/>
              </w:rPr>
              <w:t>medlemsstaternes</w:t>
            </w:r>
            <w:r w:rsidRPr="00443EAF">
              <w:t xml:space="preserve"> demokratiske integritet;</w:t>
            </w:r>
          </w:p>
        </w:tc>
      </w:tr>
    </w:tbl>
    <w:p w14:paraId="5677A37E"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46C803B2" w14:textId="77777777" w:rsidR="00D30CBC" w:rsidRPr="00443EAF" w:rsidRDefault="00D30CBC" w:rsidP="00D30CBC">
      <w:r w:rsidRPr="009360D8">
        <w:rPr>
          <w:rStyle w:val="HideTWBExt"/>
        </w:rPr>
        <w:t>&lt;/Amend&gt;</w:t>
      </w:r>
    </w:p>
    <w:p w14:paraId="7130C953"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1552</w:t>
      </w:r>
      <w:r w:rsidRPr="009360D8">
        <w:rPr>
          <w:rStyle w:val="HideTWBExt"/>
          <w:b w:val="0"/>
        </w:rPr>
        <w:t>&lt;/NumAm&gt;</w:t>
      </w:r>
    </w:p>
    <w:p w14:paraId="77A86A7D" w14:textId="77777777" w:rsidR="00D30CBC" w:rsidRPr="00443EAF" w:rsidRDefault="00D30CBC" w:rsidP="00D30CBC">
      <w:pPr>
        <w:pStyle w:val="NormalBold"/>
      </w:pPr>
      <w:r w:rsidRPr="009360D8">
        <w:rPr>
          <w:rStyle w:val="HideTWBExt"/>
          <w:b w:val="0"/>
        </w:rPr>
        <w:t>&lt;RepeatBlock-By&gt;&lt;Members&gt;</w:t>
      </w:r>
      <w:r w:rsidRPr="00443EAF">
        <w:t>Beata Szydło, Mariusz Kamiński</w:t>
      </w:r>
      <w:r w:rsidRPr="009360D8">
        <w:rPr>
          <w:rStyle w:val="HideTWBExt"/>
          <w:b w:val="0"/>
        </w:rPr>
        <w:t>&lt;/Members&gt;</w:t>
      </w:r>
    </w:p>
    <w:p w14:paraId="130A28A3" w14:textId="77777777" w:rsidR="00D30CBC" w:rsidRPr="00443EAF" w:rsidRDefault="00D30CBC" w:rsidP="00D30CBC">
      <w:pPr>
        <w:pStyle w:val="NormalBold"/>
      </w:pPr>
      <w:r w:rsidRPr="009360D8">
        <w:rPr>
          <w:rStyle w:val="HideTWBExt"/>
          <w:b w:val="0"/>
        </w:rPr>
        <w:t>&lt;/RepeatBlock-By&gt;</w:t>
      </w:r>
    </w:p>
    <w:p w14:paraId="07C5A5FF"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447DE4A1" w14:textId="77777777" w:rsidR="00D30CBC" w:rsidRPr="00443EAF" w:rsidRDefault="00D30CBC" w:rsidP="00D30CBC">
      <w:pPr>
        <w:pStyle w:val="NormalBold"/>
      </w:pPr>
      <w:r w:rsidRPr="009360D8">
        <w:rPr>
          <w:rStyle w:val="HideTWBExt"/>
          <w:b w:val="0"/>
        </w:rPr>
        <w:t>&lt;Article&gt;</w:t>
      </w:r>
      <w:r w:rsidRPr="00443EAF">
        <w:t>Punkt 78</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47FB87C2" w14:textId="77777777" w:rsidTr="002A56E1">
        <w:trPr>
          <w:trHeight w:hRule="exact" w:val="240"/>
          <w:jc w:val="center"/>
        </w:trPr>
        <w:tc>
          <w:tcPr>
            <w:tcW w:w="9752" w:type="dxa"/>
            <w:gridSpan w:val="2"/>
            <w:tcBorders>
              <w:top w:val="nil"/>
              <w:left w:val="nil"/>
              <w:bottom w:val="nil"/>
              <w:right w:val="nil"/>
            </w:tcBorders>
          </w:tcPr>
          <w:p w14:paraId="2CB8C8C9" w14:textId="77777777" w:rsidR="00D30CBC" w:rsidRPr="00443EAF" w:rsidRDefault="00D30CBC" w:rsidP="002A56E1"/>
        </w:tc>
      </w:tr>
      <w:tr w:rsidR="008D2A10" w:rsidRPr="00443EAF" w14:paraId="683A4BF8" w14:textId="77777777" w:rsidTr="002A56E1">
        <w:trPr>
          <w:trHeight w:val="240"/>
          <w:jc w:val="center"/>
        </w:trPr>
        <w:tc>
          <w:tcPr>
            <w:tcW w:w="4876" w:type="dxa"/>
            <w:tcBorders>
              <w:top w:val="nil"/>
              <w:left w:val="nil"/>
              <w:bottom w:val="nil"/>
              <w:right w:val="nil"/>
            </w:tcBorders>
          </w:tcPr>
          <w:p w14:paraId="1793F4EC"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2227B43D" w14:textId="77777777" w:rsidR="00D30CBC" w:rsidRPr="00443EAF" w:rsidRDefault="00D30CBC" w:rsidP="002A56E1">
            <w:pPr>
              <w:pStyle w:val="AmColumnHeading"/>
            </w:pPr>
            <w:r w:rsidRPr="00443EAF">
              <w:t>Ændringsforslag</w:t>
            </w:r>
          </w:p>
        </w:tc>
      </w:tr>
      <w:tr w:rsidR="008D2A10" w:rsidRPr="00443EAF" w14:paraId="783D09FC" w14:textId="77777777" w:rsidTr="002A56E1">
        <w:trPr>
          <w:jc w:val="center"/>
        </w:trPr>
        <w:tc>
          <w:tcPr>
            <w:tcW w:w="4876" w:type="dxa"/>
            <w:tcBorders>
              <w:top w:val="nil"/>
              <w:left w:val="nil"/>
              <w:bottom w:val="nil"/>
              <w:right w:val="nil"/>
            </w:tcBorders>
          </w:tcPr>
          <w:p w14:paraId="1F8151B2" w14:textId="77777777" w:rsidR="00D30CBC" w:rsidRPr="00443EAF" w:rsidRDefault="00D30CBC" w:rsidP="002A56E1">
            <w:pPr>
              <w:pStyle w:val="Normal6a"/>
            </w:pPr>
            <w:r w:rsidRPr="00443EAF">
              <w:t>78.</w:t>
            </w:r>
            <w:r w:rsidRPr="00443EAF">
              <w:tab/>
              <w:t xml:space="preserve">mener, at sanktioner mod </w:t>
            </w:r>
            <w:r w:rsidRPr="00443EAF">
              <w:rPr>
                <w:b/>
                <w:bCs/>
                <w:i/>
                <w:iCs/>
              </w:rPr>
              <w:t>udenlandske enheder, lande eller</w:t>
            </w:r>
            <w:r w:rsidRPr="00443EAF">
              <w:t xml:space="preserve"> enkeltpersoner, der deltager i </w:t>
            </w:r>
            <w:r w:rsidRPr="00443EAF">
              <w:rPr>
                <w:b/>
                <w:bCs/>
                <w:i/>
                <w:iCs/>
              </w:rPr>
              <w:t>adfærd</w:t>
            </w:r>
            <w:r w:rsidRPr="00443EAF">
              <w:t xml:space="preserve">, der har til formål at undergrave EU's </w:t>
            </w:r>
            <w:r w:rsidRPr="00443EAF">
              <w:rPr>
                <w:b/>
                <w:bCs/>
                <w:i/>
                <w:iCs/>
              </w:rPr>
              <w:t>eller dets medlemsstaters demokratiske</w:t>
            </w:r>
            <w:r w:rsidRPr="00443EAF">
              <w:rPr>
                <w:b/>
                <w:bCs/>
              </w:rPr>
              <w:t xml:space="preserve"> </w:t>
            </w:r>
            <w:r w:rsidRPr="00443EAF">
              <w:t xml:space="preserve">integritet, er et </w:t>
            </w:r>
            <w:r w:rsidRPr="00443EAF">
              <w:rPr>
                <w:b/>
                <w:bCs/>
                <w:i/>
                <w:iCs/>
              </w:rPr>
              <w:t>vigtigt</w:t>
            </w:r>
            <w:r w:rsidRPr="00443EAF">
              <w:t xml:space="preserve"> element i </w:t>
            </w:r>
            <w:r w:rsidRPr="00443EAF">
              <w:rPr>
                <w:b/>
                <w:bCs/>
                <w:i/>
                <w:iCs/>
              </w:rPr>
              <w:t>målene for</w:t>
            </w:r>
            <w:r w:rsidRPr="00443EAF">
              <w:rPr>
                <w:b/>
                <w:bCs/>
              </w:rPr>
              <w:t xml:space="preserve"> </w:t>
            </w:r>
            <w:r w:rsidRPr="00443EAF">
              <w:t>det europæiske demokratiskjold; understreger</w:t>
            </w:r>
            <w:r w:rsidRPr="00443EAF">
              <w:rPr>
                <w:b/>
                <w:bCs/>
                <w:i/>
                <w:iCs/>
              </w:rPr>
              <w:t xml:space="preserve"> endvidere</w:t>
            </w:r>
            <w:r w:rsidRPr="00443EAF">
              <w:t xml:space="preserve">, at </w:t>
            </w:r>
            <w:r w:rsidRPr="00443EAF">
              <w:rPr>
                <w:b/>
                <w:bCs/>
                <w:i/>
                <w:iCs/>
              </w:rPr>
              <w:t>effektive</w:t>
            </w:r>
            <w:r w:rsidRPr="00443EAF">
              <w:t xml:space="preserve"> sanktioner skal omfatte et omfattende sæt </w:t>
            </w:r>
            <w:r w:rsidRPr="00443EAF">
              <w:rPr>
                <w:b/>
                <w:bCs/>
                <w:i/>
                <w:iCs/>
              </w:rPr>
              <w:t>aktiviteter</w:t>
            </w:r>
            <w:r w:rsidRPr="00443EAF">
              <w:t xml:space="preserve">, herunder indefrysning og konfiskation af aktiver, tilskrivning og afsløring af ansvar, </w:t>
            </w:r>
            <w:r w:rsidRPr="00443EAF">
              <w:rPr>
                <w:b/>
                <w:bCs/>
                <w:i/>
                <w:iCs/>
              </w:rPr>
              <w:t>omkostningsstigninger</w:t>
            </w:r>
            <w:r w:rsidRPr="00443EAF">
              <w:t xml:space="preserve"> og indtægtsnedskæringer, forbud mod import og eksport, nægtelse af adgang og andre </w:t>
            </w:r>
            <w:r w:rsidRPr="00443EAF">
              <w:rPr>
                <w:b/>
                <w:bCs/>
                <w:i/>
                <w:iCs/>
              </w:rPr>
              <w:t>relevante</w:t>
            </w:r>
            <w:r w:rsidRPr="00443EAF">
              <w:t xml:space="preserve"> restriktive foranstaltninger;</w:t>
            </w:r>
          </w:p>
        </w:tc>
        <w:tc>
          <w:tcPr>
            <w:tcW w:w="4876" w:type="dxa"/>
            <w:tcBorders>
              <w:top w:val="nil"/>
              <w:left w:val="nil"/>
              <w:bottom w:val="nil"/>
              <w:right w:val="nil"/>
            </w:tcBorders>
          </w:tcPr>
          <w:p w14:paraId="3F27E305" w14:textId="77777777" w:rsidR="00D30CBC" w:rsidRPr="00443EAF" w:rsidRDefault="00D30CBC" w:rsidP="002A56E1">
            <w:pPr>
              <w:pStyle w:val="Normal6a"/>
            </w:pPr>
            <w:r w:rsidRPr="00443EAF">
              <w:t>78.</w:t>
            </w:r>
            <w:r w:rsidRPr="00443EAF">
              <w:tab/>
              <w:t xml:space="preserve">mener, at sanktioner mod </w:t>
            </w:r>
            <w:r w:rsidRPr="00443EAF">
              <w:rPr>
                <w:b/>
                <w:bCs/>
                <w:i/>
                <w:iCs/>
              </w:rPr>
              <w:t>statslige og ikkestatslige aktører samt</w:t>
            </w:r>
            <w:r w:rsidRPr="00443EAF">
              <w:t xml:space="preserve"> enkeltpersoner, der deltager i </w:t>
            </w:r>
            <w:r w:rsidRPr="00443EAF">
              <w:rPr>
                <w:b/>
                <w:bCs/>
                <w:i/>
                <w:iCs/>
              </w:rPr>
              <w:t>handlinger</w:t>
            </w:r>
            <w:r w:rsidRPr="00443EAF">
              <w:t xml:space="preserve">, der har til formål at undergrave EU's integritet, </w:t>
            </w:r>
            <w:r w:rsidRPr="00443EAF">
              <w:rPr>
                <w:b/>
                <w:bCs/>
                <w:i/>
                <w:iCs/>
              </w:rPr>
              <w:t xml:space="preserve">demokratiet, suveræniteten og den forfatningsmæssige orden i medlemsstaterne, </w:t>
            </w:r>
            <w:r w:rsidRPr="00443EAF">
              <w:t xml:space="preserve">er et </w:t>
            </w:r>
            <w:r w:rsidRPr="00443EAF">
              <w:rPr>
                <w:b/>
                <w:bCs/>
                <w:i/>
                <w:iCs/>
              </w:rPr>
              <w:t>væsentligt</w:t>
            </w:r>
            <w:r w:rsidRPr="00443EAF">
              <w:t xml:space="preserve"> element i det europæiske demokratiskjold; understreger, at </w:t>
            </w:r>
            <w:r w:rsidRPr="00443EAF">
              <w:rPr>
                <w:b/>
                <w:bCs/>
                <w:i/>
                <w:iCs/>
              </w:rPr>
              <w:t>sådanne</w:t>
            </w:r>
            <w:r w:rsidRPr="00443EAF">
              <w:t xml:space="preserve"> sanktioner skal </w:t>
            </w:r>
            <w:r w:rsidRPr="00443EAF">
              <w:rPr>
                <w:b/>
                <w:bCs/>
                <w:i/>
                <w:iCs/>
              </w:rPr>
              <w:t xml:space="preserve">være hurtige, målrettede og afskrækkende og bør </w:t>
            </w:r>
            <w:r w:rsidRPr="00443EAF">
              <w:t xml:space="preserve">omfatte et omfattende sæt </w:t>
            </w:r>
            <w:r w:rsidRPr="00443EAF">
              <w:rPr>
                <w:b/>
                <w:bCs/>
                <w:i/>
                <w:iCs/>
              </w:rPr>
              <w:t>foranstaltninger</w:t>
            </w:r>
            <w:r w:rsidRPr="00443EAF">
              <w:t xml:space="preserve">, herunder indefrysning og konfiskation af aktiver, </w:t>
            </w:r>
            <w:r w:rsidRPr="00443EAF">
              <w:rPr>
                <w:b/>
                <w:bCs/>
                <w:i/>
                <w:iCs/>
              </w:rPr>
              <w:t xml:space="preserve">klar </w:t>
            </w:r>
            <w:r w:rsidRPr="00443EAF">
              <w:t xml:space="preserve">tilskrivning og </w:t>
            </w:r>
            <w:r w:rsidRPr="00443EAF">
              <w:rPr>
                <w:b/>
                <w:bCs/>
                <w:i/>
                <w:iCs/>
              </w:rPr>
              <w:t xml:space="preserve">offentlig </w:t>
            </w:r>
            <w:r w:rsidRPr="00443EAF">
              <w:t xml:space="preserve">afsløring af ansvar, </w:t>
            </w:r>
            <w:r w:rsidRPr="00443EAF">
              <w:rPr>
                <w:b/>
                <w:bCs/>
                <w:i/>
                <w:iCs/>
              </w:rPr>
              <w:t>pålæggelse af betydelige økonomiske</w:t>
            </w:r>
            <w:r w:rsidRPr="00443EAF">
              <w:t xml:space="preserve"> og</w:t>
            </w:r>
            <w:r w:rsidRPr="00443EAF">
              <w:rPr>
                <w:b/>
                <w:bCs/>
                <w:i/>
                <w:iCs/>
              </w:rPr>
              <w:t xml:space="preserve"> finansielle omkostninger,</w:t>
            </w:r>
            <w:r w:rsidRPr="00443EAF">
              <w:t xml:space="preserve"> indtægtsnedskæringer, forbud mod import og eksport, </w:t>
            </w:r>
            <w:r w:rsidRPr="00443EAF">
              <w:rPr>
                <w:b/>
                <w:bCs/>
                <w:i/>
                <w:iCs/>
              </w:rPr>
              <w:t xml:space="preserve">rejseforbud, </w:t>
            </w:r>
            <w:r w:rsidRPr="00443EAF">
              <w:t xml:space="preserve">nægtelse af adgang </w:t>
            </w:r>
            <w:r w:rsidRPr="00443EAF">
              <w:rPr>
                <w:b/>
                <w:bCs/>
                <w:i/>
                <w:iCs/>
              </w:rPr>
              <w:t xml:space="preserve">til EU's markeder og finansielle systemer </w:t>
            </w:r>
            <w:r w:rsidRPr="00443EAF">
              <w:t xml:space="preserve">og andre </w:t>
            </w:r>
            <w:r w:rsidRPr="00443EAF">
              <w:rPr>
                <w:b/>
                <w:bCs/>
                <w:i/>
                <w:iCs/>
              </w:rPr>
              <w:t>effektive, solide og virkningsfulde</w:t>
            </w:r>
            <w:r w:rsidRPr="00443EAF">
              <w:t xml:space="preserve"> restriktive foranstaltninger;</w:t>
            </w:r>
          </w:p>
        </w:tc>
      </w:tr>
    </w:tbl>
    <w:p w14:paraId="58B4FA36"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31EFD896" w14:textId="77777777" w:rsidR="00D30CBC" w:rsidRPr="00443EAF" w:rsidRDefault="00D30CBC" w:rsidP="00D30CBC">
      <w:r w:rsidRPr="009360D8">
        <w:rPr>
          <w:rStyle w:val="HideTWBExt"/>
        </w:rPr>
        <w:t>&lt;/Amend&gt;</w:t>
      </w:r>
    </w:p>
    <w:p w14:paraId="3D4B5AE0"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1553</w:t>
      </w:r>
      <w:r w:rsidRPr="009360D8">
        <w:rPr>
          <w:rStyle w:val="HideTWBExt"/>
          <w:b w:val="0"/>
        </w:rPr>
        <w:t>&lt;/NumAm&gt;</w:t>
      </w:r>
    </w:p>
    <w:p w14:paraId="0EEA095D" w14:textId="77777777" w:rsidR="00D30CBC" w:rsidRPr="00443EAF" w:rsidRDefault="00D30CBC" w:rsidP="00D30CBC">
      <w:pPr>
        <w:pStyle w:val="NormalBold"/>
      </w:pPr>
      <w:r w:rsidRPr="009360D8">
        <w:rPr>
          <w:rStyle w:val="HideTWBExt"/>
          <w:b w:val="0"/>
        </w:rPr>
        <w:t>&lt;RepeatBlock-By&gt;&lt;Members&gt;</w:t>
      </w:r>
      <w:r w:rsidRPr="00443EAF">
        <w:t>Ana Catarina Mendes, Kathleen Van Brempt, Sandro Ruotolo, Vasile Dîncu, Csaba Molnár, Juan Fernando López Aguilar, Pina Picierno, Christel Schaldemose</w:t>
      </w:r>
      <w:r w:rsidRPr="009360D8">
        <w:rPr>
          <w:rStyle w:val="HideTWBExt"/>
          <w:b w:val="0"/>
        </w:rPr>
        <w:t>&lt;/Members&gt;</w:t>
      </w:r>
    </w:p>
    <w:p w14:paraId="4375DAEC" w14:textId="77777777" w:rsidR="00D30CBC" w:rsidRPr="00443EAF" w:rsidRDefault="00D30CBC" w:rsidP="00D30CBC">
      <w:pPr>
        <w:pStyle w:val="NormalBold"/>
      </w:pPr>
      <w:r w:rsidRPr="009360D8">
        <w:rPr>
          <w:rStyle w:val="HideTWBExt"/>
          <w:b w:val="0"/>
        </w:rPr>
        <w:t>&lt;/RepeatBlock-By&gt;</w:t>
      </w:r>
    </w:p>
    <w:p w14:paraId="1B5C7B09"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45E8BFF1" w14:textId="77777777" w:rsidR="00D30CBC" w:rsidRPr="00443EAF" w:rsidRDefault="00D30CBC" w:rsidP="00D30CBC">
      <w:pPr>
        <w:pStyle w:val="NormalBold"/>
      </w:pPr>
      <w:r w:rsidRPr="009360D8">
        <w:rPr>
          <w:rStyle w:val="HideTWBExt"/>
          <w:b w:val="0"/>
        </w:rPr>
        <w:t>&lt;Article&gt;</w:t>
      </w:r>
      <w:r w:rsidRPr="00443EAF">
        <w:t>Punkt 78</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7A1422B6" w14:textId="77777777" w:rsidTr="002A56E1">
        <w:trPr>
          <w:trHeight w:hRule="exact" w:val="240"/>
          <w:jc w:val="center"/>
        </w:trPr>
        <w:tc>
          <w:tcPr>
            <w:tcW w:w="9752" w:type="dxa"/>
            <w:gridSpan w:val="2"/>
            <w:tcBorders>
              <w:top w:val="nil"/>
              <w:left w:val="nil"/>
              <w:bottom w:val="nil"/>
              <w:right w:val="nil"/>
            </w:tcBorders>
          </w:tcPr>
          <w:p w14:paraId="0D1858D2" w14:textId="77777777" w:rsidR="00D30CBC" w:rsidRPr="00443EAF" w:rsidRDefault="00D30CBC" w:rsidP="002A56E1"/>
        </w:tc>
      </w:tr>
      <w:tr w:rsidR="008D2A10" w:rsidRPr="00443EAF" w14:paraId="70E2ABA9" w14:textId="77777777" w:rsidTr="002A56E1">
        <w:trPr>
          <w:trHeight w:val="240"/>
          <w:jc w:val="center"/>
        </w:trPr>
        <w:tc>
          <w:tcPr>
            <w:tcW w:w="4876" w:type="dxa"/>
            <w:tcBorders>
              <w:top w:val="nil"/>
              <w:left w:val="nil"/>
              <w:bottom w:val="nil"/>
              <w:right w:val="nil"/>
            </w:tcBorders>
          </w:tcPr>
          <w:p w14:paraId="7184A9AF"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096E8B4D" w14:textId="77777777" w:rsidR="00D30CBC" w:rsidRPr="00443EAF" w:rsidRDefault="00D30CBC" w:rsidP="002A56E1">
            <w:pPr>
              <w:pStyle w:val="AmColumnHeading"/>
            </w:pPr>
            <w:r w:rsidRPr="00443EAF">
              <w:t>Ændringsforslag</w:t>
            </w:r>
          </w:p>
        </w:tc>
      </w:tr>
      <w:tr w:rsidR="008D2A10" w:rsidRPr="00443EAF" w14:paraId="01DD542C" w14:textId="77777777" w:rsidTr="002A56E1">
        <w:trPr>
          <w:jc w:val="center"/>
        </w:trPr>
        <w:tc>
          <w:tcPr>
            <w:tcW w:w="4876" w:type="dxa"/>
            <w:tcBorders>
              <w:top w:val="nil"/>
              <w:left w:val="nil"/>
              <w:bottom w:val="nil"/>
              <w:right w:val="nil"/>
            </w:tcBorders>
          </w:tcPr>
          <w:p w14:paraId="42E0766B" w14:textId="77777777" w:rsidR="00D30CBC" w:rsidRPr="00443EAF" w:rsidRDefault="00D30CBC" w:rsidP="002A56E1">
            <w:pPr>
              <w:pStyle w:val="Normal6a"/>
            </w:pPr>
            <w:r w:rsidRPr="00443EAF">
              <w:t>78.</w:t>
            </w:r>
            <w:r w:rsidRPr="00443EAF">
              <w:tab/>
              <w:t>mener, at sanktioner mod udenlandske enheder, lande eller enkeltpersoner, der deltager i adfærd, der har til formål at undergrave EU's eller dets medlemsstaters demokratiske integritet, er et vigtigt element i målene for det europæiske demokratiskjold; understreger endvidere, at effektive sanktioner skal omfatte et omfattende sæt aktiviteter, herunder indefrysning og konfiskation af aktiver, tilskrivning og afsløring af ansvar, omkostningsstigninger og indtægtsnedskæringer, forbud mod import og eksport, nægtelse af adgang og andre relevante restriktive foranstaltninger;</w:t>
            </w:r>
          </w:p>
        </w:tc>
        <w:tc>
          <w:tcPr>
            <w:tcW w:w="4876" w:type="dxa"/>
            <w:tcBorders>
              <w:top w:val="nil"/>
              <w:left w:val="nil"/>
              <w:bottom w:val="nil"/>
              <w:right w:val="nil"/>
            </w:tcBorders>
          </w:tcPr>
          <w:p w14:paraId="382BC2CF" w14:textId="77777777" w:rsidR="00D30CBC" w:rsidRPr="00443EAF" w:rsidRDefault="00D30CBC" w:rsidP="002A56E1">
            <w:pPr>
              <w:pStyle w:val="Normal6a"/>
            </w:pPr>
            <w:r w:rsidRPr="00443EAF">
              <w:t>78.</w:t>
            </w:r>
            <w:r w:rsidRPr="00443EAF">
              <w:tab/>
              <w:t xml:space="preserve">mener, at sanktioner mod udenlandske enheder, lande eller enkeltpersoner, der deltager i adfærd, der har til formål at undergrave EU's eller dets medlemsstaters demokratiske integritet, er et vigtigt element i målene for det europæiske demokratiskjold; understreger endvidere, at effektive sanktioner skal omfatte et omfattende sæt aktiviteter, herunder indefrysning og konfiskation af aktiver, tilskrivning og afsløring af ansvar, omkostningsstigninger og indtægtsnedskæringer, forbud mod import og eksport, nægtelse af adgang og andre relevante restriktive foranstaltninger; </w:t>
            </w:r>
            <w:r w:rsidRPr="00443EAF">
              <w:rPr>
                <w:b/>
                <w:i/>
              </w:rPr>
              <w:t>gentager sin opfordring til Rådet om gradvist at gå over til beslutningstagning med kvalificeret flertal i forbindelse med EU's sanktionsordning;</w:t>
            </w:r>
          </w:p>
        </w:tc>
      </w:tr>
    </w:tbl>
    <w:p w14:paraId="22F2CEB7"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57F0F4D5" w14:textId="77777777" w:rsidR="00D30CBC" w:rsidRPr="00443EAF" w:rsidRDefault="00D30CBC" w:rsidP="00D30CBC">
      <w:r w:rsidRPr="009360D8">
        <w:rPr>
          <w:rStyle w:val="HideTWBExt"/>
        </w:rPr>
        <w:t>&lt;/Amend&gt;</w:t>
      </w:r>
    </w:p>
    <w:p w14:paraId="3944B71D"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1554</w:t>
      </w:r>
      <w:r w:rsidRPr="009360D8">
        <w:rPr>
          <w:rStyle w:val="HideTWBExt"/>
          <w:b w:val="0"/>
        </w:rPr>
        <w:t>&lt;/NumAm&gt;</w:t>
      </w:r>
    </w:p>
    <w:p w14:paraId="1C31B3E5" w14:textId="77777777" w:rsidR="00D30CBC" w:rsidRPr="00443EAF" w:rsidRDefault="00D30CBC" w:rsidP="00D30CBC">
      <w:pPr>
        <w:pStyle w:val="NormalBold"/>
      </w:pPr>
      <w:r w:rsidRPr="009360D8">
        <w:rPr>
          <w:rStyle w:val="HideTWBExt"/>
          <w:b w:val="0"/>
        </w:rPr>
        <w:t>&lt;RepeatBlock-By&gt;&lt;Members&gt;</w:t>
      </w:r>
      <w:r w:rsidRPr="00443EAF">
        <w:t>Stefano Cavedagna</w:t>
      </w:r>
      <w:r w:rsidRPr="009360D8">
        <w:rPr>
          <w:rStyle w:val="HideTWBExt"/>
          <w:b w:val="0"/>
        </w:rPr>
        <w:t>&lt;/Members&gt;</w:t>
      </w:r>
    </w:p>
    <w:p w14:paraId="39CF224C" w14:textId="77777777" w:rsidR="00D30CBC" w:rsidRPr="00443EAF" w:rsidRDefault="00D30CBC" w:rsidP="00D30CBC">
      <w:pPr>
        <w:pStyle w:val="NormalBold"/>
      </w:pPr>
      <w:r w:rsidRPr="009360D8">
        <w:rPr>
          <w:rStyle w:val="HideTWBExt"/>
          <w:b w:val="0"/>
        </w:rPr>
        <w:t>&lt;/RepeatBlock-By&gt;</w:t>
      </w:r>
    </w:p>
    <w:p w14:paraId="5A6389BC"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37A7E01E" w14:textId="77777777" w:rsidR="00D30CBC" w:rsidRPr="00443EAF" w:rsidRDefault="00D30CBC" w:rsidP="00D30CBC">
      <w:pPr>
        <w:pStyle w:val="NormalBold"/>
      </w:pPr>
      <w:r w:rsidRPr="009360D8">
        <w:rPr>
          <w:rStyle w:val="HideTWBExt"/>
          <w:b w:val="0"/>
        </w:rPr>
        <w:t>&lt;Article&gt;</w:t>
      </w:r>
      <w:r w:rsidRPr="00443EAF">
        <w:t>Punkt 78</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44ACB3BD" w14:textId="77777777" w:rsidTr="002A56E1">
        <w:trPr>
          <w:trHeight w:hRule="exact" w:val="240"/>
          <w:jc w:val="center"/>
        </w:trPr>
        <w:tc>
          <w:tcPr>
            <w:tcW w:w="9752" w:type="dxa"/>
            <w:gridSpan w:val="2"/>
            <w:tcBorders>
              <w:top w:val="nil"/>
              <w:left w:val="nil"/>
              <w:bottom w:val="nil"/>
              <w:right w:val="nil"/>
            </w:tcBorders>
          </w:tcPr>
          <w:p w14:paraId="3E4DAB2D" w14:textId="77777777" w:rsidR="00D30CBC" w:rsidRPr="00443EAF" w:rsidRDefault="00D30CBC" w:rsidP="002A56E1"/>
        </w:tc>
      </w:tr>
      <w:tr w:rsidR="008D2A10" w:rsidRPr="00443EAF" w14:paraId="4183E636" w14:textId="77777777" w:rsidTr="002A56E1">
        <w:trPr>
          <w:trHeight w:val="240"/>
          <w:jc w:val="center"/>
        </w:trPr>
        <w:tc>
          <w:tcPr>
            <w:tcW w:w="4876" w:type="dxa"/>
            <w:tcBorders>
              <w:top w:val="nil"/>
              <w:left w:val="nil"/>
              <w:bottom w:val="nil"/>
              <w:right w:val="nil"/>
            </w:tcBorders>
          </w:tcPr>
          <w:p w14:paraId="3078440F"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10D7CA98" w14:textId="77777777" w:rsidR="00D30CBC" w:rsidRPr="00443EAF" w:rsidRDefault="00D30CBC" w:rsidP="002A56E1">
            <w:pPr>
              <w:pStyle w:val="AmColumnHeading"/>
            </w:pPr>
            <w:r w:rsidRPr="00443EAF">
              <w:t>Ændringsforslag</w:t>
            </w:r>
          </w:p>
        </w:tc>
      </w:tr>
      <w:tr w:rsidR="008D2A10" w:rsidRPr="00443EAF" w14:paraId="03BD64D5" w14:textId="77777777" w:rsidTr="002A56E1">
        <w:trPr>
          <w:jc w:val="center"/>
        </w:trPr>
        <w:tc>
          <w:tcPr>
            <w:tcW w:w="4876" w:type="dxa"/>
            <w:tcBorders>
              <w:top w:val="nil"/>
              <w:left w:val="nil"/>
              <w:bottom w:val="nil"/>
              <w:right w:val="nil"/>
            </w:tcBorders>
          </w:tcPr>
          <w:p w14:paraId="7C2379E8" w14:textId="77777777" w:rsidR="00D30CBC" w:rsidRPr="00443EAF" w:rsidRDefault="00D30CBC" w:rsidP="002A56E1">
            <w:pPr>
              <w:pStyle w:val="Normal6a"/>
            </w:pPr>
            <w:r w:rsidRPr="00443EAF">
              <w:t>78.</w:t>
            </w:r>
            <w:r w:rsidRPr="00443EAF">
              <w:tab/>
              <w:t>mener, at sanktioner mod udenlandske enheder, lande eller enkeltpersoner, der deltager i adfærd, der har til formål at undergrave EU's eller dets medlemsstaters demokratiske integritet, er et vigtigt element i målene for det europæiske demokratiskjold; understreger endvidere, at effektive sanktioner skal omfatte et omfattende sæt aktiviteter, herunder indefrysning og konfiskation af aktiver, tilskrivning og afsløring af ansvar, omkostningsstigninger og indtægtsnedskæringer, forbud mod import og eksport, nægtelse af adgang og andre relevante restriktive foranstaltninger;</w:t>
            </w:r>
          </w:p>
        </w:tc>
        <w:tc>
          <w:tcPr>
            <w:tcW w:w="4876" w:type="dxa"/>
            <w:tcBorders>
              <w:top w:val="nil"/>
              <w:left w:val="nil"/>
              <w:bottom w:val="nil"/>
              <w:right w:val="nil"/>
            </w:tcBorders>
          </w:tcPr>
          <w:p w14:paraId="7808C6BE" w14:textId="77777777" w:rsidR="00D30CBC" w:rsidRPr="00443EAF" w:rsidRDefault="00D30CBC" w:rsidP="002A56E1">
            <w:pPr>
              <w:pStyle w:val="Normal6a"/>
            </w:pPr>
            <w:r w:rsidRPr="00443EAF">
              <w:t>78.</w:t>
            </w:r>
            <w:r w:rsidRPr="00443EAF">
              <w:tab/>
              <w:t>mener, at sanktioner mod udenlandske enheder, lande eller enkeltpersoner, der deltager i adfærd, der har til formål at undergrave EU's eller dets medlemsstaters demokratiske integritet, er et vigtigt element i målene for det europæiske demokratiskjold</w:t>
            </w:r>
            <w:r w:rsidRPr="00443EAF">
              <w:rPr>
                <w:b/>
                <w:bCs/>
                <w:i/>
                <w:iCs/>
              </w:rPr>
              <w:t>, forudsat at vurderingen er upartisk og konsekvent for alle involverede interessenter</w:t>
            </w:r>
            <w:r w:rsidRPr="00443EAF">
              <w:t>; understreger endvidere, at effektive sanktioner skal omfatte et omfattende sæt aktiviteter, herunder indefrysning og konfiskation af aktiver, tilskrivning og afsløring af ansvar, omkostningsstigninger og indtægtsnedskæringer, forbud mod import og eksport, nægtelse af adgang og andre relevante restriktive foranstaltninger;</w:t>
            </w:r>
          </w:p>
        </w:tc>
      </w:tr>
    </w:tbl>
    <w:p w14:paraId="13D1F1F5"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783C0EC7" w14:textId="77777777" w:rsidR="00D30CBC" w:rsidRPr="00443EAF" w:rsidRDefault="00D30CBC" w:rsidP="00D30CBC">
      <w:r w:rsidRPr="009360D8">
        <w:rPr>
          <w:rStyle w:val="HideTWBExt"/>
        </w:rPr>
        <w:t>&lt;/Amend&gt;</w:t>
      </w:r>
    </w:p>
    <w:p w14:paraId="3D06571E"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1555</w:t>
      </w:r>
      <w:r w:rsidRPr="009360D8">
        <w:rPr>
          <w:rStyle w:val="HideTWBExt"/>
          <w:b w:val="0"/>
        </w:rPr>
        <w:t>&lt;/NumAm&gt;</w:t>
      </w:r>
    </w:p>
    <w:p w14:paraId="3748E32E" w14:textId="77777777" w:rsidR="00D30CBC" w:rsidRPr="00443EAF" w:rsidRDefault="00D30CBC" w:rsidP="00D30CBC">
      <w:pPr>
        <w:pStyle w:val="NormalBold"/>
      </w:pPr>
      <w:r w:rsidRPr="009360D8">
        <w:rPr>
          <w:rStyle w:val="HideTWBExt"/>
          <w:b w:val="0"/>
        </w:rPr>
        <w:t>&lt;RepeatBlock-By&gt;&lt;Members&gt;</w:t>
      </w:r>
      <w:r w:rsidRPr="00443EAF">
        <w:t>Jaroslav Bžoch, Marieke Ehlers, Virginie Joron, Fabrice Leggeri</w:t>
      </w:r>
      <w:r w:rsidRPr="009360D8">
        <w:rPr>
          <w:rStyle w:val="HideTWBExt"/>
          <w:b w:val="0"/>
        </w:rPr>
        <w:t>&lt;/Members&gt;</w:t>
      </w:r>
    </w:p>
    <w:p w14:paraId="024027EB" w14:textId="77777777" w:rsidR="00D30CBC" w:rsidRPr="00443EAF" w:rsidRDefault="00D30CBC" w:rsidP="00D30CBC">
      <w:pPr>
        <w:pStyle w:val="NormalBold"/>
      </w:pPr>
      <w:r w:rsidRPr="009360D8">
        <w:rPr>
          <w:rStyle w:val="HideTWBExt"/>
          <w:b w:val="0"/>
        </w:rPr>
        <w:t>&lt;/RepeatBlock-By&gt;</w:t>
      </w:r>
    </w:p>
    <w:p w14:paraId="72480B6E"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50EB697B" w14:textId="77777777" w:rsidR="00D30CBC" w:rsidRPr="00443EAF" w:rsidRDefault="00D30CBC" w:rsidP="00D30CBC">
      <w:pPr>
        <w:pStyle w:val="NormalBold"/>
      </w:pPr>
      <w:r w:rsidRPr="009360D8">
        <w:rPr>
          <w:rStyle w:val="HideTWBExt"/>
          <w:b w:val="0"/>
        </w:rPr>
        <w:t>&lt;Article&gt;</w:t>
      </w:r>
      <w:r w:rsidRPr="00443EAF">
        <w:t>Punkt 78</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49851CF3" w14:textId="77777777" w:rsidTr="002A56E1">
        <w:trPr>
          <w:trHeight w:hRule="exact" w:val="240"/>
          <w:jc w:val="center"/>
        </w:trPr>
        <w:tc>
          <w:tcPr>
            <w:tcW w:w="9752" w:type="dxa"/>
            <w:gridSpan w:val="2"/>
            <w:tcBorders>
              <w:top w:val="nil"/>
              <w:left w:val="nil"/>
              <w:bottom w:val="nil"/>
              <w:right w:val="nil"/>
            </w:tcBorders>
          </w:tcPr>
          <w:p w14:paraId="723A8173" w14:textId="77777777" w:rsidR="00D30CBC" w:rsidRPr="00443EAF" w:rsidRDefault="00D30CBC" w:rsidP="002A56E1"/>
        </w:tc>
      </w:tr>
      <w:tr w:rsidR="008D2A10" w:rsidRPr="00443EAF" w14:paraId="4AF86B40" w14:textId="77777777" w:rsidTr="002A56E1">
        <w:trPr>
          <w:trHeight w:val="240"/>
          <w:jc w:val="center"/>
        </w:trPr>
        <w:tc>
          <w:tcPr>
            <w:tcW w:w="4876" w:type="dxa"/>
            <w:tcBorders>
              <w:top w:val="nil"/>
              <w:left w:val="nil"/>
              <w:bottom w:val="nil"/>
              <w:right w:val="nil"/>
            </w:tcBorders>
          </w:tcPr>
          <w:p w14:paraId="12B48001"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319F6528" w14:textId="77777777" w:rsidR="00D30CBC" w:rsidRPr="00443EAF" w:rsidRDefault="00D30CBC" w:rsidP="002A56E1">
            <w:pPr>
              <w:pStyle w:val="AmColumnHeading"/>
            </w:pPr>
            <w:r w:rsidRPr="00443EAF">
              <w:t>Ændringsforslag</w:t>
            </w:r>
          </w:p>
        </w:tc>
      </w:tr>
      <w:tr w:rsidR="008D2A10" w:rsidRPr="00443EAF" w14:paraId="77D130F1" w14:textId="77777777" w:rsidTr="002A56E1">
        <w:trPr>
          <w:jc w:val="center"/>
        </w:trPr>
        <w:tc>
          <w:tcPr>
            <w:tcW w:w="4876" w:type="dxa"/>
            <w:tcBorders>
              <w:top w:val="nil"/>
              <w:left w:val="nil"/>
              <w:bottom w:val="nil"/>
              <w:right w:val="nil"/>
            </w:tcBorders>
          </w:tcPr>
          <w:p w14:paraId="3737472C" w14:textId="77777777" w:rsidR="00D30CBC" w:rsidRPr="00443EAF" w:rsidRDefault="00D30CBC" w:rsidP="002A56E1">
            <w:pPr>
              <w:pStyle w:val="Normal6a"/>
            </w:pPr>
            <w:r w:rsidRPr="00443EAF">
              <w:t>78.</w:t>
            </w:r>
            <w:r w:rsidRPr="00443EAF">
              <w:tab/>
              <w:t xml:space="preserve">mener, at sanktioner mod udenlandske enheder, lande eller enkeltpersoner, der deltager i adfærd, der har til formål at undergrave EU's eller dets medlemsstaters demokratiske integritet, er et vigtigt element i </w:t>
            </w:r>
            <w:r w:rsidRPr="00443EAF">
              <w:rPr>
                <w:b/>
                <w:bCs/>
                <w:i/>
                <w:iCs/>
              </w:rPr>
              <w:t>målene for det europæiske demokratiskjold</w:t>
            </w:r>
            <w:r w:rsidRPr="00443EAF">
              <w:t>; understreger endvidere, at effektive sanktioner skal omfatte et omfattende sæt aktiviteter, herunder indefrysning og konfiskation af aktiver, tilskrivning og afsløring af ansvar, omkostningsstigninger og indtægtsnedskæringer, forbud mod import og eksport, nægtelse af adgang og andre relevante restriktive foranstaltninger;</w:t>
            </w:r>
          </w:p>
        </w:tc>
        <w:tc>
          <w:tcPr>
            <w:tcW w:w="4876" w:type="dxa"/>
            <w:tcBorders>
              <w:top w:val="nil"/>
              <w:left w:val="nil"/>
              <w:bottom w:val="nil"/>
              <w:right w:val="nil"/>
            </w:tcBorders>
          </w:tcPr>
          <w:p w14:paraId="5EB2436A" w14:textId="77777777" w:rsidR="00D30CBC" w:rsidRPr="00443EAF" w:rsidRDefault="00D30CBC" w:rsidP="002A56E1">
            <w:pPr>
              <w:pStyle w:val="Normal6a"/>
            </w:pPr>
            <w:r w:rsidRPr="00443EAF">
              <w:t>78.</w:t>
            </w:r>
            <w:r w:rsidRPr="00443EAF">
              <w:tab/>
              <w:t xml:space="preserve">mener, at sanktioner mod udenlandske enheder, lande eller enkeltpersoner, der </w:t>
            </w:r>
            <w:r w:rsidRPr="00443EAF">
              <w:rPr>
                <w:b/>
                <w:bCs/>
                <w:i/>
                <w:iCs/>
              </w:rPr>
              <w:t xml:space="preserve">påviseligt </w:t>
            </w:r>
            <w:r w:rsidRPr="00443EAF">
              <w:t xml:space="preserve">deltager i adfærd, der har til formål at undergrave EU's eller dets medlemsstaters demokratiske integritet, er et vigtigt element i </w:t>
            </w:r>
            <w:r w:rsidRPr="00443EAF">
              <w:rPr>
                <w:b/>
                <w:bCs/>
                <w:i/>
                <w:iCs/>
              </w:rPr>
              <w:t>beskyttelsen af Unionen og medlemsstaterne</w:t>
            </w:r>
            <w:r w:rsidRPr="00443EAF">
              <w:t>; understreger endvidere, at effektive sanktioner skal omfatte et omfattende sæt aktiviteter, herunder indefrysning og konfiskation af aktiver, tilskrivning og afsløring af ansvar, omkostningsstigninger og indtægtsnedskæringer, forbud mod import og eksport, nægtelse af adgang og andre relevante restriktive foranstaltninger;</w:t>
            </w:r>
          </w:p>
        </w:tc>
      </w:tr>
    </w:tbl>
    <w:p w14:paraId="2F4F7BEC"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1751D5A4" w14:textId="77777777" w:rsidR="00D30CBC" w:rsidRPr="00443EAF" w:rsidRDefault="00D30CBC" w:rsidP="00D30CBC">
      <w:r w:rsidRPr="009360D8">
        <w:rPr>
          <w:rStyle w:val="HideTWBExt"/>
        </w:rPr>
        <w:t>&lt;/Amend&gt;</w:t>
      </w:r>
    </w:p>
    <w:p w14:paraId="44586AFB"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1556</w:t>
      </w:r>
      <w:r w:rsidRPr="009360D8">
        <w:rPr>
          <w:rStyle w:val="HideTWBExt"/>
          <w:b w:val="0"/>
        </w:rPr>
        <w:t>&lt;/NumAm&gt;</w:t>
      </w:r>
    </w:p>
    <w:p w14:paraId="0F0D029E" w14:textId="77777777" w:rsidR="00D30CBC" w:rsidRPr="00443EAF" w:rsidRDefault="00D30CBC" w:rsidP="00D30CBC">
      <w:pPr>
        <w:pStyle w:val="NormalBold"/>
      </w:pPr>
      <w:r w:rsidRPr="009360D8">
        <w:rPr>
          <w:rStyle w:val="HideTWBExt"/>
          <w:b w:val="0"/>
        </w:rPr>
        <w:t>&lt;RepeatBlock-By&gt;&lt;Members&gt;</w:t>
      </w:r>
      <w:r w:rsidRPr="00443EAF">
        <w:t>Fidias Panayiotou</w:t>
      </w:r>
      <w:r w:rsidRPr="009360D8">
        <w:rPr>
          <w:rStyle w:val="HideTWBExt"/>
          <w:b w:val="0"/>
        </w:rPr>
        <w:t>&lt;/Members&gt;</w:t>
      </w:r>
    </w:p>
    <w:p w14:paraId="012A1C4D" w14:textId="77777777" w:rsidR="00D30CBC" w:rsidRPr="00443EAF" w:rsidRDefault="00D30CBC" w:rsidP="00D30CBC">
      <w:pPr>
        <w:pStyle w:val="NormalBold"/>
      </w:pPr>
      <w:r w:rsidRPr="009360D8">
        <w:rPr>
          <w:rStyle w:val="HideTWBExt"/>
          <w:b w:val="0"/>
        </w:rPr>
        <w:t>&lt;/RepeatBlock-By&gt;</w:t>
      </w:r>
    </w:p>
    <w:p w14:paraId="478C7297"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7214E2AB" w14:textId="77777777" w:rsidR="00D30CBC" w:rsidRPr="00443EAF" w:rsidRDefault="00D30CBC" w:rsidP="00D30CBC">
      <w:pPr>
        <w:pStyle w:val="NormalBold"/>
      </w:pPr>
      <w:r w:rsidRPr="009360D8">
        <w:rPr>
          <w:rStyle w:val="HideTWBExt"/>
          <w:b w:val="0"/>
        </w:rPr>
        <w:t>&lt;Article&gt;</w:t>
      </w:r>
      <w:r w:rsidRPr="00443EAF">
        <w:t>Punkt 78</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502C27CC" w14:textId="77777777" w:rsidTr="002A56E1">
        <w:trPr>
          <w:trHeight w:hRule="exact" w:val="240"/>
          <w:jc w:val="center"/>
        </w:trPr>
        <w:tc>
          <w:tcPr>
            <w:tcW w:w="9752" w:type="dxa"/>
            <w:gridSpan w:val="2"/>
            <w:tcBorders>
              <w:top w:val="nil"/>
              <w:left w:val="nil"/>
              <w:bottom w:val="nil"/>
              <w:right w:val="nil"/>
            </w:tcBorders>
          </w:tcPr>
          <w:p w14:paraId="2648C14B" w14:textId="77777777" w:rsidR="00D30CBC" w:rsidRPr="00443EAF" w:rsidRDefault="00D30CBC" w:rsidP="002A56E1"/>
        </w:tc>
      </w:tr>
      <w:tr w:rsidR="008D2A10" w:rsidRPr="00443EAF" w14:paraId="48FA0EC7" w14:textId="77777777" w:rsidTr="002A56E1">
        <w:trPr>
          <w:trHeight w:val="240"/>
          <w:jc w:val="center"/>
        </w:trPr>
        <w:tc>
          <w:tcPr>
            <w:tcW w:w="4876" w:type="dxa"/>
            <w:tcBorders>
              <w:top w:val="nil"/>
              <w:left w:val="nil"/>
              <w:bottom w:val="nil"/>
              <w:right w:val="nil"/>
            </w:tcBorders>
          </w:tcPr>
          <w:p w14:paraId="48FF96E0"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104BDA15" w14:textId="77777777" w:rsidR="00D30CBC" w:rsidRPr="00443EAF" w:rsidRDefault="00D30CBC" w:rsidP="002A56E1">
            <w:pPr>
              <w:pStyle w:val="AmColumnHeading"/>
            </w:pPr>
            <w:r w:rsidRPr="00443EAF">
              <w:t>Ændringsforslag</w:t>
            </w:r>
          </w:p>
        </w:tc>
      </w:tr>
      <w:tr w:rsidR="008D2A10" w:rsidRPr="00443EAF" w14:paraId="2898E511" w14:textId="77777777" w:rsidTr="002A56E1">
        <w:trPr>
          <w:jc w:val="center"/>
        </w:trPr>
        <w:tc>
          <w:tcPr>
            <w:tcW w:w="4876" w:type="dxa"/>
            <w:tcBorders>
              <w:top w:val="nil"/>
              <w:left w:val="nil"/>
              <w:bottom w:val="nil"/>
              <w:right w:val="nil"/>
            </w:tcBorders>
          </w:tcPr>
          <w:p w14:paraId="3C15B625" w14:textId="77777777" w:rsidR="00D30CBC" w:rsidRPr="00443EAF" w:rsidRDefault="00D30CBC" w:rsidP="002A56E1">
            <w:pPr>
              <w:pStyle w:val="Normal6a"/>
            </w:pPr>
            <w:r w:rsidRPr="00443EAF">
              <w:t>78.</w:t>
            </w:r>
            <w:r w:rsidRPr="00443EAF">
              <w:tab/>
              <w:t xml:space="preserve">mener, at sanktioner mod udenlandske enheder, lande eller enkeltpersoner, der deltager i adfærd, der har til formål at undergrave EU's eller dets medlemsstaters demokratiske integritet, er et vigtigt element i målene for det europæiske demokratiskjold; understreger endvidere, at effektive sanktioner skal omfatte et omfattende sæt aktiviteter, </w:t>
            </w:r>
            <w:r w:rsidRPr="00443EAF">
              <w:rPr>
                <w:b/>
                <w:bCs/>
                <w:i/>
                <w:iCs/>
              </w:rPr>
              <w:t>herunder indefrysning og konfiskation af aktiver,</w:t>
            </w:r>
            <w:r w:rsidRPr="00443EAF">
              <w:rPr>
                <w:b/>
                <w:bCs/>
              </w:rPr>
              <w:t xml:space="preserve"> </w:t>
            </w:r>
            <w:r w:rsidRPr="00443EAF">
              <w:t>tilskrivning og afsløring af ansvar, omkostningsstigninger og indtægtsnedskæringer, forbud mod import og eksport, nægtelse af adgang og andre relevante restriktive foranstaltninger;</w:t>
            </w:r>
          </w:p>
        </w:tc>
        <w:tc>
          <w:tcPr>
            <w:tcW w:w="4876" w:type="dxa"/>
            <w:tcBorders>
              <w:top w:val="nil"/>
              <w:left w:val="nil"/>
              <w:bottom w:val="nil"/>
              <w:right w:val="nil"/>
            </w:tcBorders>
          </w:tcPr>
          <w:p w14:paraId="27F978B8" w14:textId="77777777" w:rsidR="00D30CBC" w:rsidRPr="00443EAF" w:rsidRDefault="00D30CBC" w:rsidP="002A56E1">
            <w:pPr>
              <w:pStyle w:val="Normal6a"/>
            </w:pPr>
            <w:r w:rsidRPr="00443EAF">
              <w:t>78.</w:t>
            </w:r>
            <w:r w:rsidRPr="00443EAF">
              <w:tab/>
              <w:t>mener, at sanktioner mod udenlandske enheder, lande eller enkeltpersoner, der deltager i adfærd, der har til formål at undergrave EU's eller dets medlemsstaters demokratiske integritet, er et vigtigt element i målene for det europæiske demokratiskjold; understreger endvidere, at effektive sanktioner skal omfatte et omfattende sæt aktiviteter, tilskrivning og afsløring af ansvar, omkostningsstigninger og indtægtsnedskæringer, forbud mod import og eksport, nægtelse af adgang og andre relevante restriktive foranstaltninger;</w:t>
            </w:r>
          </w:p>
        </w:tc>
      </w:tr>
    </w:tbl>
    <w:p w14:paraId="0C9875D3"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4FECDF6A" w14:textId="77777777" w:rsidR="00D30CBC" w:rsidRPr="00443EAF" w:rsidRDefault="00D30CBC" w:rsidP="00D30CBC">
      <w:r w:rsidRPr="009360D8">
        <w:rPr>
          <w:rStyle w:val="HideTWBExt"/>
        </w:rPr>
        <w:t>&lt;/Amend&gt;</w:t>
      </w:r>
    </w:p>
    <w:p w14:paraId="569D9ED7"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1557</w:t>
      </w:r>
      <w:r w:rsidRPr="009360D8">
        <w:rPr>
          <w:rStyle w:val="HideTWBExt"/>
          <w:b w:val="0"/>
        </w:rPr>
        <w:t>&lt;/NumAm&gt;</w:t>
      </w:r>
    </w:p>
    <w:p w14:paraId="77E391F1" w14:textId="77777777" w:rsidR="00D30CBC" w:rsidRPr="00443EAF" w:rsidRDefault="00D30CBC" w:rsidP="00D30CBC">
      <w:pPr>
        <w:pStyle w:val="NormalBold"/>
      </w:pPr>
      <w:r w:rsidRPr="009360D8">
        <w:rPr>
          <w:rStyle w:val="HideTWBExt"/>
          <w:b w:val="0"/>
        </w:rPr>
        <w:t>&lt;RepeatBlock-By&gt;&lt;Members&gt;</w:t>
      </w:r>
      <w:r w:rsidRPr="00443EAF">
        <w:t>Tomáš Zdechovský</w:t>
      </w:r>
      <w:r w:rsidRPr="009360D8">
        <w:rPr>
          <w:rStyle w:val="HideTWBExt"/>
          <w:b w:val="0"/>
        </w:rPr>
        <w:t>&lt;/Members&gt;</w:t>
      </w:r>
    </w:p>
    <w:p w14:paraId="7062C3B5" w14:textId="77777777" w:rsidR="00D30CBC" w:rsidRPr="00443EAF" w:rsidRDefault="00D30CBC" w:rsidP="00D30CBC">
      <w:pPr>
        <w:pStyle w:val="NormalBold"/>
      </w:pPr>
      <w:r w:rsidRPr="009360D8">
        <w:rPr>
          <w:rStyle w:val="HideTWBExt"/>
          <w:b w:val="0"/>
        </w:rPr>
        <w:t>&lt;/RepeatBlock-By&gt;</w:t>
      </w:r>
    </w:p>
    <w:p w14:paraId="17FAEC05"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103D39A3" w14:textId="77777777" w:rsidR="00D30CBC" w:rsidRPr="00443EAF" w:rsidRDefault="00D30CBC" w:rsidP="00D30CBC">
      <w:pPr>
        <w:pStyle w:val="NormalBold"/>
      </w:pPr>
      <w:r w:rsidRPr="009360D8">
        <w:rPr>
          <w:rStyle w:val="HideTWBExt"/>
          <w:b w:val="0"/>
        </w:rPr>
        <w:t>&lt;Article&gt;</w:t>
      </w:r>
      <w:r w:rsidRPr="00443EAF">
        <w:t>Punkt 78 a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73B322AB" w14:textId="77777777" w:rsidTr="002A56E1">
        <w:trPr>
          <w:trHeight w:hRule="exact" w:val="240"/>
          <w:jc w:val="center"/>
        </w:trPr>
        <w:tc>
          <w:tcPr>
            <w:tcW w:w="9752" w:type="dxa"/>
            <w:gridSpan w:val="2"/>
            <w:tcBorders>
              <w:top w:val="nil"/>
              <w:left w:val="nil"/>
              <w:bottom w:val="nil"/>
              <w:right w:val="nil"/>
            </w:tcBorders>
          </w:tcPr>
          <w:p w14:paraId="17D8D013" w14:textId="77777777" w:rsidR="00D30CBC" w:rsidRPr="00443EAF" w:rsidRDefault="00D30CBC" w:rsidP="002A56E1"/>
        </w:tc>
      </w:tr>
      <w:tr w:rsidR="008D2A10" w:rsidRPr="00443EAF" w14:paraId="0BDBA246" w14:textId="77777777" w:rsidTr="002A56E1">
        <w:trPr>
          <w:trHeight w:val="240"/>
          <w:jc w:val="center"/>
        </w:trPr>
        <w:tc>
          <w:tcPr>
            <w:tcW w:w="4876" w:type="dxa"/>
            <w:tcBorders>
              <w:top w:val="nil"/>
              <w:left w:val="nil"/>
              <w:bottom w:val="nil"/>
              <w:right w:val="nil"/>
            </w:tcBorders>
          </w:tcPr>
          <w:p w14:paraId="3A45FC0C"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29E33100" w14:textId="77777777" w:rsidR="00D30CBC" w:rsidRPr="00443EAF" w:rsidRDefault="00D30CBC" w:rsidP="002A56E1">
            <w:pPr>
              <w:pStyle w:val="AmColumnHeading"/>
            </w:pPr>
            <w:r w:rsidRPr="00443EAF">
              <w:t>Ændringsforslag</w:t>
            </w:r>
          </w:p>
        </w:tc>
      </w:tr>
      <w:tr w:rsidR="008D2A10" w:rsidRPr="00443EAF" w14:paraId="79D5596D" w14:textId="77777777" w:rsidTr="002A56E1">
        <w:trPr>
          <w:jc w:val="center"/>
        </w:trPr>
        <w:tc>
          <w:tcPr>
            <w:tcW w:w="4876" w:type="dxa"/>
            <w:tcBorders>
              <w:top w:val="nil"/>
              <w:left w:val="nil"/>
              <w:bottom w:val="nil"/>
              <w:right w:val="nil"/>
            </w:tcBorders>
          </w:tcPr>
          <w:p w14:paraId="03ECFFAC" w14:textId="77777777" w:rsidR="00D30CBC" w:rsidRPr="00443EAF" w:rsidRDefault="00D30CBC" w:rsidP="002A56E1">
            <w:pPr>
              <w:pStyle w:val="Normal6a"/>
            </w:pPr>
          </w:p>
        </w:tc>
        <w:tc>
          <w:tcPr>
            <w:tcW w:w="4876" w:type="dxa"/>
            <w:tcBorders>
              <w:top w:val="nil"/>
              <w:left w:val="nil"/>
              <w:bottom w:val="nil"/>
              <w:right w:val="nil"/>
            </w:tcBorders>
          </w:tcPr>
          <w:p w14:paraId="36190B5A" w14:textId="77777777" w:rsidR="00D30CBC" w:rsidRPr="00443EAF" w:rsidRDefault="00D30CBC" w:rsidP="002A56E1">
            <w:pPr>
              <w:pStyle w:val="Normal6a"/>
            </w:pPr>
            <w:r w:rsidRPr="00443EAF">
              <w:rPr>
                <w:b/>
                <w:i/>
              </w:rPr>
              <w:t>78a.</w:t>
            </w:r>
            <w:r w:rsidRPr="00443EAF">
              <w:tab/>
            </w:r>
            <w:r w:rsidRPr="00443EAF">
              <w:rPr>
                <w:b/>
                <w:i/>
              </w:rPr>
              <w:t>understreger, at effektiviteten af det europæiske demokratiskjolds værktøjskasse med sanktioner afhænger af dets evne til ikke blot at imødegå statsstøttede hybride aktiviteter, men også de ikkestatslige aktører, netværk og formidlere, der udfører, muliggør eller monetariserer sådanne aktiviteter; minder om, at Unionens restriktive foranstaltninger mod terrorisme finder anvendelse på personer, grupper og enheder; opfordrer Kommissionen, EU-Udenrigstjenesten og medlemsstaterne til at sikre, at relevante sanktionsinstrumenter, hvor det er juridisk berettiget, konsekvent tages i brug mod finansielle, logistiske og tekniske facilitatorer af hybrid indblanding, bl.a. gennem monetarisering online og skjulte finansieringsstrømme;</w:t>
            </w:r>
          </w:p>
        </w:tc>
      </w:tr>
    </w:tbl>
    <w:p w14:paraId="08D4B3B8"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62FF5CE7" w14:textId="77777777" w:rsidR="00D30CBC" w:rsidRPr="00443EAF" w:rsidRDefault="00D30CBC" w:rsidP="00D30CBC">
      <w:r w:rsidRPr="009360D8">
        <w:rPr>
          <w:rStyle w:val="HideTWBExt"/>
        </w:rPr>
        <w:t>&lt;/Amend&gt;</w:t>
      </w:r>
    </w:p>
    <w:p w14:paraId="3A20F311"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1558</w:t>
      </w:r>
      <w:r w:rsidRPr="009360D8">
        <w:rPr>
          <w:rStyle w:val="HideTWBExt"/>
          <w:b w:val="0"/>
        </w:rPr>
        <w:t>&lt;/NumAm&gt;</w:t>
      </w:r>
    </w:p>
    <w:p w14:paraId="1D19A753" w14:textId="77777777" w:rsidR="00D30CBC" w:rsidRPr="00443EAF" w:rsidRDefault="00D30CBC" w:rsidP="00D30CBC">
      <w:pPr>
        <w:pStyle w:val="NormalBold"/>
      </w:pPr>
      <w:r w:rsidRPr="009360D8">
        <w:rPr>
          <w:rStyle w:val="HideTWBExt"/>
          <w:b w:val="0"/>
        </w:rPr>
        <w:t>&lt;RepeatBlock-By&gt;&lt;Members&gt;</w:t>
      </w:r>
      <w:r w:rsidRPr="00443EAF">
        <w:t>Danilo Della Valle, Konstantinos Arvanitis</w:t>
      </w:r>
      <w:r w:rsidRPr="009360D8">
        <w:rPr>
          <w:rStyle w:val="HideTWBExt"/>
          <w:b w:val="0"/>
        </w:rPr>
        <w:t>&lt;/Members&gt;</w:t>
      </w:r>
    </w:p>
    <w:p w14:paraId="7C34CDF3" w14:textId="77777777" w:rsidR="00D30CBC" w:rsidRPr="00443EAF" w:rsidRDefault="00D30CBC" w:rsidP="00D30CBC">
      <w:pPr>
        <w:pStyle w:val="NormalBold"/>
      </w:pPr>
      <w:r w:rsidRPr="009360D8">
        <w:rPr>
          <w:rStyle w:val="HideTWBExt"/>
          <w:b w:val="0"/>
        </w:rPr>
        <w:t>&lt;/RepeatBlock-By&gt;</w:t>
      </w:r>
    </w:p>
    <w:p w14:paraId="10CDE954"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467CED58" w14:textId="77777777" w:rsidR="00D30CBC" w:rsidRPr="00443EAF" w:rsidRDefault="00D30CBC" w:rsidP="00D30CBC">
      <w:pPr>
        <w:pStyle w:val="NormalBold"/>
      </w:pPr>
      <w:r w:rsidRPr="009360D8">
        <w:rPr>
          <w:rStyle w:val="HideTWBExt"/>
          <w:b w:val="0"/>
        </w:rPr>
        <w:t>&lt;Article&gt;</w:t>
      </w:r>
      <w:r w:rsidRPr="00443EAF">
        <w:t>Punkt 78 a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35D29EB6" w14:textId="77777777" w:rsidTr="002A56E1">
        <w:trPr>
          <w:trHeight w:hRule="exact" w:val="240"/>
          <w:jc w:val="center"/>
        </w:trPr>
        <w:tc>
          <w:tcPr>
            <w:tcW w:w="9752" w:type="dxa"/>
            <w:gridSpan w:val="2"/>
            <w:tcBorders>
              <w:top w:val="nil"/>
              <w:left w:val="nil"/>
              <w:bottom w:val="nil"/>
              <w:right w:val="nil"/>
            </w:tcBorders>
          </w:tcPr>
          <w:p w14:paraId="41AA1ACA" w14:textId="77777777" w:rsidR="00D30CBC" w:rsidRPr="00443EAF" w:rsidRDefault="00D30CBC" w:rsidP="002A56E1"/>
        </w:tc>
      </w:tr>
      <w:tr w:rsidR="008D2A10" w:rsidRPr="00443EAF" w14:paraId="1461FE4A" w14:textId="77777777" w:rsidTr="002A56E1">
        <w:trPr>
          <w:trHeight w:val="240"/>
          <w:jc w:val="center"/>
        </w:trPr>
        <w:tc>
          <w:tcPr>
            <w:tcW w:w="4876" w:type="dxa"/>
            <w:tcBorders>
              <w:top w:val="nil"/>
              <w:left w:val="nil"/>
              <w:bottom w:val="nil"/>
              <w:right w:val="nil"/>
            </w:tcBorders>
          </w:tcPr>
          <w:p w14:paraId="6C1F7219"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0D691BF3" w14:textId="77777777" w:rsidR="00D30CBC" w:rsidRPr="00443EAF" w:rsidRDefault="00D30CBC" w:rsidP="002A56E1">
            <w:pPr>
              <w:pStyle w:val="AmColumnHeading"/>
            </w:pPr>
            <w:r w:rsidRPr="00443EAF">
              <w:t>Ændringsforslag</w:t>
            </w:r>
          </w:p>
        </w:tc>
      </w:tr>
      <w:tr w:rsidR="008D2A10" w:rsidRPr="00443EAF" w14:paraId="6FE1F2D0" w14:textId="77777777" w:rsidTr="002A56E1">
        <w:trPr>
          <w:jc w:val="center"/>
        </w:trPr>
        <w:tc>
          <w:tcPr>
            <w:tcW w:w="4876" w:type="dxa"/>
            <w:tcBorders>
              <w:top w:val="nil"/>
              <w:left w:val="nil"/>
              <w:bottom w:val="nil"/>
              <w:right w:val="nil"/>
            </w:tcBorders>
          </w:tcPr>
          <w:p w14:paraId="0E651B87" w14:textId="77777777" w:rsidR="00D30CBC" w:rsidRPr="00443EAF" w:rsidRDefault="00D30CBC" w:rsidP="002A56E1">
            <w:pPr>
              <w:pStyle w:val="Normal6a"/>
            </w:pPr>
          </w:p>
        </w:tc>
        <w:tc>
          <w:tcPr>
            <w:tcW w:w="4876" w:type="dxa"/>
            <w:tcBorders>
              <w:top w:val="nil"/>
              <w:left w:val="nil"/>
              <w:bottom w:val="nil"/>
              <w:right w:val="nil"/>
            </w:tcBorders>
          </w:tcPr>
          <w:p w14:paraId="57DDB7D3" w14:textId="77777777" w:rsidR="00D30CBC" w:rsidRPr="00443EAF" w:rsidRDefault="00D30CBC" w:rsidP="002A56E1">
            <w:pPr>
              <w:pStyle w:val="Normal6a"/>
            </w:pPr>
            <w:r w:rsidRPr="00443EAF">
              <w:rPr>
                <w:b/>
                <w:i/>
              </w:rPr>
              <w:t>78a.</w:t>
            </w:r>
            <w:r w:rsidRPr="00443EAF">
              <w:tab/>
            </w:r>
            <w:r w:rsidRPr="00443EAF">
              <w:rPr>
                <w:b/>
                <w:i/>
              </w:rPr>
              <w:t>anerkender fuldt ud det legitime mål om at vedtage politikker til bekæmpelse af desinformation og informationsmanipulation, men opfordrer samtidig Kommissionen til at vurdere, om EU's sanktioner til bekæmpelse af desinformation er i overensstemmelse med proportionalitetskravet i EU-retten og med chartrets artikel 11; mener, at retten til at blive hørt og tilstrækkelige retlige garantier skal sikres, inden Rådet anvender sådanne foranstaltninger, navnlig hvis EU-borgernes, navnlig journalisters, rettigheder risikerer at blive undergravet;</w:t>
            </w:r>
          </w:p>
        </w:tc>
      </w:tr>
    </w:tbl>
    <w:p w14:paraId="4A2D1B9C"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3F8907DD" w14:textId="77777777" w:rsidR="00D30CBC" w:rsidRPr="00443EAF" w:rsidRDefault="00D30CBC" w:rsidP="00D30CBC">
      <w:r w:rsidRPr="009360D8">
        <w:rPr>
          <w:rStyle w:val="HideTWBExt"/>
        </w:rPr>
        <w:t>&lt;/Amend&gt;</w:t>
      </w:r>
    </w:p>
    <w:p w14:paraId="14E3E9A0"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1559</w:t>
      </w:r>
      <w:r w:rsidRPr="009360D8">
        <w:rPr>
          <w:rStyle w:val="HideTWBExt"/>
          <w:b w:val="0"/>
        </w:rPr>
        <w:t>&lt;/NumAm&gt;</w:t>
      </w:r>
    </w:p>
    <w:p w14:paraId="06864B69" w14:textId="77777777" w:rsidR="00D30CBC" w:rsidRPr="00443EAF" w:rsidRDefault="00D30CBC" w:rsidP="00D30CBC">
      <w:pPr>
        <w:pStyle w:val="NormalBold"/>
      </w:pPr>
      <w:r w:rsidRPr="009360D8">
        <w:rPr>
          <w:rStyle w:val="HideTWBExt"/>
          <w:b w:val="0"/>
        </w:rPr>
        <w:t>&lt;RepeatBlock-By&gt;&lt;Members&gt;</w:t>
      </w:r>
      <w:r w:rsidRPr="00443EAF">
        <w:t>Virginie Joron, Fabrice Leggeri</w:t>
      </w:r>
      <w:r w:rsidRPr="009360D8">
        <w:rPr>
          <w:rStyle w:val="HideTWBExt"/>
          <w:b w:val="0"/>
        </w:rPr>
        <w:t>&lt;/Members&gt;</w:t>
      </w:r>
    </w:p>
    <w:p w14:paraId="6907BC08" w14:textId="77777777" w:rsidR="00D30CBC" w:rsidRPr="00443EAF" w:rsidRDefault="00D30CBC" w:rsidP="00D30CBC">
      <w:pPr>
        <w:pStyle w:val="NormalBold"/>
      </w:pPr>
      <w:r w:rsidRPr="009360D8">
        <w:rPr>
          <w:rStyle w:val="HideTWBExt"/>
          <w:b w:val="0"/>
        </w:rPr>
        <w:t>&lt;/RepeatBlock-By&gt;</w:t>
      </w:r>
    </w:p>
    <w:p w14:paraId="68C56448"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77A51524" w14:textId="77777777" w:rsidR="00D30CBC" w:rsidRPr="00443EAF" w:rsidRDefault="00D30CBC" w:rsidP="00D30CBC">
      <w:pPr>
        <w:pStyle w:val="NormalBold"/>
      </w:pPr>
      <w:r w:rsidRPr="009360D8">
        <w:rPr>
          <w:rStyle w:val="HideTWBExt"/>
          <w:b w:val="0"/>
        </w:rPr>
        <w:t>&lt;Article&gt;</w:t>
      </w:r>
      <w:r w:rsidRPr="00443EAF">
        <w:t>Punkt 78 a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24B26EA2" w14:textId="77777777" w:rsidTr="002A56E1">
        <w:trPr>
          <w:trHeight w:hRule="exact" w:val="240"/>
          <w:jc w:val="center"/>
        </w:trPr>
        <w:tc>
          <w:tcPr>
            <w:tcW w:w="9752" w:type="dxa"/>
            <w:gridSpan w:val="2"/>
            <w:tcBorders>
              <w:top w:val="nil"/>
              <w:left w:val="nil"/>
              <w:bottom w:val="nil"/>
              <w:right w:val="nil"/>
            </w:tcBorders>
          </w:tcPr>
          <w:p w14:paraId="1328F101" w14:textId="77777777" w:rsidR="00D30CBC" w:rsidRPr="00443EAF" w:rsidRDefault="00D30CBC" w:rsidP="002A56E1"/>
        </w:tc>
      </w:tr>
      <w:tr w:rsidR="008D2A10" w:rsidRPr="00443EAF" w14:paraId="1C36CAF7" w14:textId="77777777" w:rsidTr="002A56E1">
        <w:trPr>
          <w:trHeight w:val="240"/>
          <w:jc w:val="center"/>
        </w:trPr>
        <w:tc>
          <w:tcPr>
            <w:tcW w:w="4876" w:type="dxa"/>
            <w:tcBorders>
              <w:top w:val="nil"/>
              <w:left w:val="nil"/>
              <w:bottom w:val="nil"/>
              <w:right w:val="nil"/>
            </w:tcBorders>
          </w:tcPr>
          <w:p w14:paraId="6C4B0A53"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15D80B50" w14:textId="77777777" w:rsidR="00D30CBC" w:rsidRPr="00443EAF" w:rsidRDefault="00D30CBC" w:rsidP="002A56E1">
            <w:pPr>
              <w:pStyle w:val="AmColumnHeading"/>
            </w:pPr>
            <w:r w:rsidRPr="00443EAF">
              <w:t>Ændringsforslag</w:t>
            </w:r>
          </w:p>
        </w:tc>
      </w:tr>
      <w:tr w:rsidR="008D2A10" w:rsidRPr="00443EAF" w14:paraId="7A3B2394" w14:textId="77777777" w:rsidTr="002A56E1">
        <w:trPr>
          <w:jc w:val="center"/>
        </w:trPr>
        <w:tc>
          <w:tcPr>
            <w:tcW w:w="4876" w:type="dxa"/>
            <w:tcBorders>
              <w:top w:val="nil"/>
              <w:left w:val="nil"/>
              <w:bottom w:val="nil"/>
              <w:right w:val="nil"/>
            </w:tcBorders>
          </w:tcPr>
          <w:p w14:paraId="7D152378" w14:textId="77777777" w:rsidR="00D30CBC" w:rsidRPr="00443EAF" w:rsidRDefault="00D30CBC" w:rsidP="002A56E1">
            <w:pPr>
              <w:pStyle w:val="Normal6a"/>
            </w:pPr>
          </w:p>
        </w:tc>
        <w:tc>
          <w:tcPr>
            <w:tcW w:w="4876" w:type="dxa"/>
            <w:tcBorders>
              <w:top w:val="nil"/>
              <w:left w:val="nil"/>
              <w:bottom w:val="nil"/>
              <w:right w:val="nil"/>
            </w:tcBorders>
          </w:tcPr>
          <w:p w14:paraId="2EFEA636" w14:textId="14F5050B" w:rsidR="00D30CBC" w:rsidRPr="00443EAF" w:rsidRDefault="00D30CBC" w:rsidP="002A56E1">
            <w:pPr>
              <w:pStyle w:val="Normal6a"/>
            </w:pPr>
            <w:r w:rsidRPr="00443EAF">
              <w:rPr>
                <w:b/>
                <w:i/>
              </w:rPr>
              <w:t>78a.</w:t>
            </w:r>
            <w:r w:rsidRPr="00443EAF">
              <w:tab/>
            </w:r>
            <w:r w:rsidRPr="00443EAF">
              <w:rPr>
                <w:b/>
                <w:i/>
              </w:rPr>
              <w:t xml:space="preserve">bemærker, at subventionerede faktatjekkere såsom EU DisinfoLab fortsat modtog finansiering og blev indbudt som eksperter i EU-institutionerne på trods af </w:t>
            </w:r>
            <w:r w:rsidR="00F72304" w:rsidRPr="00443EAF">
              <w:rPr>
                <w:b/>
                <w:i/>
              </w:rPr>
              <w:t>påtaler</w:t>
            </w:r>
            <w:r w:rsidRPr="00443EAF">
              <w:rPr>
                <w:b/>
                <w:i/>
              </w:rPr>
              <w:t xml:space="preserve"> fra de franske og belgiske nationale kommissioner for databehandling og frihedsrettigheders side i forbindelse med Benalla-sagen og </w:t>
            </w:r>
            <w:r w:rsidR="00F72304" w:rsidRPr="00443EAF">
              <w:rPr>
                <w:b/>
                <w:i/>
              </w:rPr>
              <w:t>den</w:t>
            </w:r>
            <w:r w:rsidRPr="00443EAF">
              <w:rPr>
                <w:b/>
                <w:i/>
              </w:rPr>
              <w:t xml:space="preserve"> politiske </w:t>
            </w:r>
            <w:r w:rsidR="00F72304" w:rsidRPr="00443EAF">
              <w:rPr>
                <w:b/>
                <w:i/>
              </w:rPr>
              <w:t>registrering</w:t>
            </w:r>
            <w:r w:rsidRPr="00443EAF">
              <w:rPr>
                <w:b/>
                <w:i/>
              </w:rPr>
              <w:t xml:space="preserve"> af Twitter-konti;</w:t>
            </w:r>
          </w:p>
        </w:tc>
      </w:tr>
    </w:tbl>
    <w:p w14:paraId="49D0ED49"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{FR}</w:t>
      </w:r>
      <w:r w:rsidRPr="00443EAF">
        <w:t>fr</w:t>
      </w:r>
      <w:r w:rsidRPr="009360D8">
        <w:rPr>
          <w:rStyle w:val="HideTWBExt"/>
        </w:rPr>
        <w:t>&lt;/Original&gt;</w:t>
      </w:r>
    </w:p>
    <w:p w14:paraId="6F2BE18F" w14:textId="77777777" w:rsidR="00D30CBC" w:rsidRPr="00443EAF" w:rsidRDefault="00D30CBC" w:rsidP="00D30CBC">
      <w:r w:rsidRPr="009360D8">
        <w:rPr>
          <w:rStyle w:val="HideTWBExt"/>
        </w:rPr>
        <w:t>&lt;/Amend&gt;</w:t>
      </w:r>
    </w:p>
    <w:p w14:paraId="7D4A6400"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1560</w:t>
      </w:r>
      <w:r w:rsidRPr="009360D8">
        <w:rPr>
          <w:rStyle w:val="HideTWBExt"/>
          <w:b w:val="0"/>
        </w:rPr>
        <w:t>&lt;/NumAm&gt;</w:t>
      </w:r>
    </w:p>
    <w:p w14:paraId="29EB3DA7" w14:textId="77777777" w:rsidR="00D30CBC" w:rsidRPr="00443EAF" w:rsidRDefault="00D30CBC" w:rsidP="00D30CBC">
      <w:pPr>
        <w:pStyle w:val="NormalBold"/>
      </w:pPr>
      <w:r w:rsidRPr="009360D8">
        <w:rPr>
          <w:rStyle w:val="HideTWBExt"/>
          <w:b w:val="0"/>
        </w:rPr>
        <w:t>&lt;RepeatBlock-By&gt;&lt;Members&gt;</w:t>
      </w:r>
      <w:r w:rsidRPr="00443EAF">
        <w:t>Ana Catarina Mendes, Kathleen Van Brempt, Sandro Ruotolo, Vasile Dîncu, Csaba Molnár, Juan Fernando López Aguilar, Pina Picierno, Christel Schaldemose</w:t>
      </w:r>
      <w:r w:rsidRPr="009360D8">
        <w:rPr>
          <w:rStyle w:val="HideTWBExt"/>
          <w:b w:val="0"/>
        </w:rPr>
        <w:t>&lt;/Members&gt;</w:t>
      </w:r>
    </w:p>
    <w:p w14:paraId="40A8E7A4" w14:textId="77777777" w:rsidR="00D30CBC" w:rsidRPr="00443EAF" w:rsidRDefault="00D30CBC" w:rsidP="00D30CBC">
      <w:pPr>
        <w:pStyle w:val="NormalBold"/>
      </w:pPr>
      <w:r w:rsidRPr="009360D8">
        <w:rPr>
          <w:rStyle w:val="HideTWBExt"/>
          <w:b w:val="0"/>
        </w:rPr>
        <w:t>&lt;/RepeatBlock-By&gt;</w:t>
      </w:r>
    </w:p>
    <w:p w14:paraId="2ACB4C5B"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543D075D" w14:textId="77777777" w:rsidR="00D30CBC" w:rsidRPr="00443EAF" w:rsidRDefault="00D30CBC" w:rsidP="00D30CBC">
      <w:pPr>
        <w:pStyle w:val="NormalBold"/>
      </w:pPr>
      <w:r w:rsidRPr="009360D8">
        <w:rPr>
          <w:rStyle w:val="HideTWBExt"/>
          <w:b w:val="0"/>
        </w:rPr>
        <w:t>&lt;Article&gt;</w:t>
      </w:r>
      <w:r w:rsidRPr="00443EAF">
        <w:t>Punkt 78 a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5A6C1D0B" w14:textId="77777777" w:rsidTr="002A56E1">
        <w:trPr>
          <w:trHeight w:hRule="exact" w:val="240"/>
          <w:jc w:val="center"/>
        </w:trPr>
        <w:tc>
          <w:tcPr>
            <w:tcW w:w="9752" w:type="dxa"/>
            <w:gridSpan w:val="2"/>
            <w:tcBorders>
              <w:top w:val="nil"/>
              <w:left w:val="nil"/>
              <w:bottom w:val="nil"/>
              <w:right w:val="nil"/>
            </w:tcBorders>
          </w:tcPr>
          <w:p w14:paraId="44505F7D" w14:textId="77777777" w:rsidR="00D30CBC" w:rsidRPr="00443EAF" w:rsidRDefault="00D30CBC" w:rsidP="002A56E1"/>
        </w:tc>
      </w:tr>
      <w:tr w:rsidR="008D2A10" w:rsidRPr="00443EAF" w14:paraId="5D0FC1D4" w14:textId="77777777" w:rsidTr="002A56E1">
        <w:trPr>
          <w:trHeight w:val="240"/>
          <w:jc w:val="center"/>
        </w:trPr>
        <w:tc>
          <w:tcPr>
            <w:tcW w:w="4876" w:type="dxa"/>
            <w:tcBorders>
              <w:top w:val="nil"/>
              <w:left w:val="nil"/>
              <w:bottom w:val="nil"/>
              <w:right w:val="nil"/>
            </w:tcBorders>
          </w:tcPr>
          <w:p w14:paraId="00A318A6"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0BF55021" w14:textId="77777777" w:rsidR="00D30CBC" w:rsidRPr="00443EAF" w:rsidRDefault="00D30CBC" w:rsidP="002A56E1">
            <w:pPr>
              <w:pStyle w:val="AmColumnHeading"/>
            </w:pPr>
            <w:r w:rsidRPr="00443EAF">
              <w:t>Ændringsforslag</w:t>
            </w:r>
          </w:p>
        </w:tc>
      </w:tr>
      <w:tr w:rsidR="008D2A10" w:rsidRPr="00443EAF" w14:paraId="51BF5E88" w14:textId="77777777" w:rsidTr="002A56E1">
        <w:trPr>
          <w:jc w:val="center"/>
        </w:trPr>
        <w:tc>
          <w:tcPr>
            <w:tcW w:w="4876" w:type="dxa"/>
            <w:tcBorders>
              <w:top w:val="nil"/>
              <w:left w:val="nil"/>
              <w:bottom w:val="nil"/>
              <w:right w:val="nil"/>
            </w:tcBorders>
          </w:tcPr>
          <w:p w14:paraId="408BBE11" w14:textId="77777777" w:rsidR="00D30CBC" w:rsidRPr="00443EAF" w:rsidRDefault="00D30CBC" w:rsidP="002A56E1">
            <w:pPr>
              <w:pStyle w:val="Normal6a"/>
            </w:pPr>
          </w:p>
        </w:tc>
        <w:tc>
          <w:tcPr>
            <w:tcW w:w="4876" w:type="dxa"/>
            <w:tcBorders>
              <w:top w:val="nil"/>
              <w:left w:val="nil"/>
              <w:bottom w:val="nil"/>
              <w:right w:val="nil"/>
            </w:tcBorders>
          </w:tcPr>
          <w:p w14:paraId="4C075E74" w14:textId="77777777" w:rsidR="00D30CBC" w:rsidRPr="00443EAF" w:rsidRDefault="00D30CBC" w:rsidP="002A56E1">
            <w:pPr>
              <w:pStyle w:val="Normal6a"/>
            </w:pPr>
            <w:r w:rsidRPr="00443EAF">
              <w:rPr>
                <w:b/>
                <w:i/>
              </w:rPr>
              <w:t>78a.</w:t>
            </w:r>
            <w:r w:rsidRPr="00443EAF">
              <w:tab/>
            </w:r>
            <w:r w:rsidRPr="00443EAF">
              <w:rPr>
                <w:b/>
                <w:i/>
              </w:rPr>
              <w:t>opfordrer Rådet og Kommissionen til at øge effektiviteten og virkningen af sanktionerne mod Rusland for definitivt at undergrave Ruslands evne til fortsat at føre sin brutale angrebskrig mod Ukraine og true andre nabolandes sikkerhed;</w:t>
            </w:r>
          </w:p>
        </w:tc>
      </w:tr>
    </w:tbl>
    <w:p w14:paraId="359A71CE"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010CC2FB" w14:textId="77777777" w:rsidR="00D30CBC" w:rsidRPr="00443EAF" w:rsidRDefault="00D30CBC" w:rsidP="00D30CBC">
      <w:r w:rsidRPr="009360D8">
        <w:rPr>
          <w:rStyle w:val="HideTWBExt"/>
        </w:rPr>
        <w:t>&lt;/Amend&gt;</w:t>
      </w:r>
    </w:p>
    <w:p w14:paraId="68E2C702"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1561</w:t>
      </w:r>
      <w:r w:rsidRPr="009360D8">
        <w:rPr>
          <w:rStyle w:val="HideTWBExt"/>
          <w:b w:val="0"/>
        </w:rPr>
        <w:t>&lt;/NumAm&gt;</w:t>
      </w:r>
    </w:p>
    <w:p w14:paraId="5EF98CFD" w14:textId="77777777" w:rsidR="00D30CBC" w:rsidRPr="00443EAF" w:rsidRDefault="00D30CBC" w:rsidP="00D30CBC">
      <w:pPr>
        <w:pStyle w:val="NormalBold"/>
      </w:pPr>
      <w:r w:rsidRPr="009360D8">
        <w:rPr>
          <w:rStyle w:val="HideTWBExt"/>
          <w:b w:val="0"/>
        </w:rPr>
        <w:t>&lt;RepeatBlock-By&gt;&lt;Members&gt;</w:t>
      </w:r>
      <w:r w:rsidRPr="00443EAF">
        <w:t>Virginie Joron, Fabrice Leggeri</w:t>
      </w:r>
      <w:r w:rsidRPr="009360D8">
        <w:rPr>
          <w:rStyle w:val="HideTWBExt"/>
          <w:b w:val="0"/>
        </w:rPr>
        <w:t>&lt;/Members&gt;</w:t>
      </w:r>
    </w:p>
    <w:p w14:paraId="26A2AA04" w14:textId="77777777" w:rsidR="00D30CBC" w:rsidRPr="00443EAF" w:rsidRDefault="00D30CBC" w:rsidP="00D30CBC">
      <w:pPr>
        <w:pStyle w:val="NormalBold"/>
      </w:pPr>
      <w:r w:rsidRPr="009360D8">
        <w:rPr>
          <w:rStyle w:val="HideTWBExt"/>
          <w:b w:val="0"/>
        </w:rPr>
        <w:t>&lt;/RepeatBlock-By&gt;</w:t>
      </w:r>
    </w:p>
    <w:p w14:paraId="496128B4"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2F6365A5" w14:textId="77777777" w:rsidR="00D30CBC" w:rsidRPr="00443EAF" w:rsidRDefault="00D30CBC" w:rsidP="00D30CBC">
      <w:pPr>
        <w:pStyle w:val="NormalBold"/>
      </w:pPr>
      <w:r w:rsidRPr="009360D8">
        <w:rPr>
          <w:rStyle w:val="HideTWBExt"/>
          <w:b w:val="0"/>
        </w:rPr>
        <w:t>&lt;Article&gt;</w:t>
      </w:r>
      <w:r w:rsidRPr="00443EAF">
        <w:t>Punkt 78 b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7D723BFF" w14:textId="77777777" w:rsidTr="002A56E1">
        <w:trPr>
          <w:trHeight w:hRule="exact" w:val="240"/>
          <w:jc w:val="center"/>
        </w:trPr>
        <w:tc>
          <w:tcPr>
            <w:tcW w:w="9752" w:type="dxa"/>
            <w:gridSpan w:val="2"/>
            <w:tcBorders>
              <w:top w:val="nil"/>
              <w:left w:val="nil"/>
              <w:bottom w:val="nil"/>
              <w:right w:val="nil"/>
            </w:tcBorders>
          </w:tcPr>
          <w:p w14:paraId="133F4622" w14:textId="77777777" w:rsidR="00D30CBC" w:rsidRPr="00443EAF" w:rsidRDefault="00D30CBC" w:rsidP="002A56E1"/>
        </w:tc>
      </w:tr>
      <w:tr w:rsidR="008D2A10" w:rsidRPr="00443EAF" w14:paraId="7FF9F27D" w14:textId="77777777" w:rsidTr="002A56E1">
        <w:trPr>
          <w:trHeight w:val="240"/>
          <w:jc w:val="center"/>
        </w:trPr>
        <w:tc>
          <w:tcPr>
            <w:tcW w:w="4876" w:type="dxa"/>
            <w:tcBorders>
              <w:top w:val="nil"/>
              <w:left w:val="nil"/>
              <w:bottom w:val="nil"/>
              <w:right w:val="nil"/>
            </w:tcBorders>
          </w:tcPr>
          <w:p w14:paraId="2274A7F0"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705B773A" w14:textId="77777777" w:rsidR="00D30CBC" w:rsidRPr="00443EAF" w:rsidRDefault="00D30CBC" w:rsidP="002A56E1">
            <w:pPr>
              <w:pStyle w:val="AmColumnHeading"/>
            </w:pPr>
            <w:r w:rsidRPr="00443EAF">
              <w:t>Ændringsforslag</w:t>
            </w:r>
          </w:p>
        </w:tc>
      </w:tr>
      <w:tr w:rsidR="008D2A10" w:rsidRPr="00443EAF" w14:paraId="0AA53D74" w14:textId="77777777" w:rsidTr="002A56E1">
        <w:trPr>
          <w:jc w:val="center"/>
        </w:trPr>
        <w:tc>
          <w:tcPr>
            <w:tcW w:w="4876" w:type="dxa"/>
            <w:tcBorders>
              <w:top w:val="nil"/>
              <w:left w:val="nil"/>
              <w:bottom w:val="nil"/>
              <w:right w:val="nil"/>
            </w:tcBorders>
          </w:tcPr>
          <w:p w14:paraId="32D8A085" w14:textId="77777777" w:rsidR="00D30CBC" w:rsidRPr="00443EAF" w:rsidRDefault="00D30CBC" w:rsidP="002A56E1">
            <w:pPr>
              <w:pStyle w:val="Normal6a"/>
            </w:pPr>
          </w:p>
        </w:tc>
        <w:tc>
          <w:tcPr>
            <w:tcW w:w="4876" w:type="dxa"/>
            <w:tcBorders>
              <w:top w:val="nil"/>
              <w:left w:val="nil"/>
              <w:bottom w:val="nil"/>
              <w:right w:val="nil"/>
            </w:tcBorders>
          </w:tcPr>
          <w:p w14:paraId="3B92D294" w14:textId="08ABDA57" w:rsidR="00D30CBC" w:rsidRPr="00443EAF" w:rsidRDefault="00D30CBC" w:rsidP="002A56E1">
            <w:pPr>
              <w:pStyle w:val="Normal6a"/>
            </w:pPr>
            <w:r w:rsidRPr="00443EAF">
              <w:rPr>
                <w:b/>
                <w:i/>
              </w:rPr>
              <w:t>78b.</w:t>
            </w:r>
            <w:r w:rsidRPr="00443EAF">
              <w:tab/>
            </w:r>
            <w:r w:rsidRPr="00443EAF">
              <w:rPr>
                <w:b/>
                <w:i/>
              </w:rPr>
              <w:t xml:space="preserve">minder om skandalen i forbindelse med Marianne-fonden til minde om den halshuggede lærer Samuel Paty, hvis midler gik til spilde under tvivlsomme </w:t>
            </w:r>
            <w:r w:rsidR="00F72304" w:rsidRPr="00443EAF">
              <w:rPr>
                <w:b/>
                <w:i/>
              </w:rPr>
              <w:t>omstændigheder</w:t>
            </w:r>
            <w:r w:rsidRPr="00443EAF">
              <w:rPr>
                <w:b/>
                <w:i/>
              </w:rPr>
              <w:t>; opfordrer til streng kontrol med de midler, der er afsat til bekæmpelse af had og til demokrati;</w:t>
            </w:r>
          </w:p>
        </w:tc>
      </w:tr>
    </w:tbl>
    <w:p w14:paraId="00333BC6"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{FR}</w:t>
      </w:r>
      <w:r w:rsidRPr="00443EAF">
        <w:t>fr</w:t>
      </w:r>
      <w:r w:rsidRPr="009360D8">
        <w:rPr>
          <w:rStyle w:val="HideTWBExt"/>
        </w:rPr>
        <w:t>&lt;/Original&gt;</w:t>
      </w:r>
    </w:p>
    <w:p w14:paraId="4888C9FC" w14:textId="77777777" w:rsidR="00D30CBC" w:rsidRPr="00443EAF" w:rsidRDefault="00D30CBC" w:rsidP="00D30CBC">
      <w:r w:rsidRPr="009360D8">
        <w:rPr>
          <w:rStyle w:val="HideTWBExt"/>
        </w:rPr>
        <w:t>&lt;/Amend&gt;</w:t>
      </w:r>
    </w:p>
    <w:p w14:paraId="201CCA25"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1562</w:t>
      </w:r>
      <w:r w:rsidRPr="009360D8">
        <w:rPr>
          <w:rStyle w:val="HideTWBExt"/>
          <w:b w:val="0"/>
        </w:rPr>
        <w:t>&lt;/NumAm&gt;</w:t>
      </w:r>
    </w:p>
    <w:p w14:paraId="0B83A8DD" w14:textId="77777777" w:rsidR="00D30CBC" w:rsidRPr="00443EAF" w:rsidRDefault="00D30CBC" w:rsidP="00D30CBC">
      <w:pPr>
        <w:pStyle w:val="NormalBold"/>
      </w:pPr>
      <w:r w:rsidRPr="009360D8">
        <w:rPr>
          <w:rStyle w:val="HideTWBExt"/>
          <w:b w:val="0"/>
        </w:rPr>
        <w:t>&lt;RepeatBlock-By&gt;&lt;Members&gt;</w:t>
      </w:r>
      <w:r w:rsidRPr="00443EAF">
        <w:t>Virginie Joron, Fabrice Leggeri</w:t>
      </w:r>
      <w:r w:rsidRPr="009360D8">
        <w:rPr>
          <w:rStyle w:val="HideTWBExt"/>
          <w:b w:val="0"/>
        </w:rPr>
        <w:t>&lt;/Members&gt;</w:t>
      </w:r>
    </w:p>
    <w:p w14:paraId="54F1DB55" w14:textId="77777777" w:rsidR="00D30CBC" w:rsidRPr="00443EAF" w:rsidRDefault="00D30CBC" w:rsidP="00D30CBC">
      <w:pPr>
        <w:pStyle w:val="NormalBold"/>
      </w:pPr>
      <w:r w:rsidRPr="009360D8">
        <w:rPr>
          <w:rStyle w:val="HideTWBExt"/>
          <w:b w:val="0"/>
        </w:rPr>
        <w:t>&lt;/RepeatBlock-By&gt;</w:t>
      </w:r>
    </w:p>
    <w:p w14:paraId="5D783CCB"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68C12DAE" w14:textId="77777777" w:rsidR="00D30CBC" w:rsidRPr="00443EAF" w:rsidRDefault="00D30CBC" w:rsidP="00D30CBC">
      <w:pPr>
        <w:pStyle w:val="NormalBold"/>
      </w:pPr>
      <w:r w:rsidRPr="009360D8">
        <w:rPr>
          <w:rStyle w:val="HideTWBExt"/>
          <w:b w:val="0"/>
        </w:rPr>
        <w:t>&lt;Article&gt;</w:t>
      </w:r>
      <w:r w:rsidRPr="00443EAF">
        <w:t>Punkt 78 c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357636A6" w14:textId="77777777" w:rsidTr="002A56E1">
        <w:trPr>
          <w:trHeight w:hRule="exact" w:val="240"/>
          <w:jc w:val="center"/>
        </w:trPr>
        <w:tc>
          <w:tcPr>
            <w:tcW w:w="9752" w:type="dxa"/>
            <w:gridSpan w:val="2"/>
            <w:tcBorders>
              <w:top w:val="nil"/>
              <w:left w:val="nil"/>
              <w:bottom w:val="nil"/>
              <w:right w:val="nil"/>
            </w:tcBorders>
          </w:tcPr>
          <w:p w14:paraId="560268AA" w14:textId="77777777" w:rsidR="00D30CBC" w:rsidRPr="00443EAF" w:rsidRDefault="00D30CBC" w:rsidP="002A56E1"/>
        </w:tc>
      </w:tr>
      <w:tr w:rsidR="008D2A10" w:rsidRPr="00443EAF" w14:paraId="38C366CA" w14:textId="77777777" w:rsidTr="002A56E1">
        <w:trPr>
          <w:trHeight w:val="240"/>
          <w:jc w:val="center"/>
        </w:trPr>
        <w:tc>
          <w:tcPr>
            <w:tcW w:w="4876" w:type="dxa"/>
            <w:tcBorders>
              <w:top w:val="nil"/>
              <w:left w:val="nil"/>
              <w:bottom w:val="nil"/>
              <w:right w:val="nil"/>
            </w:tcBorders>
          </w:tcPr>
          <w:p w14:paraId="131B3F92"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17627F89" w14:textId="77777777" w:rsidR="00D30CBC" w:rsidRPr="00443EAF" w:rsidRDefault="00D30CBC" w:rsidP="002A56E1">
            <w:pPr>
              <w:pStyle w:val="AmColumnHeading"/>
            </w:pPr>
            <w:r w:rsidRPr="00443EAF">
              <w:t>Ændringsforslag</w:t>
            </w:r>
          </w:p>
        </w:tc>
      </w:tr>
      <w:tr w:rsidR="008D2A10" w:rsidRPr="00443EAF" w14:paraId="2D8801F3" w14:textId="77777777" w:rsidTr="002A56E1">
        <w:trPr>
          <w:jc w:val="center"/>
        </w:trPr>
        <w:tc>
          <w:tcPr>
            <w:tcW w:w="4876" w:type="dxa"/>
            <w:tcBorders>
              <w:top w:val="nil"/>
              <w:left w:val="nil"/>
              <w:bottom w:val="nil"/>
              <w:right w:val="nil"/>
            </w:tcBorders>
          </w:tcPr>
          <w:p w14:paraId="3B4B19D1" w14:textId="77777777" w:rsidR="00D30CBC" w:rsidRPr="00443EAF" w:rsidRDefault="00D30CBC" w:rsidP="002A56E1">
            <w:pPr>
              <w:pStyle w:val="Normal6a"/>
            </w:pPr>
          </w:p>
        </w:tc>
        <w:tc>
          <w:tcPr>
            <w:tcW w:w="4876" w:type="dxa"/>
            <w:tcBorders>
              <w:top w:val="nil"/>
              <w:left w:val="nil"/>
              <w:bottom w:val="nil"/>
              <w:right w:val="nil"/>
            </w:tcBorders>
          </w:tcPr>
          <w:p w14:paraId="4B2A36E0" w14:textId="2CA28677" w:rsidR="00D30CBC" w:rsidRPr="00443EAF" w:rsidRDefault="00D30CBC" w:rsidP="002A56E1">
            <w:pPr>
              <w:pStyle w:val="Normal6a"/>
            </w:pPr>
            <w:r w:rsidRPr="00443EAF">
              <w:rPr>
                <w:b/>
                <w:i/>
              </w:rPr>
              <w:t>78c.</w:t>
            </w:r>
            <w:r w:rsidRPr="00443EAF">
              <w:tab/>
            </w:r>
            <w:r w:rsidRPr="00443EAF">
              <w:rPr>
                <w:b/>
                <w:i/>
              </w:rPr>
              <w:t xml:space="preserve">bemærker, at en journalist blev afskediget efter at have stillet et spørgsmål til Kommissionen; er bekymret over det vedvarende pres i Frankrig </w:t>
            </w:r>
            <w:r w:rsidR="00F72304" w:rsidRPr="00443EAF">
              <w:rPr>
                <w:b/>
                <w:i/>
              </w:rPr>
              <w:t>på</w:t>
            </w:r>
            <w:r w:rsidRPr="00443EAF">
              <w:rPr>
                <w:b/>
                <w:i/>
              </w:rPr>
              <w:t xml:space="preserve"> oppositionsmedierne (CNews, C8, France Soir);</w:t>
            </w:r>
          </w:p>
        </w:tc>
      </w:tr>
    </w:tbl>
    <w:p w14:paraId="55BF8132"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{FR}</w:t>
      </w:r>
      <w:r w:rsidRPr="00443EAF">
        <w:t>fr</w:t>
      </w:r>
      <w:r w:rsidRPr="009360D8">
        <w:rPr>
          <w:rStyle w:val="HideTWBExt"/>
        </w:rPr>
        <w:t>&lt;/Original&gt;</w:t>
      </w:r>
    </w:p>
    <w:p w14:paraId="2ECC44AA" w14:textId="77777777" w:rsidR="00D30CBC" w:rsidRPr="00443EAF" w:rsidRDefault="00D30CBC" w:rsidP="00D30CBC">
      <w:r w:rsidRPr="009360D8">
        <w:rPr>
          <w:rStyle w:val="HideTWBExt"/>
        </w:rPr>
        <w:t>&lt;/Amend&gt;</w:t>
      </w:r>
    </w:p>
    <w:p w14:paraId="1FA844D1"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1563</w:t>
      </w:r>
      <w:r w:rsidRPr="009360D8">
        <w:rPr>
          <w:rStyle w:val="HideTWBExt"/>
          <w:b w:val="0"/>
        </w:rPr>
        <w:t>&lt;/NumAm&gt;</w:t>
      </w:r>
    </w:p>
    <w:p w14:paraId="1564C8EA" w14:textId="77777777" w:rsidR="00D30CBC" w:rsidRPr="00443EAF" w:rsidRDefault="00D30CBC" w:rsidP="00D30CBC">
      <w:pPr>
        <w:pStyle w:val="NormalBold"/>
      </w:pPr>
      <w:r w:rsidRPr="009360D8">
        <w:rPr>
          <w:rStyle w:val="HideTWBExt"/>
          <w:b w:val="0"/>
        </w:rPr>
        <w:t>&lt;RepeatBlock-By&gt;&lt;Members&gt;</w:t>
      </w:r>
      <w:r w:rsidRPr="00443EAF">
        <w:t>Konstantinos Arvanitis, Danilo Della Valle</w:t>
      </w:r>
      <w:r w:rsidRPr="009360D8">
        <w:rPr>
          <w:rStyle w:val="HideTWBExt"/>
          <w:b w:val="0"/>
        </w:rPr>
        <w:t>&lt;/Members&gt;</w:t>
      </w:r>
    </w:p>
    <w:p w14:paraId="567C7B51" w14:textId="77777777" w:rsidR="00D30CBC" w:rsidRPr="00443EAF" w:rsidRDefault="00D30CBC" w:rsidP="00D30CBC">
      <w:pPr>
        <w:pStyle w:val="NormalBold"/>
      </w:pPr>
      <w:r w:rsidRPr="009360D8">
        <w:rPr>
          <w:rStyle w:val="HideTWBExt"/>
          <w:b w:val="0"/>
        </w:rPr>
        <w:t>&lt;/RepeatBlock-By&gt;</w:t>
      </w:r>
    </w:p>
    <w:p w14:paraId="0093C91E"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40972C96" w14:textId="77777777" w:rsidR="00D30CBC" w:rsidRPr="00443EAF" w:rsidRDefault="00D30CBC" w:rsidP="00D30CBC">
      <w:pPr>
        <w:pStyle w:val="NormalBold"/>
      </w:pPr>
      <w:r w:rsidRPr="009360D8">
        <w:rPr>
          <w:rStyle w:val="HideTWBExt"/>
          <w:b w:val="0"/>
        </w:rPr>
        <w:t>&lt;Article&gt;</w:t>
      </w:r>
      <w:r w:rsidRPr="00443EAF">
        <w:t>Punkt 79</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59756275" w14:textId="77777777" w:rsidTr="002A56E1">
        <w:trPr>
          <w:trHeight w:hRule="exact" w:val="240"/>
          <w:jc w:val="center"/>
        </w:trPr>
        <w:tc>
          <w:tcPr>
            <w:tcW w:w="9752" w:type="dxa"/>
            <w:gridSpan w:val="2"/>
            <w:tcBorders>
              <w:top w:val="nil"/>
              <w:left w:val="nil"/>
              <w:bottom w:val="nil"/>
              <w:right w:val="nil"/>
            </w:tcBorders>
          </w:tcPr>
          <w:p w14:paraId="0296422D" w14:textId="77777777" w:rsidR="00D30CBC" w:rsidRPr="00443EAF" w:rsidRDefault="00D30CBC" w:rsidP="002A56E1"/>
        </w:tc>
      </w:tr>
      <w:tr w:rsidR="008D2A10" w:rsidRPr="00443EAF" w14:paraId="7BCD7DAB" w14:textId="77777777" w:rsidTr="002A56E1">
        <w:trPr>
          <w:trHeight w:val="240"/>
          <w:jc w:val="center"/>
        </w:trPr>
        <w:tc>
          <w:tcPr>
            <w:tcW w:w="4876" w:type="dxa"/>
            <w:tcBorders>
              <w:top w:val="nil"/>
              <w:left w:val="nil"/>
              <w:bottom w:val="nil"/>
              <w:right w:val="nil"/>
            </w:tcBorders>
          </w:tcPr>
          <w:p w14:paraId="074EFF7F"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7CAC5F35" w14:textId="77777777" w:rsidR="00D30CBC" w:rsidRPr="00443EAF" w:rsidRDefault="00D30CBC" w:rsidP="002A56E1">
            <w:pPr>
              <w:pStyle w:val="AmColumnHeading"/>
            </w:pPr>
            <w:r w:rsidRPr="00443EAF">
              <w:t>Ændringsforslag</w:t>
            </w:r>
          </w:p>
        </w:tc>
      </w:tr>
      <w:tr w:rsidR="008D2A10" w:rsidRPr="00443EAF" w14:paraId="2ED5267B" w14:textId="77777777" w:rsidTr="002A56E1">
        <w:trPr>
          <w:jc w:val="center"/>
        </w:trPr>
        <w:tc>
          <w:tcPr>
            <w:tcW w:w="4876" w:type="dxa"/>
            <w:tcBorders>
              <w:top w:val="nil"/>
              <w:left w:val="nil"/>
              <w:bottom w:val="nil"/>
              <w:right w:val="nil"/>
            </w:tcBorders>
          </w:tcPr>
          <w:p w14:paraId="155B0E6C" w14:textId="77777777" w:rsidR="00D30CBC" w:rsidRPr="00443EAF" w:rsidRDefault="00D30CBC" w:rsidP="002A56E1">
            <w:pPr>
              <w:pStyle w:val="Normal6a"/>
            </w:pPr>
            <w:r w:rsidRPr="00443EAF">
              <w:t>79.</w:t>
            </w:r>
            <w:r w:rsidRPr="00443EAF">
              <w:tab/>
              <w:t>opfordrer Kommissionen og medlemsstaterne til regelmæssigt og nøje at vurdere pålagte sanktioner med hensyn til optimal effektivitet og eventuel yderligere udvidelse, herunder sekundære sanktioner rettet mod enheder, der er involveret i omgåelse af sanktioner; mener, at EU, navnlig på området for russiske hybride trusler og destabiliserende aktiviteter, yderligere bør udvide sin sanktionsordning ved at målrette den mod de finansielle og tekniske katalysatorer, der opretholder desinformation, cyberangreb og indblanding i valg, såsom kryptoudvekslinger, reklamenetværk og hostingudbydere</w:t>
            </w:r>
            <w:r w:rsidRPr="00443EAF">
              <w:rPr>
                <w:b/>
                <w:bCs/>
                <w:i/>
                <w:iCs/>
              </w:rPr>
              <w:t>, samtidig med at Ruslands stedfortrædernetværk i lande uden for EU, navnlig i Afrika og Mellemøsten, forstyrres, ved at indføre sanktioner mod medieforetagender, logistikknudepunkter og grupper med forbindelse til Wagnergruppen, der spreder EU-fjendtlige narrativer</w:t>
            </w:r>
            <w:r w:rsidRPr="00443EAF">
              <w:t xml:space="preserve">; </w:t>
            </w:r>
            <w:r w:rsidRPr="00443EAF">
              <w:rPr>
                <w:b/>
                <w:i/>
              </w:rPr>
              <w:t>mener, at EU for yderligere at øge omkostningerne ved hybrid aggression bør udvide de sekundære sanktioner mod virksomheder uden for EU, navnlig kinesiske, der letter russiske operationer, og at det bør forbyde russiske cybersoldater at anvende EU-baserede tjenester såsom hosting-, domæne- og cloudtjenester samt offentligt afsløre og indføre sanktioner mod EU-politikere eller lobbyister, der er skjult finansieret af Moskva;</w:t>
            </w:r>
          </w:p>
        </w:tc>
        <w:tc>
          <w:tcPr>
            <w:tcW w:w="4876" w:type="dxa"/>
            <w:tcBorders>
              <w:top w:val="nil"/>
              <w:left w:val="nil"/>
              <w:bottom w:val="nil"/>
              <w:right w:val="nil"/>
            </w:tcBorders>
          </w:tcPr>
          <w:p w14:paraId="6144FE1A" w14:textId="77777777" w:rsidR="00D30CBC" w:rsidRPr="00443EAF" w:rsidRDefault="00D30CBC" w:rsidP="002A56E1">
            <w:pPr>
              <w:pStyle w:val="Normal6a"/>
            </w:pPr>
            <w:r w:rsidRPr="00443EAF">
              <w:t>79.</w:t>
            </w:r>
            <w:r w:rsidRPr="00443EAF">
              <w:tab/>
              <w:t>opfordrer Kommissionen og medlemsstaterne til regelmæssigt og nøje at vurdere pålagte sanktioner med hensyn til optimal effektivitet og eventuel yderligere udvidelse, herunder sekundære sanktioner rettet mod enheder, der er involveret i omgåelse af sanktioner; mener, at EU, navnlig på området for russiske hybride trusler og destabiliserende aktiviteter, yderligere bør udvide sin sanktionsordning ved at målrette den mod de finansielle og tekniske katalysatorer, der opretholder desinformation, cyberangreb og indblanding i valg, såsom kryptoudvekslinger, reklamenetværk og hostingudbydere;</w:t>
            </w:r>
          </w:p>
        </w:tc>
      </w:tr>
    </w:tbl>
    <w:p w14:paraId="4231F9E6"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124CD5C2" w14:textId="77777777" w:rsidR="00D30CBC" w:rsidRPr="00443EAF" w:rsidRDefault="00D30CBC" w:rsidP="00D30CBC">
      <w:r w:rsidRPr="009360D8">
        <w:rPr>
          <w:rStyle w:val="HideTWBExt"/>
        </w:rPr>
        <w:t>&lt;/Amend&gt;</w:t>
      </w:r>
    </w:p>
    <w:p w14:paraId="02FDF974"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1564</w:t>
      </w:r>
      <w:r w:rsidRPr="009360D8">
        <w:rPr>
          <w:rStyle w:val="HideTWBExt"/>
          <w:b w:val="0"/>
        </w:rPr>
        <w:t>&lt;/NumAm&gt;</w:t>
      </w:r>
    </w:p>
    <w:p w14:paraId="6457940E" w14:textId="77777777" w:rsidR="00D30CBC" w:rsidRPr="00443EAF" w:rsidRDefault="00D30CBC" w:rsidP="00D30CBC">
      <w:pPr>
        <w:pStyle w:val="NormalBold"/>
      </w:pPr>
      <w:r w:rsidRPr="009360D8">
        <w:rPr>
          <w:rStyle w:val="HideTWBExt"/>
          <w:b w:val="0"/>
        </w:rPr>
        <w:t>&lt;RepeatBlock-By&gt;&lt;Members&gt;</w:t>
      </w:r>
      <w:r w:rsidRPr="00443EAF">
        <w:t>Beata Szydło, Mariusz Kamiński</w:t>
      </w:r>
      <w:r w:rsidRPr="009360D8">
        <w:rPr>
          <w:rStyle w:val="HideTWBExt"/>
          <w:b w:val="0"/>
        </w:rPr>
        <w:t>&lt;/Members&gt;</w:t>
      </w:r>
    </w:p>
    <w:p w14:paraId="0ED7D0C8" w14:textId="77777777" w:rsidR="00D30CBC" w:rsidRPr="00443EAF" w:rsidRDefault="00D30CBC" w:rsidP="00D30CBC">
      <w:pPr>
        <w:pStyle w:val="NormalBold"/>
      </w:pPr>
      <w:r w:rsidRPr="009360D8">
        <w:rPr>
          <w:rStyle w:val="HideTWBExt"/>
          <w:b w:val="0"/>
        </w:rPr>
        <w:t>&lt;/RepeatBlock-By&gt;</w:t>
      </w:r>
    </w:p>
    <w:p w14:paraId="08713E29"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7B6A5287" w14:textId="77777777" w:rsidR="00D30CBC" w:rsidRPr="00443EAF" w:rsidRDefault="00D30CBC" w:rsidP="00D30CBC">
      <w:pPr>
        <w:pStyle w:val="NormalBold"/>
      </w:pPr>
      <w:r w:rsidRPr="009360D8">
        <w:rPr>
          <w:rStyle w:val="HideTWBExt"/>
          <w:b w:val="0"/>
        </w:rPr>
        <w:t>&lt;Article&gt;</w:t>
      </w:r>
      <w:r w:rsidRPr="00443EAF">
        <w:t>Punkt 79</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78706DBC" w14:textId="77777777" w:rsidTr="002A56E1">
        <w:trPr>
          <w:trHeight w:hRule="exact" w:val="240"/>
          <w:jc w:val="center"/>
        </w:trPr>
        <w:tc>
          <w:tcPr>
            <w:tcW w:w="9752" w:type="dxa"/>
            <w:gridSpan w:val="2"/>
            <w:tcBorders>
              <w:top w:val="nil"/>
              <w:left w:val="nil"/>
              <w:bottom w:val="nil"/>
              <w:right w:val="nil"/>
            </w:tcBorders>
          </w:tcPr>
          <w:p w14:paraId="38ED089E" w14:textId="77777777" w:rsidR="00D30CBC" w:rsidRPr="00443EAF" w:rsidRDefault="00D30CBC" w:rsidP="002A56E1"/>
        </w:tc>
      </w:tr>
      <w:tr w:rsidR="008D2A10" w:rsidRPr="00443EAF" w14:paraId="509D8B7A" w14:textId="77777777" w:rsidTr="002A56E1">
        <w:trPr>
          <w:trHeight w:val="240"/>
          <w:jc w:val="center"/>
        </w:trPr>
        <w:tc>
          <w:tcPr>
            <w:tcW w:w="4876" w:type="dxa"/>
            <w:tcBorders>
              <w:top w:val="nil"/>
              <w:left w:val="nil"/>
              <w:bottom w:val="nil"/>
              <w:right w:val="nil"/>
            </w:tcBorders>
          </w:tcPr>
          <w:p w14:paraId="0C2ECB6C"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7A3EA71A" w14:textId="77777777" w:rsidR="00D30CBC" w:rsidRPr="00443EAF" w:rsidRDefault="00D30CBC" w:rsidP="002A56E1">
            <w:pPr>
              <w:pStyle w:val="AmColumnHeading"/>
            </w:pPr>
            <w:r w:rsidRPr="00443EAF">
              <w:t>Ændringsforslag</w:t>
            </w:r>
          </w:p>
        </w:tc>
      </w:tr>
      <w:tr w:rsidR="008D2A10" w:rsidRPr="00443EAF" w14:paraId="7C0FF4A1" w14:textId="77777777" w:rsidTr="002A56E1">
        <w:trPr>
          <w:jc w:val="center"/>
        </w:trPr>
        <w:tc>
          <w:tcPr>
            <w:tcW w:w="4876" w:type="dxa"/>
            <w:tcBorders>
              <w:top w:val="nil"/>
              <w:left w:val="nil"/>
              <w:bottom w:val="nil"/>
              <w:right w:val="nil"/>
            </w:tcBorders>
          </w:tcPr>
          <w:p w14:paraId="46FCAB0D" w14:textId="77777777" w:rsidR="00D30CBC" w:rsidRPr="00443EAF" w:rsidRDefault="00D30CBC" w:rsidP="002A56E1">
            <w:pPr>
              <w:pStyle w:val="Normal6a"/>
            </w:pPr>
            <w:r w:rsidRPr="00443EAF">
              <w:t>79.</w:t>
            </w:r>
            <w:r w:rsidRPr="00443EAF">
              <w:tab/>
              <w:t xml:space="preserve">opfordrer Kommissionen og medlemsstaterne til regelmæssigt og nøje at vurdere pålagte sanktioner med hensyn til optimal effektivitet og eventuel yderligere udvidelse, herunder sekundære sanktioner rettet mod enheder, der er involveret i omgåelse af sanktioner; mener, at EU, navnlig på området for russiske hybride trusler og destabiliserende aktiviteter, yderligere bør udvide sin sanktionsordning ved at målrette den mod de finansielle og tekniske katalysatorer, der opretholder desinformation, cyberangreb og indblanding i valg, såsom kryptoudvekslinger, reklamenetværk og hostingudbydere, samtidig med at Ruslands stedfortrædernetværk i lande uden for EU, navnlig i Afrika </w:t>
            </w:r>
            <w:r w:rsidRPr="00443EAF">
              <w:rPr>
                <w:b/>
                <w:bCs/>
                <w:i/>
                <w:iCs/>
              </w:rPr>
              <w:t>og</w:t>
            </w:r>
            <w:r w:rsidRPr="00443EAF">
              <w:rPr>
                <w:b/>
                <w:bCs/>
              </w:rPr>
              <w:t xml:space="preserve"> </w:t>
            </w:r>
            <w:r w:rsidRPr="00443EAF">
              <w:t xml:space="preserve">Mellemøsten, forstyrres, ved at indføre sanktioner mod medieforetagender, logistikknudepunkter og </w:t>
            </w:r>
            <w:r w:rsidRPr="00443EAF">
              <w:rPr>
                <w:b/>
                <w:bCs/>
                <w:i/>
                <w:iCs/>
              </w:rPr>
              <w:t>grupper</w:t>
            </w:r>
            <w:r w:rsidRPr="00443EAF">
              <w:t xml:space="preserve"> med forbindelse til Wagnergruppen, der </w:t>
            </w:r>
            <w:r w:rsidRPr="00443EAF">
              <w:rPr>
                <w:b/>
                <w:bCs/>
                <w:i/>
                <w:iCs/>
              </w:rPr>
              <w:t>spreder EU-fjendtlige narrativer</w:t>
            </w:r>
            <w:r w:rsidRPr="00443EAF">
              <w:t>; mener, at EU for yderligere at øge omkostningerne ved hybrid aggression bør udvide de sekundære sanktioner mod virksomheder uden for EU, navnlig kinesiske, der letter russiske operationer, og at det bør forbyde russiske cybersoldater at anvende EU-baserede tjenester såsom hosting-, domæne- og cloudtjenester samt offentligt afsløre og indføre sanktioner mod EU-politikere eller lobbyister, der er skjult finansieret af Moskva;</w:t>
            </w:r>
          </w:p>
        </w:tc>
        <w:tc>
          <w:tcPr>
            <w:tcW w:w="4876" w:type="dxa"/>
            <w:tcBorders>
              <w:top w:val="nil"/>
              <w:left w:val="nil"/>
              <w:bottom w:val="nil"/>
              <w:right w:val="nil"/>
            </w:tcBorders>
          </w:tcPr>
          <w:p w14:paraId="663AE27E" w14:textId="77777777" w:rsidR="00D30CBC" w:rsidRPr="00443EAF" w:rsidRDefault="00D30CBC" w:rsidP="002A56E1">
            <w:pPr>
              <w:pStyle w:val="Normal6a"/>
            </w:pPr>
            <w:r w:rsidRPr="00443EAF">
              <w:t>79.</w:t>
            </w:r>
            <w:r w:rsidRPr="00443EAF">
              <w:tab/>
              <w:t>opfordrer Kommissionen og medlemsstaterne til regelmæssigt og nøje at vurdere pålagte sanktioner med hensyn til optimal effektivitet og eventuel yderligere udvidelse, herunder sekundære sanktioner rettet mod enheder, der er involveret i omgåelse af sanktioner; mener, at EU, navnlig på området for russiske hybride trusler og destabiliserende aktiviteter, yderligere bør udvide sin sanktionsordning ved at målrette den mod de finansielle og tekniske katalysatorer, der opretholder desinformation, cyberangreb og indblanding i valg, såsom kryptoudvekslinger, reklamenetværk og hostingudbydere, samtidig med at Ruslands stedfortrædernetværk i lande uden for EU, navnlig i Afrika</w:t>
            </w:r>
            <w:r w:rsidRPr="00443EAF">
              <w:rPr>
                <w:b/>
                <w:bCs/>
                <w:i/>
                <w:iCs/>
              </w:rPr>
              <w:t>,</w:t>
            </w:r>
            <w:r w:rsidRPr="00443EAF">
              <w:t xml:space="preserve"> Mellemøsten</w:t>
            </w:r>
            <w:r w:rsidRPr="00443EAF">
              <w:rPr>
                <w:b/>
                <w:bCs/>
                <w:i/>
                <w:iCs/>
              </w:rPr>
              <w:t xml:space="preserve"> og Latinamerika, særlig Cuba og Nicaragua</w:t>
            </w:r>
            <w:r w:rsidRPr="00443EAF">
              <w:t xml:space="preserve">, forstyrres, ved at indføre sanktioner mod medieforetagender, logistikknudepunkter og </w:t>
            </w:r>
            <w:r w:rsidRPr="00443EAF">
              <w:rPr>
                <w:b/>
                <w:bCs/>
                <w:i/>
                <w:iCs/>
              </w:rPr>
              <w:t>paramilitære formationer</w:t>
            </w:r>
            <w:r w:rsidRPr="00443EAF">
              <w:t xml:space="preserve"> med forbindelse til </w:t>
            </w:r>
            <w:r w:rsidRPr="00443EAF">
              <w:rPr>
                <w:b/>
                <w:bCs/>
                <w:i/>
                <w:iCs/>
              </w:rPr>
              <w:t xml:space="preserve">Kreml såsom </w:t>
            </w:r>
            <w:r w:rsidRPr="00443EAF">
              <w:t xml:space="preserve">Wagnergruppen, der </w:t>
            </w:r>
            <w:r w:rsidRPr="00443EAF">
              <w:rPr>
                <w:b/>
                <w:bCs/>
                <w:i/>
                <w:iCs/>
              </w:rPr>
              <w:t>udfører terrorhandlinger og fjendtlige destabiliserende aktiviteter</w:t>
            </w:r>
            <w:r w:rsidRPr="00443EAF">
              <w:t xml:space="preserve">; mener, at EU for yderligere at øge omkostningerne ved hybrid aggression bør udvide de sekundære sanktioner mod virksomheder uden for EU, navnlig kinesiske, </w:t>
            </w:r>
            <w:r w:rsidRPr="00443EAF">
              <w:rPr>
                <w:b/>
                <w:bCs/>
                <w:i/>
                <w:iCs/>
              </w:rPr>
              <w:t xml:space="preserve">herunder virksomheder baseret i Hongkong, </w:t>
            </w:r>
            <w:r w:rsidRPr="00443EAF">
              <w:t>der letter russiske operationer, og at det bør forbyde russiske</w:t>
            </w:r>
            <w:r w:rsidRPr="00443EAF">
              <w:rPr>
                <w:b/>
                <w:bCs/>
                <w:i/>
                <w:iCs/>
              </w:rPr>
              <w:t>, nordkoreanske, iranske, kinesiske og andre fjendtlige</w:t>
            </w:r>
            <w:r w:rsidRPr="00443EAF">
              <w:t xml:space="preserve"> cybersoldater at anvende EU-baserede tjenester såsom hosting-, domæne- og cloudtjenester samt offentligt afsløre og indføre sanktioner mod EU-politikere eller lobbyister, der er skjult finansieret af Moskva;</w:t>
            </w:r>
          </w:p>
        </w:tc>
      </w:tr>
    </w:tbl>
    <w:p w14:paraId="0B28C42B"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35FA6CE1" w14:textId="77777777" w:rsidR="00D30CBC" w:rsidRPr="00443EAF" w:rsidRDefault="00D30CBC" w:rsidP="00D30CBC">
      <w:r w:rsidRPr="009360D8">
        <w:rPr>
          <w:rStyle w:val="HideTWBExt"/>
        </w:rPr>
        <w:t>&lt;/Amend&gt;</w:t>
      </w:r>
    </w:p>
    <w:p w14:paraId="58C5D02E"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1565</w:t>
      </w:r>
      <w:r w:rsidRPr="009360D8">
        <w:rPr>
          <w:rStyle w:val="HideTWBExt"/>
          <w:b w:val="0"/>
        </w:rPr>
        <w:t>&lt;/NumAm&gt;</w:t>
      </w:r>
    </w:p>
    <w:p w14:paraId="37D0499B" w14:textId="77777777" w:rsidR="00D30CBC" w:rsidRPr="00443EAF" w:rsidRDefault="00D30CBC" w:rsidP="00D30CBC">
      <w:pPr>
        <w:pStyle w:val="NormalBold"/>
      </w:pPr>
      <w:r w:rsidRPr="009360D8">
        <w:rPr>
          <w:rStyle w:val="HideTWBExt"/>
          <w:b w:val="0"/>
        </w:rPr>
        <w:t>&lt;RepeatBlock-By&gt;&lt;Members&gt;</w:t>
      </w:r>
      <w:r w:rsidRPr="00443EAF">
        <w:t>Jaroslav Bžoch, Marieke Ehlers</w:t>
      </w:r>
      <w:r w:rsidRPr="009360D8">
        <w:rPr>
          <w:rStyle w:val="HideTWBExt"/>
          <w:b w:val="0"/>
        </w:rPr>
        <w:t>&lt;/Members&gt;</w:t>
      </w:r>
    </w:p>
    <w:p w14:paraId="4CA4916E" w14:textId="77777777" w:rsidR="00D30CBC" w:rsidRPr="00443EAF" w:rsidRDefault="00D30CBC" w:rsidP="00D30CBC">
      <w:pPr>
        <w:pStyle w:val="NormalBold"/>
      </w:pPr>
      <w:r w:rsidRPr="009360D8">
        <w:rPr>
          <w:rStyle w:val="HideTWBExt"/>
          <w:b w:val="0"/>
        </w:rPr>
        <w:t>&lt;/RepeatBlock-By&gt;</w:t>
      </w:r>
    </w:p>
    <w:p w14:paraId="606C05CC"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2B273EF9" w14:textId="77777777" w:rsidR="00D30CBC" w:rsidRPr="00443EAF" w:rsidRDefault="00D30CBC" w:rsidP="00D30CBC">
      <w:pPr>
        <w:pStyle w:val="NormalBold"/>
      </w:pPr>
      <w:r w:rsidRPr="009360D8">
        <w:rPr>
          <w:rStyle w:val="HideTWBExt"/>
          <w:b w:val="0"/>
        </w:rPr>
        <w:t>&lt;Article&gt;</w:t>
      </w:r>
      <w:r w:rsidRPr="00443EAF">
        <w:t>Punkt 79</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095CF9B8" w14:textId="77777777" w:rsidTr="002A56E1">
        <w:trPr>
          <w:trHeight w:hRule="exact" w:val="240"/>
          <w:jc w:val="center"/>
        </w:trPr>
        <w:tc>
          <w:tcPr>
            <w:tcW w:w="9752" w:type="dxa"/>
            <w:gridSpan w:val="2"/>
            <w:tcBorders>
              <w:top w:val="nil"/>
              <w:left w:val="nil"/>
              <w:bottom w:val="nil"/>
              <w:right w:val="nil"/>
            </w:tcBorders>
          </w:tcPr>
          <w:p w14:paraId="1BA7A476" w14:textId="77777777" w:rsidR="00D30CBC" w:rsidRPr="00443EAF" w:rsidRDefault="00D30CBC" w:rsidP="002A56E1"/>
        </w:tc>
      </w:tr>
      <w:tr w:rsidR="008D2A10" w:rsidRPr="00443EAF" w14:paraId="6464E471" w14:textId="77777777" w:rsidTr="002A56E1">
        <w:trPr>
          <w:trHeight w:val="240"/>
          <w:jc w:val="center"/>
        </w:trPr>
        <w:tc>
          <w:tcPr>
            <w:tcW w:w="4876" w:type="dxa"/>
            <w:tcBorders>
              <w:top w:val="nil"/>
              <w:left w:val="nil"/>
              <w:bottom w:val="nil"/>
              <w:right w:val="nil"/>
            </w:tcBorders>
          </w:tcPr>
          <w:p w14:paraId="4EE4B9D2"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37B98D0C" w14:textId="77777777" w:rsidR="00D30CBC" w:rsidRPr="00443EAF" w:rsidRDefault="00D30CBC" w:rsidP="002A56E1">
            <w:pPr>
              <w:pStyle w:val="AmColumnHeading"/>
            </w:pPr>
            <w:r w:rsidRPr="00443EAF">
              <w:t>Ændringsforslag</w:t>
            </w:r>
          </w:p>
        </w:tc>
      </w:tr>
      <w:tr w:rsidR="008D2A10" w:rsidRPr="00443EAF" w14:paraId="5C6C5DCA" w14:textId="77777777" w:rsidTr="002A56E1">
        <w:trPr>
          <w:jc w:val="center"/>
        </w:trPr>
        <w:tc>
          <w:tcPr>
            <w:tcW w:w="4876" w:type="dxa"/>
            <w:tcBorders>
              <w:top w:val="nil"/>
              <w:left w:val="nil"/>
              <w:bottom w:val="nil"/>
              <w:right w:val="nil"/>
            </w:tcBorders>
          </w:tcPr>
          <w:p w14:paraId="0D9CB026" w14:textId="77777777" w:rsidR="00D30CBC" w:rsidRPr="00443EAF" w:rsidRDefault="00D30CBC" w:rsidP="002A56E1">
            <w:pPr>
              <w:pStyle w:val="Normal6a"/>
            </w:pPr>
            <w:r w:rsidRPr="00443EAF">
              <w:t>79.</w:t>
            </w:r>
            <w:r w:rsidRPr="00443EAF">
              <w:tab/>
              <w:t xml:space="preserve">opfordrer Kommissionen og medlemsstaterne til regelmæssigt og nøje at vurdere pålagte sanktioner med hensyn til optimal effektivitet og eventuel yderligere udvidelse, herunder sekundære sanktioner rettet mod enheder, der er involveret i omgåelse af sanktioner; mener, at EU, navnlig på området for </w:t>
            </w:r>
            <w:r w:rsidRPr="00443EAF">
              <w:rPr>
                <w:b/>
                <w:bCs/>
                <w:i/>
                <w:iCs/>
              </w:rPr>
              <w:t>russiske</w:t>
            </w:r>
            <w:r w:rsidRPr="00443EAF">
              <w:t xml:space="preserve"> hybride trusler og destabiliserende aktiviteter, yderligere bør udvide sin sanktionsordning ved at målrette den mod de finansielle og tekniske katalysatorer, der opretholder desinformation, cyberangreb og indblanding i valg, såsom kryptoudvekslinger, reklamenetværk og hostingudbydere, samtidig med at </w:t>
            </w:r>
            <w:r w:rsidRPr="00443EAF">
              <w:rPr>
                <w:b/>
                <w:bCs/>
                <w:i/>
                <w:iCs/>
              </w:rPr>
              <w:t>Ruslands</w:t>
            </w:r>
            <w:r w:rsidRPr="00443EAF">
              <w:rPr>
                <w:b/>
                <w:bCs/>
              </w:rPr>
              <w:t xml:space="preserve"> </w:t>
            </w:r>
            <w:r w:rsidRPr="00443EAF">
              <w:t xml:space="preserve">stedfortrædernetværk i lande uden for EU, </w:t>
            </w:r>
            <w:r w:rsidRPr="00443EAF">
              <w:rPr>
                <w:b/>
                <w:bCs/>
                <w:i/>
                <w:iCs/>
              </w:rPr>
              <w:t>navnlig i Afrika og Mellemøsten,</w:t>
            </w:r>
            <w:r w:rsidRPr="00443EAF">
              <w:rPr>
                <w:b/>
                <w:bCs/>
              </w:rPr>
              <w:t xml:space="preserve"> </w:t>
            </w:r>
            <w:r w:rsidRPr="00443EAF">
              <w:t>forstyrres, ved at indføre sanktioner mod medieforetagender, logistikknudepunkter og grupper</w:t>
            </w:r>
            <w:r w:rsidRPr="00443EAF">
              <w:rPr>
                <w:b/>
                <w:bCs/>
                <w:i/>
                <w:iCs/>
              </w:rPr>
              <w:t xml:space="preserve"> med forbindelse til Wagnergruppen</w:t>
            </w:r>
            <w:r w:rsidRPr="00443EAF">
              <w:t xml:space="preserve">, der spreder EU-fjendtlige narrativer; mener, at EU for yderligere at øge omkostningerne ved hybrid aggression bør udvide de sekundære sanktioner mod </w:t>
            </w:r>
            <w:r w:rsidRPr="00443EAF">
              <w:rPr>
                <w:b/>
                <w:bCs/>
                <w:i/>
                <w:iCs/>
              </w:rPr>
              <w:t>virksomheder</w:t>
            </w:r>
            <w:r w:rsidRPr="00443EAF">
              <w:t xml:space="preserve"> uden for EU, </w:t>
            </w:r>
            <w:r w:rsidRPr="00443EAF">
              <w:rPr>
                <w:b/>
                <w:bCs/>
                <w:i/>
                <w:iCs/>
              </w:rPr>
              <w:t>navnlig kinesiske, der letter russiske operationer,</w:t>
            </w:r>
            <w:r w:rsidRPr="00443EAF">
              <w:rPr>
                <w:b/>
                <w:bCs/>
              </w:rPr>
              <w:t xml:space="preserve"> </w:t>
            </w:r>
            <w:r w:rsidRPr="00443EAF">
              <w:t xml:space="preserve">og at det bør forbyde </w:t>
            </w:r>
            <w:r w:rsidRPr="00443EAF">
              <w:rPr>
                <w:b/>
                <w:bCs/>
                <w:i/>
                <w:iCs/>
              </w:rPr>
              <w:t>russiske</w:t>
            </w:r>
            <w:r w:rsidRPr="00443EAF">
              <w:rPr>
                <w:b/>
                <w:bCs/>
              </w:rPr>
              <w:t xml:space="preserve"> </w:t>
            </w:r>
            <w:r w:rsidRPr="00443EAF">
              <w:t xml:space="preserve">cybersoldater at anvende EU-baserede tjenester såsom hosting-, domæne- og cloudtjenester samt offentligt afsløre og indføre sanktioner mod EU-politikere eller lobbyister, der </w:t>
            </w:r>
            <w:r w:rsidRPr="00443EAF">
              <w:rPr>
                <w:b/>
                <w:bCs/>
                <w:i/>
                <w:iCs/>
              </w:rPr>
              <w:t>er</w:t>
            </w:r>
            <w:r w:rsidRPr="00443EAF">
              <w:t xml:space="preserve"> skjult finansieret af </w:t>
            </w:r>
            <w:r w:rsidRPr="00443EAF">
              <w:rPr>
                <w:b/>
                <w:bCs/>
                <w:i/>
                <w:iCs/>
              </w:rPr>
              <w:t>Moskva</w:t>
            </w:r>
            <w:r w:rsidRPr="00443EAF">
              <w:t>;</w:t>
            </w:r>
          </w:p>
        </w:tc>
        <w:tc>
          <w:tcPr>
            <w:tcW w:w="4876" w:type="dxa"/>
            <w:tcBorders>
              <w:top w:val="nil"/>
              <w:left w:val="nil"/>
              <w:bottom w:val="nil"/>
              <w:right w:val="nil"/>
            </w:tcBorders>
          </w:tcPr>
          <w:p w14:paraId="4F1E6743" w14:textId="77777777" w:rsidR="00D30CBC" w:rsidRPr="00443EAF" w:rsidRDefault="00D30CBC" w:rsidP="002A56E1">
            <w:pPr>
              <w:pStyle w:val="Normal6a"/>
            </w:pPr>
            <w:r w:rsidRPr="00443EAF">
              <w:t>79.</w:t>
            </w:r>
            <w:r w:rsidRPr="00443EAF">
              <w:tab/>
              <w:t xml:space="preserve">opfordrer Kommissionen og medlemsstaterne til regelmæssigt og nøje at vurdere pålagte sanktioner med hensyn til optimal effektivitet og eventuel yderligere udvidelse, herunder sekundære sanktioner rettet mod enheder, der er involveret i omgåelse af sanktioner; mener, at EU, navnlig på området for </w:t>
            </w:r>
            <w:r w:rsidRPr="00443EAF">
              <w:rPr>
                <w:b/>
                <w:bCs/>
                <w:i/>
                <w:iCs/>
              </w:rPr>
              <w:t>fjendtlige tredjelandes</w:t>
            </w:r>
            <w:r w:rsidRPr="00443EAF">
              <w:t xml:space="preserve"> hybride trusler og destabiliserende aktiviteter, yderligere bør udvide sin sanktionsordning ved at målrette den mod de finansielle og tekniske katalysatorer, der opretholder desinformation, cyberangreb og indblanding i valg, såsom kryptoudvekslinger, reklamenetværk og hostingudbydere, samtidig med at stedfortrædernetværk</w:t>
            </w:r>
            <w:r w:rsidRPr="00443EAF">
              <w:rPr>
                <w:b/>
                <w:bCs/>
                <w:i/>
                <w:iCs/>
              </w:rPr>
              <w:t>, der drives af fjendtlige tredjelande beliggende</w:t>
            </w:r>
            <w:r w:rsidRPr="00443EAF">
              <w:t xml:space="preserve"> i lande uden for EU, forstyrres, ved at indføre sanktioner mod medieforetagender, logistikknudepunkter og </w:t>
            </w:r>
            <w:r w:rsidRPr="00443EAF">
              <w:rPr>
                <w:b/>
                <w:bCs/>
                <w:i/>
                <w:iCs/>
              </w:rPr>
              <w:t xml:space="preserve">de </w:t>
            </w:r>
            <w:r w:rsidRPr="00443EAF">
              <w:t>grupper, der spreder EU-fjendtlige narrativer</w:t>
            </w:r>
            <w:r w:rsidRPr="00443EAF">
              <w:rPr>
                <w:b/>
                <w:bCs/>
                <w:i/>
                <w:iCs/>
              </w:rPr>
              <w:t>, som udgør koordinerede fjendtlige påvirkningsoperationer frem for legitim ytringsfrihed</w:t>
            </w:r>
            <w:r w:rsidRPr="00443EAF">
              <w:t xml:space="preserve">; mener, at EU for yderligere at øge omkostningerne ved hybrid aggression bør udvide de sekundære sanktioner mod </w:t>
            </w:r>
            <w:r w:rsidRPr="00443EAF">
              <w:rPr>
                <w:b/>
                <w:bCs/>
                <w:i/>
                <w:iCs/>
              </w:rPr>
              <w:t>enheder</w:t>
            </w:r>
            <w:r w:rsidRPr="00443EAF">
              <w:t xml:space="preserve"> uden for EU, og at det bør forbyde cybersoldater</w:t>
            </w:r>
            <w:r w:rsidRPr="00443EAF">
              <w:rPr>
                <w:b/>
                <w:bCs/>
                <w:i/>
                <w:iCs/>
              </w:rPr>
              <w:t>, der handler på vegne af fjendtlige tredjelande,</w:t>
            </w:r>
            <w:r w:rsidRPr="00443EAF">
              <w:t xml:space="preserve"> at anvende EU-baserede tjenester såsom hosting-, domæne- og cloudtjenester samt offentligt afsløre og indføre sanktioner mod EU-politikere eller lobbyister, der </w:t>
            </w:r>
            <w:r w:rsidRPr="00443EAF">
              <w:rPr>
                <w:b/>
                <w:bCs/>
                <w:i/>
                <w:iCs/>
              </w:rPr>
              <w:t>på troværdig vis identificeres som værende blevet</w:t>
            </w:r>
            <w:r w:rsidRPr="00443EAF">
              <w:t xml:space="preserve"> skjult finansieret af </w:t>
            </w:r>
            <w:r w:rsidRPr="00443EAF">
              <w:rPr>
                <w:b/>
                <w:bCs/>
                <w:i/>
                <w:iCs/>
              </w:rPr>
              <w:t>fjendtlige tredjelande, under fuld overholdelse af retten til en retfærdig rettergang og uskyldsformodningen</w:t>
            </w:r>
            <w:r w:rsidRPr="00443EAF">
              <w:t>;</w:t>
            </w:r>
          </w:p>
        </w:tc>
      </w:tr>
    </w:tbl>
    <w:p w14:paraId="4456F02A"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564856AB" w14:textId="77777777" w:rsidR="00D30CBC" w:rsidRPr="00443EAF" w:rsidRDefault="00D30CBC" w:rsidP="00D30CBC">
      <w:r w:rsidRPr="009360D8">
        <w:rPr>
          <w:rStyle w:val="HideTWBExt"/>
        </w:rPr>
        <w:t>&lt;/Amend&gt;</w:t>
      </w:r>
    </w:p>
    <w:p w14:paraId="71ADAB64"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1566</w:t>
      </w:r>
      <w:r w:rsidRPr="009360D8">
        <w:rPr>
          <w:rStyle w:val="HideTWBExt"/>
          <w:b w:val="0"/>
        </w:rPr>
        <w:t>&lt;/NumAm&gt;</w:t>
      </w:r>
    </w:p>
    <w:p w14:paraId="2E950907" w14:textId="77777777" w:rsidR="00D30CBC" w:rsidRPr="00443EAF" w:rsidRDefault="00D30CBC" w:rsidP="00D30CBC">
      <w:pPr>
        <w:pStyle w:val="NormalBold"/>
      </w:pPr>
      <w:r w:rsidRPr="009360D8">
        <w:rPr>
          <w:rStyle w:val="HideTWBExt"/>
          <w:b w:val="0"/>
        </w:rPr>
        <w:t>&lt;RepeatBlock-By&gt;&lt;Members&gt;</w:t>
      </w:r>
      <w:r w:rsidRPr="00443EAF">
        <w:t>Ana Catarina Mendes, Kathleen Van Brempt, Sandro Ruotolo, Vasile Dîncu, Csaba Molnár, Juan Fernando López Aguilar, Pina Picierno, Christel Schaldemose, Cecilia Strada</w:t>
      </w:r>
      <w:r w:rsidRPr="009360D8">
        <w:rPr>
          <w:rStyle w:val="HideTWBExt"/>
          <w:b w:val="0"/>
        </w:rPr>
        <w:t>&lt;/Members&gt;</w:t>
      </w:r>
    </w:p>
    <w:p w14:paraId="26880FF6" w14:textId="77777777" w:rsidR="00D30CBC" w:rsidRPr="00443EAF" w:rsidRDefault="00D30CBC" w:rsidP="00D30CBC">
      <w:pPr>
        <w:pStyle w:val="NormalBold"/>
      </w:pPr>
      <w:r w:rsidRPr="009360D8">
        <w:rPr>
          <w:rStyle w:val="HideTWBExt"/>
          <w:b w:val="0"/>
        </w:rPr>
        <w:t>&lt;/RepeatBlock-By&gt;</w:t>
      </w:r>
    </w:p>
    <w:p w14:paraId="4CD90F9B"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3E3892D6" w14:textId="77777777" w:rsidR="00D30CBC" w:rsidRPr="00443EAF" w:rsidRDefault="00D30CBC" w:rsidP="00D30CBC">
      <w:pPr>
        <w:pStyle w:val="NormalBold"/>
      </w:pPr>
      <w:r w:rsidRPr="009360D8">
        <w:rPr>
          <w:rStyle w:val="HideTWBExt"/>
          <w:b w:val="0"/>
        </w:rPr>
        <w:t>&lt;Article&gt;</w:t>
      </w:r>
      <w:r w:rsidRPr="00443EAF">
        <w:t>Punkt 79</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32403EA8" w14:textId="77777777" w:rsidTr="002A56E1">
        <w:trPr>
          <w:trHeight w:hRule="exact" w:val="240"/>
          <w:jc w:val="center"/>
        </w:trPr>
        <w:tc>
          <w:tcPr>
            <w:tcW w:w="9752" w:type="dxa"/>
            <w:gridSpan w:val="2"/>
            <w:tcBorders>
              <w:top w:val="nil"/>
              <w:left w:val="nil"/>
              <w:bottom w:val="nil"/>
              <w:right w:val="nil"/>
            </w:tcBorders>
          </w:tcPr>
          <w:p w14:paraId="1B65FA4E" w14:textId="77777777" w:rsidR="00D30CBC" w:rsidRPr="00443EAF" w:rsidRDefault="00D30CBC" w:rsidP="002A56E1"/>
        </w:tc>
      </w:tr>
      <w:tr w:rsidR="008D2A10" w:rsidRPr="00443EAF" w14:paraId="1B15C097" w14:textId="77777777" w:rsidTr="002A56E1">
        <w:trPr>
          <w:trHeight w:val="240"/>
          <w:jc w:val="center"/>
        </w:trPr>
        <w:tc>
          <w:tcPr>
            <w:tcW w:w="4876" w:type="dxa"/>
            <w:tcBorders>
              <w:top w:val="nil"/>
              <w:left w:val="nil"/>
              <w:bottom w:val="nil"/>
              <w:right w:val="nil"/>
            </w:tcBorders>
          </w:tcPr>
          <w:p w14:paraId="65B06EF9"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3C9E2C49" w14:textId="77777777" w:rsidR="00D30CBC" w:rsidRPr="00443EAF" w:rsidRDefault="00D30CBC" w:rsidP="002A56E1">
            <w:pPr>
              <w:pStyle w:val="AmColumnHeading"/>
            </w:pPr>
            <w:r w:rsidRPr="00443EAF">
              <w:t>Ændringsforslag</w:t>
            </w:r>
          </w:p>
        </w:tc>
      </w:tr>
      <w:tr w:rsidR="008D2A10" w:rsidRPr="00443EAF" w14:paraId="3071DBC9" w14:textId="77777777" w:rsidTr="002A56E1">
        <w:trPr>
          <w:jc w:val="center"/>
        </w:trPr>
        <w:tc>
          <w:tcPr>
            <w:tcW w:w="4876" w:type="dxa"/>
            <w:tcBorders>
              <w:top w:val="nil"/>
              <w:left w:val="nil"/>
              <w:bottom w:val="nil"/>
              <w:right w:val="nil"/>
            </w:tcBorders>
          </w:tcPr>
          <w:p w14:paraId="2C8A330E" w14:textId="77777777" w:rsidR="00D30CBC" w:rsidRPr="00443EAF" w:rsidRDefault="00D30CBC" w:rsidP="002A56E1">
            <w:pPr>
              <w:pStyle w:val="Normal6a"/>
            </w:pPr>
            <w:r w:rsidRPr="00443EAF">
              <w:t>79.</w:t>
            </w:r>
            <w:r w:rsidRPr="00443EAF">
              <w:tab/>
              <w:t xml:space="preserve">opfordrer Kommissionen og medlemsstaterne til regelmæssigt og nøje at vurdere pålagte sanktioner med hensyn til optimal effektivitet og eventuel yderligere udvidelse, herunder </w:t>
            </w:r>
            <w:r w:rsidRPr="00443EAF">
              <w:rPr>
                <w:b/>
                <w:bCs/>
                <w:i/>
                <w:iCs/>
              </w:rPr>
              <w:t>sekundære</w:t>
            </w:r>
            <w:r w:rsidRPr="00443EAF">
              <w:rPr>
                <w:b/>
                <w:bCs/>
              </w:rPr>
              <w:t xml:space="preserve"> </w:t>
            </w:r>
            <w:r w:rsidRPr="00443EAF">
              <w:t xml:space="preserve">sanktioner rettet mod enheder, der er </w:t>
            </w:r>
            <w:r w:rsidRPr="00443EAF">
              <w:rPr>
                <w:b/>
                <w:bCs/>
                <w:i/>
                <w:iCs/>
              </w:rPr>
              <w:t>involveret i</w:t>
            </w:r>
            <w:r w:rsidRPr="00443EAF">
              <w:t xml:space="preserve"> omgåelse af sanktioner; mener, at EU, navnlig på området for russiske hybride trusler og destabiliserende aktiviteter, yderligere bør udvide sin sanktionsordning ved at målrette den mod de finansielle og tekniske katalysatorer, der opretholder desinformation, cyberangreb og indblanding i valg, såsom kryptoudvekslinger, reklamenetværk og hostingudbydere, samtidig med at Ruslands stedfortrædernetværk i lande uden for EU, navnlig i Afrika og Mellemøsten, forstyrres, ved at indføre sanktioner mod medieforetagender, logistikknudepunkter og grupper med forbindelse til Wagnergruppen, der spreder EU-fjendtlige narrativer; mener, at EU for yderligere at øge omkostningerne ved hybrid aggression bør udvide de </w:t>
            </w:r>
            <w:r w:rsidRPr="00443EAF">
              <w:rPr>
                <w:b/>
                <w:bCs/>
                <w:i/>
                <w:iCs/>
              </w:rPr>
              <w:t>sekundære</w:t>
            </w:r>
            <w:r w:rsidRPr="00443EAF">
              <w:rPr>
                <w:b/>
                <w:bCs/>
              </w:rPr>
              <w:t xml:space="preserve"> </w:t>
            </w:r>
            <w:r w:rsidRPr="00443EAF">
              <w:t xml:space="preserve">sanktioner mod </w:t>
            </w:r>
            <w:r w:rsidRPr="00443EAF">
              <w:rPr>
                <w:b/>
                <w:bCs/>
                <w:i/>
                <w:iCs/>
              </w:rPr>
              <w:t>virksomheder</w:t>
            </w:r>
            <w:r w:rsidRPr="00443EAF">
              <w:t xml:space="preserve"> uden for EU, navnlig kinesiske, </w:t>
            </w:r>
            <w:r w:rsidRPr="00443EAF">
              <w:rPr>
                <w:b/>
                <w:bCs/>
                <w:i/>
                <w:iCs/>
              </w:rPr>
              <w:t>der</w:t>
            </w:r>
            <w:r w:rsidRPr="00443EAF">
              <w:t xml:space="preserve"> letter russiske operationer, og at det bør forbyde russiske cybersoldater at anvende EU-baserede tjenester såsom hosting-, domæne- og cloudtjenester samt offentligt afsløre og indføre sanktioner mod EU-politikere eller lobbyister, der er skjult finansieret af Moskva;</w:t>
            </w:r>
          </w:p>
        </w:tc>
        <w:tc>
          <w:tcPr>
            <w:tcW w:w="4876" w:type="dxa"/>
            <w:tcBorders>
              <w:top w:val="nil"/>
              <w:left w:val="nil"/>
              <w:bottom w:val="nil"/>
              <w:right w:val="nil"/>
            </w:tcBorders>
          </w:tcPr>
          <w:p w14:paraId="4CD55D87" w14:textId="77777777" w:rsidR="00D30CBC" w:rsidRPr="00443EAF" w:rsidRDefault="00D30CBC" w:rsidP="002A56E1">
            <w:pPr>
              <w:pStyle w:val="Normal6a"/>
            </w:pPr>
            <w:r w:rsidRPr="00443EAF">
              <w:t>79.</w:t>
            </w:r>
            <w:r w:rsidRPr="00443EAF">
              <w:tab/>
              <w:t xml:space="preserve">opfordrer Kommissionen og medlemsstaterne til regelmæssigt og nøje at vurdere pålagte sanktioner med hensyn til optimal effektivitet og eventuel yderligere udvidelse, herunder sanktioner rettet mod </w:t>
            </w:r>
            <w:r w:rsidRPr="00443EAF">
              <w:rPr>
                <w:b/>
                <w:bCs/>
                <w:i/>
                <w:iCs/>
              </w:rPr>
              <w:t xml:space="preserve">enkeltpersoner og </w:t>
            </w:r>
            <w:r w:rsidRPr="00443EAF">
              <w:t xml:space="preserve">enheder, der er </w:t>
            </w:r>
            <w:r w:rsidRPr="00443EAF">
              <w:rPr>
                <w:b/>
                <w:bCs/>
                <w:i/>
                <w:iCs/>
              </w:rPr>
              <w:t>ansvarlige for aktiv</w:t>
            </w:r>
            <w:r w:rsidRPr="00443EAF">
              <w:t xml:space="preserve"> omgåelse af </w:t>
            </w:r>
            <w:r w:rsidRPr="00443EAF">
              <w:rPr>
                <w:b/>
                <w:bCs/>
                <w:i/>
                <w:iCs/>
              </w:rPr>
              <w:t xml:space="preserve">effektiviteten af EU's </w:t>
            </w:r>
            <w:r w:rsidRPr="00443EAF">
              <w:t>sanktioner</w:t>
            </w:r>
            <w:r w:rsidRPr="00443EAF">
              <w:rPr>
                <w:b/>
                <w:bCs/>
                <w:i/>
                <w:iCs/>
              </w:rPr>
              <w:t xml:space="preserve"> mod Rusland</w:t>
            </w:r>
            <w:r w:rsidRPr="00443EAF">
              <w:t>; mener, at EU, navnlig på området for russiske hybride trusler og destabiliserende aktiviteter, yderligere bør udvide sin sanktionsordning ved at målrette den mod de finansielle og tekniske katalysatorer, der opretholder desinformation, cyberangreb og indblanding i valg, såsom kryptoudvekslinger, reklamenetværk og hostingudbydere, samtidig med at Ruslands stedfortrædernetværk i lande uden for EU, navnlig i Afrika og Mellemøsten, forstyrres, ved at indføre sanktioner mod medieforetagender, logistikknudepunkter og grupper med forbindelse til Wagnergruppen, der spreder EU-fjendtlige narrativer; mener, at EU for yderligere at øge omkostningerne ved hybrid aggression bør udvide de sanktioner</w:t>
            </w:r>
            <w:r w:rsidRPr="00443EAF">
              <w:rPr>
                <w:b/>
                <w:bCs/>
                <w:i/>
                <w:iCs/>
              </w:rPr>
              <w:t>, der er rettet</w:t>
            </w:r>
            <w:r w:rsidRPr="00443EAF">
              <w:t xml:space="preserve"> mod </w:t>
            </w:r>
            <w:r w:rsidRPr="00443EAF">
              <w:rPr>
                <w:b/>
                <w:bCs/>
                <w:i/>
                <w:iCs/>
              </w:rPr>
              <w:t>enkeltpersoner og enheder</w:t>
            </w:r>
            <w:r w:rsidRPr="00443EAF">
              <w:t xml:space="preserve"> uden for EU, </w:t>
            </w:r>
            <w:r w:rsidRPr="00443EAF">
              <w:rPr>
                <w:b/>
                <w:bCs/>
                <w:i/>
                <w:iCs/>
              </w:rPr>
              <w:t xml:space="preserve">som er ansvarlige for aktiv omgåelse af sanktionerne, </w:t>
            </w:r>
            <w:r w:rsidRPr="00443EAF">
              <w:t xml:space="preserve">navnlig kinesiske, </w:t>
            </w:r>
            <w:r w:rsidRPr="00443EAF">
              <w:rPr>
                <w:b/>
                <w:bCs/>
                <w:i/>
                <w:iCs/>
              </w:rPr>
              <w:t>og som</w:t>
            </w:r>
            <w:r w:rsidRPr="00443EAF">
              <w:t xml:space="preserve"> letter russiske operationer, og at det bør forbyde russiske cybersoldater at anvende EU-baserede tjenester såsom hosting-, domæne- og cloudtjenester samt offentligt afsløre og indføre sanktioner mod EU-politikere eller lobbyister, der er skjult finansieret af Moskva;</w:t>
            </w:r>
          </w:p>
        </w:tc>
      </w:tr>
    </w:tbl>
    <w:p w14:paraId="1B097C66"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55F60861" w14:textId="77777777" w:rsidR="00D30CBC" w:rsidRPr="00443EAF" w:rsidRDefault="00D30CBC" w:rsidP="00D30CBC">
      <w:r w:rsidRPr="009360D8">
        <w:rPr>
          <w:rStyle w:val="HideTWBExt"/>
        </w:rPr>
        <w:t>&lt;/Amend&gt;</w:t>
      </w:r>
    </w:p>
    <w:p w14:paraId="5E2BF85A"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1567</w:t>
      </w:r>
      <w:r w:rsidRPr="009360D8">
        <w:rPr>
          <w:rStyle w:val="HideTWBExt"/>
          <w:b w:val="0"/>
        </w:rPr>
        <w:t>&lt;/NumAm&gt;</w:t>
      </w:r>
    </w:p>
    <w:p w14:paraId="57E385E9" w14:textId="77777777" w:rsidR="00D30CBC" w:rsidRPr="00443EAF" w:rsidRDefault="00D30CBC" w:rsidP="00D30CBC">
      <w:pPr>
        <w:pStyle w:val="NormalBold"/>
      </w:pPr>
      <w:r w:rsidRPr="009360D8">
        <w:rPr>
          <w:rStyle w:val="HideTWBExt"/>
          <w:b w:val="0"/>
        </w:rPr>
        <w:t>&lt;RepeatBlock-By&gt;&lt;Members&gt;</w:t>
      </w:r>
      <w:r w:rsidRPr="00443EAF">
        <w:t>Bart Groothuis, Petras Auštrevičius, Helmut Brandstätter</w:t>
      </w:r>
      <w:r w:rsidRPr="009360D8">
        <w:rPr>
          <w:rStyle w:val="HideTWBExt"/>
          <w:b w:val="0"/>
        </w:rPr>
        <w:t>&lt;/Members&gt;</w:t>
      </w:r>
    </w:p>
    <w:p w14:paraId="4E952717" w14:textId="77777777" w:rsidR="00D30CBC" w:rsidRPr="00443EAF" w:rsidRDefault="00D30CBC" w:rsidP="00D30CBC">
      <w:pPr>
        <w:pStyle w:val="NormalBold"/>
      </w:pPr>
      <w:r w:rsidRPr="009360D8">
        <w:rPr>
          <w:rStyle w:val="HideTWBExt"/>
          <w:b w:val="0"/>
        </w:rPr>
        <w:t>&lt;/RepeatBlock-By&gt;</w:t>
      </w:r>
    </w:p>
    <w:p w14:paraId="4B098954"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47E62B8A" w14:textId="77777777" w:rsidR="00D30CBC" w:rsidRPr="00443EAF" w:rsidRDefault="00D30CBC" w:rsidP="00D30CBC">
      <w:pPr>
        <w:pStyle w:val="NormalBold"/>
      </w:pPr>
      <w:r w:rsidRPr="009360D8">
        <w:rPr>
          <w:rStyle w:val="HideTWBExt"/>
          <w:b w:val="0"/>
        </w:rPr>
        <w:t>&lt;Article&gt;</w:t>
      </w:r>
      <w:r w:rsidRPr="00443EAF">
        <w:t>Punkt 79 a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66D570A5" w14:textId="77777777" w:rsidTr="002A56E1">
        <w:trPr>
          <w:trHeight w:hRule="exact" w:val="240"/>
          <w:jc w:val="center"/>
        </w:trPr>
        <w:tc>
          <w:tcPr>
            <w:tcW w:w="9752" w:type="dxa"/>
            <w:gridSpan w:val="2"/>
            <w:tcBorders>
              <w:top w:val="nil"/>
              <w:left w:val="nil"/>
              <w:bottom w:val="nil"/>
              <w:right w:val="nil"/>
            </w:tcBorders>
          </w:tcPr>
          <w:p w14:paraId="642126AC" w14:textId="77777777" w:rsidR="00D30CBC" w:rsidRPr="00443EAF" w:rsidRDefault="00D30CBC" w:rsidP="002A56E1"/>
        </w:tc>
      </w:tr>
      <w:tr w:rsidR="008D2A10" w:rsidRPr="00443EAF" w14:paraId="4F2FF182" w14:textId="77777777" w:rsidTr="002A56E1">
        <w:trPr>
          <w:trHeight w:val="240"/>
          <w:jc w:val="center"/>
        </w:trPr>
        <w:tc>
          <w:tcPr>
            <w:tcW w:w="4876" w:type="dxa"/>
            <w:tcBorders>
              <w:top w:val="nil"/>
              <w:left w:val="nil"/>
              <w:bottom w:val="nil"/>
              <w:right w:val="nil"/>
            </w:tcBorders>
          </w:tcPr>
          <w:p w14:paraId="254F53D1"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6F4F45A6" w14:textId="77777777" w:rsidR="00D30CBC" w:rsidRPr="00443EAF" w:rsidRDefault="00D30CBC" w:rsidP="002A56E1">
            <w:pPr>
              <w:pStyle w:val="AmColumnHeading"/>
            </w:pPr>
            <w:r w:rsidRPr="00443EAF">
              <w:t>Ændringsforslag</w:t>
            </w:r>
          </w:p>
        </w:tc>
      </w:tr>
      <w:tr w:rsidR="008D2A10" w:rsidRPr="00443EAF" w14:paraId="6B36ED2D" w14:textId="77777777" w:rsidTr="002A56E1">
        <w:trPr>
          <w:jc w:val="center"/>
        </w:trPr>
        <w:tc>
          <w:tcPr>
            <w:tcW w:w="4876" w:type="dxa"/>
            <w:tcBorders>
              <w:top w:val="nil"/>
              <w:left w:val="nil"/>
              <w:bottom w:val="nil"/>
              <w:right w:val="nil"/>
            </w:tcBorders>
          </w:tcPr>
          <w:p w14:paraId="7D50D9F8" w14:textId="77777777" w:rsidR="00D30CBC" w:rsidRPr="00443EAF" w:rsidRDefault="00D30CBC" w:rsidP="002A56E1">
            <w:pPr>
              <w:pStyle w:val="Normal6a"/>
            </w:pPr>
          </w:p>
        </w:tc>
        <w:tc>
          <w:tcPr>
            <w:tcW w:w="4876" w:type="dxa"/>
            <w:tcBorders>
              <w:top w:val="nil"/>
              <w:left w:val="nil"/>
              <w:bottom w:val="nil"/>
              <w:right w:val="nil"/>
            </w:tcBorders>
          </w:tcPr>
          <w:p w14:paraId="21C705D1" w14:textId="77777777" w:rsidR="00D30CBC" w:rsidRPr="00443EAF" w:rsidRDefault="00D30CBC" w:rsidP="002A56E1">
            <w:pPr>
              <w:pStyle w:val="Normal6a"/>
            </w:pPr>
            <w:r w:rsidRPr="00443EAF">
              <w:rPr>
                <w:b/>
                <w:i/>
              </w:rPr>
              <w:t>79a.</w:t>
            </w:r>
            <w:r w:rsidRPr="00443EAF">
              <w:tab/>
            </w:r>
            <w:r w:rsidRPr="00443EAF">
              <w:rPr>
                <w:b/>
                <w:i/>
              </w:rPr>
              <w:t>mener, at EU-institutionerne og medlemsstaterne som standard offentligt bør tilskrive og fordømme offensive cyberhændelser og FIMI-hændelser, der er rettet mod Unionen; mener, at undladelsen heraf udgør en forspildt mulighed for at informere den brede offentlighed om omfanget og vedholdenheden af de cybertrusler og trusler fra udenlandsk informationsmanipulation og indblanding, som EU står over for; mener endvidere, at Unionen bør lukke tilskrivningskredsløbet ved systematisk at pålægge sådanne ondsindede operationer omkostninger, herunder gennem en mere aktiv brug af cyber- og FIMI-værktøjskasser samt sektorspecifikke sanktioner og ved at knytte støtteberettigelsen i EU's udbudsrammer til tilskrivningen af offensive cyberoperationer, som udenlandske magter udfører mod EU, i overensstemmelse med gennemførelsesretsakten, der præciserer prækvalifikations- og tildelingskriterierne for auktioner i henhold til forordningen om nettonulindustri;</w:t>
            </w:r>
          </w:p>
        </w:tc>
      </w:tr>
    </w:tbl>
    <w:p w14:paraId="3535D7C7"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6DA3ADA7" w14:textId="77777777" w:rsidR="00D30CBC" w:rsidRPr="00443EAF" w:rsidRDefault="00D30CBC" w:rsidP="00D30CBC">
      <w:r w:rsidRPr="009360D8">
        <w:rPr>
          <w:rStyle w:val="HideTWBExt"/>
        </w:rPr>
        <w:t>&lt;/Amend&gt;</w:t>
      </w:r>
    </w:p>
    <w:p w14:paraId="540253BD"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1568</w:t>
      </w:r>
      <w:r w:rsidRPr="009360D8">
        <w:rPr>
          <w:rStyle w:val="HideTWBExt"/>
          <w:b w:val="0"/>
        </w:rPr>
        <w:t>&lt;/NumAm&gt;</w:t>
      </w:r>
    </w:p>
    <w:p w14:paraId="78534E7A" w14:textId="77777777" w:rsidR="00D30CBC" w:rsidRPr="00443EAF" w:rsidRDefault="00D30CBC" w:rsidP="00D30CBC">
      <w:pPr>
        <w:pStyle w:val="NormalBold"/>
      </w:pPr>
      <w:r w:rsidRPr="009360D8">
        <w:rPr>
          <w:rStyle w:val="HideTWBExt"/>
          <w:b w:val="0"/>
        </w:rPr>
        <w:t>&lt;RepeatBlock-By&gt;&lt;Members&gt;</w:t>
      </w:r>
      <w:r w:rsidRPr="00443EAF">
        <w:t>Ana Catarina Mendes, Kathleen Van Brempt, Sandro Ruotolo, Vasile Dîncu, Csaba Molnár, Juan Fernando López Aguilar, Pina Picierno, Birgit Sippel, Christel Schaldemose</w:t>
      </w:r>
      <w:r w:rsidRPr="009360D8">
        <w:rPr>
          <w:rStyle w:val="HideTWBExt"/>
          <w:b w:val="0"/>
        </w:rPr>
        <w:t>&lt;/Members&gt;</w:t>
      </w:r>
    </w:p>
    <w:p w14:paraId="2EF68FD7" w14:textId="77777777" w:rsidR="00D30CBC" w:rsidRPr="00443EAF" w:rsidRDefault="00D30CBC" w:rsidP="00D30CBC">
      <w:pPr>
        <w:pStyle w:val="NormalBold"/>
      </w:pPr>
      <w:r w:rsidRPr="009360D8">
        <w:rPr>
          <w:rStyle w:val="HideTWBExt"/>
          <w:b w:val="0"/>
        </w:rPr>
        <w:t>&lt;/RepeatBlock-By&gt;</w:t>
      </w:r>
    </w:p>
    <w:p w14:paraId="43F8E5C6"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3E93BF63" w14:textId="77777777" w:rsidR="00D30CBC" w:rsidRPr="00443EAF" w:rsidRDefault="00D30CBC" w:rsidP="00D30CBC">
      <w:pPr>
        <w:pStyle w:val="NormalBold"/>
      </w:pPr>
      <w:r w:rsidRPr="009360D8">
        <w:rPr>
          <w:rStyle w:val="HideTWBExt"/>
          <w:b w:val="0"/>
        </w:rPr>
        <w:t>&lt;Article&gt;</w:t>
      </w:r>
      <w:r w:rsidRPr="00443EAF">
        <w:t>Punkt 79 a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455B0FFA" w14:textId="77777777" w:rsidTr="002A56E1">
        <w:trPr>
          <w:trHeight w:hRule="exact" w:val="240"/>
          <w:jc w:val="center"/>
        </w:trPr>
        <w:tc>
          <w:tcPr>
            <w:tcW w:w="9752" w:type="dxa"/>
            <w:gridSpan w:val="2"/>
            <w:tcBorders>
              <w:top w:val="nil"/>
              <w:left w:val="nil"/>
              <w:bottom w:val="nil"/>
              <w:right w:val="nil"/>
            </w:tcBorders>
          </w:tcPr>
          <w:p w14:paraId="4522065E" w14:textId="77777777" w:rsidR="00D30CBC" w:rsidRPr="00443EAF" w:rsidRDefault="00D30CBC" w:rsidP="002A56E1"/>
        </w:tc>
      </w:tr>
      <w:tr w:rsidR="008D2A10" w:rsidRPr="00443EAF" w14:paraId="0B2AE3A1" w14:textId="77777777" w:rsidTr="002A56E1">
        <w:trPr>
          <w:trHeight w:val="240"/>
          <w:jc w:val="center"/>
        </w:trPr>
        <w:tc>
          <w:tcPr>
            <w:tcW w:w="4876" w:type="dxa"/>
            <w:tcBorders>
              <w:top w:val="nil"/>
              <w:left w:val="nil"/>
              <w:bottom w:val="nil"/>
              <w:right w:val="nil"/>
            </w:tcBorders>
          </w:tcPr>
          <w:p w14:paraId="5180BCC4"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52D687F7" w14:textId="77777777" w:rsidR="00D30CBC" w:rsidRPr="00443EAF" w:rsidRDefault="00D30CBC" w:rsidP="002A56E1">
            <w:pPr>
              <w:pStyle w:val="AmColumnHeading"/>
            </w:pPr>
            <w:r w:rsidRPr="00443EAF">
              <w:t>Ændringsforslag</w:t>
            </w:r>
          </w:p>
        </w:tc>
      </w:tr>
      <w:tr w:rsidR="008D2A10" w:rsidRPr="00443EAF" w14:paraId="425F2912" w14:textId="77777777" w:rsidTr="002A56E1">
        <w:trPr>
          <w:jc w:val="center"/>
        </w:trPr>
        <w:tc>
          <w:tcPr>
            <w:tcW w:w="4876" w:type="dxa"/>
            <w:tcBorders>
              <w:top w:val="nil"/>
              <w:left w:val="nil"/>
              <w:bottom w:val="nil"/>
              <w:right w:val="nil"/>
            </w:tcBorders>
          </w:tcPr>
          <w:p w14:paraId="076B4340" w14:textId="77777777" w:rsidR="00D30CBC" w:rsidRPr="00443EAF" w:rsidRDefault="00D30CBC" w:rsidP="002A56E1">
            <w:pPr>
              <w:pStyle w:val="Normal6a"/>
            </w:pPr>
          </w:p>
        </w:tc>
        <w:tc>
          <w:tcPr>
            <w:tcW w:w="4876" w:type="dxa"/>
            <w:tcBorders>
              <w:top w:val="nil"/>
              <w:left w:val="nil"/>
              <w:bottom w:val="nil"/>
              <w:right w:val="nil"/>
            </w:tcBorders>
          </w:tcPr>
          <w:p w14:paraId="38FFA4B9" w14:textId="75E26BD1" w:rsidR="00D30CBC" w:rsidRPr="00443EAF" w:rsidRDefault="00D30CBC" w:rsidP="002A56E1">
            <w:pPr>
              <w:pStyle w:val="Normal6a"/>
            </w:pPr>
            <w:r w:rsidRPr="00443EAF">
              <w:rPr>
                <w:b/>
                <w:i/>
              </w:rPr>
              <w:t>79a.</w:t>
            </w:r>
            <w:r w:rsidRPr="00443EAF">
              <w:tab/>
            </w:r>
            <w:r w:rsidRPr="00443EAF">
              <w:rPr>
                <w:b/>
                <w:i/>
              </w:rPr>
              <w:t xml:space="preserve">opfordrer Kommissionen til snarest muligt at udstede en vejledning om det due diligence-niveau, der forventes af onlineplatforme, navnlig med hensyn til reklame- og monetariseringstjenester, der direkte eller indirekte kan misbruges af sanktionerede enheder eller deres </w:t>
            </w:r>
            <w:r w:rsidR="003456CD" w:rsidRPr="00443EAF">
              <w:rPr>
                <w:b/>
                <w:i/>
              </w:rPr>
              <w:t>håndlangere</w:t>
            </w:r>
            <w:r w:rsidRPr="00443EAF">
              <w:rPr>
                <w:b/>
                <w:i/>
              </w:rPr>
              <w:t>, herunder gennem formidlere eller uigennemsigtige betalings- og distributionsordninger; mener endvidere, at en sådan vejledning bør præcisere betingelserne for, at platforme, hvor det er relevant, kan drage fordel af de ansvarsfritagelser, der er fastsat i forordningen om digitale tjenester, og klart identificere, hvilke platformsaktiviteter der falder uden for disse fritagelsers anvendelsesområde; opfordrer endvidere Kommissionen til at præcisere, under hvilke omstændigheder sådanne aktiviteter anses for at udgøre formidlingstjenester som omhandlet i forordningen om digitale tjenester;</w:t>
            </w:r>
          </w:p>
        </w:tc>
      </w:tr>
    </w:tbl>
    <w:p w14:paraId="57B7658A"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31BF3C58" w14:textId="77777777" w:rsidR="00D30CBC" w:rsidRPr="00443EAF" w:rsidRDefault="00D30CBC" w:rsidP="00D30CBC">
      <w:r w:rsidRPr="009360D8">
        <w:rPr>
          <w:rStyle w:val="HideTWBExt"/>
        </w:rPr>
        <w:t>&lt;/Amend&gt;</w:t>
      </w:r>
    </w:p>
    <w:p w14:paraId="4E9287D8"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1569</w:t>
      </w:r>
      <w:r w:rsidRPr="009360D8">
        <w:rPr>
          <w:rStyle w:val="HideTWBExt"/>
          <w:b w:val="0"/>
        </w:rPr>
        <w:t>&lt;/NumAm&gt;</w:t>
      </w:r>
    </w:p>
    <w:p w14:paraId="66724089" w14:textId="77777777" w:rsidR="00D30CBC" w:rsidRPr="00443EAF" w:rsidRDefault="00D30CBC" w:rsidP="00D30CBC">
      <w:pPr>
        <w:pStyle w:val="NormalBold"/>
      </w:pPr>
      <w:r w:rsidRPr="009360D8">
        <w:rPr>
          <w:rStyle w:val="HideTWBExt"/>
          <w:b w:val="0"/>
        </w:rPr>
        <w:t>&lt;RepeatBlock-By&gt;&lt;Members&gt;</w:t>
      </w:r>
      <w:r w:rsidRPr="00443EAF">
        <w:t>Virginie Joron, Fabrice Leggeri</w:t>
      </w:r>
      <w:r w:rsidRPr="009360D8">
        <w:rPr>
          <w:rStyle w:val="HideTWBExt"/>
          <w:b w:val="0"/>
        </w:rPr>
        <w:t>&lt;/Members&gt;</w:t>
      </w:r>
    </w:p>
    <w:p w14:paraId="4822A428" w14:textId="77777777" w:rsidR="00D30CBC" w:rsidRPr="00443EAF" w:rsidRDefault="00D30CBC" w:rsidP="00D30CBC">
      <w:pPr>
        <w:pStyle w:val="NormalBold"/>
      </w:pPr>
      <w:r w:rsidRPr="009360D8">
        <w:rPr>
          <w:rStyle w:val="HideTWBExt"/>
          <w:b w:val="0"/>
        </w:rPr>
        <w:t>&lt;/RepeatBlock-By&gt;</w:t>
      </w:r>
    </w:p>
    <w:p w14:paraId="74006AF2"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4F13ACA4" w14:textId="77777777" w:rsidR="00D30CBC" w:rsidRPr="00443EAF" w:rsidRDefault="00D30CBC" w:rsidP="00D30CBC">
      <w:pPr>
        <w:pStyle w:val="NormalBold"/>
      </w:pPr>
      <w:r w:rsidRPr="009360D8">
        <w:rPr>
          <w:rStyle w:val="HideTWBExt"/>
          <w:b w:val="0"/>
        </w:rPr>
        <w:t>&lt;Article&gt;</w:t>
      </w:r>
      <w:r w:rsidRPr="00443EAF">
        <w:t>Punkt 79 a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767F7D79" w14:textId="77777777" w:rsidTr="002A56E1">
        <w:trPr>
          <w:trHeight w:hRule="exact" w:val="240"/>
          <w:jc w:val="center"/>
        </w:trPr>
        <w:tc>
          <w:tcPr>
            <w:tcW w:w="9752" w:type="dxa"/>
            <w:gridSpan w:val="2"/>
            <w:tcBorders>
              <w:top w:val="nil"/>
              <w:left w:val="nil"/>
              <w:bottom w:val="nil"/>
              <w:right w:val="nil"/>
            </w:tcBorders>
          </w:tcPr>
          <w:p w14:paraId="40D2EA9E" w14:textId="77777777" w:rsidR="00D30CBC" w:rsidRPr="00443EAF" w:rsidRDefault="00D30CBC" w:rsidP="002A56E1"/>
        </w:tc>
      </w:tr>
      <w:tr w:rsidR="008D2A10" w:rsidRPr="00443EAF" w14:paraId="3D5F41D4" w14:textId="77777777" w:rsidTr="002A56E1">
        <w:trPr>
          <w:trHeight w:val="240"/>
          <w:jc w:val="center"/>
        </w:trPr>
        <w:tc>
          <w:tcPr>
            <w:tcW w:w="4876" w:type="dxa"/>
            <w:tcBorders>
              <w:top w:val="nil"/>
              <w:left w:val="nil"/>
              <w:bottom w:val="nil"/>
              <w:right w:val="nil"/>
            </w:tcBorders>
          </w:tcPr>
          <w:p w14:paraId="13FD6F24"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7C9D6601" w14:textId="77777777" w:rsidR="00D30CBC" w:rsidRPr="00443EAF" w:rsidRDefault="00D30CBC" w:rsidP="002A56E1">
            <w:pPr>
              <w:pStyle w:val="AmColumnHeading"/>
            </w:pPr>
            <w:r w:rsidRPr="00443EAF">
              <w:t>Ændringsforslag</w:t>
            </w:r>
          </w:p>
        </w:tc>
      </w:tr>
      <w:tr w:rsidR="008D2A10" w:rsidRPr="00443EAF" w14:paraId="5160FE52" w14:textId="77777777" w:rsidTr="002A56E1">
        <w:trPr>
          <w:jc w:val="center"/>
        </w:trPr>
        <w:tc>
          <w:tcPr>
            <w:tcW w:w="4876" w:type="dxa"/>
            <w:tcBorders>
              <w:top w:val="nil"/>
              <w:left w:val="nil"/>
              <w:bottom w:val="nil"/>
              <w:right w:val="nil"/>
            </w:tcBorders>
          </w:tcPr>
          <w:p w14:paraId="0A6D3976" w14:textId="77777777" w:rsidR="00D30CBC" w:rsidRPr="00443EAF" w:rsidRDefault="00D30CBC" w:rsidP="002A56E1">
            <w:pPr>
              <w:pStyle w:val="Normal6a"/>
            </w:pPr>
          </w:p>
        </w:tc>
        <w:tc>
          <w:tcPr>
            <w:tcW w:w="4876" w:type="dxa"/>
            <w:tcBorders>
              <w:top w:val="nil"/>
              <w:left w:val="nil"/>
              <w:bottom w:val="nil"/>
              <w:right w:val="nil"/>
            </w:tcBorders>
          </w:tcPr>
          <w:p w14:paraId="1B42165F" w14:textId="5AB09438" w:rsidR="00D30CBC" w:rsidRPr="00443EAF" w:rsidRDefault="00D30CBC" w:rsidP="002A56E1">
            <w:pPr>
              <w:pStyle w:val="Normal6a"/>
            </w:pPr>
            <w:r w:rsidRPr="00443EAF">
              <w:rPr>
                <w:b/>
                <w:i/>
              </w:rPr>
              <w:t>79a.</w:t>
            </w:r>
            <w:r w:rsidRPr="00443EAF">
              <w:tab/>
            </w:r>
            <w:r w:rsidRPr="00443EAF">
              <w:rPr>
                <w:b/>
                <w:i/>
              </w:rPr>
              <w:t xml:space="preserve">minder om, at enhver </w:t>
            </w:r>
            <w:r w:rsidR="00FC6C4E" w:rsidRPr="00443EAF">
              <w:rPr>
                <w:b/>
                <w:i/>
              </w:rPr>
              <w:t>EU-</w:t>
            </w:r>
            <w:r w:rsidRPr="00443EAF">
              <w:rPr>
                <w:b/>
                <w:i/>
              </w:rPr>
              <w:t xml:space="preserve"> sanktion</w:t>
            </w:r>
            <w:r w:rsidR="00FC6C4E" w:rsidRPr="00443EAF">
              <w:rPr>
                <w:b/>
                <w:i/>
              </w:rPr>
              <w:t xml:space="preserve"> til</w:t>
            </w:r>
            <w:r w:rsidRPr="00443EAF">
              <w:rPr>
                <w:b/>
                <w:i/>
              </w:rPr>
              <w:t xml:space="preserve"> beskytte</w:t>
            </w:r>
            <w:r w:rsidR="00FC6C4E" w:rsidRPr="00443EAF">
              <w:rPr>
                <w:b/>
                <w:i/>
              </w:rPr>
              <w:t>lse af</w:t>
            </w:r>
            <w:r w:rsidRPr="00443EAF">
              <w:rPr>
                <w:b/>
                <w:i/>
              </w:rPr>
              <w:t xml:space="preserve"> demokratiet</w:t>
            </w:r>
            <w:r w:rsidR="00FC6C4E" w:rsidRPr="00443EAF">
              <w:rPr>
                <w:b/>
                <w:i/>
              </w:rPr>
              <w:t>, der træffes over for</w:t>
            </w:r>
            <w:r w:rsidRPr="00443EAF">
              <w:rPr>
                <w:b/>
                <w:i/>
              </w:rPr>
              <w:t xml:space="preserve"> en statsborger eller en person med bopæl i en medlemsstat, forudsætter </w:t>
            </w:r>
            <w:r w:rsidR="00FC6C4E" w:rsidRPr="00443EAF">
              <w:rPr>
                <w:b/>
                <w:i/>
              </w:rPr>
              <w:t>rettergang</w:t>
            </w:r>
            <w:r w:rsidRPr="00443EAF">
              <w:rPr>
                <w:b/>
                <w:i/>
              </w:rPr>
              <w:t xml:space="preserve"> ved </w:t>
            </w:r>
            <w:r w:rsidR="00FC6C4E" w:rsidRPr="00443EAF">
              <w:rPr>
                <w:b/>
                <w:i/>
              </w:rPr>
              <w:t>en medlemsstats domstol</w:t>
            </w:r>
            <w:r w:rsidRPr="00443EAF">
              <w:rPr>
                <w:b/>
                <w:i/>
              </w:rPr>
              <w:t>;</w:t>
            </w:r>
          </w:p>
        </w:tc>
      </w:tr>
    </w:tbl>
    <w:p w14:paraId="11097864"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{FR}</w:t>
      </w:r>
      <w:r w:rsidRPr="00443EAF">
        <w:t>fr</w:t>
      </w:r>
      <w:r w:rsidRPr="009360D8">
        <w:rPr>
          <w:rStyle w:val="HideTWBExt"/>
        </w:rPr>
        <w:t>&lt;/Original&gt;</w:t>
      </w:r>
    </w:p>
    <w:p w14:paraId="335C5DAF" w14:textId="77777777" w:rsidR="00D30CBC" w:rsidRPr="00443EAF" w:rsidRDefault="00D30CBC" w:rsidP="00D30CBC">
      <w:r w:rsidRPr="009360D8">
        <w:rPr>
          <w:rStyle w:val="HideTWBExt"/>
        </w:rPr>
        <w:t>&lt;/Amend&gt;</w:t>
      </w:r>
    </w:p>
    <w:p w14:paraId="03F3873A"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1570</w:t>
      </w:r>
      <w:r w:rsidRPr="009360D8">
        <w:rPr>
          <w:rStyle w:val="HideTWBExt"/>
          <w:b w:val="0"/>
        </w:rPr>
        <w:t>&lt;/NumAm&gt;</w:t>
      </w:r>
    </w:p>
    <w:p w14:paraId="30976369" w14:textId="77777777" w:rsidR="00D30CBC" w:rsidRPr="00443EAF" w:rsidRDefault="00D30CBC" w:rsidP="00D30CBC">
      <w:pPr>
        <w:pStyle w:val="NormalBold"/>
      </w:pPr>
      <w:r w:rsidRPr="009360D8">
        <w:rPr>
          <w:rStyle w:val="HideTWBExt"/>
          <w:b w:val="0"/>
        </w:rPr>
        <w:t>&lt;RepeatBlock-By&gt;&lt;Members&gt;</w:t>
      </w:r>
      <w:r w:rsidRPr="00443EAF">
        <w:t>Virginie Joron, Fabrice Leggeri</w:t>
      </w:r>
      <w:r w:rsidRPr="009360D8">
        <w:rPr>
          <w:rStyle w:val="HideTWBExt"/>
          <w:b w:val="0"/>
        </w:rPr>
        <w:t>&lt;/Members&gt;</w:t>
      </w:r>
    </w:p>
    <w:p w14:paraId="3ACD747C" w14:textId="77777777" w:rsidR="00D30CBC" w:rsidRPr="00443EAF" w:rsidRDefault="00D30CBC" w:rsidP="00D30CBC">
      <w:pPr>
        <w:pStyle w:val="NormalBold"/>
      </w:pPr>
      <w:r w:rsidRPr="009360D8">
        <w:rPr>
          <w:rStyle w:val="HideTWBExt"/>
          <w:b w:val="0"/>
        </w:rPr>
        <w:t>&lt;/RepeatBlock-By&gt;</w:t>
      </w:r>
    </w:p>
    <w:p w14:paraId="76FA7B81"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0261087E" w14:textId="77777777" w:rsidR="00D30CBC" w:rsidRPr="00443EAF" w:rsidRDefault="00D30CBC" w:rsidP="00D30CBC">
      <w:pPr>
        <w:pStyle w:val="NormalBold"/>
      </w:pPr>
      <w:r w:rsidRPr="009360D8">
        <w:rPr>
          <w:rStyle w:val="HideTWBExt"/>
          <w:b w:val="0"/>
        </w:rPr>
        <w:t>&lt;Article&gt;</w:t>
      </w:r>
      <w:r w:rsidRPr="00443EAF">
        <w:t>Punkt 79 b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1BF07284" w14:textId="77777777" w:rsidTr="002A56E1">
        <w:trPr>
          <w:trHeight w:hRule="exact" w:val="240"/>
          <w:jc w:val="center"/>
        </w:trPr>
        <w:tc>
          <w:tcPr>
            <w:tcW w:w="9752" w:type="dxa"/>
            <w:gridSpan w:val="2"/>
            <w:tcBorders>
              <w:top w:val="nil"/>
              <w:left w:val="nil"/>
              <w:bottom w:val="nil"/>
              <w:right w:val="nil"/>
            </w:tcBorders>
          </w:tcPr>
          <w:p w14:paraId="5F8F6A5E" w14:textId="77777777" w:rsidR="00D30CBC" w:rsidRPr="00443EAF" w:rsidRDefault="00D30CBC" w:rsidP="002A56E1"/>
        </w:tc>
      </w:tr>
      <w:tr w:rsidR="008D2A10" w:rsidRPr="00443EAF" w14:paraId="5FFB4B78" w14:textId="77777777" w:rsidTr="002A56E1">
        <w:trPr>
          <w:trHeight w:val="240"/>
          <w:jc w:val="center"/>
        </w:trPr>
        <w:tc>
          <w:tcPr>
            <w:tcW w:w="4876" w:type="dxa"/>
            <w:tcBorders>
              <w:top w:val="nil"/>
              <w:left w:val="nil"/>
              <w:bottom w:val="nil"/>
              <w:right w:val="nil"/>
            </w:tcBorders>
          </w:tcPr>
          <w:p w14:paraId="7265FEAD"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4DE8330D" w14:textId="77777777" w:rsidR="00D30CBC" w:rsidRPr="00443EAF" w:rsidRDefault="00D30CBC" w:rsidP="002A56E1">
            <w:pPr>
              <w:pStyle w:val="AmColumnHeading"/>
            </w:pPr>
            <w:r w:rsidRPr="00443EAF">
              <w:t>Ændringsforslag</w:t>
            </w:r>
          </w:p>
        </w:tc>
      </w:tr>
      <w:tr w:rsidR="008D2A10" w:rsidRPr="00443EAF" w14:paraId="4ADC8783" w14:textId="77777777" w:rsidTr="002A56E1">
        <w:trPr>
          <w:jc w:val="center"/>
        </w:trPr>
        <w:tc>
          <w:tcPr>
            <w:tcW w:w="4876" w:type="dxa"/>
            <w:tcBorders>
              <w:top w:val="nil"/>
              <w:left w:val="nil"/>
              <w:bottom w:val="nil"/>
              <w:right w:val="nil"/>
            </w:tcBorders>
          </w:tcPr>
          <w:p w14:paraId="468B1AF4" w14:textId="77777777" w:rsidR="00D30CBC" w:rsidRPr="00443EAF" w:rsidRDefault="00D30CBC" w:rsidP="002A56E1">
            <w:pPr>
              <w:pStyle w:val="Normal6a"/>
            </w:pPr>
          </w:p>
        </w:tc>
        <w:tc>
          <w:tcPr>
            <w:tcW w:w="4876" w:type="dxa"/>
            <w:tcBorders>
              <w:top w:val="nil"/>
              <w:left w:val="nil"/>
              <w:bottom w:val="nil"/>
              <w:right w:val="nil"/>
            </w:tcBorders>
          </w:tcPr>
          <w:p w14:paraId="6195CCBE" w14:textId="77777777" w:rsidR="00D30CBC" w:rsidRPr="00443EAF" w:rsidRDefault="00D30CBC" w:rsidP="002A56E1">
            <w:pPr>
              <w:pStyle w:val="Normal6a"/>
            </w:pPr>
            <w:r w:rsidRPr="00443EAF">
              <w:rPr>
                <w:b/>
                <w:i/>
              </w:rPr>
              <w:t>79b.</w:t>
            </w:r>
            <w:r w:rsidRPr="00443EAF">
              <w:tab/>
            </w:r>
            <w:r w:rsidRPr="00443EAF">
              <w:rPr>
                <w:b/>
                <w:i/>
              </w:rPr>
              <w:t>opfordrer til, at medlemsstaterne indfører sanktioner mod store banker, der nægter at yde lån til autoriserede politiske partier og deres valgte repræsentanter og kandidater;</w:t>
            </w:r>
          </w:p>
        </w:tc>
      </w:tr>
    </w:tbl>
    <w:p w14:paraId="09479B6A"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{FR}</w:t>
      </w:r>
      <w:r w:rsidRPr="00443EAF">
        <w:t>fr</w:t>
      </w:r>
      <w:r w:rsidRPr="009360D8">
        <w:rPr>
          <w:rStyle w:val="HideTWBExt"/>
        </w:rPr>
        <w:t>&lt;/Original&gt;</w:t>
      </w:r>
    </w:p>
    <w:p w14:paraId="1B21D76D" w14:textId="77777777" w:rsidR="00D30CBC" w:rsidRPr="00443EAF" w:rsidRDefault="00D30CBC" w:rsidP="00D30CBC">
      <w:r w:rsidRPr="009360D8">
        <w:rPr>
          <w:rStyle w:val="HideTWBExt"/>
        </w:rPr>
        <w:t>&lt;/Amend&gt;</w:t>
      </w:r>
    </w:p>
    <w:p w14:paraId="1308B8E6"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1571</w:t>
      </w:r>
      <w:r w:rsidRPr="009360D8">
        <w:rPr>
          <w:rStyle w:val="HideTWBExt"/>
          <w:b w:val="0"/>
        </w:rPr>
        <w:t>&lt;/NumAm&gt;</w:t>
      </w:r>
    </w:p>
    <w:p w14:paraId="50AA1E3B" w14:textId="77777777" w:rsidR="00D30CBC" w:rsidRPr="00443EAF" w:rsidRDefault="00D30CBC" w:rsidP="00D30CBC">
      <w:pPr>
        <w:pStyle w:val="NormalBold"/>
      </w:pPr>
      <w:r w:rsidRPr="009360D8">
        <w:rPr>
          <w:rStyle w:val="HideTWBExt"/>
          <w:b w:val="0"/>
        </w:rPr>
        <w:t>&lt;RepeatBlock-By&gt;&lt;Members&gt;</w:t>
      </w:r>
      <w:r w:rsidRPr="00443EAF">
        <w:t>Virginie Joron, Fabrice Leggeri</w:t>
      </w:r>
      <w:r w:rsidRPr="009360D8">
        <w:rPr>
          <w:rStyle w:val="HideTWBExt"/>
          <w:b w:val="0"/>
        </w:rPr>
        <w:t>&lt;/Members&gt;</w:t>
      </w:r>
    </w:p>
    <w:p w14:paraId="29568CA2" w14:textId="77777777" w:rsidR="00D30CBC" w:rsidRPr="00443EAF" w:rsidRDefault="00D30CBC" w:rsidP="00D30CBC">
      <w:pPr>
        <w:pStyle w:val="NormalBold"/>
      </w:pPr>
      <w:r w:rsidRPr="009360D8">
        <w:rPr>
          <w:rStyle w:val="HideTWBExt"/>
          <w:b w:val="0"/>
        </w:rPr>
        <w:t>&lt;/RepeatBlock-By&gt;</w:t>
      </w:r>
    </w:p>
    <w:p w14:paraId="785DFC76"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48AB445C" w14:textId="77777777" w:rsidR="00D30CBC" w:rsidRPr="00443EAF" w:rsidRDefault="00D30CBC" w:rsidP="00D30CBC">
      <w:pPr>
        <w:pStyle w:val="NormalBold"/>
      </w:pPr>
      <w:r w:rsidRPr="009360D8">
        <w:rPr>
          <w:rStyle w:val="HideTWBExt"/>
          <w:b w:val="0"/>
        </w:rPr>
        <w:t>&lt;Article&gt;</w:t>
      </w:r>
      <w:r w:rsidRPr="00443EAF">
        <w:t>Punkt 79 c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256E6252" w14:textId="77777777" w:rsidTr="002A56E1">
        <w:trPr>
          <w:trHeight w:hRule="exact" w:val="240"/>
          <w:jc w:val="center"/>
        </w:trPr>
        <w:tc>
          <w:tcPr>
            <w:tcW w:w="9752" w:type="dxa"/>
            <w:gridSpan w:val="2"/>
            <w:tcBorders>
              <w:top w:val="nil"/>
              <w:left w:val="nil"/>
              <w:bottom w:val="nil"/>
              <w:right w:val="nil"/>
            </w:tcBorders>
          </w:tcPr>
          <w:p w14:paraId="6D6A633F" w14:textId="77777777" w:rsidR="00D30CBC" w:rsidRPr="00443EAF" w:rsidRDefault="00D30CBC" w:rsidP="002A56E1"/>
        </w:tc>
      </w:tr>
      <w:tr w:rsidR="008D2A10" w:rsidRPr="00443EAF" w14:paraId="1034F039" w14:textId="77777777" w:rsidTr="002A56E1">
        <w:trPr>
          <w:trHeight w:val="240"/>
          <w:jc w:val="center"/>
        </w:trPr>
        <w:tc>
          <w:tcPr>
            <w:tcW w:w="4876" w:type="dxa"/>
            <w:tcBorders>
              <w:top w:val="nil"/>
              <w:left w:val="nil"/>
              <w:bottom w:val="nil"/>
              <w:right w:val="nil"/>
            </w:tcBorders>
          </w:tcPr>
          <w:p w14:paraId="16BEB623"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2D5E2818" w14:textId="77777777" w:rsidR="00D30CBC" w:rsidRPr="00443EAF" w:rsidRDefault="00D30CBC" w:rsidP="002A56E1">
            <w:pPr>
              <w:pStyle w:val="AmColumnHeading"/>
            </w:pPr>
            <w:r w:rsidRPr="00443EAF">
              <w:t>Ændringsforslag</w:t>
            </w:r>
          </w:p>
        </w:tc>
      </w:tr>
      <w:tr w:rsidR="008D2A10" w:rsidRPr="00443EAF" w14:paraId="7BAF9C68" w14:textId="77777777" w:rsidTr="002A56E1">
        <w:trPr>
          <w:jc w:val="center"/>
        </w:trPr>
        <w:tc>
          <w:tcPr>
            <w:tcW w:w="4876" w:type="dxa"/>
            <w:tcBorders>
              <w:top w:val="nil"/>
              <w:left w:val="nil"/>
              <w:bottom w:val="nil"/>
              <w:right w:val="nil"/>
            </w:tcBorders>
          </w:tcPr>
          <w:p w14:paraId="59F06377" w14:textId="77777777" w:rsidR="00D30CBC" w:rsidRPr="00443EAF" w:rsidRDefault="00D30CBC" w:rsidP="002A56E1">
            <w:pPr>
              <w:pStyle w:val="Normal6a"/>
            </w:pPr>
          </w:p>
        </w:tc>
        <w:tc>
          <w:tcPr>
            <w:tcW w:w="4876" w:type="dxa"/>
            <w:tcBorders>
              <w:top w:val="nil"/>
              <w:left w:val="nil"/>
              <w:bottom w:val="nil"/>
              <w:right w:val="nil"/>
            </w:tcBorders>
          </w:tcPr>
          <w:p w14:paraId="7624C53D" w14:textId="77777777" w:rsidR="00D30CBC" w:rsidRPr="00443EAF" w:rsidRDefault="00D30CBC" w:rsidP="002A56E1">
            <w:pPr>
              <w:pStyle w:val="Normal6a"/>
            </w:pPr>
            <w:r w:rsidRPr="00443EAF">
              <w:rPr>
                <w:b/>
                <w:i/>
              </w:rPr>
              <w:t>79c.</w:t>
            </w:r>
            <w:r w:rsidRPr="00443EAF">
              <w:tab/>
            </w:r>
            <w:r w:rsidRPr="00443EAF">
              <w:rPr>
                <w:b/>
                <w:i/>
              </w:rPr>
              <w:t>bemærker, at folkevalgte repræsentanter og politiske influencere får lukket deres bankkonti uden kommercielle årsager, at dette fænomen bliver hyppigere, og at det bør bekæmpes af myndighederne for at fremme en anstændig demokratisk debat;</w:t>
            </w:r>
          </w:p>
        </w:tc>
      </w:tr>
    </w:tbl>
    <w:p w14:paraId="1B104DAD"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{FR}</w:t>
      </w:r>
      <w:r w:rsidRPr="00443EAF">
        <w:t>fr</w:t>
      </w:r>
      <w:r w:rsidRPr="009360D8">
        <w:rPr>
          <w:rStyle w:val="HideTWBExt"/>
        </w:rPr>
        <w:t>&lt;/Original&gt;</w:t>
      </w:r>
    </w:p>
    <w:p w14:paraId="5B809E1E" w14:textId="77777777" w:rsidR="00D30CBC" w:rsidRPr="00443EAF" w:rsidRDefault="00D30CBC" w:rsidP="00D30CBC">
      <w:r w:rsidRPr="009360D8">
        <w:rPr>
          <w:rStyle w:val="HideTWBExt"/>
        </w:rPr>
        <w:t>&lt;/Amend&gt;</w:t>
      </w:r>
    </w:p>
    <w:p w14:paraId="35939388"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1572</w:t>
      </w:r>
      <w:r w:rsidRPr="009360D8">
        <w:rPr>
          <w:rStyle w:val="HideTWBExt"/>
          <w:b w:val="0"/>
        </w:rPr>
        <w:t>&lt;/NumAm&gt;</w:t>
      </w:r>
    </w:p>
    <w:p w14:paraId="798F85C5" w14:textId="77777777" w:rsidR="00D30CBC" w:rsidRPr="00443EAF" w:rsidRDefault="00D30CBC" w:rsidP="00D30CBC">
      <w:pPr>
        <w:pStyle w:val="NormalBold"/>
      </w:pPr>
      <w:r w:rsidRPr="009360D8">
        <w:rPr>
          <w:rStyle w:val="HideTWBExt"/>
          <w:b w:val="0"/>
        </w:rPr>
        <w:t>&lt;RepeatBlock-By&gt;&lt;Members&gt;</w:t>
      </w:r>
      <w:r w:rsidRPr="00443EAF">
        <w:t>Tomáš Zdechovský</w:t>
      </w:r>
      <w:r w:rsidRPr="009360D8">
        <w:rPr>
          <w:rStyle w:val="HideTWBExt"/>
          <w:b w:val="0"/>
        </w:rPr>
        <w:t>&lt;/Members&gt;</w:t>
      </w:r>
    </w:p>
    <w:p w14:paraId="120BCDB5" w14:textId="77777777" w:rsidR="00D30CBC" w:rsidRPr="00443EAF" w:rsidRDefault="00D30CBC" w:rsidP="00D30CBC">
      <w:pPr>
        <w:pStyle w:val="NormalBold"/>
      </w:pPr>
      <w:r w:rsidRPr="009360D8">
        <w:rPr>
          <w:rStyle w:val="HideTWBExt"/>
          <w:b w:val="0"/>
        </w:rPr>
        <w:t>&lt;/RepeatBlock-By&gt;</w:t>
      </w:r>
    </w:p>
    <w:p w14:paraId="69DF4509"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35685186" w14:textId="77777777" w:rsidR="00D30CBC" w:rsidRPr="00443EAF" w:rsidRDefault="00D30CBC" w:rsidP="00D30CBC">
      <w:pPr>
        <w:pStyle w:val="NormalBold"/>
      </w:pPr>
      <w:r w:rsidRPr="009360D8">
        <w:rPr>
          <w:rStyle w:val="HideTWBExt"/>
          <w:b w:val="0"/>
        </w:rPr>
        <w:t>&lt;Article&gt;</w:t>
      </w:r>
      <w:r w:rsidRPr="00443EAF">
        <w:t>Punkt 80</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371ABD4A" w14:textId="77777777" w:rsidTr="002A56E1">
        <w:trPr>
          <w:trHeight w:hRule="exact" w:val="240"/>
          <w:jc w:val="center"/>
        </w:trPr>
        <w:tc>
          <w:tcPr>
            <w:tcW w:w="9752" w:type="dxa"/>
            <w:gridSpan w:val="2"/>
            <w:tcBorders>
              <w:top w:val="nil"/>
              <w:left w:val="nil"/>
              <w:bottom w:val="nil"/>
              <w:right w:val="nil"/>
            </w:tcBorders>
          </w:tcPr>
          <w:p w14:paraId="7E0C40B1" w14:textId="77777777" w:rsidR="00D30CBC" w:rsidRPr="00443EAF" w:rsidRDefault="00D30CBC" w:rsidP="002A56E1"/>
        </w:tc>
      </w:tr>
      <w:tr w:rsidR="008D2A10" w:rsidRPr="00443EAF" w14:paraId="67705B2D" w14:textId="77777777" w:rsidTr="002A56E1">
        <w:trPr>
          <w:trHeight w:val="240"/>
          <w:jc w:val="center"/>
        </w:trPr>
        <w:tc>
          <w:tcPr>
            <w:tcW w:w="4876" w:type="dxa"/>
            <w:tcBorders>
              <w:top w:val="nil"/>
              <w:left w:val="nil"/>
              <w:bottom w:val="nil"/>
              <w:right w:val="nil"/>
            </w:tcBorders>
          </w:tcPr>
          <w:p w14:paraId="17DC8472"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01D1C49D" w14:textId="77777777" w:rsidR="00D30CBC" w:rsidRPr="00443EAF" w:rsidRDefault="00D30CBC" w:rsidP="002A56E1">
            <w:pPr>
              <w:pStyle w:val="AmColumnHeading"/>
            </w:pPr>
            <w:r w:rsidRPr="00443EAF">
              <w:t>Ændringsforslag</w:t>
            </w:r>
          </w:p>
        </w:tc>
      </w:tr>
      <w:tr w:rsidR="008D2A10" w:rsidRPr="00443EAF" w14:paraId="1C386025" w14:textId="77777777" w:rsidTr="002A56E1">
        <w:trPr>
          <w:jc w:val="center"/>
        </w:trPr>
        <w:tc>
          <w:tcPr>
            <w:tcW w:w="4876" w:type="dxa"/>
            <w:tcBorders>
              <w:top w:val="nil"/>
              <w:left w:val="nil"/>
              <w:bottom w:val="nil"/>
              <w:right w:val="nil"/>
            </w:tcBorders>
          </w:tcPr>
          <w:p w14:paraId="5C66CAA1" w14:textId="77777777" w:rsidR="00D30CBC" w:rsidRPr="00443EAF" w:rsidRDefault="00D30CBC" w:rsidP="002A56E1">
            <w:pPr>
              <w:pStyle w:val="Normal6a"/>
            </w:pPr>
            <w:r w:rsidRPr="00443EAF">
              <w:t>80.</w:t>
            </w:r>
            <w:r w:rsidRPr="00443EAF">
              <w:tab/>
              <w:t>mener at identifikation og nævnelse af oprindelseslande snarere end enkeltpersoner eller virksomheder kan være et vigtigt skridt i retning af at anerkende problemet med den tydeligt systematiske, flerstrengede og ofte statsstøttede indblanding, som lande såsom Rusland og Iran udøver i Europa; glæder sig over Kommissionens beslutning om at opføre Rusland som et højrisikotredjeland under EU's ramme for bekæmpelse af hvidvask af penge og finansiering af terrorisme med henblik på at bevare integriteten af EU's finansielle system; minder om, at den nye forordning om bekæmpelse af hvidvask af penge vil skabe et yderligere retsgrundlag for identifikation af farlige lande, herunder dem, der er indblandet i spredning af masseødelæggelsesvåben;</w:t>
            </w:r>
          </w:p>
        </w:tc>
        <w:tc>
          <w:tcPr>
            <w:tcW w:w="4876" w:type="dxa"/>
            <w:tcBorders>
              <w:top w:val="nil"/>
              <w:left w:val="nil"/>
              <w:bottom w:val="nil"/>
              <w:right w:val="nil"/>
            </w:tcBorders>
          </w:tcPr>
          <w:p w14:paraId="6E7867F0" w14:textId="77777777" w:rsidR="00D30CBC" w:rsidRPr="00443EAF" w:rsidRDefault="00D30CBC" w:rsidP="002A56E1">
            <w:pPr>
              <w:pStyle w:val="Normal6a"/>
            </w:pPr>
            <w:r w:rsidRPr="00443EAF">
              <w:t>80.</w:t>
            </w:r>
            <w:r w:rsidRPr="00443EAF">
              <w:tab/>
              <w:t xml:space="preserve">mener at identifikation og nævnelse af oprindelseslande snarere end enkeltpersoner eller virksomheder kan være et vigtigt skridt i retning af at anerkende problemet med den tydeligt systematiske, flerstrengede og ofte statsstøttede indblanding, som lande såsom Rusland og Iran udøver i Europa; glæder sig over Kommissionens beslutning om at opføre Rusland som et højrisikotredjeland under EU's ramme for bekæmpelse af hvidvask af penge og finansiering af terrorisme med henblik på at bevare integriteten af EU's finansielle system; minder om, at den nye forordning om bekæmpelse af hvidvask af penge vil skabe et yderligere retsgrundlag for identifikation af farlige lande, herunder dem, der er indblandet i spredning af masseødelæggelsesvåben; </w:t>
            </w:r>
            <w:r w:rsidRPr="00443EAF">
              <w:rPr>
                <w:b/>
                <w:i/>
              </w:rPr>
              <w:t>opfordrer Kommissionen til at undersøge den rolle, som Myndigheden for Bekæmpelse af Hvidvask af Penge og Finansiering af Terrorisme (AMLA) spiller med hensyn til at støtte opdagelse og koordinering af sager, der involverer omgåelse af sanktioner, i tæt samarbejde med de nationale finansielle efterretningsenheder;</w:t>
            </w:r>
          </w:p>
        </w:tc>
      </w:tr>
    </w:tbl>
    <w:p w14:paraId="39CD2BF5"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0F1C188B" w14:textId="77777777" w:rsidR="00D30CBC" w:rsidRPr="00443EAF" w:rsidRDefault="00D30CBC" w:rsidP="00D30CBC">
      <w:r w:rsidRPr="009360D8">
        <w:rPr>
          <w:rStyle w:val="HideTWBExt"/>
        </w:rPr>
        <w:t>&lt;/Amend&gt;</w:t>
      </w:r>
    </w:p>
    <w:p w14:paraId="77A874D6"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1573</w:t>
      </w:r>
      <w:r w:rsidRPr="009360D8">
        <w:rPr>
          <w:rStyle w:val="HideTWBExt"/>
          <w:b w:val="0"/>
        </w:rPr>
        <w:t>&lt;/NumAm&gt;</w:t>
      </w:r>
    </w:p>
    <w:p w14:paraId="14973F77" w14:textId="77777777" w:rsidR="00D30CBC" w:rsidRPr="00443EAF" w:rsidRDefault="00D30CBC" w:rsidP="00D30CBC">
      <w:pPr>
        <w:pStyle w:val="NormalBold"/>
      </w:pPr>
      <w:r w:rsidRPr="009360D8">
        <w:rPr>
          <w:rStyle w:val="HideTWBExt"/>
          <w:b w:val="0"/>
        </w:rPr>
        <w:t>&lt;RepeatBlock-By&gt;&lt;Members&gt;</w:t>
      </w:r>
      <w:r w:rsidRPr="00443EAF">
        <w:t>Konstantinos Arvanitis, Danilo Della Valle</w:t>
      </w:r>
      <w:r w:rsidRPr="009360D8">
        <w:rPr>
          <w:rStyle w:val="HideTWBExt"/>
          <w:b w:val="0"/>
        </w:rPr>
        <w:t>&lt;/Members&gt;</w:t>
      </w:r>
    </w:p>
    <w:p w14:paraId="096A6651" w14:textId="77777777" w:rsidR="00D30CBC" w:rsidRPr="00443EAF" w:rsidRDefault="00D30CBC" w:rsidP="00D30CBC">
      <w:pPr>
        <w:pStyle w:val="NormalBold"/>
      </w:pPr>
      <w:r w:rsidRPr="009360D8">
        <w:rPr>
          <w:rStyle w:val="HideTWBExt"/>
          <w:b w:val="0"/>
        </w:rPr>
        <w:t>&lt;/RepeatBlock-By&gt;</w:t>
      </w:r>
    </w:p>
    <w:p w14:paraId="51E3D9BD"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2D24F6DC" w14:textId="77777777" w:rsidR="00D30CBC" w:rsidRPr="00443EAF" w:rsidRDefault="00D30CBC" w:rsidP="00D30CBC">
      <w:pPr>
        <w:pStyle w:val="NormalBold"/>
      </w:pPr>
      <w:r w:rsidRPr="009360D8">
        <w:rPr>
          <w:rStyle w:val="HideTWBExt"/>
          <w:b w:val="0"/>
        </w:rPr>
        <w:t>&lt;Article&gt;</w:t>
      </w:r>
      <w:r w:rsidRPr="00443EAF">
        <w:t>Punkt 80</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0D6F7DE7" w14:textId="77777777" w:rsidTr="002A56E1">
        <w:trPr>
          <w:trHeight w:hRule="exact" w:val="240"/>
          <w:jc w:val="center"/>
        </w:trPr>
        <w:tc>
          <w:tcPr>
            <w:tcW w:w="9752" w:type="dxa"/>
            <w:gridSpan w:val="2"/>
            <w:tcBorders>
              <w:top w:val="nil"/>
              <w:left w:val="nil"/>
              <w:bottom w:val="nil"/>
              <w:right w:val="nil"/>
            </w:tcBorders>
          </w:tcPr>
          <w:p w14:paraId="7E1F2F88" w14:textId="77777777" w:rsidR="00D30CBC" w:rsidRPr="00443EAF" w:rsidRDefault="00D30CBC" w:rsidP="002A56E1"/>
        </w:tc>
      </w:tr>
      <w:tr w:rsidR="008D2A10" w:rsidRPr="00443EAF" w14:paraId="2045A5AF" w14:textId="77777777" w:rsidTr="002A56E1">
        <w:trPr>
          <w:trHeight w:val="240"/>
          <w:jc w:val="center"/>
        </w:trPr>
        <w:tc>
          <w:tcPr>
            <w:tcW w:w="4876" w:type="dxa"/>
            <w:tcBorders>
              <w:top w:val="nil"/>
              <w:left w:val="nil"/>
              <w:bottom w:val="nil"/>
              <w:right w:val="nil"/>
            </w:tcBorders>
          </w:tcPr>
          <w:p w14:paraId="093DC663"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21F071AC" w14:textId="77777777" w:rsidR="00D30CBC" w:rsidRPr="00443EAF" w:rsidRDefault="00D30CBC" w:rsidP="002A56E1">
            <w:pPr>
              <w:pStyle w:val="AmColumnHeading"/>
            </w:pPr>
            <w:r w:rsidRPr="00443EAF">
              <w:t>Ændringsforslag</w:t>
            </w:r>
          </w:p>
        </w:tc>
      </w:tr>
      <w:tr w:rsidR="008D2A10" w:rsidRPr="00443EAF" w14:paraId="55F3818A" w14:textId="77777777" w:rsidTr="002A56E1">
        <w:trPr>
          <w:jc w:val="center"/>
        </w:trPr>
        <w:tc>
          <w:tcPr>
            <w:tcW w:w="4876" w:type="dxa"/>
            <w:tcBorders>
              <w:top w:val="nil"/>
              <w:left w:val="nil"/>
              <w:bottom w:val="nil"/>
              <w:right w:val="nil"/>
            </w:tcBorders>
          </w:tcPr>
          <w:p w14:paraId="2AF1E804" w14:textId="77777777" w:rsidR="00D30CBC" w:rsidRPr="00443EAF" w:rsidRDefault="00D30CBC" w:rsidP="002A56E1">
            <w:pPr>
              <w:pStyle w:val="Normal6a"/>
            </w:pPr>
            <w:r w:rsidRPr="00443EAF">
              <w:t>80.</w:t>
            </w:r>
            <w:r w:rsidRPr="00443EAF">
              <w:tab/>
            </w:r>
            <w:r w:rsidRPr="00443EAF">
              <w:rPr>
                <w:b/>
                <w:i/>
              </w:rPr>
              <w:t xml:space="preserve">mener at identifikation og nævnelse af oprindelseslande snarere end enkeltpersoner eller virksomheder kan være et vigtigt skridt i retning af at anerkende problemet med den tydeligt systematiske, flerstrengede og ofte statsstøttede indblanding, som lande såsom Rusland og Iran udøver i Europa; </w:t>
            </w:r>
            <w:r w:rsidRPr="00443EAF">
              <w:rPr>
                <w:b/>
                <w:bCs/>
                <w:i/>
                <w:iCs/>
              </w:rPr>
              <w:t>glæder</w:t>
            </w:r>
            <w:r w:rsidRPr="00443EAF">
              <w:t xml:space="preserve"> sig </w:t>
            </w:r>
            <w:r w:rsidRPr="00443EAF">
              <w:rPr>
                <w:b/>
                <w:bCs/>
                <w:i/>
                <w:iCs/>
              </w:rPr>
              <w:t>over</w:t>
            </w:r>
            <w:r w:rsidRPr="00443EAF">
              <w:rPr>
                <w:b/>
                <w:bCs/>
              </w:rPr>
              <w:t xml:space="preserve"> </w:t>
            </w:r>
            <w:r w:rsidRPr="00443EAF">
              <w:t>Kommissionens beslutning om at opføre Rusland som et højrisikotredjeland under EU's ramme for bekæmpelse af hvidvask af penge og finansiering af terrorisme med henblik på at bevare integriteten af EU's finansielle system; minder om, at den nye forordning om bekæmpelse af hvidvask af penge vil skabe et yderligere retsgrundlag for identifikation af farlige lande, herunder dem, der er indblandet i spredning af masseødelæggelsesvåben;</w:t>
            </w:r>
          </w:p>
        </w:tc>
        <w:tc>
          <w:tcPr>
            <w:tcW w:w="4876" w:type="dxa"/>
            <w:tcBorders>
              <w:top w:val="nil"/>
              <w:left w:val="nil"/>
              <w:bottom w:val="nil"/>
              <w:right w:val="nil"/>
            </w:tcBorders>
          </w:tcPr>
          <w:p w14:paraId="1D5EB932" w14:textId="77777777" w:rsidR="00D30CBC" w:rsidRPr="00443EAF" w:rsidRDefault="00D30CBC" w:rsidP="002A56E1">
            <w:pPr>
              <w:pStyle w:val="Normal6a"/>
            </w:pPr>
            <w:r w:rsidRPr="00443EAF">
              <w:t>80.</w:t>
            </w:r>
            <w:r w:rsidRPr="00443EAF">
              <w:tab/>
            </w:r>
            <w:r w:rsidRPr="00443EAF">
              <w:rPr>
                <w:b/>
                <w:bCs/>
                <w:i/>
                <w:iCs/>
              </w:rPr>
              <w:t>noterer</w:t>
            </w:r>
            <w:r w:rsidRPr="00443EAF">
              <w:t xml:space="preserve"> sig Kommissionens beslutning om at opføre Rusland som et højrisikotredjeland under EU's ramme for bekæmpelse af hvidvask af penge og finansiering af terrorisme med henblik på at bevare integriteten af EU's finansielle system; minder om, at den nye forordning om bekæmpelse af hvidvask af penge vil skabe et yderligere retsgrundlag for identifikation af farlige lande, herunder dem, der er indblandet i spredning af masseødelæggelsesvåben;</w:t>
            </w:r>
          </w:p>
        </w:tc>
      </w:tr>
    </w:tbl>
    <w:p w14:paraId="79BD64D2"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71D1B663" w14:textId="77777777" w:rsidR="00D30CBC" w:rsidRPr="00443EAF" w:rsidRDefault="00D30CBC" w:rsidP="00D30CBC">
      <w:r w:rsidRPr="009360D8">
        <w:rPr>
          <w:rStyle w:val="HideTWBExt"/>
        </w:rPr>
        <w:t>&lt;/Amend&gt;</w:t>
      </w:r>
    </w:p>
    <w:p w14:paraId="133D8457"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1574</w:t>
      </w:r>
      <w:r w:rsidRPr="009360D8">
        <w:rPr>
          <w:rStyle w:val="HideTWBExt"/>
          <w:b w:val="0"/>
        </w:rPr>
        <w:t>&lt;/NumAm&gt;</w:t>
      </w:r>
    </w:p>
    <w:p w14:paraId="3A0AAF49" w14:textId="77777777" w:rsidR="00D30CBC" w:rsidRPr="00443EAF" w:rsidRDefault="00D30CBC" w:rsidP="00D30CBC">
      <w:pPr>
        <w:pStyle w:val="NormalBold"/>
      </w:pPr>
      <w:r w:rsidRPr="009360D8">
        <w:rPr>
          <w:rStyle w:val="HideTWBExt"/>
          <w:b w:val="0"/>
        </w:rPr>
        <w:t>&lt;RepeatBlock-By&gt;&lt;Members&gt;</w:t>
      </w:r>
      <w:r w:rsidRPr="00443EAF">
        <w:t>Beata Szydło, Mariusz Kamiński</w:t>
      </w:r>
      <w:r w:rsidRPr="009360D8">
        <w:rPr>
          <w:rStyle w:val="HideTWBExt"/>
          <w:b w:val="0"/>
        </w:rPr>
        <w:t>&lt;/Members&gt;</w:t>
      </w:r>
    </w:p>
    <w:p w14:paraId="46F34768" w14:textId="77777777" w:rsidR="00D30CBC" w:rsidRPr="00443EAF" w:rsidRDefault="00D30CBC" w:rsidP="00D30CBC">
      <w:pPr>
        <w:pStyle w:val="NormalBold"/>
      </w:pPr>
      <w:r w:rsidRPr="009360D8">
        <w:rPr>
          <w:rStyle w:val="HideTWBExt"/>
          <w:b w:val="0"/>
        </w:rPr>
        <w:t>&lt;/RepeatBlock-By&gt;</w:t>
      </w:r>
    </w:p>
    <w:p w14:paraId="7E0729FC"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73E29424" w14:textId="77777777" w:rsidR="00D30CBC" w:rsidRPr="00443EAF" w:rsidRDefault="00D30CBC" w:rsidP="00D30CBC">
      <w:pPr>
        <w:pStyle w:val="NormalBold"/>
      </w:pPr>
      <w:r w:rsidRPr="009360D8">
        <w:rPr>
          <w:rStyle w:val="HideTWBExt"/>
          <w:b w:val="0"/>
        </w:rPr>
        <w:t>&lt;Article&gt;</w:t>
      </w:r>
      <w:r w:rsidRPr="00443EAF">
        <w:t>Punkt 80</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5AFD0BC4" w14:textId="77777777" w:rsidTr="002A56E1">
        <w:trPr>
          <w:trHeight w:hRule="exact" w:val="240"/>
          <w:jc w:val="center"/>
        </w:trPr>
        <w:tc>
          <w:tcPr>
            <w:tcW w:w="9752" w:type="dxa"/>
            <w:gridSpan w:val="2"/>
            <w:tcBorders>
              <w:top w:val="nil"/>
              <w:left w:val="nil"/>
              <w:bottom w:val="nil"/>
              <w:right w:val="nil"/>
            </w:tcBorders>
          </w:tcPr>
          <w:p w14:paraId="565A22FC" w14:textId="77777777" w:rsidR="00D30CBC" w:rsidRPr="00443EAF" w:rsidRDefault="00D30CBC" w:rsidP="002A56E1"/>
        </w:tc>
      </w:tr>
      <w:tr w:rsidR="008D2A10" w:rsidRPr="00443EAF" w14:paraId="4A119FB0" w14:textId="77777777" w:rsidTr="002A56E1">
        <w:trPr>
          <w:trHeight w:val="240"/>
          <w:jc w:val="center"/>
        </w:trPr>
        <w:tc>
          <w:tcPr>
            <w:tcW w:w="4876" w:type="dxa"/>
            <w:tcBorders>
              <w:top w:val="nil"/>
              <w:left w:val="nil"/>
              <w:bottom w:val="nil"/>
              <w:right w:val="nil"/>
            </w:tcBorders>
          </w:tcPr>
          <w:p w14:paraId="38B93F76"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35C462DE" w14:textId="77777777" w:rsidR="00D30CBC" w:rsidRPr="00443EAF" w:rsidRDefault="00D30CBC" w:rsidP="002A56E1">
            <w:pPr>
              <w:pStyle w:val="AmColumnHeading"/>
            </w:pPr>
            <w:r w:rsidRPr="00443EAF">
              <w:t>Ændringsforslag</w:t>
            </w:r>
          </w:p>
        </w:tc>
      </w:tr>
      <w:tr w:rsidR="008D2A10" w:rsidRPr="00443EAF" w14:paraId="4802CAED" w14:textId="77777777" w:rsidTr="002A56E1">
        <w:trPr>
          <w:jc w:val="center"/>
        </w:trPr>
        <w:tc>
          <w:tcPr>
            <w:tcW w:w="4876" w:type="dxa"/>
            <w:tcBorders>
              <w:top w:val="nil"/>
              <w:left w:val="nil"/>
              <w:bottom w:val="nil"/>
              <w:right w:val="nil"/>
            </w:tcBorders>
          </w:tcPr>
          <w:p w14:paraId="2127EFE4" w14:textId="77777777" w:rsidR="00D30CBC" w:rsidRPr="00443EAF" w:rsidRDefault="00D30CBC" w:rsidP="002A56E1">
            <w:pPr>
              <w:pStyle w:val="Normal6a"/>
            </w:pPr>
            <w:r w:rsidRPr="00443EAF">
              <w:t>80.</w:t>
            </w:r>
            <w:r w:rsidRPr="00443EAF">
              <w:tab/>
              <w:t xml:space="preserve">mener at identifikation og nævnelse af oprindelseslande </w:t>
            </w:r>
            <w:r w:rsidRPr="00443EAF">
              <w:rPr>
                <w:b/>
                <w:bCs/>
                <w:i/>
                <w:iCs/>
              </w:rPr>
              <w:t>snarere end</w:t>
            </w:r>
            <w:r w:rsidRPr="00443EAF">
              <w:t xml:space="preserve"> enkeltpersoner eller virksomheder kan være et vigtigt skridt i retning af at anerkende problemet med den tydeligt systematiske, flerstrengede og ofte statsstøttede indblanding, som lande såsom Rusland og Iran udøver i Europa; glæder sig over Kommissionens beslutning om at opføre Rusland som et højrisikotredjeland under EU's ramme for bekæmpelse af hvidvask af penge og finansiering af terrorisme med henblik på at bevare integriteten af EU's finansielle system; minder om, at den nye forordning om bekæmpelse af hvidvask af penge vil skabe et yderligere retsgrundlag for identifikation af farlige lande, herunder dem, der er indblandet i spredning af masseødelæggelsesvåben;</w:t>
            </w:r>
          </w:p>
        </w:tc>
        <w:tc>
          <w:tcPr>
            <w:tcW w:w="4876" w:type="dxa"/>
            <w:tcBorders>
              <w:top w:val="nil"/>
              <w:left w:val="nil"/>
              <w:bottom w:val="nil"/>
              <w:right w:val="nil"/>
            </w:tcBorders>
          </w:tcPr>
          <w:p w14:paraId="142AC636" w14:textId="0EBCECF6" w:rsidR="00D30CBC" w:rsidRPr="00443EAF" w:rsidRDefault="00D30CBC" w:rsidP="002A56E1">
            <w:pPr>
              <w:pStyle w:val="Normal6a"/>
            </w:pPr>
            <w:r w:rsidRPr="00443EAF">
              <w:t>80.</w:t>
            </w:r>
            <w:r w:rsidRPr="00443EAF">
              <w:tab/>
              <w:t xml:space="preserve">mener at identifikation og nævnelse af oprindelseslande </w:t>
            </w:r>
            <w:r w:rsidRPr="00443EAF">
              <w:rPr>
                <w:b/>
                <w:bCs/>
                <w:i/>
                <w:iCs/>
              </w:rPr>
              <w:t>ud over at placere ansvaret hos</w:t>
            </w:r>
            <w:r w:rsidRPr="00443EAF">
              <w:t xml:space="preserve"> enkeltpersoner eller virksomheder kan være et vigtigt skridt i retning af at anerkende problemet med den tydeligt systematiske, flerstrengede og ofte statsstøttede indblanding, som lande såsom Rusland og Iran udøver i Europa; glæder sig over Kommissionens beslutning om at opføre Rusland som et højrisikotredjeland under EU's ramme for bekæmpelse af hvidvask af penge og finansiering af terrorisme med henblik på at bevare integriteten af EU's finansielle system</w:t>
            </w:r>
            <w:r w:rsidRPr="00443EAF">
              <w:rPr>
                <w:b/>
                <w:bCs/>
                <w:i/>
                <w:iCs/>
              </w:rPr>
              <w:t xml:space="preserve">, og opfordrer til medtagelsen af Belarus, der fungerer som </w:t>
            </w:r>
            <w:r w:rsidR="003456CD" w:rsidRPr="00443EAF">
              <w:rPr>
                <w:b/>
                <w:bCs/>
                <w:i/>
                <w:iCs/>
              </w:rPr>
              <w:t>håndlanger</w:t>
            </w:r>
            <w:r w:rsidRPr="00443EAF">
              <w:rPr>
                <w:b/>
                <w:bCs/>
                <w:i/>
                <w:iCs/>
              </w:rPr>
              <w:t xml:space="preserve"> for Kreml og deltager aktivt i operationer rettet mod medlemsstater, herunder sabotagehandlinger</w:t>
            </w:r>
            <w:r w:rsidRPr="00443EAF">
              <w:t>; minder om, at den nye forordning om bekæmpelse af hvidvask af penge vil skabe et yderligere retsgrundlag for identifikation af farlige lande, herunder dem, der er indblandet i spredning af masseødelæggelsesvåben;</w:t>
            </w:r>
          </w:p>
        </w:tc>
      </w:tr>
    </w:tbl>
    <w:p w14:paraId="2E2FC09D"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78FD0AB1" w14:textId="77777777" w:rsidR="00D30CBC" w:rsidRPr="00443EAF" w:rsidRDefault="00D30CBC" w:rsidP="00D30CBC">
      <w:r w:rsidRPr="009360D8">
        <w:rPr>
          <w:rStyle w:val="HideTWBExt"/>
        </w:rPr>
        <w:t>&lt;/Amend&gt;</w:t>
      </w:r>
    </w:p>
    <w:p w14:paraId="2DCA367E"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1575</w:t>
      </w:r>
      <w:r w:rsidRPr="009360D8">
        <w:rPr>
          <w:rStyle w:val="HideTWBExt"/>
          <w:b w:val="0"/>
        </w:rPr>
        <w:t>&lt;/NumAm&gt;</w:t>
      </w:r>
    </w:p>
    <w:p w14:paraId="41993CC4" w14:textId="77777777" w:rsidR="00D30CBC" w:rsidRPr="00443EAF" w:rsidRDefault="00D30CBC" w:rsidP="00D30CBC">
      <w:pPr>
        <w:pStyle w:val="NormalBold"/>
      </w:pPr>
      <w:r w:rsidRPr="009360D8">
        <w:rPr>
          <w:rStyle w:val="HideTWBExt"/>
          <w:b w:val="0"/>
        </w:rPr>
        <w:t>&lt;RepeatBlock-By&gt;&lt;Members&gt;</w:t>
      </w:r>
      <w:r w:rsidRPr="00443EAF">
        <w:t>Jaroslav Bžoch, Marieke Ehlers, Virginie Joron, Fabrice Leggeri</w:t>
      </w:r>
      <w:r w:rsidRPr="009360D8">
        <w:rPr>
          <w:rStyle w:val="HideTWBExt"/>
          <w:b w:val="0"/>
        </w:rPr>
        <w:t>&lt;/Members&gt;</w:t>
      </w:r>
    </w:p>
    <w:p w14:paraId="2EBCFF80" w14:textId="77777777" w:rsidR="00D30CBC" w:rsidRPr="00443EAF" w:rsidRDefault="00D30CBC" w:rsidP="00D30CBC">
      <w:pPr>
        <w:pStyle w:val="NormalBold"/>
      </w:pPr>
      <w:r w:rsidRPr="009360D8">
        <w:rPr>
          <w:rStyle w:val="HideTWBExt"/>
          <w:b w:val="0"/>
        </w:rPr>
        <w:t>&lt;/RepeatBlock-By&gt;</w:t>
      </w:r>
    </w:p>
    <w:p w14:paraId="23A2923D"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2ED1059A" w14:textId="77777777" w:rsidR="00D30CBC" w:rsidRPr="00443EAF" w:rsidRDefault="00D30CBC" w:rsidP="00D30CBC">
      <w:pPr>
        <w:pStyle w:val="NormalBold"/>
      </w:pPr>
      <w:r w:rsidRPr="009360D8">
        <w:rPr>
          <w:rStyle w:val="HideTWBExt"/>
          <w:b w:val="0"/>
        </w:rPr>
        <w:t>&lt;Article&gt;</w:t>
      </w:r>
      <w:r w:rsidRPr="00443EAF">
        <w:t>Punkt 80</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1A0E9860" w14:textId="77777777" w:rsidTr="002A56E1">
        <w:trPr>
          <w:trHeight w:hRule="exact" w:val="240"/>
          <w:jc w:val="center"/>
        </w:trPr>
        <w:tc>
          <w:tcPr>
            <w:tcW w:w="9752" w:type="dxa"/>
            <w:gridSpan w:val="2"/>
            <w:tcBorders>
              <w:top w:val="nil"/>
              <w:left w:val="nil"/>
              <w:bottom w:val="nil"/>
              <w:right w:val="nil"/>
            </w:tcBorders>
          </w:tcPr>
          <w:p w14:paraId="23D0BDD0" w14:textId="77777777" w:rsidR="00D30CBC" w:rsidRPr="00443EAF" w:rsidRDefault="00D30CBC" w:rsidP="002A56E1"/>
        </w:tc>
      </w:tr>
      <w:tr w:rsidR="008D2A10" w:rsidRPr="00443EAF" w14:paraId="19F80000" w14:textId="77777777" w:rsidTr="002A56E1">
        <w:trPr>
          <w:trHeight w:val="240"/>
          <w:jc w:val="center"/>
        </w:trPr>
        <w:tc>
          <w:tcPr>
            <w:tcW w:w="4876" w:type="dxa"/>
            <w:tcBorders>
              <w:top w:val="nil"/>
              <w:left w:val="nil"/>
              <w:bottom w:val="nil"/>
              <w:right w:val="nil"/>
            </w:tcBorders>
          </w:tcPr>
          <w:p w14:paraId="3CF85D1D"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1F18EAE4" w14:textId="77777777" w:rsidR="00D30CBC" w:rsidRPr="00443EAF" w:rsidRDefault="00D30CBC" w:rsidP="002A56E1">
            <w:pPr>
              <w:pStyle w:val="AmColumnHeading"/>
            </w:pPr>
            <w:r w:rsidRPr="00443EAF">
              <w:t>Ændringsforslag</w:t>
            </w:r>
          </w:p>
        </w:tc>
      </w:tr>
      <w:tr w:rsidR="008D2A10" w:rsidRPr="00443EAF" w14:paraId="7AA412E4" w14:textId="77777777" w:rsidTr="002A56E1">
        <w:trPr>
          <w:jc w:val="center"/>
        </w:trPr>
        <w:tc>
          <w:tcPr>
            <w:tcW w:w="4876" w:type="dxa"/>
            <w:tcBorders>
              <w:top w:val="nil"/>
              <w:left w:val="nil"/>
              <w:bottom w:val="nil"/>
              <w:right w:val="nil"/>
            </w:tcBorders>
          </w:tcPr>
          <w:p w14:paraId="5A24CB4D" w14:textId="77777777" w:rsidR="00D30CBC" w:rsidRPr="00443EAF" w:rsidRDefault="00D30CBC" w:rsidP="002A56E1">
            <w:pPr>
              <w:pStyle w:val="Normal6a"/>
            </w:pPr>
            <w:r w:rsidRPr="00443EAF">
              <w:t>80.</w:t>
            </w:r>
            <w:r w:rsidRPr="00443EAF">
              <w:tab/>
              <w:t xml:space="preserve">mener at identifikation og nævnelse af oprindelseslande snarere end enkeltpersoner eller virksomheder kan være et vigtigt skridt i retning af at anerkende problemet med den tydeligt systematiske, flerstrengede og ofte statsstøttede indblanding, som </w:t>
            </w:r>
            <w:r w:rsidRPr="00443EAF">
              <w:rPr>
                <w:b/>
                <w:bCs/>
                <w:i/>
                <w:iCs/>
              </w:rPr>
              <w:t>lande såsom Rusland og Iran</w:t>
            </w:r>
            <w:r w:rsidRPr="00443EAF">
              <w:t xml:space="preserve"> udøver i Europa; </w:t>
            </w:r>
            <w:r w:rsidRPr="00443EAF">
              <w:rPr>
                <w:b/>
                <w:bCs/>
                <w:i/>
                <w:iCs/>
              </w:rPr>
              <w:t>glæder sig over</w:t>
            </w:r>
            <w:r w:rsidRPr="00443EAF">
              <w:rPr>
                <w:b/>
                <w:bCs/>
              </w:rPr>
              <w:t xml:space="preserve"> </w:t>
            </w:r>
            <w:r w:rsidRPr="00443EAF">
              <w:t>Kommissionens beslutning om at opføre Rusland som et højrisikotredjeland under EU's ramme for bekæmpelse af hvidvask af penge og finansiering af terrorisme med henblik på at bevare integriteten af EU's finansielle system; minder om, at den nye forordning om bekæmpelse af hvidvask af penge vil skabe et yderligere retsgrundlag for identifikation af farlige lande, herunder dem, der er indblandet i spredning af masseødelæggelsesvåben;</w:t>
            </w:r>
          </w:p>
        </w:tc>
        <w:tc>
          <w:tcPr>
            <w:tcW w:w="4876" w:type="dxa"/>
            <w:tcBorders>
              <w:top w:val="nil"/>
              <w:left w:val="nil"/>
              <w:bottom w:val="nil"/>
              <w:right w:val="nil"/>
            </w:tcBorders>
          </w:tcPr>
          <w:p w14:paraId="509837DE" w14:textId="77777777" w:rsidR="00D30CBC" w:rsidRPr="00443EAF" w:rsidRDefault="00D30CBC" w:rsidP="002A56E1">
            <w:pPr>
              <w:pStyle w:val="Normal6a"/>
            </w:pPr>
            <w:r w:rsidRPr="00443EAF">
              <w:t>80.</w:t>
            </w:r>
            <w:r w:rsidRPr="00443EAF">
              <w:tab/>
              <w:t xml:space="preserve">mener at identifikation og nævnelse af oprindelseslande snarere end enkeltpersoner eller virksomheder kan være et vigtigt skridt i retning af at anerkende problemet med den tydeligt systematiske, flerstrengede og ofte statsstøttede indblanding, som </w:t>
            </w:r>
            <w:r w:rsidRPr="00443EAF">
              <w:rPr>
                <w:b/>
                <w:bCs/>
                <w:i/>
                <w:iCs/>
              </w:rPr>
              <w:t>tredjelande</w:t>
            </w:r>
            <w:r w:rsidRPr="00443EAF">
              <w:t xml:space="preserve"> udøver i Europa; </w:t>
            </w:r>
            <w:r w:rsidRPr="00443EAF">
              <w:rPr>
                <w:b/>
                <w:bCs/>
                <w:i/>
                <w:iCs/>
              </w:rPr>
              <w:t>bemærker</w:t>
            </w:r>
            <w:r w:rsidRPr="00443EAF">
              <w:t xml:space="preserve"> Kommissionens beslutning om at opføre Rusland som et højrisikotredjeland under EU's ramme for bekæmpelse af hvidvask af penge og finansiering af terrorisme med henblik på at bevare integriteten af EU's finansielle system; minder om, at den nye forordning om bekæmpelse af hvidvask af penge vil skabe et yderligere retsgrundlag for identifikation af farlige lande, herunder dem, der er indblandet i spredning af masseødelæggelsesvåben;</w:t>
            </w:r>
          </w:p>
        </w:tc>
      </w:tr>
    </w:tbl>
    <w:p w14:paraId="0375AD77"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548C72CA" w14:textId="77777777" w:rsidR="00D30CBC" w:rsidRPr="00443EAF" w:rsidRDefault="00D30CBC" w:rsidP="00D30CBC">
      <w:r w:rsidRPr="009360D8">
        <w:rPr>
          <w:rStyle w:val="HideTWBExt"/>
        </w:rPr>
        <w:t>&lt;/Amend&gt;</w:t>
      </w:r>
    </w:p>
    <w:p w14:paraId="50FF0CD5"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1576</w:t>
      </w:r>
      <w:r w:rsidRPr="009360D8">
        <w:rPr>
          <w:rStyle w:val="HideTWBExt"/>
          <w:b w:val="0"/>
        </w:rPr>
        <w:t>&lt;/NumAm&gt;</w:t>
      </w:r>
    </w:p>
    <w:p w14:paraId="639C1514" w14:textId="77777777" w:rsidR="00D30CBC" w:rsidRPr="00443EAF" w:rsidRDefault="00D30CBC" w:rsidP="00D30CBC">
      <w:pPr>
        <w:pStyle w:val="NormalBold"/>
      </w:pPr>
      <w:r w:rsidRPr="009360D8">
        <w:rPr>
          <w:rStyle w:val="HideTWBExt"/>
          <w:b w:val="0"/>
        </w:rPr>
        <w:t>&lt;RepeatBlock-By&gt;&lt;Members&gt;</w:t>
      </w:r>
      <w:r w:rsidRPr="00443EAF">
        <w:t>Virginie Joron</w:t>
      </w:r>
      <w:r w:rsidRPr="009360D8">
        <w:rPr>
          <w:rStyle w:val="HideTWBExt"/>
          <w:b w:val="0"/>
        </w:rPr>
        <w:t>&lt;/Members&gt;</w:t>
      </w:r>
    </w:p>
    <w:p w14:paraId="75E187F7" w14:textId="77777777" w:rsidR="00D30CBC" w:rsidRPr="00443EAF" w:rsidRDefault="00D30CBC" w:rsidP="00D30CBC">
      <w:pPr>
        <w:pStyle w:val="NormalBold"/>
      </w:pPr>
      <w:r w:rsidRPr="009360D8">
        <w:rPr>
          <w:rStyle w:val="HideTWBExt"/>
          <w:b w:val="0"/>
        </w:rPr>
        <w:t>&lt;/RepeatBlock-By&gt;</w:t>
      </w:r>
    </w:p>
    <w:p w14:paraId="6829F78E"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2D0AE0EC" w14:textId="77777777" w:rsidR="00D30CBC" w:rsidRPr="00443EAF" w:rsidRDefault="00D30CBC" w:rsidP="00D30CBC">
      <w:pPr>
        <w:pStyle w:val="NormalBold"/>
      </w:pPr>
      <w:r w:rsidRPr="009360D8">
        <w:rPr>
          <w:rStyle w:val="HideTWBExt"/>
          <w:b w:val="0"/>
        </w:rPr>
        <w:t>&lt;Article&gt;</w:t>
      </w:r>
      <w:r w:rsidRPr="00443EAF">
        <w:t>Punkt 80 a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26EBE8E6" w14:textId="77777777" w:rsidTr="002A56E1">
        <w:trPr>
          <w:trHeight w:hRule="exact" w:val="240"/>
          <w:jc w:val="center"/>
        </w:trPr>
        <w:tc>
          <w:tcPr>
            <w:tcW w:w="9752" w:type="dxa"/>
            <w:gridSpan w:val="2"/>
            <w:tcBorders>
              <w:top w:val="nil"/>
              <w:left w:val="nil"/>
              <w:bottom w:val="nil"/>
              <w:right w:val="nil"/>
            </w:tcBorders>
          </w:tcPr>
          <w:p w14:paraId="15638B83" w14:textId="77777777" w:rsidR="00D30CBC" w:rsidRPr="00443EAF" w:rsidRDefault="00D30CBC" w:rsidP="002A56E1"/>
        </w:tc>
      </w:tr>
      <w:tr w:rsidR="008D2A10" w:rsidRPr="00443EAF" w14:paraId="0157C04E" w14:textId="77777777" w:rsidTr="002A56E1">
        <w:trPr>
          <w:trHeight w:val="240"/>
          <w:jc w:val="center"/>
        </w:trPr>
        <w:tc>
          <w:tcPr>
            <w:tcW w:w="4876" w:type="dxa"/>
            <w:tcBorders>
              <w:top w:val="nil"/>
              <w:left w:val="nil"/>
              <w:bottom w:val="nil"/>
              <w:right w:val="nil"/>
            </w:tcBorders>
          </w:tcPr>
          <w:p w14:paraId="43527DE5"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4EB498D3" w14:textId="77777777" w:rsidR="00D30CBC" w:rsidRPr="00443EAF" w:rsidRDefault="00D30CBC" w:rsidP="002A56E1">
            <w:pPr>
              <w:pStyle w:val="AmColumnHeading"/>
            </w:pPr>
            <w:r w:rsidRPr="00443EAF">
              <w:t>Ændringsforslag</w:t>
            </w:r>
          </w:p>
        </w:tc>
      </w:tr>
      <w:tr w:rsidR="008D2A10" w:rsidRPr="00443EAF" w14:paraId="76864458" w14:textId="77777777" w:rsidTr="002A56E1">
        <w:trPr>
          <w:jc w:val="center"/>
        </w:trPr>
        <w:tc>
          <w:tcPr>
            <w:tcW w:w="4876" w:type="dxa"/>
            <w:tcBorders>
              <w:top w:val="nil"/>
              <w:left w:val="nil"/>
              <w:bottom w:val="nil"/>
              <w:right w:val="nil"/>
            </w:tcBorders>
          </w:tcPr>
          <w:p w14:paraId="1E792829" w14:textId="77777777" w:rsidR="00D30CBC" w:rsidRPr="00443EAF" w:rsidRDefault="00D30CBC" w:rsidP="002A56E1">
            <w:pPr>
              <w:pStyle w:val="Normal6a"/>
            </w:pPr>
          </w:p>
        </w:tc>
        <w:tc>
          <w:tcPr>
            <w:tcW w:w="4876" w:type="dxa"/>
            <w:tcBorders>
              <w:top w:val="nil"/>
              <w:left w:val="nil"/>
              <w:bottom w:val="nil"/>
              <w:right w:val="nil"/>
            </w:tcBorders>
          </w:tcPr>
          <w:p w14:paraId="29066CBD" w14:textId="77777777" w:rsidR="00D30CBC" w:rsidRPr="00443EAF" w:rsidRDefault="00D30CBC" w:rsidP="002A56E1">
            <w:pPr>
              <w:pStyle w:val="Normal6a"/>
            </w:pPr>
            <w:r w:rsidRPr="00443EAF">
              <w:rPr>
                <w:b/>
                <w:i/>
              </w:rPr>
              <w:t>80a.</w:t>
            </w:r>
            <w:r w:rsidRPr="00443EAF">
              <w:tab/>
            </w:r>
            <w:r w:rsidRPr="00443EAF">
              <w:rPr>
                <w:b/>
                <w:i/>
              </w:rPr>
              <w:t>bemærker i denne forbindelse, at Alstom-sagen i Frankrig ikke førte til en reaktion i Bruxelles, selv om en fransk statsborger blev fængslet af et tredjeland, og en strategisk europæisk virksomhed blev plyndret;</w:t>
            </w:r>
          </w:p>
        </w:tc>
      </w:tr>
    </w:tbl>
    <w:p w14:paraId="17F8D693"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{FR}</w:t>
      </w:r>
      <w:r w:rsidRPr="00443EAF">
        <w:t>fr</w:t>
      </w:r>
      <w:r w:rsidRPr="009360D8">
        <w:rPr>
          <w:rStyle w:val="HideTWBExt"/>
        </w:rPr>
        <w:t>&lt;/Original&gt;</w:t>
      </w:r>
    </w:p>
    <w:p w14:paraId="404C852B" w14:textId="77777777" w:rsidR="00D30CBC" w:rsidRPr="00443EAF" w:rsidRDefault="00D30CBC" w:rsidP="00D30CBC">
      <w:r w:rsidRPr="009360D8">
        <w:rPr>
          <w:rStyle w:val="HideTWBExt"/>
        </w:rPr>
        <w:t>&lt;/Amend&gt;</w:t>
      </w:r>
    </w:p>
    <w:p w14:paraId="5E547361"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1577</w:t>
      </w:r>
      <w:r w:rsidRPr="009360D8">
        <w:rPr>
          <w:rStyle w:val="HideTWBExt"/>
          <w:b w:val="0"/>
        </w:rPr>
        <w:t>&lt;/NumAm&gt;</w:t>
      </w:r>
    </w:p>
    <w:p w14:paraId="68DB2EF2" w14:textId="77777777" w:rsidR="00D30CBC" w:rsidRPr="00443EAF" w:rsidRDefault="00D30CBC" w:rsidP="00D30CBC">
      <w:pPr>
        <w:pStyle w:val="NormalBold"/>
      </w:pPr>
      <w:r w:rsidRPr="009360D8">
        <w:rPr>
          <w:rStyle w:val="HideTWBExt"/>
          <w:b w:val="0"/>
        </w:rPr>
        <w:t>&lt;RepeatBlock-By&gt;&lt;Members&gt;</w:t>
      </w:r>
      <w:r w:rsidRPr="00443EAF">
        <w:t>Tomáš Zdechovský</w:t>
      </w:r>
      <w:r w:rsidRPr="009360D8">
        <w:rPr>
          <w:rStyle w:val="HideTWBExt"/>
          <w:b w:val="0"/>
        </w:rPr>
        <w:t>&lt;/Members&gt;</w:t>
      </w:r>
    </w:p>
    <w:p w14:paraId="3BA4EA88" w14:textId="77777777" w:rsidR="00D30CBC" w:rsidRPr="00443EAF" w:rsidRDefault="00D30CBC" w:rsidP="00D30CBC">
      <w:pPr>
        <w:pStyle w:val="NormalBold"/>
      </w:pPr>
      <w:r w:rsidRPr="009360D8">
        <w:rPr>
          <w:rStyle w:val="HideTWBExt"/>
          <w:b w:val="0"/>
        </w:rPr>
        <w:t>&lt;/RepeatBlock-By&gt;</w:t>
      </w:r>
    </w:p>
    <w:p w14:paraId="40C63D78"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10310B2C" w14:textId="77777777" w:rsidR="00D30CBC" w:rsidRPr="00443EAF" w:rsidRDefault="00D30CBC" w:rsidP="00D30CBC">
      <w:pPr>
        <w:pStyle w:val="NormalBold"/>
      </w:pPr>
      <w:r w:rsidRPr="009360D8">
        <w:rPr>
          <w:rStyle w:val="HideTWBExt"/>
          <w:b w:val="0"/>
        </w:rPr>
        <w:t>&lt;Article&gt;</w:t>
      </w:r>
      <w:r w:rsidRPr="00443EAF">
        <w:t>Punkt 81</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72B79670" w14:textId="77777777" w:rsidTr="002A56E1">
        <w:trPr>
          <w:trHeight w:hRule="exact" w:val="240"/>
          <w:jc w:val="center"/>
        </w:trPr>
        <w:tc>
          <w:tcPr>
            <w:tcW w:w="9752" w:type="dxa"/>
            <w:gridSpan w:val="2"/>
            <w:tcBorders>
              <w:top w:val="nil"/>
              <w:left w:val="nil"/>
              <w:bottom w:val="nil"/>
              <w:right w:val="nil"/>
            </w:tcBorders>
          </w:tcPr>
          <w:p w14:paraId="44866403" w14:textId="77777777" w:rsidR="00D30CBC" w:rsidRPr="00443EAF" w:rsidRDefault="00D30CBC" w:rsidP="002A56E1"/>
        </w:tc>
      </w:tr>
      <w:tr w:rsidR="008D2A10" w:rsidRPr="00443EAF" w14:paraId="07F1339B" w14:textId="77777777" w:rsidTr="002A56E1">
        <w:trPr>
          <w:trHeight w:val="240"/>
          <w:jc w:val="center"/>
        </w:trPr>
        <w:tc>
          <w:tcPr>
            <w:tcW w:w="4876" w:type="dxa"/>
            <w:tcBorders>
              <w:top w:val="nil"/>
              <w:left w:val="nil"/>
              <w:bottom w:val="nil"/>
              <w:right w:val="nil"/>
            </w:tcBorders>
          </w:tcPr>
          <w:p w14:paraId="08132E3E"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62E1B532" w14:textId="77777777" w:rsidR="00D30CBC" w:rsidRPr="00443EAF" w:rsidRDefault="00D30CBC" w:rsidP="002A56E1">
            <w:pPr>
              <w:pStyle w:val="AmColumnHeading"/>
            </w:pPr>
            <w:r w:rsidRPr="00443EAF">
              <w:t>Ændringsforslag</w:t>
            </w:r>
          </w:p>
        </w:tc>
      </w:tr>
      <w:tr w:rsidR="008D2A10" w:rsidRPr="00443EAF" w14:paraId="1411B89B" w14:textId="77777777" w:rsidTr="002A56E1">
        <w:trPr>
          <w:jc w:val="center"/>
        </w:trPr>
        <w:tc>
          <w:tcPr>
            <w:tcW w:w="4876" w:type="dxa"/>
            <w:tcBorders>
              <w:top w:val="nil"/>
              <w:left w:val="nil"/>
              <w:bottom w:val="nil"/>
              <w:right w:val="nil"/>
            </w:tcBorders>
          </w:tcPr>
          <w:p w14:paraId="4B557F20" w14:textId="77777777" w:rsidR="00D30CBC" w:rsidRPr="00443EAF" w:rsidRDefault="00D30CBC" w:rsidP="002A56E1">
            <w:pPr>
              <w:pStyle w:val="Normal6a"/>
            </w:pPr>
            <w:r w:rsidRPr="00443EAF">
              <w:t>81.</w:t>
            </w:r>
            <w:r w:rsidRPr="00443EAF">
              <w:tab/>
              <w:t>understreger, at effektiviteten og troværdigheden af EU's sanktioner afhænger af en streng og konsekvent håndhævelse; fremhæver, at den bebudede revision af Den Europæiske Anklagemyndigheds (EPPO's) mandat giver mulighed for at styrke dens rolle med hensyn til at medtage efterforskning og retsforfølgning af overtrædelser af sanktioner heri;</w:t>
            </w:r>
          </w:p>
        </w:tc>
        <w:tc>
          <w:tcPr>
            <w:tcW w:w="4876" w:type="dxa"/>
            <w:tcBorders>
              <w:top w:val="nil"/>
              <w:left w:val="nil"/>
              <w:bottom w:val="nil"/>
              <w:right w:val="nil"/>
            </w:tcBorders>
          </w:tcPr>
          <w:p w14:paraId="29FAC2D9" w14:textId="77777777" w:rsidR="00D30CBC" w:rsidRPr="00443EAF" w:rsidRDefault="00D30CBC" w:rsidP="002A56E1">
            <w:pPr>
              <w:pStyle w:val="Normal6a"/>
            </w:pPr>
            <w:r w:rsidRPr="00443EAF">
              <w:t>81.</w:t>
            </w:r>
            <w:r w:rsidRPr="00443EAF">
              <w:tab/>
              <w:t xml:space="preserve">understreger, at effektiviteten og troværdigheden af EU's sanktioner afhænger af en streng og konsekvent håndhævelse; fremhæver, at den bebudede revision af Den Europæiske Anklagemyndigheds (EPPO's) mandat giver mulighed for at styrke dens rolle med hensyn til at medtage efterforskning og retsforfølgning af overtrædelser af sanktioner heri; </w:t>
            </w:r>
            <w:r w:rsidRPr="00443EAF">
              <w:rPr>
                <w:b/>
                <w:i/>
              </w:rPr>
              <w:t>understreger, at troværdigheden af EU's restriktive foranstaltninger afhænger af en streng og konsekvent håndhævelse; støtter styrkelsen af Den Europæiske Anklagemyndigheds mandat til at efterforske og retsforfølge alvorlige grænseoverskridende lovovertrædelser relateret til omgåelsen af EU's sanktioner;</w:t>
            </w:r>
          </w:p>
        </w:tc>
      </w:tr>
    </w:tbl>
    <w:p w14:paraId="06E3C783"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6B699EB7" w14:textId="77777777" w:rsidR="00D30CBC" w:rsidRPr="00443EAF" w:rsidRDefault="00D30CBC" w:rsidP="00D30CBC">
      <w:r w:rsidRPr="009360D8">
        <w:rPr>
          <w:rStyle w:val="HideTWBExt"/>
        </w:rPr>
        <w:t>&lt;/Amend&gt;</w:t>
      </w:r>
    </w:p>
    <w:p w14:paraId="65863625"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1578</w:t>
      </w:r>
      <w:r w:rsidRPr="009360D8">
        <w:rPr>
          <w:rStyle w:val="HideTWBExt"/>
          <w:b w:val="0"/>
        </w:rPr>
        <w:t>&lt;/NumAm&gt;</w:t>
      </w:r>
    </w:p>
    <w:p w14:paraId="68D80407" w14:textId="77777777" w:rsidR="00D30CBC" w:rsidRPr="00443EAF" w:rsidRDefault="00D30CBC" w:rsidP="00D30CBC">
      <w:pPr>
        <w:pStyle w:val="NormalBold"/>
      </w:pPr>
      <w:r w:rsidRPr="009360D8">
        <w:rPr>
          <w:rStyle w:val="HideTWBExt"/>
          <w:b w:val="0"/>
        </w:rPr>
        <w:t>&lt;RepeatBlock-By&gt;&lt;Members&gt;</w:t>
      </w:r>
      <w:r w:rsidRPr="00443EAF">
        <w:t>Kim Van Sparrentak</w:t>
      </w:r>
      <w:r w:rsidRPr="009360D8">
        <w:rPr>
          <w:rStyle w:val="HideTWBExt"/>
          <w:b w:val="0"/>
        </w:rPr>
        <w:t>&lt;/Members&gt;</w:t>
      </w:r>
    </w:p>
    <w:p w14:paraId="421F7189" w14:textId="77777777" w:rsidR="00D30CBC" w:rsidRPr="00443EAF" w:rsidRDefault="00D30CBC" w:rsidP="00D30CBC">
      <w:r w:rsidRPr="009360D8">
        <w:rPr>
          <w:rStyle w:val="HideTWBExt"/>
        </w:rPr>
        <w:t>&lt;AuNomDe&gt;</w:t>
      </w:r>
      <w:r w:rsidRPr="009360D8">
        <w:rPr>
          <w:rStyle w:val="HideTWBInt"/>
        </w:rPr>
        <w:t>{Verts/ALE}</w:t>
      </w:r>
      <w:r w:rsidRPr="00443EAF">
        <w:t>for Verts/ALE-Gruppen</w:t>
      </w:r>
      <w:r w:rsidRPr="009360D8">
        <w:rPr>
          <w:rStyle w:val="HideTWBExt"/>
        </w:rPr>
        <w:t>&lt;/AuNomDe&gt;</w:t>
      </w:r>
    </w:p>
    <w:p w14:paraId="4B536B50" w14:textId="77777777" w:rsidR="00D30CBC" w:rsidRPr="00443EAF" w:rsidRDefault="00D30CBC" w:rsidP="00D30CBC">
      <w:pPr>
        <w:pStyle w:val="NormalBold"/>
      </w:pPr>
      <w:r w:rsidRPr="009360D8">
        <w:rPr>
          <w:rStyle w:val="HideTWBExt"/>
          <w:b w:val="0"/>
        </w:rPr>
        <w:t>&lt;/RepeatBlock-By&gt;</w:t>
      </w:r>
    </w:p>
    <w:p w14:paraId="5A48AE08"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31495E2C" w14:textId="77777777" w:rsidR="00D30CBC" w:rsidRPr="00443EAF" w:rsidRDefault="00D30CBC" w:rsidP="00D30CBC">
      <w:pPr>
        <w:pStyle w:val="NormalBold"/>
      </w:pPr>
      <w:r w:rsidRPr="009360D8">
        <w:rPr>
          <w:rStyle w:val="HideTWBExt"/>
          <w:b w:val="0"/>
        </w:rPr>
        <w:t>&lt;Article&gt;</w:t>
      </w:r>
      <w:r w:rsidRPr="00443EAF">
        <w:t>Punkt 81</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4ECD5BD2" w14:textId="77777777" w:rsidTr="002A56E1">
        <w:trPr>
          <w:trHeight w:hRule="exact" w:val="240"/>
          <w:jc w:val="center"/>
        </w:trPr>
        <w:tc>
          <w:tcPr>
            <w:tcW w:w="9752" w:type="dxa"/>
            <w:gridSpan w:val="2"/>
            <w:tcBorders>
              <w:top w:val="nil"/>
              <w:left w:val="nil"/>
              <w:bottom w:val="nil"/>
              <w:right w:val="nil"/>
            </w:tcBorders>
          </w:tcPr>
          <w:p w14:paraId="66AE7BB9" w14:textId="77777777" w:rsidR="00D30CBC" w:rsidRPr="00443EAF" w:rsidRDefault="00D30CBC" w:rsidP="002A56E1"/>
        </w:tc>
      </w:tr>
      <w:tr w:rsidR="008D2A10" w:rsidRPr="00443EAF" w14:paraId="2A38AB96" w14:textId="77777777" w:rsidTr="002A56E1">
        <w:trPr>
          <w:trHeight w:val="240"/>
          <w:jc w:val="center"/>
        </w:trPr>
        <w:tc>
          <w:tcPr>
            <w:tcW w:w="4876" w:type="dxa"/>
            <w:tcBorders>
              <w:top w:val="nil"/>
              <w:left w:val="nil"/>
              <w:bottom w:val="nil"/>
              <w:right w:val="nil"/>
            </w:tcBorders>
          </w:tcPr>
          <w:p w14:paraId="37486B8B"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70528EAE" w14:textId="77777777" w:rsidR="00D30CBC" w:rsidRPr="00443EAF" w:rsidRDefault="00D30CBC" w:rsidP="002A56E1">
            <w:pPr>
              <w:pStyle w:val="AmColumnHeading"/>
            </w:pPr>
            <w:r w:rsidRPr="00443EAF">
              <w:t>Ændringsforslag</w:t>
            </w:r>
          </w:p>
        </w:tc>
      </w:tr>
      <w:tr w:rsidR="008D2A10" w:rsidRPr="00443EAF" w14:paraId="67A6708C" w14:textId="77777777" w:rsidTr="002A56E1">
        <w:trPr>
          <w:jc w:val="center"/>
        </w:trPr>
        <w:tc>
          <w:tcPr>
            <w:tcW w:w="4876" w:type="dxa"/>
            <w:tcBorders>
              <w:top w:val="nil"/>
              <w:left w:val="nil"/>
              <w:bottom w:val="nil"/>
              <w:right w:val="nil"/>
            </w:tcBorders>
          </w:tcPr>
          <w:p w14:paraId="5B1B756E" w14:textId="77777777" w:rsidR="00D30CBC" w:rsidRPr="00443EAF" w:rsidRDefault="00D30CBC" w:rsidP="002A56E1">
            <w:pPr>
              <w:pStyle w:val="Normal6a"/>
            </w:pPr>
            <w:r w:rsidRPr="00443EAF">
              <w:t>81.</w:t>
            </w:r>
            <w:r w:rsidRPr="00443EAF">
              <w:tab/>
              <w:t>understreger, at effektiviteten og troværdigheden af EU's sanktioner afhænger af en streng og konsekvent håndhævelse; fremhæver, at den bebudede revision af Den Europæiske Anklagemyndigheds (EPPO's) mandat giver mulighed for at styrke dens rolle med hensyn til at medtage efterforskning og retsforfølgning af overtrædelser af sanktioner heri;</w:t>
            </w:r>
          </w:p>
        </w:tc>
        <w:tc>
          <w:tcPr>
            <w:tcW w:w="4876" w:type="dxa"/>
            <w:tcBorders>
              <w:top w:val="nil"/>
              <w:left w:val="nil"/>
              <w:bottom w:val="nil"/>
              <w:right w:val="nil"/>
            </w:tcBorders>
          </w:tcPr>
          <w:p w14:paraId="4774D1EE" w14:textId="77777777" w:rsidR="00D30CBC" w:rsidRPr="00443EAF" w:rsidRDefault="00D30CBC" w:rsidP="002A56E1">
            <w:pPr>
              <w:pStyle w:val="Normal6a"/>
            </w:pPr>
            <w:r w:rsidRPr="00443EAF">
              <w:t>81.</w:t>
            </w:r>
            <w:r w:rsidRPr="00443EAF">
              <w:tab/>
              <w:t xml:space="preserve">understreger, at effektiviteten og troværdigheden af EU's sanktioner afhænger af en streng og konsekvent håndhævelse; fremhæver, at den bebudede revision af Den Europæiske Anklagemyndigheds (EPPO's) mandat giver mulighed for at styrke dens rolle med hensyn til at medtage efterforskning og retsforfølgning af overtrædelser af sanktioner heri; </w:t>
            </w:r>
            <w:r w:rsidRPr="00443EAF">
              <w:rPr>
                <w:b/>
                <w:i/>
              </w:rPr>
              <w:t>minder de kommercielle aktører fra lande uden for Unionen, der opererer på det indre marked, om, at manglende overholdelse af EU-reglerne, herunder overtrædelser af konkurrencelovgivningen og reglerne for det indre marked, kan føre til udelukkelse fra det indre marked;</w:t>
            </w:r>
          </w:p>
        </w:tc>
      </w:tr>
    </w:tbl>
    <w:p w14:paraId="7738A9EF"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53DC386C" w14:textId="77777777" w:rsidR="00D30CBC" w:rsidRPr="00443EAF" w:rsidRDefault="00D30CBC" w:rsidP="00D30CBC">
      <w:r w:rsidRPr="009360D8">
        <w:rPr>
          <w:rStyle w:val="HideTWBExt"/>
        </w:rPr>
        <w:t>&lt;/Amend&gt;</w:t>
      </w:r>
    </w:p>
    <w:p w14:paraId="539E6803"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1579</w:t>
      </w:r>
      <w:r w:rsidRPr="009360D8">
        <w:rPr>
          <w:rStyle w:val="HideTWBExt"/>
          <w:b w:val="0"/>
        </w:rPr>
        <w:t>&lt;/NumAm&gt;</w:t>
      </w:r>
    </w:p>
    <w:p w14:paraId="7F0912E7" w14:textId="77777777" w:rsidR="00D30CBC" w:rsidRPr="00443EAF" w:rsidRDefault="00D30CBC" w:rsidP="00D30CBC">
      <w:pPr>
        <w:pStyle w:val="NormalBold"/>
      </w:pPr>
      <w:r w:rsidRPr="009360D8">
        <w:rPr>
          <w:rStyle w:val="HideTWBExt"/>
          <w:b w:val="0"/>
        </w:rPr>
        <w:t>&lt;RepeatBlock-By&gt;&lt;Members&gt;</w:t>
      </w:r>
      <w:r w:rsidRPr="00443EAF">
        <w:t>Ana Catarina Mendes, Kathleen Van Brempt, Sandro Ruotolo, Vasile Dîncu, Csaba Molnár, Juan Fernando López Aguilar, Pina Picierno, Birgit Sippel, Christel Schaldemose</w:t>
      </w:r>
      <w:r w:rsidRPr="009360D8">
        <w:rPr>
          <w:rStyle w:val="HideTWBExt"/>
          <w:b w:val="0"/>
        </w:rPr>
        <w:t>&lt;/Members&gt;</w:t>
      </w:r>
    </w:p>
    <w:p w14:paraId="1A2723A1" w14:textId="77777777" w:rsidR="00D30CBC" w:rsidRPr="00443EAF" w:rsidRDefault="00D30CBC" w:rsidP="00D30CBC">
      <w:pPr>
        <w:pStyle w:val="NormalBold"/>
      </w:pPr>
      <w:r w:rsidRPr="009360D8">
        <w:rPr>
          <w:rStyle w:val="HideTWBExt"/>
          <w:b w:val="0"/>
        </w:rPr>
        <w:t>&lt;/RepeatBlock-By&gt;</w:t>
      </w:r>
    </w:p>
    <w:p w14:paraId="6A8E86C4"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78D4FEA4" w14:textId="77777777" w:rsidR="00D30CBC" w:rsidRPr="00443EAF" w:rsidRDefault="00D30CBC" w:rsidP="00D30CBC">
      <w:pPr>
        <w:pStyle w:val="NormalBold"/>
      </w:pPr>
      <w:r w:rsidRPr="009360D8">
        <w:rPr>
          <w:rStyle w:val="HideTWBExt"/>
          <w:b w:val="0"/>
        </w:rPr>
        <w:t>&lt;Article&gt;</w:t>
      </w:r>
      <w:r w:rsidRPr="00443EAF">
        <w:t>Punkt 81</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2C6A5F25" w14:textId="77777777" w:rsidTr="002A56E1">
        <w:trPr>
          <w:trHeight w:hRule="exact" w:val="240"/>
          <w:jc w:val="center"/>
        </w:trPr>
        <w:tc>
          <w:tcPr>
            <w:tcW w:w="9752" w:type="dxa"/>
            <w:gridSpan w:val="2"/>
            <w:tcBorders>
              <w:top w:val="nil"/>
              <w:left w:val="nil"/>
              <w:bottom w:val="nil"/>
              <w:right w:val="nil"/>
            </w:tcBorders>
          </w:tcPr>
          <w:p w14:paraId="1E39D9EF" w14:textId="77777777" w:rsidR="00D30CBC" w:rsidRPr="00443EAF" w:rsidRDefault="00D30CBC" w:rsidP="002A56E1"/>
        </w:tc>
      </w:tr>
      <w:tr w:rsidR="008D2A10" w:rsidRPr="00443EAF" w14:paraId="01BC91ED" w14:textId="77777777" w:rsidTr="002A56E1">
        <w:trPr>
          <w:trHeight w:val="240"/>
          <w:jc w:val="center"/>
        </w:trPr>
        <w:tc>
          <w:tcPr>
            <w:tcW w:w="4876" w:type="dxa"/>
            <w:tcBorders>
              <w:top w:val="nil"/>
              <w:left w:val="nil"/>
              <w:bottom w:val="nil"/>
              <w:right w:val="nil"/>
            </w:tcBorders>
          </w:tcPr>
          <w:p w14:paraId="07D0E690"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7429C6CD" w14:textId="77777777" w:rsidR="00D30CBC" w:rsidRPr="00443EAF" w:rsidRDefault="00D30CBC" w:rsidP="002A56E1">
            <w:pPr>
              <w:pStyle w:val="AmColumnHeading"/>
            </w:pPr>
            <w:r w:rsidRPr="00443EAF">
              <w:t>Ændringsforslag</w:t>
            </w:r>
          </w:p>
        </w:tc>
      </w:tr>
      <w:tr w:rsidR="008D2A10" w:rsidRPr="00443EAF" w14:paraId="08A4C79A" w14:textId="77777777" w:rsidTr="002A56E1">
        <w:trPr>
          <w:jc w:val="center"/>
        </w:trPr>
        <w:tc>
          <w:tcPr>
            <w:tcW w:w="4876" w:type="dxa"/>
            <w:tcBorders>
              <w:top w:val="nil"/>
              <w:left w:val="nil"/>
              <w:bottom w:val="nil"/>
              <w:right w:val="nil"/>
            </w:tcBorders>
          </w:tcPr>
          <w:p w14:paraId="3A36D07E" w14:textId="77777777" w:rsidR="00D30CBC" w:rsidRPr="00443EAF" w:rsidRDefault="00D30CBC" w:rsidP="002A56E1">
            <w:pPr>
              <w:pStyle w:val="Normal6a"/>
            </w:pPr>
            <w:r w:rsidRPr="00443EAF">
              <w:t>81.</w:t>
            </w:r>
            <w:r w:rsidRPr="00443EAF">
              <w:tab/>
              <w:t>understreger, at effektiviteten og troværdigheden af EU's sanktioner afhænger af en streng og konsekvent håndhævelse; fremhæver, at den bebudede revision af Den Europæiske Anklagemyndigheds (EPPO's) mandat giver mulighed for at styrke dens rolle med hensyn til at medtage efterforskning og retsforfølgning af overtrædelser af sanktioner heri;</w:t>
            </w:r>
          </w:p>
        </w:tc>
        <w:tc>
          <w:tcPr>
            <w:tcW w:w="4876" w:type="dxa"/>
            <w:tcBorders>
              <w:top w:val="nil"/>
              <w:left w:val="nil"/>
              <w:bottom w:val="nil"/>
              <w:right w:val="nil"/>
            </w:tcBorders>
          </w:tcPr>
          <w:p w14:paraId="63E94FBC" w14:textId="77777777" w:rsidR="00D30CBC" w:rsidRPr="00443EAF" w:rsidRDefault="00D30CBC" w:rsidP="002A56E1">
            <w:pPr>
              <w:pStyle w:val="Normal6a"/>
            </w:pPr>
            <w:r w:rsidRPr="00443EAF">
              <w:t>81.</w:t>
            </w:r>
            <w:r w:rsidRPr="00443EAF">
              <w:tab/>
              <w:t>understreger, at effektiviteten og troværdigheden af EU's sanktioner afhænger af en streng og konsekvent håndhævelse;</w:t>
            </w:r>
            <w:r w:rsidRPr="00443EAF">
              <w:rPr>
                <w:b/>
                <w:i/>
              </w:rPr>
              <w:t xml:space="preserve"> </w:t>
            </w:r>
            <w:r w:rsidRPr="00443EAF">
              <w:rPr>
                <w:b/>
                <w:bCs/>
                <w:i/>
                <w:iCs/>
              </w:rPr>
              <w:t>opfordrer derfor medlemsstaterne til at forbedre koordineringen af håndhævelsen, arbejde på at lukke smuthuller og yderligere harmonisere procedurerne og håndhævelsesforanstaltningerne;</w:t>
            </w:r>
            <w:r w:rsidRPr="00443EAF">
              <w:t xml:space="preserve"> fremhæver, at den bebudede revision af Den Europæiske Anklagemyndigheds (EPPO's) mandat giver mulighed for at styrke dens rolle med hensyn til at medtage efterforskning og retsforfølgning af overtrædelser af sanktioner heri;</w:t>
            </w:r>
          </w:p>
        </w:tc>
      </w:tr>
    </w:tbl>
    <w:p w14:paraId="348A0C6E"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2F0B9541" w14:textId="77777777" w:rsidR="00D30CBC" w:rsidRPr="00443EAF" w:rsidRDefault="00D30CBC" w:rsidP="00D30CBC">
      <w:r w:rsidRPr="009360D8">
        <w:rPr>
          <w:rStyle w:val="HideTWBExt"/>
        </w:rPr>
        <w:t>&lt;/Amend&gt;</w:t>
      </w:r>
    </w:p>
    <w:p w14:paraId="2656170D"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1580</w:t>
      </w:r>
      <w:r w:rsidRPr="009360D8">
        <w:rPr>
          <w:rStyle w:val="HideTWBExt"/>
          <w:b w:val="0"/>
        </w:rPr>
        <w:t>&lt;/NumAm&gt;</w:t>
      </w:r>
    </w:p>
    <w:p w14:paraId="4FBF25D6" w14:textId="77777777" w:rsidR="00D30CBC" w:rsidRPr="00443EAF" w:rsidRDefault="00D30CBC" w:rsidP="00D30CBC">
      <w:pPr>
        <w:pStyle w:val="NormalBold"/>
      </w:pPr>
      <w:r w:rsidRPr="009360D8">
        <w:rPr>
          <w:rStyle w:val="HideTWBExt"/>
          <w:b w:val="0"/>
        </w:rPr>
        <w:t>&lt;RepeatBlock-By&gt;&lt;Members&gt;</w:t>
      </w:r>
      <w:r w:rsidRPr="00443EAF">
        <w:t>Tomas Tobé, Mika Aaltola, Tomáš Zdechovský, Sandra Kalniete, Lena Düpont, Lukas Mandl, Eszter Lakos, Bartłomiej Sienkiewicz, Michał Wawrykiewicz, Ana Miguel Pedro, Fredis Beleris, Andrey Kovatchev</w:t>
      </w:r>
      <w:r w:rsidRPr="009360D8">
        <w:rPr>
          <w:rStyle w:val="HideTWBExt"/>
          <w:b w:val="0"/>
        </w:rPr>
        <w:t>&lt;/Members&gt;</w:t>
      </w:r>
    </w:p>
    <w:p w14:paraId="731B73F5" w14:textId="77777777" w:rsidR="00D30CBC" w:rsidRPr="00443EAF" w:rsidRDefault="00D30CBC" w:rsidP="00D30CBC">
      <w:r w:rsidRPr="009360D8">
        <w:rPr>
          <w:rStyle w:val="HideTWBExt"/>
        </w:rPr>
        <w:t>&lt;AuNomDe&gt;</w:t>
      </w:r>
      <w:r w:rsidRPr="009360D8">
        <w:rPr>
          <w:rStyle w:val="HideTWBInt"/>
        </w:rPr>
        <w:t>{PPE}</w:t>
      </w:r>
      <w:r w:rsidRPr="00443EAF">
        <w:t>for PPE-Gruppen</w:t>
      </w:r>
      <w:r w:rsidRPr="009360D8">
        <w:rPr>
          <w:rStyle w:val="HideTWBExt"/>
        </w:rPr>
        <w:t>&lt;/AuNomDe&gt;</w:t>
      </w:r>
    </w:p>
    <w:p w14:paraId="7F3C6973" w14:textId="77777777" w:rsidR="00D30CBC" w:rsidRPr="00443EAF" w:rsidRDefault="00D30CBC" w:rsidP="00D30CBC">
      <w:pPr>
        <w:pStyle w:val="NormalBold"/>
      </w:pPr>
      <w:r w:rsidRPr="009360D8">
        <w:rPr>
          <w:rStyle w:val="HideTWBExt"/>
          <w:b w:val="0"/>
        </w:rPr>
        <w:t>&lt;/RepeatBlock-By&gt;</w:t>
      </w:r>
    </w:p>
    <w:p w14:paraId="4BA64CE6"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45E0F197" w14:textId="77777777" w:rsidR="00D30CBC" w:rsidRPr="00443EAF" w:rsidRDefault="00D30CBC" w:rsidP="00D30CBC">
      <w:pPr>
        <w:pStyle w:val="NormalBold"/>
      </w:pPr>
      <w:r w:rsidRPr="009360D8">
        <w:rPr>
          <w:rStyle w:val="HideTWBExt"/>
          <w:b w:val="0"/>
        </w:rPr>
        <w:t>&lt;Article&gt;</w:t>
      </w:r>
      <w:r w:rsidRPr="00443EAF">
        <w:t>Punkt 81</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7974AC0C" w14:textId="77777777" w:rsidTr="002A56E1">
        <w:trPr>
          <w:trHeight w:hRule="exact" w:val="240"/>
          <w:jc w:val="center"/>
        </w:trPr>
        <w:tc>
          <w:tcPr>
            <w:tcW w:w="9752" w:type="dxa"/>
            <w:gridSpan w:val="2"/>
            <w:tcBorders>
              <w:top w:val="nil"/>
              <w:left w:val="nil"/>
              <w:bottom w:val="nil"/>
              <w:right w:val="nil"/>
            </w:tcBorders>
          </w:tcPr>
          <w:p w14:paraId="61A1061F" w14:textId="77777777" w:rsidR="00D30CBC" w:rsidRPr="00443EAF" w:rsidRDefault="00D30CBC" w:rsidP="002A56E1"/>
        </w:tc>
      </w:tr>
      <w:tr w:rsidR="008D2A10" w:rsidRPr="00443EAF" w14:paraId="12F28A46" w14:textId="77777777" w:rsidTr="002A56E1">
        <w:trPr>
          <w:trHeight w:val="240"/>
          <w:jc w:val="center"/>
        </w:trPr>
        <w:tc>
          <w:tcPr>
            <w:tcW w:w="4876" w:type="dxa"/>
            <w:tcBorders>
              <w:top w:val="nil"/>
              <w:left w:val="nil"/>
              <w:bottom w:val="nil"/>
              <w:right w:val="nil"/>
            </w:tcBorders>
          </w:tcPr>
          <w:p w14:paraId="0BF951EE"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76C8DDD1" w14:textId="77777777" w:rsidR="00D30CBC" w:rsidRPr="00443EAF" w:rsidRDefault="00D30CBC" w:rsidP="002A56E1">
            <w:pPr>
              <w:pStyle w:val="AmColumnHeading"/>
            </w:pPr>
            <w:r w:rsidRPr="00443EAF">
              <w:t>Ændringsforslag</w:t>
            </w:r>
          </w:p>
        </w:tc>
      </w:tr>
      <w:tr w:rsidR="008D2A10" w:rsidRPr="00443EAF" w14:paraId="1CC9618E" w14:textId="77777777" w:rsidTr="002A56E1">
        <w:trPr>
          <w:jc w:val="center"/>
        </w:trPr>
        <w:tc>
          <w:tcPr>
            <w:tcW w:w="4876" w:type="dxa"/>
            <w:tcBorders>
              <w:top w:val="nil"/>
              <w:left w:val="nil"/>
              <w:bottom w:val="nil"/>
              <w:right w:val="nil"/>
            </w:tcBorders>
          </w:tcPr>
          <w:p w14:paraId="7DAF4FE8" w14:textId="77777777" w:rsidR="00D30CBC" w:rsidRPr="00443EAF" w:rsidRDefault="00D30CBC" w:rsidP="002A56E1">
            <w:pPr>
              <w:pStyle w:val="Normal6a"/>
            </w:pPr>
            <w:r w:rsidRPr="00443EAF">
              <w:t>81.</w:t>
            </w:r>
            <w:r w:rsidRPr="00443EAF">
              <w:tab/>
              <w:t>understreger, at effektiviteten og troværdigheden af EU's sanktioner afhænger af en streng og konsekvent håndhævelse; fremhæver, at den bebudede revision af Den Europæiske Anklagemyndigheds (EPPO's) mandat giver mulighed for at styrke dens rolle med hensyn til at medtage efterforskning og retsforfølgning af overtrædelser af sanktioner heri;</w:t>
            </w:r>
          </w:p>
        </w:tc>
        <w:tc>
          <w:tcPr>
            <w:tcW w:w="4876" w:type="dxa"/>
            <w:tcBorders>
              <w:top w:val="nil"/>
              <w:left w:val="nil"/>
              <w:bottom w:val="nil"/>
              <w:right w:val="nil"/>
            </w:tcBorders>
          </w:tcPr>
          <w:p w14:paraId="49996520" w14:textId="77777777" w:rsidR="00D30CBC" w:rsidRPr="00443EAF" w:rsidRDefault="00D30CBC" w:rsidP="002A56E1">
            <w:pPr>
              <w:pStyle w:val="Normal6a"/>
            </w:pPr>
            <w:r w:rsidRPr="00443EAF">
              <w:t>81.</w:t>
            </w:r>
            <w:r w:rsidRPr="00443EAF">
              <w:tab/>
              <w:t xml:space="preserve">understreger, at effektiviteten og troværdigheden af EU's sanktioner afhænger af en streng og konsekvent håndhævelse; fremhæver, at den bebudede revision af Den Europæiske Anklagemyndigheds (EPPO's) mandat giver mulighed for at styrke dens rolle med hensyn til at medtage efterforskning og retsforfølgning af overtrædelser af sanktioner heri; </w:t>
            </w:r>
            <w:r w:rsidRPr="00443EAF">
              <w:rPr>
                <w:b/>
                <w:i/>
              </w:rPr>
              <w:t>understreger endvidere, at en sådan reform bør modsvares af en tilstrækkelig og styrket finansiering for at sætte EPPO i stand til effektivt at påtage sig det større ansvar;</w:t>
            </w:r>
          </w:p>
        </w:tc>
      </w:tr>
    </w:tbl>
    <w:p w14:paraId="74B051C2"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2B3D8321" w14:textId="77777777" w:rsidR="00D30CBC" w:rsidRPr="00443EAF" w:rsidRDefault="00D30CBC" w:rsidP="00D30CBC">
      <w:r w:rsidRPr="009360D8">
        <w:rPr>
          <w:rStyle w:val="HideTWBExt"/>
        </w:rPr>
        <w:t>&lt;/Amend&gt;</w:t>
      </w:r>
    </w:p>
    <w:p w14:paraId="370B4EB9"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1581</w:t>
      </w:r>
      <w:r w:rsidRPr="009360D8">
        <w:rPr>
          <w:rStyle w:val="HideTWBExt"/>
          <w:b w:val="0"/>
        </w:rPr>
        <w:t>&lt;/NumAm&gt;</w:t>
      </w:r>
    </w:p>
    <w:p w14:paraId="47D7E48D" w14:textId="77777777" w:rsidR="00D30CBC" w:rsidRPr="00443EAF" w:rsidRDefault="00D30CBC" w:rsidP="00D30CBC">
      <w:pPr>
        <w:pStyle w:val="NormalBold"/>
      </w:pPr>
      <w:r w:rsidRPr="009360D8">
        <w:rPr>
          <w:rStyle w:val="HideTWBExt"/>
          <w:b w:val="0"/>
        </w:rPr>
        <w:t>&lt;RepeatBlock-By&gt;&lt;Members&gt;</w:t>
      </w:r>
      <w:r w:rsidRPr="00443EAF">
        <w:t>Danilo Della Valle, Konstantinos Arvanitis</w:t>
      </w:r>
      <w:r w:rsidRPr="009360D8">
        <w:rPr>
          <w:rStyle w:val="HideTWBExt"/>
          <w:b w:val="0"/>
        </w:rPr>
        <w:t>&lt;/Members&gt;</w:t>
      </w:r>
    </w:p>
    <w:p w14:paraId="4067CACB" w14:textId="77777777" w:rsidR="00D30CBC" w:rsidRPr="00443EAF" w:rsidRDefault="00D30CBC" w:rsidP="00D30CBC">
      <w:pPr>
        <w:pStyle w:val="NormalBold"/>
      </w:pPr>
      <w:r w:rsidRPr="009360D8">
        <w:rPr>
          <w:rStyle w:val="HideTWBExt"/>
          <w:b w:val="0"/>
        </w:rPr>
        <w:t>&lt;/RepeatBlock-By&gt;</w:t>
      </w:r>
    </w:p>
    <w:p w14:paraId="68DB91DB"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4A775CAB" w14:textId="77777777" w:rsidR="00D30CBC" w:rsidRPr="00443EAF" w:rsidRDefault="00D30CBC" w:rsidP="00D30CBC">
      <w:pPr>
        <w:pStyle w:val="NormalBold"/>
      </w:pPr>
      <w:r w:rsidRPr="009360D8">
        <w:rPr>
          <w:rStyle w:val="HideTWBExt"/>
          <w:b w:val="0"/>
        </w:rPr>
        <w:t>&lt;Article&gt;</w:t>
      </w:r>
      <w:r w:rsidRPr="00443EAF">
        <w:t>Punkt 81</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6993D6BA" w14:textId="77777777" w:rsidTr="002A56E1">
        <w:trPr>
          <w:trHeight w:hRule="exact" w:val="240"/>
          <w:jc w:val="center"/>
        </w:trPr>
        <w:tc>
          <w:tcPr>
            <w:tcW w:w="9752" w:type="dxa"/>
            <w:gridSpan w:val="2"/>
            <w:tcBorders>
              <w:top w:val="nil"/>
              <w:left w:val="nil"/>
              <w:bottom w:val="nil"/>
              <w:right w:val="nil"/>
            </w:tcBorders>
          </w:tcPr>
          <w:p w14:paraId="602AEB5A" w14:textId="77777777" w:rsidR="00D30CBC" w:rsidRPr="00443EAF" w:rsidRDefault="00D30CBC" w:rsidP="002A56E1"/>
        </w:tc>
      </w:tr>
      <w:tr w:rsidR="008D2A10" w:rsidRPr="00443EAF" w14:paraId="0CDC991B" w14:textId="77777777" w:rsidTr="002A56E1">
        <w:trPr>
          <w:trHeight w:val="240"/>
          <w:jc w:val="center"/>
        </w:trPr>
        <w:tc>
          <w:tcPr>
            <w:tcW w:w="4876" w:type="dxa"/>
            <w:tcBorders>
              <w:top w:val="nil"/>
              <w:left w:val="nil"/>
              <w:bottom w:val="nil"/>
              <w:right w:val="nil"/>
            </w:tcBorders>
          </w:tcPr>
          <w:p w14:paraId="67A18126"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39E47801" w14:textId="77777777" w:rsidR="00D30CBC" w:rsidRPr="00443EAF" w:rsidRDefault="00D30CBC" w:rsidP="002A56E1">
            <w:pPr>
              <w:pStyle w:val="AmColumnHeading"/>
            </w:pPr>
            <w:r w:rsidRPr="00443EAF">
              <w:t>Ændringsforslag</w:t>
            </w:r>
          </w:p>
        </w:tc>
      </w:tr>
      <w:tr w:rsidR="008D2A10" w:rsidRPr="00443EAF" w14:paraId="77D4970C" w14:textId="77777777" w:rsidTr="002A56E1">
        <w:trPr>
          <w:jc w:val="center"/>
        </w:trPr>
        <w:tc>
          <w:tcPr>
            <w:tcW w:w="4876" w:type="dxa"/>
            <w:tcBorders>
              <w:top w:val="nil"/>
              <w:left w:val="nil"/>
              <w:bottom w:val="nil"/>
              <w:right w:val="nil"/>
            </w:tcBorders>
          </w:tcPr>
          <w:p w14:paraId="05EA5304" w14:textId="77777777" w:rsidR="00D30CBC" w:rsidRPr="00443EAF" w:rsidRDefault="00D30CBC" w:rsidP="002A56E1">
            <w:pPr>
              <w:pStyle w:val="Normal6a"/>
            </w:pPr>
            <w:r w:rsidRPr="00443EAF">
              <w:t>81.</w:t>
            </w:r>
            <w:r w:rsidRPr="00443EAF">
              <w:tab/>
              <w:t>understreger, at effektiviteten og troværdigheden af EU's sanktioner afhænger af en streng og konsekvent håndhævelse; fremhæver, at den bebudede revision af Den Europæiske Anklagemyndigheds (EPPO's) mandat giver mulighed for at styrke dens rolle med hensyn til at medtage efterforskning og retsforfølgning af overtrædelser af sanktioner heri;</w:t>
            </w:r>
          </w:p>
        </w:tc>
        <w:tc>
          <w:tcPr>
            <w:tcW w:w="4876" w:type="dxa"/>
            <w:tcBorders>
              <w:top w:val="nil"/>
              <w:left w:val="nil"/>
              <w:bottom w:val="nil"/>
              <w:right w:val="nil"/>
            </w:tcBorders>
          </w:tcPr>
          <w:p w14:paraId="097F6865" w14:textId="77777777" w:rsidR="00D30CBC" w:rsidRPr="00443EAF" w:rsidRDefault="00D30CBC" w:rsidP="002A56E1">
            <w:pPr>
              <w:pStyle w:val="Normal6a"/>
            </w:pPr>
            <w:r w:rsidRPr="00443EAF">
              <w:t>81.</w:t>
            </w:r>
            <w:r w:rsidRPr="00443EAF">
              <w:tab/>
              <w:t>understreger, at effektiviteten og troværdigheden af EU's sanktioner afhænger af en streng og konsekvent håndhævelse</w:t>
            </w:r>
            <w:r w:rsidRPr="00443EAF">
              <w:rPr>
                <w:b/>
                <w:bCs/>
                <w:i/>
                <w:iCs/>
              </w:rPr>
              <w:t>, strenge garantier mod vilkårlig anvendelse og misbrug samt fuld overholdelse af menneskerettighederne</w:t>
            </w:r>
            <w:r w:rsidRPr="00443EAF">
              <w:t>; fremhæver, at den bebudede revision af Den Europæiske Anklagemyndigheds (EPPO's) mandat giver mulighed for at styrke dens rolle med hensyn til at medtage efterforskning og retsforfølgning af overtrædelser af sanktioner heri;</w:t>
            </w:r>
          </w:p>
        </w:tc>
      </w:tr>
    </w:tbl>
    <w:p w14:paraId="31B39595"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517E3019" w14:textId="77777777" w:rsidR="00D30CBC" w:rsidRPr="00443EAF" w:rsidRDefault="00D30CBC" w:rsidP="00D30CBC">
      <w:r w:rsidRPr="009360D8">
        <w:rPr>
          <w:rStyle w:val="HideTWBExt"/>
        </w:rPr>
        <w:t>&lt;/Amend&gt;</w:t>
      </w:r>
    </w:p>
    <w:p w14:paraId="79C75C70"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1582</w:t>
      </w:r>
      <w:r w:rsidRPr="009360D8">
        <w:rPr>
          <w:rStyle w:val="HideTWBExt"/>
          <w:b w:val="0"/>
        </w:rPr>
        <w:t>&lt;/NumAm&gt;</w:t>
      </w:r>
    </w:p>
    <w:p w14:paraId="703229DF" w14:textId="77777777" w:rsidR="00D30CBC" w:rsidRPr="00443EAF" w:rsidRDefault="00D30CBC" w:rsidP="00D30CBC">
      <w:pPr>
        <w:pStyle w:val="NormalBold"/>
      </w:pPr>
      <w:r w:rsidRPr="009360D8">
        <w:rPr>
          <w:rStyle w:val="HideTWBExt"/>
          <w:b w:val="0"/>
        </w:rPr>
        <w:t>&lt;RepeatBlock-By&gt;&lt;Members&gt;</w:t>
      </w:r>
      <w:r w:rsidRPr="00443EAF">
        <w:t>Beata Szydło, Mariusz Kamiński</w:t>
      </w:r>
      <w:r w:rsidRPr="009360D8">
        <w:rPr>
          <w:rStyle w:val="HideTWBExt"/>
          <w:b w:val="0"/>
        </w:rPr>
        <w:t>&lt;/Members&gt;</w:t>
      </w:r>
    </w:p>
    <w:p w14:paraId="4F7D5383" w14:textId="77777777" w:rsidR="00D30CBC" w:rsidRPr="00443EAF" w:rsidRDefault="00D30CBC" w:rsidP="00D30CBC">
      <w:pPr>
        <w:pStyle w:val="NormalBold"/>
      </w:pPr>
      <w:r w:rsidRPr="009360D8">
        <w:rPr>
          <w:rStyle w:val="HideTWBExt"/>
          <w:b w:val="0"/>
        </w:rPr>
        <w:t>&lt;/RepeatBlock-By&gt;</w:t>
      </w:r>
    </w:p>
    <w:p w14:paraId="15F99A0A"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2397361F" w14:textId="77777777" w:rsidR="00D30CBC" w:rsidRPr="00443EAF" w:rsidRDefault="00D30CBC" w:rsidP="00D30CBC">
      <w:pPr>
        <w:pStyle w:val="NormalBold"/>
      </w:pPr>
      <w:r w:rsidRPr="009360D8">
        <w:rPr>
          <w:rStyle w:val="HideTWBExt"/>
          <w:b w:val="0"/>
        </w:rPr>
        <w:t>&lt;Article&gt;</w:t>
      </w:r>
      <w:r w:rsidRPr="00443EAF">
        <w:t>Punkt 81 a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623A4109" w14:textId="77777777" w:rsidTr="002A56E1">
        <w:trPr>
          <w:trHeight w:hRule="exact" w:val="240"/>
          <w:jc w:val="center"/>
        </w:trPr>
        <w:tc>
          <w:tcPr>
            <w:tcW w:w="9752" w:type="dxa"/>
            <w:gridSpan w:val="2"/>
            <w:tcBorders>
              <w:top w:val="nil"/>
              <w:left w:val="nil"/>
              <w:bottom w:val="nil"/>
              <w:right w:val="nil"/>
            </w:tcBorders>
          </w:tcPr>
          <w:p w14:paraId="7B03F77C" w14:textId="77777777" w:rsidR="00D30CBC" w:rsidRPr="00443EAF" w:rsidRDefault="00D30CBC" w:rsidP="002A56E1"/>
        </w:tc>
      </w:tr>
      <w:tr w:rsidR="008D2A10" w:rsidRPr="00443EAF" w14:paraId="573F33D6" w14:textId="77777777" w:rsidTr="002A56E1">
        <w:trPr>
          <w:trHeight w:val="240"/>
          <w:jc w:val="center"/>
        </w:trPr>
        <w:tc>
          <w:tcPr>
            <w:tcW w:w="4876" w:type="dxa"/>
            <w:tcBorders>
              <w:top w:val="nil"/>
              <w:left w:val="nil"/>
              <w:bottom w:val="nil"/>
              <w:right w:val="nil"/>
            </w:tcBorders>
          </w:tcPr>
          <w:p w14:paraId="6FDDF32C"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30C6D752" w14:textId="77777777" w:rsidR="00D30CBC" w:rsidRPr="00443EAF" w:rsidRDefault="00D30CBC" w:rsidP="002A56E1">
            <w:pPr>
              <w:pStyle w:val="AmColumnHeading"/>
            </w:pPr>
            <w:r w:rsidRPr="00443EAF">
              <w:t>Ændringsforslag</w:t>
            </w:r>
          </w:p>
        </w:tc>
      </w:tr>
      <w:tr w:rsidR="008D2A10" w:rsidRPr="00443EAF" w14:paraId="431D1F8C" w14:textId="77777777" w:rsidTr="002A56E1">
        <w:trPr>
          <w:jc w:val="center"/>
        </w:trPr>
        <w:tc>
          <w:tcPr>
            <w:tcW w:w="4876" w:type="dxa"/>
            <w:tcBorders>
              <w:top w:val="nil"/>
              <w:left w:val="nil"/>
              <w:bottom w:val="nil"/>
              <w:right w:val="nil"/>
            </w:tcBorders>
          </w:tcPr>
          <w:p w14:paraId="2EB48AC9" w14:textId="77777777" w:rsidR="00D30CBC" w:rsidRPr="00443EAF" w:rsidRDefault="00D30CBC" w:rsidP="002A56E1">
            <w:pPr>
              <w:pStyle w:val="Normal6a"/>
            </w:pPr>
          </w:p>
        </w:tc>
        <w:tc>
          <w:tcPr>
            <w:tcW w:w="4876" w:type="dxa"/>
            <w:tcBorders>
              <w:top w:val="nil"/>
              <w:left w:val="nil"/>
              <w:bottom w:val="nil"/>
              <w:right w:val="nil"/>
            </w:tcBorders>
          </w:tcPr>
          <w:p w14:paraId="5F3D0607" w14:textId="77777777" w:rsidR="00D30CBC" w:rsidRPr="00443EAF" w:rsidRDefault="00D30CBC" w:rsidP="002A56E1">
            <w:pPr>
              <w:pStyle w:val="Normal6a"/>
            </w:pPr>
            <w:r w:rsidRPr="00443EAF">
              <w:rPr>
                <w:b/>
                <w:i/>
              </w:rPr>
              <w:t>81a.</w:t>
            </w:r>
            <w:r w:rsidRPr="00443EAF">
              <w:tab/>
            </w:r>
            <w:r w:rsidRPr="00443EAF">
              <w:rPr>
                <w:b/>
                <w:i/>
              </w:rPr>
              <w:t>opfordrer medlemsstaterne og Kommissionen til at engagere sig proaktivt og intensivere samarbejdet med INTERPOL og andre relevante organisationer og organer for at bringe autoritære regimers systematiske, urimelige og politisk motiverede brug af efterlysningsblade med rødt hjørne og blåt hjørne, spredning og udleveringsanmodninger til ophør; understreger, at sådanne instrumenter i stadig større grad anvendes som våben til at forfølge politiske modstandere, menneskerettighedsforkæmpere, diasporasamfund og EU-borgere, der har været et mål på grund af deres modstand mod diktaturer og disses skadelige politikker;</w:t>
            </w:r>
          </w:p>
        </w:tc>
      </w:tr>
    </w:tbl>
    <w:p w14:paraId="4F501201"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4DCF8987" w14:textId="77777777" w:rsidR="00D30CBC" w:rsidRPr="00443EAF" w:rsidRDefault="00D30CBC" w:rsidP="00D30CBC">
      <w:r w:rsidRPr="009360D8">
        <w:rPr>
          <w:rStyle w:val="HideTWBExt"/>
        </w:rPr>
        <w:t>&lt;/Amend&gt;</w:t>
      </w:r>
    </w:p>
    <w:p w14:paraId="0B07A53C"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1583</w:t>
      </w:r>
      <w:r w:rsidRPr="009360D8">
        <w:rPr>
          <w:rStyle w:val="HideTWBExt"/>
          <w:b w:val="0"/>
        </w:rPr>
        <w:t>&lt;/NumAm&gt;</w:t>
      </w:r>
    </w:p>
    <w:p w14:paraId="3F5AA246" w14:textId="77777777" w:rsidR="00D30CBC" w:rsidRPr="00443EAF" w:rsidRDefault="00D30CBC" w:rsidP="00D30CBC">
      <w:pPr>
        <w:pStyle w:val="NormalBold"/>
      </w:pPr>
      <w:r w:rsidRPr="009360D8">
        <w:rPr>
          <w:rStyle w:val="HideTWBExt"/>
          <w:b w:val="0"/>
        </w:rPr>
        <w:t>&lt;RepeatBlock-By&gt;&lt;Members&gt;</w:t>
      </w:r>
      <w:r w:rsidRPr="00443EAF">
        <w:t>Kim Van Sparrentak</w:t>
      </w:r>
      <w:r w:rsidRPr="009360D8">
        <w:rPr>
          <w:rStyle w:val="HideTWBExt"/>
          <w:b w:val="0"/>
        </w:rPr>
        <w:t>&lt;/Members&gt;</w:t>
      </w:r>
    </w:p>
    <w:p w14:paraId="1310291B" w14:textId="77777777" w:rsidR="00D30CBC" w:rsidRPr="00443EAF" w:rsidRDefault="00D30CBC" w:rsidP="00D30CBC">
      <w:r w:rsidRPr="009360D8">
        <w:rPr>
          <w:rStyle w:val="HideTWBExt"/>
        </w:rPr>
        <w:t>&lt;AuNomDe&gt;</w:t>
      </w:r>
      <w:r w:rsidRPr="009360D8">
        <w:rPr>
          <w:rStyle w:val="HideTWBInt"/>
        </w:rPr>
        <w:t>{Verts/ALE}</w:t>
      </w:r>
      <w:r w:rsidRPr="00443EAF">
        <w:t>for Verts/ALE-Gruppen</w:t>
      </w:r>
      <w:r w:rsidRPr="009360D8">
        <w:rPr>
          <w:rStyle w:val="HideTWBExt"/>
        </w:rPr>
        <w:t>&lt;/AuNomDe&gt;</w:t>
      </w:r>
    </w:p>
    <w:p w14:paraId="6E05A3D5" w14:textId="77777777" w:rsidR="00D30CBC" w:rsidRPr="00443EAF" w:rsidRDefault="00D30CBC" w:rsidP="00D30CBC">
      <w:pPr>
        <w:pStyle w:val="NormalBold"/>
      </w:pPr>
      <w:r w:rsidRPr="009360D8">
        <w:rPr>
          <w:rStyle w:val="HideTWBExt"/>
          <w:b w:val="0"/>
        </w:rPr>
        <w:t>&lt;/RepeatBlock-By&gt;</w:t>
      </w:r>
    </w:p>
    <w:p w14:paraId="696B16F7"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4C5CF3D9" w14:textId="77777777" w:rsidR="00D30CBC" w:rsidRPr="00443EAF" w:rsidRDefault="00D30CBC" w:rsidP="00D30CBC">
      <w:pPr>
        <w:pStyle w:val="NormalBold"/>
      </w:pPr>
      <w:r w:rsidRPr="009360D8">
        <w:rPr>
          <w:rStyle w:val="HideTWBExt"/>
          <w:b w:val="0"/>
        </w:rPr>
        <w:t>&lt;Article&gt;</w:t>
      </w:r>
      <w:r w:rsidRPr="00443EAF">
        <w:t>Punkt 81 a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15E3C116" w14:textId="77777777" w:rsidTr="002A56E1">
        <w:trPr>
          <w:trHeight w:hRule="exact" w:val="240"/>
          <w:jc w:val="center"/>
        </w:trPr>
        <w:tc>
          <w:tcPr>
            <w:tcW w:w="9752" w:type="dxa"/>
            <w:gridSpan w:val="2"/>
            <w:tcBorders>
              <w:top w:val="nil"/>
              <w:left w:val="nil"/>
              <w:bottom w:val="nil"/>
              <w:right w:val="nil"/>
            </w:tcBorders>
          </w:tcPr>
          <w:p w14:paraId="250397D0" w14:textId="77777777" w:rsidR="00D30CBC" w:rsidRPr="00443EAF" w:rsidRDefault="00D30CBC" w:rsidP="002A56E1"/>
        </w:tc>
      </w:tr>
      <w:tr w:rsidR="008D2A10" w:rsidRPr="00443EAF" w14:paraId="313B20DB" w14:textId="77777777" w:rsidTr="002A56E1">
        <w:trPr>
          <w:trHeight w:val="240"/>
          <w:jc w:val="center"/>
        </w:trPr>
        <w:tc>
          <w:tcPr>
            <w:tcW w:w="4876" w:type="dxa"/>
            <w:tcBorders>
              <w:top w:val="nil"/>
              <w:left w:val="nil"/>
              <w:bottom w:val="nil"/>
              <w:right w:val="nil"/>
            </w:tcBorders>
          </w:tcPr>
          <w:p w14:paraId="5D731726"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234BE273" w14:textId="77777777" w:rsidR="00D30CBC" w:rsidRPr="00443EAF" w:rsidRDefault="00D30CBC" w:rsidP="002A56E1">
            <w:pPr>
              <w:pStyle w:val="AmColumnHeading"/>
            </w:pPr>
            <w:r w:rsidRPr="00443EAF">
              <w:t>Ændringsforslag</w:t>
            </w:r>
          </w:p>
        </w:tc>
      </w:tr>
      <w:tr w:rsidR="008D2A10" w:rsidRPr="00443EAF" w14:paraId="2708E1BE" w14:textId="77777777" w:rsidTr="002A56E1">
        <w:trPr>
          <w:jc w:val="center"/>
        </w:trPr>
        <w:tc>
          <w:tcPr>
            <w:tcW w:w="4876" w:type="dxa"/>
            <w:tcBorders>
              <w:top w:val="nil"/>
              <w:left w:val="nil"/>
              <w:bottom w:val="nil"/>
              <w:right w:val="nil"/>
            </w:tcBorders>
          </w:tcPr>
          <w:p w14:paraId="44684B8C" w14:textId="77777777" w:rsidR="00D30CBC" w:rsidRPr="00443EAF" w:rsidRDefault="00D30CBC" w:rsidP="002A56E1">
            <w:pPr>
              <w:pStyle w:val="Normal6a"/>
            </w:pPr>
          </w:p>
        </w:tc>
        <w:tc>
          <w:tcPr>
            <w:tcW w:w="4876" w:type="dxa"/>
            <w:tcBorders>
              <w:top w:val="nil"/>
              <w:left w:val="nil"/>
              <w:bottom w:val="nil"/>
              <w:right w:val="nil"/>
            </w:tcBorders>
          </w:tcPr>
          <w:p w14:paraId="70271977" w14:textId="77777777" w:rsidR="00D30CBC" w:rsidRPr="00443EAF" w:rsidRDefault="00D30CBC" w:rsidP="002A56E1">
            <w:pPr>
              <w:pStyle w:val="Normal6a"/>
            </w:pPr>
            <w:r w:rsidRPr="00443EAF">
              <w:rPr>
                <w:b/>
                <w:i/>
              </w:rPr>
              <w:t>81a.</w:t>
            </w:r>
            <w:r w:rsidRPr="00443EAF">
              <w:tab/>
            </w:r>
            <w:r w:rsidRPr="00443EAF">
              <w:rPr>
                <w:b/>
                <w:bCs/>
                <w:i/>
                <w:iCs/>
              </w:rPr>
              <w:t>minder om, at EU's instrumenter til bekæmpelse af tvang giver EU mulighed for at træffe en bredere vifte af foranstaltninger</w:t>
            </w:r>
            <w:r w:rsidRPr="00443EAF">
              <w:rPr>
                <w:b/>
                <w:i/>
              </w:rPr>
              <w:t>, hvis et tredjeland anvender eller truer med at anvende en tredjelandsforanstaltning, der påvirker handel eller investeringer, for at forhindre eller opnå, at Unionen eller en medlemsstat ændrer eller vedtager en særlig akt eller bringer en særlig akt til ophør og derved griber ind i Unionens eller en medlemsstats legitime suveræne valg;</w:t>
            </w:r>
          </w:p>
        </w:tc>
      </w:tr>
    </w:tbl>
    <w:p w14:paraId="1AC90513"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2CD47595" w14:textId="77777777" w:rsidR="00D30CBC" w:rsidRPr="00443EAF" w:rsidRDefault="00D30CBC" w:rsidP="00D30CBC">
      <w:r w:rsidRPr="009360D8">
        <w:rPr>
          <w:rStyle w:val="HideTWBExt"/>
        </w:rPr>
        <w:t>&lt;/Amend&gt;</w:t>
      </w:r>
    </w:p>
    <w:p w14:paraId="3E9A1D3E"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1584</w:t>
      </w:r>
      <w:r w:rsidRPr="009360D8">
        <w:rPr>
          <w:rStyle w:val="HideTWBExt"/>
          <w:b w:val="0"/>
        </w:rPr>
        <w:t>&lt;/NumAm&gt;</w:t>
      </w:r>
    </w:p>
    <w:p w14:paraId="3960AC3D" w14:textId="77777777" w:rsidR="00D30CBC" w:rsidRPr="00443EAF" w:rsidRDefault="00D30CBC" w:rsidP="00D30CBC">
      <w:pPr>
        <w:pStyle w:val="NormalBold"/>
      </w:pPr>
      <w:r w:rsidRPr="009360D8">
        <w:rPr>
          <w:rStyle w:val="HideTWBExt"/>
          <w:b w:val="0"/>
        </w:rPr>
        <w:t>&lt;RepeatBlock-By&gt;&lt;Members&gt;</w:t>
      </w:r>
      <w:r w:rsidRPr="00443EAF">
        <w:t>Beata Szydło, Mariusz Kamiński</w:t>
      </w:r>
      <w:r w:rsidRPr="009360D8">
        <w:rPr>
          <w:rStyle w:val="HideTWBExt"/>
          <w:b w:val="0"/>
        </w:rPr>
        <w:t>&lt;/Members&gt;</w:t>
      </w:r>
    </w:p>
    <w:p w14:paraId="4CBC7C65" w14:textId="77777777" w:rsidR="00D30CBC" w:rsidRPr="00443EAF" w:rsidRDefault="00D30CBC" w:rsidP="00D30CBC">
      <w:pPr>
        <w:pStyle w:val="NormalBold"/>
      </w:pPr>
      <w:r w:rsidRPr="009360D8">
        <w:rPr>
          <w:rStyle w:val="HideTWBExt"/>
          <w:b w:val="0"/>
        </w:rPr>
        <w:t>&lt;/RepeatBlock-By&gt;</w:t>
      </w:r>
    </w:p>
    <w:p w14:paraId="75FD1F88"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0AAF9361" w14:textId="77777777" w:rsidR="00D30CBC" w:rsidRPr="00443EAF" w:rsidRDefault="00D30CBC" w:rsidP="00D30CBC">
      <w:pPr>
        <w:pStyle w:val="NormalBold"/>
      </w:pPr>
      <w:r w:rsidRPr="009360D8">
        <w:rPr>
          <w:rStyle w:val="HideTWBExt"/>
          <w:b w:val="0"/>
        </w:rPr>
        <w:t>&lt;Article&gt;</w:t>
      </w:r>
      <w:r w:rsidRPr="00443EAF">
        <w:t>Punkt 81 b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2F67B461" w14:textId="77777777" w:rsidTr="002A56E1">
        <w:trPr>
          <w:trHeight w:hRule="exact" w:val="240"/>
          <w:jc w:val="center"/>
        </w:trPr>
        <w:tc>
          <w:tcPr>
            <w:tcW w:w="9752" w:type="dxa"/>
            <w:gridSpan w:val="2"/>
            <w:tcBorders>
              <w:top w:val="nil"/>
              <w:left w:val="nil"/>
              <w:bottom w:val="nil"/>
              <w:right w:val="nil"/>
            </w:tcBorders>
          </w:tcPr>
          <w:p w14:paraId="0CB5A42B" w14:textId="77777777" w:rsidR="00D30CBC" w:rsidRPr="00443EAF" w:rsidRDefault="00D30CBC" w:rsidP="002A56E1"/>
        </w:tc>
      </w:tr>
      <w:tr w:rsidR="008D2A10" w:rsidRPr="00443EAF" w14:paraId="37A2A451" w14:textId="77777777" w:rsidTr="002A56E1">
        <w:trPr>
          <w:trHeight w:val="240"/>
          <w:jc w:val="center"/>
        </w:trPr>
        <w:tc>
          <w:tcPr>
            <w:tcW w:w="4876" w:type="dxa"/>
            <w:tcBorders>
              <w:top w:val="nil"/>
              <w:left w:val="nil"/>
              <w:bottom w:val="nil"/>
              <w:right w:val="nil"/>
            </w:tcBorders>
          </w:tcPr>
          <w:p w14:paraId="387FADE7"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153F4765" w14:textId="77777777" w:rsidR="00D30CBC" w:rsidRPr="00443EAF" w:rsidRDefault="00D30CBC" w:rsidP="002A56E1">
            <w:pPr>
              <w:pStyle w:val="AmColumnHeading"/>
            </w:pPr>
            <w:r w:rsidRPr="00443EAF">
              <w:t>Ændringsforslag</w:t>
            </w:r>
          </w:p>
        </w:tc>
      </w:tr>
      <w:tr w:rsidR="008D2A10" w:rsidRPr="00443EAF" w14:paraId="5F3A2208" w14:textId="77777777" w:rsidTr="002A56E1">
        <w:trPr>
          <w:jc w:val="center"/>
        </w:trPr>
        <w:tc>
          <w:tcPr>
            <w:tcW w:w="4876" w:type="dxa"/>
            <w:tcBorders>
              <w:top w:val="nil"/>
              <w:left w:val="nil"/>
              <w:bottom w:val="nil"/>
              <w:right w:val="nil"/>
            </w:tcBorders>
          </w:tcPr>
          <w:p w14:paraId="75867ADC" w14:textId="77777777" w:rsidR="00D30CBC" w:rsidRPr="00443EAF" w:rsidRDefault="00D30CBC" w:rsidP="002A56E1">
            <w:pPr>
              <w:pStyle w:val="Normal6a"/>
            </w:pPr>
          </w:p>
        </w:tc>
        <w:tc>
          <w:tcPr>
            <w:tcW w:w="4876" w:type="dxa"/>
            <w:tcBorders>
              <w:top w:val="nil"/>
              <w:left w:val="nil"/>
              <w:bottom w:val="nil"/>
              <w:right w:val="nil"/>
            </w:tcBorders>
          </w:tcPr>
          <w:p w14:paraId="4324360B" w14:textId="77777777" w:rsidR="00D30CBC" w:rsidRPr="00443EAF" w:rsidRDefault="00D30CBC" w:rsidP="002A56E1">
            <w:pPr>
              <w:pStyle w:val="Normal6a"/>
            </w:pPr>
            <w:r w:rsidRPr="00443EAF">
              <w:rPr>
                <w:b/>
                <w:i/>
              </w:rPr>
              <w:t>81b.</w:t>
            </w:r>
            <w:r w:rsidRPr="00443EAF">
              <w:tab/>
            </w:r>
            <w:r w:rsidRPr="00443EAF">
              <w:rPr>
                <w:b/>
                <w:i/>
              </w:rPr>
              <w:t>fordømmer Ruslands, Belarus', Irans, Kinas og andre fjendtlige aktørers brug af tværnational undertrykkelse rettet mod menneskerettighedsforkæmpere, systemkritikere, diasporamedlemmer og EU-borgere; understreger, at en sådan praksis er en del af de bredere kampagner med udenlandsk indblanding og hybrid undergravende virksomhed, der finder sted i Den Europæiske Union, og som har til formål at bringe kritikere til tavshed, manipulere demokratiske processer og svække offentlighedens tillid til institutionerne; mener, at sådanne fjendtlige handlinger omfatter målrettede drab, bortførelser, vold, chikane, tvangsmæssige tilbagesendelser, forsvindinger og deportationer samt strategisk misbrug af retlige instrumenter, herunder misbrug af konsulære tjenester, udleveringsprocedurer, efterlysningsblade med rødt hjørne og anholdelser samt ikkefysiske metoder såsom digital overvågning, intimidering, afpresning og trusler mod menneskerettighedsforkæmperes familier; bemærker, at denne praksis gør det muligt for udenlandske statslige aktører at udøve intimidering, tvang og kontrol uden for deres grænser, undergrave medlemsstaternes sikkerhed, suverænitet og retsorden og udgøre systemiske og langsigtede trusler mod civilsamfundets råderum, de demokratiske institutioner og retsstatsprincippet både på internationalt plan og inden for den pågældende stat, sådan som det fremgår af rapporter fra medlemsstaternes efterretningstjenester; bemærker endvidere, at størstedelen af de dokumenterede tilfælde på europæisk jord kan tilskrives Rusland, Kina, Iran og Belarus; opfordrer til en resolut, koordineret og solidaritetsbaseret EU-reaktion, herunder afskrækkelse, ansvarlighedsforanstaltninger og sanktioner mod de ansvarlige;</w:t>
            </w:r>
          </w:p>
        </w:tc>
      </w:tr>
    </w:tbl>
    <w:p w14:paraId="5438652C"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128E21C7" w14:textId="77777777" w:rsidR="00D30CBC" w:rsidRPr="00443EAF" w:rsidRDefault="00D30CBC" w:rsidP="00D30CBC">
      <w:r w:rsidRPr="009360D8">
        <w:rPr>
          <w:rStyle w:val="HideTWBExt"/>
        </w:rPr>
        <w:t>&lt;/Amend&gt;</w:t>
      </w:r>
    </w:p>
    <w:p w14:paraId="28105096"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1585</w:t>
      </w:r>
      <w:r w:rsidRPr="009360D8">
        <w:rPr>
          <w:rStyle w:val="HideTWBExt"/>
          <w:b w:val="0"/>
        </w:rPr>
        <w:t>&lt;/NumAm&gt;</w:t>
      </w:r>
    </w:p>
    <w:p w14:paraId="14F0411E" w14:textId="77777777" w:rsidR="00D30CBC" w:rsidRPr="00443EAF" w:rsidRDefault="00D30CBC" w:rsidP="00D30CBC">
      <w:pPr>
        <w:pStyle w:val="NormalBold"/>
      </w:pPr>
      <w:r w:rsidRPr="009360D8">
        <w:rPr>
          <w:rStyle w:val="HideTWBExt"/>
          <w:b w:val="0"/>
        </w:rPr>
        <w:t>&lt;RepeatBlock-By&gt;&lt;Members&gt;</w:t>
      </w:r>
      <w:r w:rsidRPr="00443EAF">
        <w:t>Beata Szydło, Mariusz Kamiński</w:t>
      </w:r>
      <w:r w:rsidRPr="009360D8">
        <w:rPr>
          <w:rStyle w:val="HideTWBExt"/>
          <w:b w:val="0"/>
        </w:rPr>
        <w:t>&lt;/Members&gt;</w:t>
      </w:r>
    </w:p>
    <w:p w14:paraId="5FFEDF55" w14:textId="77777777" w:rsidR="00D30CBC" w:rsidRPr="00443EAF" w:rsidRDefault="00D30CBC" w:rsidP="00D30CBC">
      <w:pPr>
        <w:pStyle w:val="NormalBold"/>
      </w:pPr>
      <w:r w:rsidRPr="009360D8">
        <w:rPr>
          <w:rStyle w:val="HideTWBExt"/>
          <w:b w:val="0"/>
        </w:rPr>
        <w:t>&lt;/RepeatBlock-By&gt;</w:t>
      </w:r>
    </w:p>
    <w:p w14:paraId="4FCAAC00"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2D3559F6" w14:textId="77777777" w:rsidR="00D30CBC" w:rsidRPr="00443EAF" w:rsidRDefault="00D30CBC" w:rsidP="00D30CBC">
      <w:pPr>
        <w:pStyle w:val="NormalBold"/>
      </w:pPr>
      <w:r w:rsidRPr="009360D8">
        <w:rPr>
          <w:rStyle w:val="HideTWBExt"/>
          <w:b w:val="0"/>
        </w:rPr>
        <w:t>&lt;Article&gt;</w:t>
      </w:r>
      <w:r w:rsidRPr="00443EAF">
        <w:t>Punkt 81 c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249E6DAC" w14:textId="77777777" w:rsidTr="002A56E1">
        <w:trPr>
          <w:trHeight w:hRule="exact" w:val="240"/>
          <w:jc w:val="center"/>
        </w:trPr>
        <w:tc>
          <w:tcPr>
            <w:tcW w:w="9752" w:type="dxa"/>
            <w:gridSpan w:val="2"/>
            <w:tcBorders>
              <w:top w:val="nil"/>
              <w:left w:val="nil"/>
              <w:bottom w:val="nil"/>
              <w:right w:val="nil"/>
            </w:tcBorders>
          </w:tcPr>
          <w:p w14:paraId="72C903A9" w14:textId="77777777" w:rsidR="00D30CBC" w:rsidRPr="00443EAF" w:rsidRDefault="00D30CBC" w:rsidP="002A56E1"/>
        </w:tc>
      </w:tr>
      <w:tr w:rsidR="008D2A10" w:rsidRPr="00443EAF" w14:paraId="5FE0B10D" w14:textId="77777777" w:rsidTr="002A56E1">
        <w:trPr>
          <w:trHeight w:val="240"/>
          <w:jc w:val="center"/>
        </w:trPr>
        <w:tc>
          <w:tcPr>
            <w:tcW w:w="4876" w:type="dxa"/>
            <w:tcBorders>
              <w:top w:val="nil"/>
              <w:left w:val="nil"/>
              <w:bottom w:val="nil"/>
              <w:right w:val="nil"/>
            </w:tcBorders>
          </w:tcPr>
          <w:p w14:paraId="6CE21BF3"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39572985" w14:textId="77777777" w:rsidR="00D30CBC" w:rsidRPr="00443EAF" w:rsidRDefault="00D30CBC" w:rsidP="002A56E1">
            <w:pPr>
              <w:pStyle w:val="AmColumnHeading"/>
            </w:pPr>
            <w:r w:rsidRPr="00443EAF">
              <w:t>Ændringsforslag</w:t>
            </w:r>
          </w:p>
        </w:tc>
      </w:tr>
      <w:tr w:rsidR="008D2A10" w:rsidRPr="00443EAF" w14:paraId="005027EE" w14:textId="77777777" w:rsidTr="002A56E1">
        <w:trPr>
          <w:jc w:val="center"/>
        </w:trPr>
        <w:tc>
          <w:tcPr>
            <w:tcW w:w="4876" w:type="dxa"/>
            <w:tcBorders>
              <w:top w:val="nil"/>
              <w:left w:val="nil"/>
              <w:bottom w:val="nil"/>
              <w:right w:val="nil"/>
            </w:tcBorders>
          </w:tcPr>
          <w:p w14:paraId="49F5227A" w14:textId="77777777" w:rsidR="00D30CBC" w:rsidRPr="00443EAF" w:rsidRDefault="00D30CBC" w:rsidP="002A56E1">
            <w:pPr>
              <w:pStyle w:val="Normal6a"/>
            </w:pPr>
          </w:p>
        </w:tc>
        <w:tc>
          <w:tcPr>
            <w:tcW w:w="4876" w:type="dxa"/>
            <w:tcBorders>
              <w:top w:val="nil"/>
              <w:left w:val="nil"/>
              <w:bottom w:val="nil"/>
              <w:right w:val="nil"/>
            </w:tcBorders>
          </w:tcPr>
          <w:p w14:paraId="5C388B98" w14:textId="77777777" w:rsidR="00D30CBC" w:rsidRPr="00443EAF" w:rsidRDefault="00D30CBC" w:rsidP="002A56E1">
            <w:pPr>
              <w:pStyle w:val="Normal6a"/>
            </w:pPr>
            <w:r w:rsidRPr="00443EAF">
              <w:rPr>
                <w:b/>
                <w:i/>
              </w:rPr>
              <w:t>81c.</w:t>
            </w:r>
            <w:r w:rsidRPr="00443EAF">
              <w:tab/>
            </w:r>
            <w:r w:rsidRPr="00443EAF">
              <w:rPr>
                <w:b/>
                <w:i/>
              </w:rPr>
              <w:t>opfordrer indtrængende medlemsstaterne til at udvise den største forsigtighed og anvende øget kontrol, når de behandler anmodninger om anholdelse, tilbageholdelse eller udlevering fra regimer med dokumenteret misbrug af internationale samarbejdsmekanismer for retshåndhævelse, og til systematisk at afvise sådanne anmodninger, hvis der er en troværdig risiko for politisk forfølgelse, tortur eller andre alvorlige krænkelser af menneskerettighederne, herunder i sager, der involverer EU-borgere; understreger i denne forbindelse de russiske myndigheders politisk motiverede forsøg på at ramme den polske præsident Karol Nawrocki og dommere ved Den Internationale Straffedomstol som symbolske eksempler på misbruget af retlige og retshåndhævende instrumenter til intimidering af og gengældelse mod demokratiske embedsmænd og internationale aktører inden for retsvæsenet, der modigt har sat sig op imod Vladimir Putin;</w:t>
            </w:r>
          </w:p>
        </w:tc>
      </w:tr>
    </w:tbl>
    <w:p w14:paraId="1E18838B"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2D7B3A2C" w14:textId="77777777" w:rsidR="00D30CBC" w:rsidRPr="00443EAF" w:rsidRDefault="00D30CBC" w:rsidP="00D30CBC">
      <w:r w:rsidRPr="009360D8">
        <w:rPr>
          <w:rStyle w:val="HideTWBExt"/>
        </w:rPr>
        <w:t>&lt;/Amend&gt;</w:t>
      </w:r>
    </w:p>
    <w:p w14:paraId="4E6DEB04"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1586</w:t>
      </w:r>
      <w:r w:rsidRPr="009360D8">
        <w:rPr>
          <w:rStyle w:val="HideTWBExt"/>
          <w:b w:val="0"/>
        </w:rPr>
        <w:t>&lt;/NumAm&gt;</w:t>
      </w:r>
    </w:p>
    <w:p w14:paraId="69DDCCAC" w14:textId="77777777" w:rsidR="00D30CBC" w:rsidRPr="00443EAF" w:rsidRDefault="00D30CBC" w:rsidP="00D30CBC">
      <w:pPr>
        <w:pStyle w:val="NormalBold"/>
      </w:pPr>
      <w:r w:rsidRPr="009360D8">
        <w:rPr>
          <w:rStyle w:val="HideTWBExt"/>
          <w:b w:val="0"/>
        </w:rPr>
        <w:t>&lt;RepeatBlock-By&gt;&lt;Members&gt;</w:t>
      </w:r>
      <w:r w:rsidRPr="00443EAF">
        <w:t>Sophie Wilmès, Sandro Gozi, Cynthia Ní Mhurchú, Helmut Brandstätter, Bart Groothuis</w:t>
      </w:r>
      <w:r w:rsidRPr="009360D8">
        <w:rPr>
          <w:rStyle w:val="HideTWBExt"/>
          <w:b w:val="0"/>
        </w:rPr>
        <w:t>&lt;/Members&gt;</w:t>
      </w:r>
    </w:p>
    <w:p w14:paraId="7D01C29D" w14:textId="77777777" w:rsidR="00D30CBC" w:rsidRPr="00443EAF" w:rsidRDefault="00D30CBC" w:rsidP="00D30CBC">
      <w:pPr>
        <w:pStyle w:val="NormalBold"/>
      </w:pPr>
      <w:r w:rsidRPr="009360D8">
        <w:rPr>
          <w:rStyle w:val="HideTWBExt"/>
          <w:b w:val="0"/>
        </w:rPr>
        <w:t>&lt;/RepeatBlock-By&gt;</w:t>
      </w:r>
    </w:p>
    <w:p w14:paraId="479402F6"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14427003" w14:textId="77777777" w:rsidR="00D30CBC" w:rsidRPr="00443EAF" w:rsidRDefault="00D30CBC" w:rsidP="00D30CBC">
      <w:pPr>
        <w:pStyle w:val="NormalBold"/>
      </w:pPr>
      <w:r w:rsidRPr="009360D8">
        <w:rPr>
          <w:rStyle w:val="HideTWBExt"/>
          <w:b w:val="0"/>
        </w:rPr>
        <w:t>&lt;Article&gt;</w:t>
      </w:r>
      <w:r w:rsidRPr="00443EAF">
        <w:t>Punkt 82</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66B7F23C" w14:textId="77777777" w:rsidTr="002A56E1">
        <w:trPr>
          <w:trHeight w:hRule="exact" w:val="240"/>
          <w:jc w:val="center"/>
        </w:trPr>
        <w:tc>
          <w:tcPr>
            <w:tcW w:w="9752" w:type="dxa"/>
            <w:gridSpan w:val="2"/>
            <w:tcBorders>
              <w:top w:val="nil"/>
              <w:left w:val="nil"/>
              <w:bottom w:val="nil"/>
              <w:right w:val="nil"/>
            </w:tcBorders>
          </w:tcPr>
          <w:p w14:paraId="53CFD1FE" w14:textId="77777777" w:rsidR="00D30CBC" w:rsidRPr="00443EAF" w:rsidRDefault="00D30CBC" w:rsidP="002A56E1"/>
        </w:tc>
      </w:tr>
      <w:tr w:rsidR="008D2A10" w:rsidRPr="00443EAF" w14:paraId="4AA38091" w14:textId="77777777" w:rsidTr="002A56E1">
        <w:trPr>
          <w:trHeight w:val="240"/>
          <w:jc w:val="center"/>
        </w:trPr>
        <w:tc>
          <w:tcPr>
            <w:tcW w:w="4876" w:type="dxa"/>
            <w:tcBorders>
              <w:top w:val="nil"/>
              <w:left w:val="nil"/>
              <w:bottom w:val="nil"/>
              <w:right w:val="nil"/>
            </w:tcBorders>
          </w:tcPr>
          <w:p w14:paraId="39D4D664"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35319810" w14:textId="77777777" w:rsidR="00D30CBC" w:rsidRPr="00443EAF" w:rsidRDefault="00D30CBC" w:rsidP="002A56E1">
            <w:pPr>
              <w:pStyle w:val="AmColumnHeading"/>
            </w:pPr>
            <w:r w:rsidRPr="00443EAF">
              <w:t>Ændringsforslag</w:t>
            </w:r>
          </w:p>
        </w:tc>
      </w:tr>
      <w:tr w:rsidR="008D2A10" w:rsidRPr="00443EAF" w14:paraId="7BF751FD" w14:textId="77777777" w:rsidTr="002A56E1">
        <w:trPr>
          <w:jc w:val="center"/>
        </w:trPr>
        <w:tc>
          <w:tcPr>
            <w:tcW w:w="4876" w:type="dxa"/>
            <w:tcBorders>
              <w:top w:val="nil"/>
              <w:left w:val="nil"/>
              <w:bottom w:val="nil"/>
              <w:right w:val="nil"/>
            </w:tcBorders>
          </w:tcPr>
          <w:p w14:paraId="7D8823F2" w14:textId="77777777" w:rsidR="00D30CBC" w:rsidRPr="00443EAF" w:rsidRDefault="00D30CBC" w:rsidP="002A56E1">
            <w:pPr>
              <w:pStyle w:val="Normal6a"/>
            </w:pPr>
            <w:r w:rsidRPr="00443EAF">
              <w:t>82.</w:t>
            </w:r>
            <w:r w:rsidRPr="00443EAF">
              <w:tab/>
              <w:t xml:space="preserve">fordømmer </w:t>
            </w:r>
            <w:r w:rsidRPr="00443EAF">
              <w:rPr>
                <w:b/>
                <w:bCs/>
                <w:i/>
                <w:iCs/>
              </w:rPr>
              <w:t>Ruslands</w:t>
            </w:r>
            <w:r w:rsidRPr="00443EAF">
              <w:t xml:space="preserve"> politisk motiverede brug af "sorte lister" rettet mod EU-borgere, repræsentanter for statslige myndigheder og kommercielle organisationer, journalister, civilsamfundsaktører og politiske embedsmænd, herunder demokratisk valgte medlemmer af Europa-Parlamentet; opfordrer til en mere koordineret og beslutsom reaktion fra EU's side på disse vilkårlige foranstaltninger, med henblik på at sikre beskyttelse af og sikkerhed for dem, der er sortlistet, og yde dem solidaritet og den nødvendige støtte; udtrykker sin fulde støtte til alle berørte personer;</w:t>
            </w:r>
          </w:p>
        </w:tc>
        <w:tc>
          <w:tcPr>
            <w:tcW w:w="4876" w:type="dxa"/>
            <w:tcBorders>
              <w:top w:val="nil"/>
              <w:left w:val="nil"/>
              <w:bottom w:val="nil"/>
              <w:right w:val="nil"/>
            </w:tcBorders>
          </w:tcPr>
          <w:p w14:paraId="6AD802FB" w14:textId="77777777" w:rsidR="00D30CBC" w:rsidRPr="00443EAF" w:rsidRDefault="00D30CBC" w:rsidP="002A56E1">
            <w:pPr>
              <w:pStyle w:val="Normal6a"/>
            </w:pPr>
            <w:r w:rsidRPr="00443EAF">
              <w:t>82.</w:t>
            </w:r>
            <w:r w:rsidRPr="00443EAF">
              <w:tab/>
              <w:t xml:space="preserve">fordømmer </w:t>
            </w:r>
            <w:r w:rsidRPr="00443EAF">
              <w:rPr>
                <w:b/>
                <w:bCs/>
                <w:i/>
                <w:iCs/>
              </w:rPr>
              <w:t>den</w:t>
            </w:r>
            <w:r w:rsidRPr="00443EAF">
              <w:t xml:space="preserve"> politisk motiverede brug af "sorte lister"</w:t>
            </w:r>
            <w:r w:rsidRPr="00443EAF">
              <w:rPr>
                <w:b/>
                <w:bCs/>
                <w:i/>
                <w:iCs/>
              </w:rPr>
              <w:t>, visumforbud og andre restriktive foranstaltninger eller gengældelsesforanstaltninger</w:t>
            </w:r>
            <w:r w:rsidRPr="00443EAF">
              <w:t xml:space="preserve"> rettet mod EU-borgere, repræsentanter for statslige myndigheder og kommercielle organisationer, journalister, civilsamfundsaktører og politiske embedsmænd, herunder demokratisk valgte medlemmer af Europa-Parlamentet;</w:t>
            </w:r>
            <w:r w:rsidRPr="00443EAF">
              <w:rPr>
                <w:b/>
                <w:i/>
              </w:rPr>
              <w:t xml:space="preserve"> udtrykker bekymring over, at en sådan praksis, uanset om den anvendes af autoritære regimer eller af strategiske partnere, undergraver de diplomatiske normer og princippet om gensidig respekt mellem jurisdiktioner; </w:t>
            </w:r>
            <w:r w:rsidRPr="00443EAF">
              <w:rPr>
                <w:b/>
                <w:bCs/>
                <w:i/>
                <w:iCs/>
              </w:rPr>
              <w:t>understreger, at sådanne foranstaltninger risikerer at lægge et unødigt politisk pres på Unionens reguleringsmæssige autonomi og ramme for de grundlæggende rettigheder;</w:t>
            </w:r>
            <w:r w:rsidRPr="00443EAF">
              <w:t xml:space="preserve"> opfordrer til en mere koordineret og beslutsom reaktion fra EU's side på disse vilkårlige foranstaltninger, med henblik på at sikre beskyttelse af og sikkerhed for dem, der er sortlistet, og yde dem solidaritet og den nødvendige støtte; udtrykker sin fulde støtte til alle berørte personer;</w:t>
            </w:r>
          </w:p>
        </w:tc>
      </w:tr>
    </w:tbl>
    <w:p w14:paraId="5A114C06"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649E586C" w14:textId="77777777" w:rsidR="00D30CBC" w:rsidRPr="00443EAF" w:rsidRDefault="00D30CBC" w:rsidP="00D30CBC">
      <w:r w:rsidRPr="009360D8">
        <w:rPr>
          <w:rStyle w:val="HideTWBExt"/>
        </w:rPr>
        <w:t>&lt;/Amend&gt;</w:t>
      </w:r>
    </w:p>
    <w:p w14:paraId="46D37FB4"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1587</w:t>
      </w:r>
      <w:r w:rsidRPr="009360D8">
        <w:rPr>
          <w:rStyle w:val="HideTWBExt"/>
          <w:b w:val="0"/>
        </w:rPr>
        <w:t>&lt;/NumAm&gt;</w:t>
      </w:r>
    </w:p>
    <w:p w14:paraId="3AD6FFAC" w14:textId="77777777" w:rsidR="00D30CBC" w:rsidRPr="00443EAF" w:rsidRDefault="00D30CBC" w:rsidP="00D30CBC">
      <w:pPr>
        <w:pStyle w:val="NormalBold"/>
      </w:pPr>
      <w:r w:rsidRPr="009360D8">
        <w:rPr>
          <w:rStyle w:val="HideTWBExt"/>
          <w:b w:val="0"/>
        </w:rPr>
        <w:t>&lt;RepeatBlock-By&gt;&lt;Members&gt;</w:t>
      </w:r>
      <w:r w:rsidRPr="00443EAF">
        <w:t>Beata Szydło, Mariusz Kamiński</w:t>
      </w:r>
      <w:r w:rsidRPr="009360D8">
        <w:rPr>
          <w:rStyle w:val="HideTWBExt"/>
          <w:b w:val="0"/>
        </w:rPr>
        <w:t>&lt;/Members&gt;</w:t>
      </w:r>
    </w:p>
    <w:p w14:paraId="651B36CF" w14:textId="77777777" w:rsidR="00D30CBC" w:rsidRPr="00443EAF" w:rsidRDefault="00D30CBC" w:rsidP="00D30CBC">
      <w:pPr>
        <w:pStyle w:val="NormalBold"/>
      </w:pPr>
      <w:r w:rsidRPr="009360D8">
        <w:rPr>
          <w:rStyle w:val="HideTWBExt"/>
          <w:b w:val="0"/>
        </w:rPr>
        <w:t>&lt;/RepeatBlock-By&gt;</w:t>
      </w:r>
    </w:p>
    <w:p w14:paraId="60128E6C"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42EE9C4D" w14:textId="77777777" w:rsidR="00D30CBC" w:rsidRPr="00443EAF" w:rsidRDefault="00D30CBC" w:rsidP="00D30CBC">
      <w:pPr>
        <w:pStyle w:val="NormalBold"/>
      </w:pPr>
      <w:r w:rsidRPr="009360D8">
        <w:rPr>
          <w:rStyle w:val="HideTWBExt"/>
          <w:b w:val="0"/>
        </w:rPr>
        <w:t>&lt;Article&gt;</w:t>
      </w:r>
      <w:r w:rsidRPr="00443EAF">
        <w:t>Punkt 82</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2CA02BD7" w14:textId="77777777" w:rsidTr="002A56E1">
        <w:trPr>
          <w:trHeight w:hRule="exact" w:val="240"/>
          <w:jc w:val="center"/>
        </w:trPr>
        <w:tc>
          <w:tcPr>
            <w:tcW w:w="9752" w:type="dxa"/>
            <w:gridSpan w:val="2"/>
            <w:tcBorders>
              <w:top w:val="nil"/>
              <w:left w:val="nil"/>
              <w:bottom w:val="nil"/>
              <w:right w:val="nil"/>
            </w:tcBorders>
          </w:tcPr>
          <w:p w14:paraId="56EF125C" w14:textId="77777777" w:rsidR="00D30CBC" w:rsidRPr="00443EAF" w:rsidRDefault="00D30CBC" w:rsidP="002A56E1"/>
        </w:tc>
      </w:tr>
      <w:tr w:rsidR="008D2A10" w:rsidRPr="00443EAF" w14:paraId="0C39820F" w14:textId="77777777" w:rsidTr="002A56E1">
        <w:trPr>
          <w:trHeight w:val="240"/>
          <w:jc w:val="center"/>
        </w:trPr>
        <w:tc>
          <w:tcPr>
            <w:tcW w:w="4876" w:type="dxa"/>
            <w:tcBorders>
              <w:top w:val="nil"/>
              <w:left w:val="nil"/>
              <w:bottom w:val="nil"/>
              <w:right w:val="nil"/>
            </w:tcBorders>
          </w:tcPr>
          <w:p w14:paraId="17BE9779"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05C5B190" w14:textId="77777777" w:rsidR="00D30CBC" w:rsidRPr="00443EAF" w:rsidRDefault="00D30CBC" w:rsidP="002A56E1">
            <w:pPr>
              <w:pStyle w:val="AmColumnHeading"/>
            </w:pPr>
            <w:r w:rsidRPr="00443EAF">
              <w:t>Ændringsforslag</w:t>
            </w:r>
          </w:p>
        </w:tc>
      </w:tr>
      <w:tr w:rsidR="008D2A10" w:rsidRPr="00443EAF" w14:paraId="7182A0DA" w14:textId="77777777" w:rsidTr="002A56E1">
        <w:trPr>
          <w:jc w:val="center"/>
        </w:trPr>
        <w:tc>
          <w:tcPr>
            <w:tcW w:w="4876" w:type="dxa"/>
            <w:tcBorders>
              <w:top w:val="nil"/>
              <w:left w:val="nil"/>
              <w:bottom w:val="nil"/>
              <w:right w:val="nil"/>
            </w:tcBorders>
          </w:tcPr>
          <w:p w14:paraId="153F3B64" w14:textId="77777777" w:rsidR="00D30CBC" w:rsidRPr="00443EAF" w:rsidRDefault="00D30CBC" w:rsidP="002A56E1">
            <w:pPr>
              <w:pStyle w:val="Normal6a"/>
            </w:pPr>
            <w:r w:rsidRPr="00443EAF">
              <w:t>82.</w:t>
            </w:r>
            <w:r w:rsidRPr="00443EAF">
              <w:tab/>
              <w:t>fordømmer Ruslands politisk motiverede brug af "sorte lister" rettet mod EU-borgere, repræsentanter for statslige myndigheder og kommercielle organisationer, journalister, civilsamfundsaktører og politiske embedsmænd, herunder demokratisk valgte medlemmer af Europa-Parlamentet; opfordrer til en mere koordineret og beslutsom reaktion fra EU's side på disse vilkårlige foranstaltninger, med henblik på at sikre beskyttelse af og sikkerhed for dem, der er sortlistet, og yde dem solidaritet og den nødvendige støtte; udtrykker sin fulde støtte til alle berørte personer;</w:t>
            </w:r>
          </w:p>
        </w:tc>
        <w:tc>
          <w:tcPr>
            <w:tcW w:w="4876" w:type="dxa"/>
            <w:tcBorders>
              <w:top w:val="nil"/>
              <w:left w:val="nil"/>
              <w:bottom w:val="nil"/>
              <w:right w:val="nil"/>
            </w:tcBorders>
          </w:tcPr>
          <w:p w14:paraId="35D618D0" w14:textId="77777777" w:rsidR="00D30CBC" w:rsidRPr="00443EAF" w:rsidRDefault="00D30CBC" w:rsidP="002A56E1">
            <w:pPr>
              <w:pStyle w:val="Normal6a"/>
            </w:pPr>
            <w:r w:rsidRPr="00443EAF">
              <w:t>82.</w:t>
            </w:r>
            <w:r w:rsidRPr="00443EAF">
              <w:tab/>
              <w:t xml:space="preserve">fordømmer Ruslands politisk motiverede brug af "sorte lister" rettet mod EU-borgere, repræsentanter for statslige myndigheder og kommercielle organisationer, journalister, civilsamfundsaktører og politiske embedsmænd, herunder demokratisk valgte medlemmer af Europa-Parlamentet; opfordrer til en mere koordineret og beslutsom reaktion fra EU's side på disse vilkårlige foranstaltninger, med henblik på at sikre beskyttelse af og sikkerhed for dem, der er sortlistet, og yde dem solidaritet og den nødvendige støtte; udtrykker sin fulde støtte til alle berørte personer; </w:t>
            </w:r>
            <w:r w:rsidRPr="00443EAF">
              <w:rPr>
                <w:b/>
                <w:i/>
              </w:rPr>
              <w:t>mener dog, at et forbud mod indrejse i Rusland – et land, der også som følge af de nuværende lederes imperialistiske vrangforestillingspolitik er i tilbagegang set ud fra et civilisationsmæssigt, teknologisk og infrastrukturmæssigt synspunkt – snarere er en grund til stolthed end en reel ulempe;</w:t>
            </w:r>
          </w:p>
        </w:tc>
      </w:tr>
    </w:tbl>
    <w:p w14:paraId="3B61BB5D"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2F5DB57B" w14:textId="77777777" w:rsidR="00D30CBC" w:rsidRPr="00443EAF" w:rsidRDefault="00D30CBC" w:rsidP="00D30CBC">
      <w:r w:rsidRPr="009360D8">
        <w:rPr>
          <w:rStyle w:val="HideTWBExt"/>
        </w:rPr>
        <w:t>&lt;/Amend&gt;</w:t>
      </w:r>
    </w:p>
    <w:p w14:paraId="3FD66F67"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1588</w:t>
      </w:r>
      <w:r w:rsidRPr="009360D8">
        <w:rPr>
          <w:rStyle w:val="HideTWBExt"/>
          <w:b w:val="0"/>
        </w:rPr>
        <w:t>&lt;/NumAm&gt;</w:t>
      </w:r>
    </w:p>
    <w:p w14:paraId="207CA494" w14:textId="77777777" w:rsidR="00D30CBC" w:rsidRPr="00443EAF" w:rsidRDefault="00D30CBC" w:rsidP="00D30CBC">
      <w:pPr>
        <w:pStyle w:val="NormalBold"/>
      </w:pPr>
      <w:r w:rsidRPr="009360D8">
        <w:rPr>
          <w:rStyle w:val="HideTWBExt"/>
          <w:b w:val="0"/>
        </w:rPr>
        <w:t>&lt;RepeatBlock-By&gt;&lt;Members&gt;</w:t>
      </w:r>
      <w:r w:rsidRPr="00443EAF">
        <w:t>Tomáš Zdechovský, Dan-Ştefan Motreanu, Lukas Mandl, Sandra Kalniete, Sander Smit, Marta Wcisło, Fredis Beleris, Andrey Kovatchev</w:t>
      </w:r>
      <w:r w:rsidRPr="009360D8">
        <w:rPr>
          <w:rStyle w:val="HideTWBExt"/>
          <w:b w:val="0"/>
        </w:rPr>
        <w:t>&lt;/Members&gt;</w:t>
      </w:r>
    </w:p>
    <w:p w14:paraId="68C2734B" w14:textId="77777777" w:rsidR="00D30CBC" w:rsidRPr="00443EAF" w:rsidRDefault="00D30CBC" w:rsidP="00D30CBC">
      <w:pPr>
        <w:pStyle w:val="NormalBold"/>
      </w:pPr>
      <w:r w:rsidRPr="009360D8">
        <w:rPr>
          <w:rStyle w:val="HideTWBExt"/>
          <w:b w:val="0"/>
        </w:rPr>
        <w:t>&lt;/RepeatBlock-By&gt;</w:t>
      </w:r>
    </w:p>
    <w:p w14:paraId="06CDE090"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232C9F66" w14:textId="77777777" w:rsidR="00D30CBC" w:rsidRPr="00443EAF" w:rsidRDefault="00D30CBC" w:rsidP="00D30CBC">
      <w:pPr>
        <w:pStyle w:val="NormalBold"/>
      </w:pPr>
      <w:r w:rsidRPr="009360D8">
        <w:rPr>
          <w:rStyle w:val="HideTWBExt"/>
          <w:b w:val="0"/>
        </w:rPr>
        <w:t>&lt;Article&gt;</w:t>
      </w:r>
      <w:r w:rsidRPr="00443EAF">
        <w:t>Punkt 82</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4EAC18B8" w14:textId="77777777" w:rsidTr="002A56E1">
        <w:trPr>
          <w:trHeight w:hRule="exact" w:val="240"/>
          <w:jc w:val="center"/>
        </w:trPr>
        <w:tc>
          <w:tcPr>
            <w:tcW w:w="9752" w:type="dxa"/>
            <w:gridSpan w:val="2"/>
            <w:tcBorders>
              <w:top w:val="nil"/>
              <w:left w:val="nil"/>
              <w:bottom w:val="nil"/>
              <w:right w:val="nil"/>
            </w:tcBorders>
          </w:tcPr>
          <w:p w14:paraId="01EBD08B" w14:textId="77777777" w:rsidR="00D30CBC" w:rsidRPr="00443EAF" w:rsidRDefault="00D30CBC" w:rsidP="002A56E1"/>
        </w:tc>
      </w:tr>
      <w:tr w:rsidR="008D2A10" w:rsidRPr="00443EAF" w14:paraId="64ECD5C9" w14:textId="77777777" w:rsidTr="002A56E1">
        <w:trPr>
          <w:trHeight w:val="240"/>
          <w:jc w:val="center"/>
        </w:trPr>
        <w:tc>
          <w:tcPr>
            <w:tcW w:w="4876" w:type="dxa"/>
            <w:tcBorders>
              <w:top w:val="nil"/>
              <w:left w:val="nil"/>
              <w:bottom w:val="nil"/>
              <w:right w:val="nil"/>
            </w:tcBorders>
          </w:tcPr>
          <w:p w14:paraId="3B3D3BD7"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372D6E4A" w14:textId="77777777" w:rsidR="00D30CBC" w:rsidRPr="00443EAF" w:rsidRDefault="00D30CBC" w:rsidP="002A56E1">
            <w:pPr>
              <w:pStyle w:val="AmColumnHeading"/>
            </w:pPr>
            <w:r w:rsidRPr="00443EAF">
              <w:t>Ændringsforslag</w:t>
            </w:r>
          </w:p>
        </w:tc>
      </w:tr>
      <w:tr w:rsidR="008D2A10" w:rsidRPr="00443EAF" w14:paraId="502A7776" w14:textId="77777777" w:rsidTr="002A56E1">
        <w:trPr>
          <w:jc w:val="center"/>
        </w:trPr>
        <w:tc>
          <w:tcPr>
            <w:tcW w:w="4876" w:type="dxa"/>
            <w:tcBorders>
              <w:top w:val="nil"/>
              <w:left w:val="nil"/>
              <w:bottom w:val="nil"/>
              <w:right w:val="nil"/>
            </w:tcBorders>
          </w:tcPr>
          <w:p w14:paraId="6CD2761B" w14:textId="77777777" w:rsidR="00D30CBC" w:rsidRPr="00443EAF" w:rsidRDefault="00D30CBC" w:rsidP="002A56E1">
            <w:pPr>
              <w:pStyle w:val="Normal6a"/>
            </w:pPr>
            <w:r w:rsidRPr="00443EAF">
              <w:t>82.</w:t>
            </w:r>
            <w:r w:rsidRPr="00443EAF">
              <w:tab/>
              <w:t>fordømmer Ruslands politisk motiverede brug af "sorte lister" rettet mod EU-borgere, repræsentanter for statslige myndigheder og kommercielle organisationer, journalister, civilsamfundsaktører og politiske embedsmænd, herunder demokratisk valgte medlemmer af Europa-Parlamentet; opfordrer til en mere koordineret og beslutsom reaktion fra EU's side på disse vilkårlige foranstaltninger, med henblik på at sikre beskyttelse af og sikkerhed for dem, der er sortlistet, og yde dem solidaritet og den nødvendige støtte; udtrykker sin fulde støtte til alle berørte personer;</w:t>
            </w:r>
          </w:p>
        </w:tc>
        <w:tc>
          <w:tcPr>
            <w:tcW w:w="4876" w:type="dxa"/>
            <w:tcBorders>
              <w:top w:val="nil"/>
              <w:left w:val="nil"/>
              <w:bottom w:val="nil"/>
              <w:right w:val="nil"/>
            </w:tcBorders>
          </w:tcPr>
          <w:p w14:paraId="6109CDD6" w14:textId="77777777" w:rsidR="00D30CBC" w:rsidRPr="00443EAF" w:rsidRDefault="00D30CBC" w:rsidP="002A56E1">
            <w:pPr>
              <w:pStyle w:val="Normal6a"/>
            </w:pPr>
            <w:r w:rsidRPr="00443EAF">
              <w:t>82.</w:t>
            </w:r>
            <w:r w:rsidRPr="00443EAF">
              <w:tab/>
              <w:t xml:space="preserve">fordømmer Ruslands politisk motiverede brug af "sorte lister" rettet mod EU-borgere, repræsentanter for statslige myndigheder og kommercielle organisationer, journalister, civilsamfundsaktører og politiske embedsmænd, herunder demokratisk valgte medlemmer af Europa-Parlamentet; opfordrer til en mere koordineret og beslutsom reaktion fra EU's side på disse vilkårlige foranstaltninger, med henblik på at sikre beskyttelse af og sikkerhed for dem, der er sortlistet, og yde dem solidaritet og den nødvendige støtte; udtrykker sin fulde støtte til alle berørte personer; </w:t>
            </w:r>
            <w:r w:rsidRPr="00443EAF">
              <w:rPr>
                <w:b/>
                <w:i/>
              </w:rPr>
              <w:t>opfordrer til, at der oprettes mekanismer til en mere effektiv overvågning af håndhævelsen af sanktioner, herunder gennem et samarbejde med civilsamfundet og den akademiske verden;</w:t>
            </w:r>
          </w:p>
        </w:tc>
      </w:tr>
    </w:tbl>
    <w:p w14:paraId="0835D937"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14DAC350" w14:textId="77777777" w:rsidR="00D30CBC" w:rsidRPr="00443EAF" w:rsidRDefault="00D30CBC" w:rsidP="00D30CBC">
      <w:r w:rsidRPr="009360D8">
        <w:rPr>
          <w:rStyle w:val="HideTWBExt"/>
        </w:rPr>
        <w:t>&lt;/Amend&gt;</w:t>
      </w:r>
    </w:p>
    <w:p w14:paraId="3908FFC0"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1589</w:t>
      </w:r>
      <w:r w:rsidRPr="009360D8">
        <w:rPr>
          <w:rStyle w:val="HideTWBExt"/>
          <w:b w:val="0"/>
        </w:rPr>
        <w:t>&lt;/NumAm&gt;</w:t>
      </w:r>
    </w:p>
    <w:p w14:paraId="29484763" w14:textId="77777777" w:rsidR="00D30CBC" w:rsidRPr="00443EAF" w:rsidRDefault="00D30CBC" w:rsidP="00D30CBC">
      <w:pPr>
        <w:pStyle w:val="NormalBold"/>
      </w:pPr>
      <w:r w:rsidRPr="009360D8">
        <w:rPr>
          <w:rStyle w:val="HideTWBExt"/>
          <w:b w:val="0"/>
        </w:rPr>
        <w:t>&lt;RepeatBlock-By&gt;&lt;Members&gt;</w:t>
      </w:r>
      <w:r w:rsidRPr="00443EAF">
        <w:t>Ana Catarina Mendes, Kathleen Van Brempt, Sandro Ruotolo, Vasile Dîncu, Juan Fernando López Aguilar, Christel Schaldemose, Cecilia Strada</w:t>
      </w:r>
      <w:r w:rsidRPr="009360D8">
        <w:rPr>
          <w:rStyle w:val="HideTWBExt"/>
          <w:b w:val="0"/>
        </w:rPr>
        <w:t>&lt;/Members&gt;</w:t>
      </w:r>
    </w:p>
    <w:p w14:paraId="54E76440" w14:textId="77777777" w:rsidR="00D30CBC" w:rsidRPr="00443EAF" w:rsidRDefault="00D30CBC" w:rsidP="00D30CBC">
      <w:pPr>
        <w:pStyle w:val="NormalBold"/>
      </w:pPr>
      <w:r w:rsidRPr="009360D8">
        <w:rPr>
          <w:rStyle w:val="HideTWBExt"/>
          <w:b w:val="0"/>
        </w:rPr>
        <w:t>&lt;/RepeatBlock-By&gt;</w:t>
      </w:r>
    </w:p>
    <w:p w14:paraId="4BFDC96F"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62258D86" w14:textId="77777777" w:rsidR="00D30CBC" w:rsidRPr="00443EAF" w:rsidRDefault="00D30CBC" w:rsidP="00D30CBC">
      <w:pPr>
        <w:pStyle w:val="NormalBold"/>
      </w:pPr>
      <w:r w:rsidRPr="009360D8">
        <w:rPr>
          <w:rStyle w:val="HideTWBExt"/>
          <w:b w:val="0"/>
        </w:rPr>
        <w:t>&lt;Article&gt;</w:t>
      </w:r>
      <w:r w:rsidRPr="00443EAF">
        <w:t>Punkt 82</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595B38CF" w14:textId="77777777" w:rsidTr="002A56E1">
        <w:trPr>
          <w:trHeight w:hRule="exact" w:val="240"/>
          <w:jc w:val="center"/>
        </w:trPr>
        <w:tc>
          <w:tcPr>
            <w:tcW w:w="9752" w:type="dxa"/>
            <w:gridSpan w:val="2"/>
            <w:tcBorders>
              <w:top w:val="nil"/>
              <w:left w:val="nil"/>
              <w:bottom w:val="nil"/>
              <w:right w:val="nil"/>
            </w:tcBorders>
          </w:tcPr>
          <w:p w14:paraId="55B34497" w14:textId="77777777" w:rsidR="00D30CBC" w:rsidRPr="00443EAF" w:rsidRDefault="00D30CBC" w:rsidP="002A56E1"/>
        </w:tc>
      </w:tr>
      <w:tr w:rsidR="008D2A10" w:rsidRPr="00443EAF" w14:paraId="63648073" w14:textId="77777777" w:rsidTr="002A56E1">
        <w:trPr>
          <w:trHeight w:val="240"/>
          <w:jc w:val="center"/>
        </w:trPr>
        <w:tc>
          <w:tcPr>
            <w:tcW w:w="4876" w:type="dxa"/>
            <w:tcBorders>
              <w:top w:val="nil"/>
              <w:left w:val="nil"/>
              <w:bottom w:val="nil"/>
              <w:right w:val="nil"/>
            </w:tcBorders>
          </w:tcPr>
          <w:p w14:paraId="1B9F42E1"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47D577DF" w14:textId="77777777" w:rsidR="00D30CBC" w:rsidRPr="00443EAF" w:rsidRDefault="00D30CBC" w:rsidP="002A56E1">
            <w:pPr>
              <w:pStyle w:val="AmColumnHeading"/>
            </w:pPr>
            <w:r w:rsidRPr="00443EAF">
              <w:t>Ændringsforslag</w:t>
            </w:r>
          </w:p>
        </w:tc>
      </w:tr>
      <w:tr w:rsidR="008D2A10" w:rsidRPr="00443EAF" w14:paraId="7E168C7A" w14:textId="77777777" w:rsidTr="002A56E1">
        <w:trPr>
          <w:jc w:val="center"/>
        </w:trPr>
        <w:tc>
          <w:tcPr>
            <w:tcW w:w="4876" w:type="dxa"/>
            <w:tcBorders>
              <w:top w:val="nil"/>
              <w:left w:val="nil"/>
              <w:bottom w:val="nil"/>
              <w:right w:val="nil"/>
            </w:tcBorders>
          </w:tcPr>
          <w:p w14:paraId="21A09ED6" w14:textId="77777777" w:rsidR="00D30CBC" w:rsidRPr="00443EAF" w:rsidRDefault="00D30CBC" w:rsidP="002A56E1">
            <w:pPr>
              <w:pStyle w:val="Normal6a"/>
            </w:pPr>
            <w:r w:rsidRPr="00443EAF">
              <w:t>82.</w:t>
            </w:r>
            <w:r w:rsidRPr="00443EAF">
              <w:tab/>
              <w:t xml:space="preserve">fordømmer </w:t>
            </w:r>
            <w:r w:rsidRPr="00443EAF">
              <w:rPr>
                <w:b/>
                <w:bCs/>
                <w:i/>
                <w:iCs/>
              </w:rPr>
              <w:t>Ruslands</w:t>
            </w:r>
            <w:r w:rsidRPr="00443EAF">
              <w:t xml:space="preserve"> politisk </w:t>
            </w:r>
            <w:r w:rsidRPr="00443EAF">
              <w:rPr>
                <w:b/>
                <w:bCs/>
                <w:i/>
                <w:iCs/>
              </w:rPr>
              <w:t>motiverede</w:t>
            </w:r>
            <w:r w:rsidRPr="00443EAF">
              <w:t xml:space="preserve"> brug af "sorte lister" rettet mod EU-borgere, repræsentanter for statslige myndigheder og kommercielle organisationer, journalister, civilsamfundsaktører og politiske embedsmænd, herunder demokratisk valgte medlemmer af Europa-Parlamentet; opfordrer til en mere koordineret og beslutsom reaktion fra EU's side på disse vilkårlige foranstaltninger, med henblik på at sikre beskyttelse af og sikkerhed for dem, der er sortlistet, og yde dem solidaritet og den nødvendige støtte; udtrykker sin fulde støtte til alle berørte personer;</w:t>
            </w:r>
          </w:p>
        </w:tc>
        <w:tc>
          <w:tcPr>
            <w:tcW w:w="4876" w:type="dxa"/>
            <w:tcBorders>
              <w:top w:val="nil"/>
              <w:left w:val="nil"/>
              <w:bottom w:val="nil"/>
              <w:right w:val="nil"/>
            </w:tcBorders>
          </w:tcPr>
          <w:p w14:paraId="29FA302A" w14:textId="77777777" w:rsidR="00D30CBC" w:rsidRPr="00443EAF" w:rsidRDefault="00D30CBC" w:rsidP="002A56E1">
            <w:pPr>
              <w:pStyle w:val="Normal6a"/>
            </w:pPr>
            <w:r w:rsidRPr="00443EAF">
              <w:t>82.</w:t>
            </w:r>
            <w:r w:rsidRPr="00443EAF">
              <w:tab/>
              <w:t xml:space="preserve">fordømmer </w:t>
            </w:r>
            <w:r w:rsidRPr="00443EAF">
              <w:rPr>
                <w:b/>
                <w:bCs/>
                <w:i/>
                <w:iCs/>
              </w:rPr>
              <w:t>enhver</w:t>
            </w:r>
            <w:r w:rsidRPr="00443EAF">
              <w:t xml:space="preserve"> politisk </w:t>
            </w:r>
            <w:r w:rsidRPr="00443EAF">
              <w:rPr>
                <w:b/>
                <w:bCs/>
                <w:i/>
                <w:iCs/>
              </w:rPr>
              <w:t>motiveret</w:t>
            </w:r>
            <w:r w:rsidRPr="00443EAF">
              <w:t xml:space="preserve"> brug af "sorte lister"</w:t>
            </w:r>
            <w:r w:rsidRPr="00443EAF">
              <w:rPr>
                <w:b/>
                <w:bCs/>
                <w:i/>
                <w:iCs/>
              </w:rPr>
              <w:t>, navnlig fra Ruslands og Israels side,</w:t>
            </w:r>
            <w:r w:rsidRPr="00443EAF">
              <w:t xml:space="preserve"> rettet mod EU-borgere, repræsentanter for statslige myndigheder og kommercielle organisationer, journalister, civilsamfundsaktører</w:t>
            </w:r>
            <w:r w:rsidRPr="00443EAF">
              <w:rPr>
                <w:b/>
                <w:bCs/>
                <w:i/>
                <w:iCs/>
              </w:rPr>
              <w:t>, humanitære organisationer</w:t>
            </w:r>
            <w:r w:rsidRPr="00443EAF">
              <w:t xml:space="preserve"> og politiske embedsmænd, herunder demokratisk valgte medlemmer af Europa-Parlamentet; opfordrer til en mere koordineret og beslutsom reaktion fra EU's side på disse vilkårlige foranstaltninger, med henblik på at sikre beskyttelse af og sikkerhed for dem, der er sortlistet, og yde dem solidaritet og den nødvendige støtte; udtrykker sin fulde støtte til alle berørte personer;</w:t>
            </w:r>
          </w:p>
        </w:tc>
      </w:tr>
    </w:tbl>
    <w:p w14:paraId="421820A0"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32A88127" w14:textId="77777777" w:rsidR="00D30CBC" w:rsidRPr="00443EAF" w:rsidRDefault="00D30CBC" w:rsidP="00D30CBC">
      <w:r w:rsidRPr="009360D8">
        <w:rPr>
          <w:rStyle w:val="HideTWBExt"/>
        </w:rPr>
        <w:t>&lt;/Amend&gt;</w:t>
      </w:r>
    </w:p>
    <w:p w14:paraId="5C2CFDF2"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1590</w:t>
      </w:r>
      <w:r w:rsidRPr="009360D8">
        <w:rPr>
          <w:rStyle w:val="HideTWBExt"/>
          <w:b w:val="0"/>
        </w:rPr>
        <w:t>&lt;/NumAm&gt;</w:t>
      </w:r>
    </w:p>
    <w:p w14:paraId="451711B1" w14:textId="77777777" w:rsidR="00D30CBC" w:rsidRPr="00443EAF" w:rsidRDefault="00D30CBC" w:rsidP="00D30CBC">
      <w:pPr>
        <w:pStyle w:val="NormalBold"/>
      </w:pPr>
      <w:r w:rsidRPr="009360D8">
        <w:rPr>
          <w:rStyle w:val="HideTWBExt"/>
          <w:b w:val="0"/>
        </w:rPr>
        <w:t>&lt;RepeatBlock-By&gt;&lt;Members&gt;</w:t>
      </w:r>
      <w:r w:rsidRPr="00443EAF">
        <w:t>Kim Van Sparrentak</w:t>
      </w:r>
      <w:r w:rsidRPr="009360D8">
        <w:rPr>
          <w:rStyle w:val="HideTWBExt"/>
          <w:b w:val="0"/>
        </w:rPr>
        <w:t>&lt;/Members&gt;</w:t>
      </w:r>
    </w:p>
    <w:p w14:paraId="210E98E8" w14:textId="77777777" w:rsidR="00D30CBC" w:rsidRPr="00443EAF" w:rsidRDefault="00D30CBC" w:rsidP="00D30CBC">
      <w:r w:rsidRPr="009360D8">
        <w:rPr>
          <w:rStyle w:val="HideTWBExt"/>
        </w:rPr>
        <w:t>&lt;AuNomDe&gt;</w:t>
      </w:r>
      <w:r w:rsidRPr="009360D8">
        <w:rPr>
          <w:rStyle w:val="HideTWBInt"/>
        </w:rPr>
        <w:t>{Verts/ALE}</w:t>
      </w:r>
      <w:r w:rsidRPr="00443EAF">
        <w:t>for Verts/ALE-Gruppen</w:t>
      </w:r>
      <w:r w:rsidRPr="009360D8">
        <w:rPr>
          <w:rStyle w:val="HideTWBExt"/>
        </w:rPr>
        <w:t>&lt;/AuNomDe&gt;</w:t>
      </w:r>
    </w:p>
    <w:p w14:paraId="480CBB72" w14:textId="77777777" w:rsidR="00D30CBC" w:rsidRPr="00443EAF" w:rsidRDefault="00D30CBC" w:rsidP="00D30CBC">
      <w:pPr>
        <w:pStyle w:val="NormalBold"/>
      </w:pPr>
      <w:r w:rsidRPr="009360D8">
        <w:rPr>
          <w:rStyle w:val="HideTWBExt"/>
          <w:b w:val="0"/>
        </w:rPr>
        <w:t>&lt;/RepeatBlock-By&gt;</w:t>
      </w:r>
    </w:p>
    <w:p w14:paraId="2B7FE2FA"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64334D23" w14:textId="77777777" w:rsidR="00D30CBC" w:rsidRPr="00443EAF" w:rsidRDefault="00D30CBC" w:rsidP="00D30CBC">
      <w:pPr>
        <w:pStyle w:val="NormalBold"/>
      </w:pPr>
      <w:r w:rsidRPr="009360D8">
        <w:rPr>
          <w:rStyle w:val="HideTWBExt"/>
          <w:b w:val="0"/>
        </w:rPr>
        <w:t>&lt;Article&gt;</w:t>
      </w:r>
      <w:r w:rsidRPr="00443EAF">
        <w:t>Punkt 82</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20AA17A5" w14:textId="77777777" w:rsidTr="002A56E1">
        <w:trPr>
          <w:trHeight w:hRule="exact" w:val="240"/>
          <w:jc w:val="center"/>
        </w:trPr>
        <w:tc>
          <w:tcPr>
            <w:tcW w:w="9752" w:type="dxa"/>
            <w:gridSpan w:val="2"/>
            <w:tcBorders>
              <w:top w:val="nil"/>
              <w:left w:val="nil"/>
              <w:bottom w:val="nil"/>
              <w:right w:val="nil"/>
            </w:tcBorders>
          </w:tcPr>
          <w:p w14:paraId="1F231A06" w14:textId="77777777" w:rsidR="00D30CBC" w:rsidRPr="00443EAF" w:rsidRDefault="00D30CBC" w:rsidP="002A56E1"/>
        </w:tc>
      </w:tr>
      <w:tr w:rsidR="008D2A10" w:rsidRPr="00443EAF" w14:paraId="5DC4D653" w14:textId="77777777" w:rsidTr="002A56E1">
        <w:trPr>
          <w:trHeight w:val="240"/>
          <w:jc w:val="center"/>
        </w:trPr>
        <w:tc>
          <w:tcPr>
            <w:tcW w:w="4876" w:type="dxa"/>
            <w:tcBorders>
              <w:top w:val="nil"/>
              <w:left w:val="nil"/>
              <w:bottom w:val="nil"/>
              <w:right w:val="nil"/>
            </w:tcBorders>
          </w:tcPr>
          <w:p w14:paraId="3859E903"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6C4CEA49" w14:textId="77777777" w:rsidR="00D30CBC" w:rsidRPr="00443EAF" w:rsidRDefault="00D30CBC" w:rsidP="002A56E1">
            <w:pPr>
              <w:pStyle w:val="AmColumnHeading"/>
            </w:pPr>
            <w:r w:rsidRPr="00443EAF">
              <w:t>Ændringsforslag</w:t>
            </w:r>
          </w:p>
        </w:tc>
      </w:tr>
      <w:tr w:rsidR="008D2A10" w:rsidRPr="00443EAF" w14:paraId="6126C45D" w14:textId="77777777" w:rsidTr="002A56E1">
        <w:trPr>
          <w:jc w:val="center"/>
        </w:trPr>
        <w:tc>
          <w:tcPr>
            <w:tcW w:w="4876" w:type="dxa"/>
            <w:tcBorders>
              <w:top w:val="nil"/>
              <w:left w:val="nil"/>
              <w:bottom w:val="nil"/>
              <w:right w:val="nil"/>
            </w:tcBorders>
          </w:tcPr>
          <w:p w14:paraId="635F05E4" w14:textId="77777777" w:rsidR="00D30CBC" w:rsidRPr="00443EAF" w:rsidRDefault="00D30CBC" w:rsidP="002A56E1">
            <w:pPr>
              <w:pStyle w:val="Normal6a"/>
            </w:pPr>
            <w:r w:rsidRPr="00443EAF">
              <w:t>82.</w:t>
            </w:r>
            <w:r w:rsidRPr="00443EAF">
              <w:tab/>
              <w:t xml:space="preserve">fordømmer </w:t>
            </w:r>
            <w:r w:rsidRPr="00443EAF">
              <w:rPr>
                <w:b/>
                <w:bCs/>
                <w:i/>
                <w:iCs/>
              </w:rPr>
              <w:t>Ruslands</w:t>
            </w:r>
            <w:r w:rsidRPr="00443EAF">
              <w:t xml:space="preserve"> politisk motiverede brug af "sorte lister" rettet mod EU-borgere, repræsentanter for statslige myndigheder og kommercielle organisationer, journalister, civilsamfundsaktører og politiske embedsmænd, herunder demokratisk valgte medlemmer af Europa-Parlamentet; opfordrer til en mere koordineret og beslutsom reaktion fra EU's side på disse vilkårlige foranstaltninger, med henblik på at sikre beskyttelse af og sikkerhed for dem, der er sortlistet, og yde dem solidaritet og den nødvendige støtte; udtrykker sin fulde støtte til alle berørte personer;</w:t>
            </w:r>
          </w:p>
        </w:tc>
        <w:tc>
          <w:tcPr>
            <w:tcW w:w="4876" w:type="dxa"/>
            <w:tcBorders>
              <w:top w:val="nil"/>
              <w:left w:val="nil"/>
              <w:bottom w:val="nil"/>
              <w:right w:val="nil"/>
            </w:tcBorders>
          </w:tcPr>
          <w:p w14:paraId="4F71F091" w14:textId="77777777" w:rsidR="00D30CBC" w:rsidRPr="00443EAF" w:rsidRDefault="00D30CBC" w:rsidP="002A56E1">
            <w:pPr>
              <w:pStyle w:val="Normal6a"/>
            </w:pPr>
            <w:r w:rsidRPr="00443EAF">
              <w:t>82.</w:t>
            </w:r>
            <w:r w:rsidRPr="00443EAF">
              <w:tab/>
              <w:t xml:space="preserve">fordømmer </w:t>
            </w:r>
            <w:r w:rsidRPr="00443EAF">
              <w:rPr>
                <w:b/>
                <w:bCs/>
                <w:i/>
                <w:iCs/>
              </w:rPr>
              <w:t>udenlandske regeringers</w:t>
            </w:r>
            <w:r w:rsidRPr="00443EAF">
              <w:t xml:space="preserve"> politisk motiverede brug af "sorte lister" rettet mod EU-borgere, repræsentanter for statslige myndigheder og kommercielle organisationer, journalister, civilsamfundsaktører og politiske embedsmænd, herunder demokratisk valgte medlemmer af Europa-Parlamentet; opfordrer til en mere koordineret og beslutsom reaktion fra EU's side på disse vilkårlige foranstaltninger, med henblik på at sikre beskyttelse af og sikkerhed for dem, der er sortlistet, og yde dem solidaritet og den nødvendige støtte; udtrykker sin fulde støtte til alle berørte personer;</w:t>
            </w:r>
          </w:p>
        </w:tc>
      </w:tr>
    </w:tbl>
    <w:p w14:paraId="27480DE3"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124978BC" w14:textId="77777777" w:rsidR="00D30CBC" w:rsidRPr="00443EAF" w:rsidRDefault="00D30CBC" w:rsidP="00D30CBC">
      <w:r w:rsidRPr="009360D8">
        <w:rPr>
          <w:rStyle w:val="HideTWBExt"/>
        </w:rPr>
        <w:t>&lt;/Amend&gt;</w:t>
      </w:r>
    </w:p>
    <w:p w14:paraId="7D097D2B"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1591</w:t>
      </w:r>
      <w:r w:rsidRPr="009360D8">
        <w:rPr>
          <w:rStyle w:val="HideTWBExt"/>
          <w:b w:val="0"/>
        </w:rPr>
        <w:t>&lt;/NumAm&gt;</w:t>
      </w:r>
    </w:p>
    <w:p w14:paraId="7013C7F0" w14:textId="77777777" w:rsidR="00D30CBC" w:rsidRPr="00443EAF" w:rsidRDefault="00D30CBC" w:rsidP="00D30CBC">
      <w:pPr>
        <w:pStyle w:val="NormalBold"/>
      </w:pPr>
      <w:r w:rsidRPr="009360D8">
        <w:rPr>
          <w:rStyle w:val="HideTWBExt"/>
          <w:b w:val="0"/>
        </w:rPr>
        <w:t>&lt;RepeatBlock-By&gt;&lt;Members&gt;</w:t>
      </w:r>
      <w:r w:rsidRPr="00443EAF">
        <w:t>Sophie Wilmès, Sandro Gozi, Cynthia Ní Mhurchú, Helmut Brandstätter</w:t>
      </w:r>
      <w:r w:rsidRPr="009360D8">
        <w:rPr>
          <w:rStyle w:val="HideTWBExt"/>
          <w:b w:val="0"/>
        </w:rPr>
        <w:t>&lt;/Members&gt;</w:t>
      </w:r>
    </w:p>
    <w:p w14:paraId="41EA42FD" w14:textId="77777777" w:rsidR="00D30CBC" w:rsidRPr="00443EAF" w:rsidRDefault="00D30CBC" w:rsidP="00D30CBC">
      <w:pPr>
        <w:pStyle w:val="NormalBold"/>
      </w:pPr>
      <w:r w:rsidRPr="009360D8">
        <w:rPr>
          <w:rStyle w:val="HideTWBExt"/>
          <w:b w:val="0"/>
        </w:rPr>
        <w:t>&lt;/RepeatBlock-By&gt;</w:t>
      </w:r>
    </w:p>
    <w:p w14:paraId="5318C70A"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7898B062" w14:textId="77777777" w:rsidR="00D30CBC" w:rsidRPr="00443EAF" w:rsidRDefault="00D30CBC" w:rsidP="00D30CBC">
      <w:pPr>
        <w:pStyle w:val="NormalBold"/>
      </w:pPr>
      <w:r w:rsidRPr="009360D8">
        <w:rPr>
          <w:rStyle w:val="HideTWBExt"/>
          <w:b w:val="0"/>
        </w:rPr>
        <w:t>&lt;Article&gt;</w:t>
      </w:r>
      <w:r w:rsidRPr="00443EAF">
        <w:t>Punkt 82 a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481DC991" w14:textId="77777777" w:rsidTr="002A56E1">
        <w:trPr>
          <w:trHeight w:hRule="exact" w:val="240"/>
          <w:jc w:val="center"/>
        </w:trPr>
        <w:tc>
          <w:tcPr>
            <w:tcW w:w="9752" w:type="dxa"/>
            <w:gridSpan w:val="2"/>
            <w:tcBorders>
              <w:top w:val="nil"/>
              <w:left w:val="nil"/>
              <w:bottom w:val="nil"/>
              <w:right w:val="nil"/>
            </w:tcBorders>
          </w:tcPr>
          <w:p w14:paraId="14B39312" w14:textId="77777777" w:rsidR="00D30CBC" w:rsidRPr="00443EAF" w:rsidRDefault="00D30CBC" w:rsidP="002A56E1"/>
        </w:tc>
      </w:tr>
      <w:tr w:rsidR="008D2A10" w:rsidRPr="00443EAF" w14:paraId="1982F35B" w14:textId="77777777" w:rsidTr="002A56E1">
        <w:trPr>
          <w:trHeight w:val="240"/>
          <w:jc w:val="center"/>
        </w:trPr>
        <w:tc>
          <w:tcPr>
            <w:tcW w:w="4876" w:type="dxa"/>
            <w:tcBorders>
              <w:top w:val="nil"/>
              <w:left w:val="nil"/>
              <w:bottom w:val="nil"/>
              <w:right w:val="nil"/>
            </w:tcBorders>
          </w:tcPr>
          <w:p w14:paraId="39CAAA13"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2EEB720C" w14:textId="77777777" w:rsidR="00D30CBC" w:rsidRPr="00443EAF" w:rsidRDefault="00D30CBC" w:rsidP="002A56E1">
            <w:pPr>
              <w:pStyle w:val="AmColumnHeading"/>
            </w:pPr>
            <w:r w:rsidRPr="00443EAF">
              <w:t>Ændringsforslag</w:t>
            </w:r>
          </w:p>
        </w:tc>
      </w:tr>
      <w:tr w:rsidR="008D2A10" w:rsidRPr="00443EAF" w14:paraId="02A8C689" w14:textId="77777777" w:rsidTr="002A56E1">
        <w:trPr>
          <w:jc w:val="center"/>
        </w:trPr>
        <w:tc>
          <w:tcPr>
            <w:tcW w:w="4876" w:type="dxa"/>
            <w:tcBorders>
              <w:top w:val="nil"/>
              <w:left w:val="nil"/>
              <w:bottom w:val="nil"/>
              <w:right w:val="nil"/>
            </w:tcBorders>
          </w:tcPr>
          <w:p w14:paraId="4FBE97FD" w14:textId="77777777" w:rsidR="00D30CBC" w:rsidRPr="00443EAF" w:rsidRDefault="00D30CBC" w:rsidP="002A56E1">
            <w:pPr>
              <w:pStyle w:val="Normal6a"/>
            </w:pPr>
          </w:p>
        </w:tc>
        <w:tc>
          <w:tcPr>
            <w:tcW w:w="4876" w:type="dxa"/>
            <w:tcBorders>
              <w:top w:val="nil"/>
              <w:left w:val="nil"/>
              <w:bottom w:val="nil"/>
              <w:right w:val="nil"/>
            </w:tcBorders>
          </w:tcPr>
          <w:p w14:paraId="5DD9AC03" w14:textId="254D35DA" w:rsidR="00D30CBC" w:rsidRPr="00443EAF" w:rsidRDefault="00D30CBC" w:rsidP="002A56E1">
            <w:pPr>
              <w:pStyle w:val="Normal6a"/>
            </w:pPr>
            <w:r w:rsidRPr="00443EAF">
              <w:rPr>
                <w:b/>
                <w:i/>
              </w:rPr>
              <w:t>82a.</w:t>
            </w:r>
            <w:r w:rsidRPr="00443EAF">
              <w:tab/>
            </w:r>
            <w:r w:rsidRPr="00443EAF">
              <w:rPr>
                <w:b/>
                <w:i/>
              </w:rPr>
              <w:t>udtrykker bekymring over forhandlinger eller ordninger, der kan give tredjelande en bred eller direkte adgang til nationale biometriske databaser eller identitetsdatabaser over unionsborgere i forbindelse med grænseforvaltning eller visumsamarbejde; understreger, at en omfattende udveksling af følsomme personoplysninger har betydelige konsekvenser for de grundlæggende rettigheder, databeskyttelsen, den demokratiske kontrol og den strategiske autonomi; understreger, at sådanne initiativer bør være underlagt fuld gennemsigtighed, strenge nødvendigheds- og proportionalitetstest, solide sikkerhedsforanstaltninger og en meningsfuld parlamentarisk kontrol i henhold til artikel 218 i TEUF; opfordrer Kommissionen til at udnytte Unionens geopolitiske og økonomiske indflydelse</w:t>
            </w:r>
            <w:r w:rsidR="008D2309" w:rsidRPr="00443EAF">
              <w:rPr>
                <w:b/>
                <w:i/>
              </w:rPr>
              <w:t xml:space="preserve"> fuldt ud</w:t>
            </w:r>
            <w:r w:rsidRPr="00443EAF">
              <w:rPr>
                <w:b/>
                <w:i/>
              </w:rPr>
              <w:t>, når den indleder forhandlinger, der kan påvirke EU-borgernes rettigheder og kritiske datainfrastrukturers sikkerhed; understreger, at beskyttelse af integriteten, suveræniteten og sikkerheden af de europæiske identitetssystemer og biometriske systemer udgør et væsentligt element i det europæiske demokratiskjold og i Unionens bredere indsats for at sikre demokratisk modstandsdygtighed og grundlæggende rettigheder i den digitale tidsalder;</w:t>
            </w:r>
          </w:p>
        </w:tc>
      </w:tr>
    </w:tbl>
    <w:p w14:paraId="1FD52846"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4F76C93E" w14:textId="77777777" w:rsidR="00D30CBC" w:rsidRPr="00443EAF" w:rsidRDefault="00D30CBC" w:rsidP="00D30CBC">
      <w:r w:rsidRPr="009360D8">
        <w:rPr>
          <w:rStyle w:val="HideTWBExt"/>
        </w:rPr>
        <w:t>&lt;/Amend&gt;</w:t>
      </w:r>
    </w:p>
    <w:p w14:paraId="6FF85E38"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1592</w:t>
      </w:r>
      <w:r w:rsidRPr="009360D8">
        <w:rPr>
          <w:rStyle w:val="HideTWBExt"/>
          <w:b w:val="0"/>
        </w:rPr>
        <w:t>&lt;/NumAm&gt;</w:t>
      </w:r>
    </w:p>
    <w:p w14:paraId="26438FF1" w14:textId="77777777" w:rsidR="00D30CBC" w:rsidRPr="00443EAF" w:rsidRDefault="00D30CBC" w:rsidP="00D30CBC">
      <w:pPr>
        <w:pStyle w:val="NormalBold"/>
      </w:pPr>
      <w:r w:rsidRPr="009360D8">
        <w:rPr>
          <w:rStyle w:val="HideTWBExt"/>
          <w:b w:val="0"/>
        </w:rPr>
        <w:t>&lt;RepeatBlock-By&gt;&lt;Members&gt;</w:t>
      </w:r>
      <w:r w:rsidRPr="00443EAF">
        <w:t>Virginie Joron, Fabrice Leggeri</w:t>
      </w:r>
      <w:r w:rsidRPr="009360D8">
        <w:rPr>
          <w:rStyle w:val="HideTWBExt"/>
          <w:b w:val="0"/>
        </w:rPr>
        <w:t>&lt;/Members&gt;</w:t>
      </w:r>
    </w:p>
    <w:p w14:paraId="08F5E54C" w14:textId="77777777" w:rsidR="00D30CBC" w:rsidRPr="00443EAF" w:rsidRDefault="00D30CBC" w:rsidP="00D30CBC">
      <w:pPr>
        <w:pStyle w:val="NormalBold"/>
      </w:pPr>
      <w:r w:rsidRPr="009360D8">
        <w:rPr>
          <w:rStyle w:val="HideTWBExt"/>
          <w:b w:val="0"/>
        </w:rPr>
        <w:t>&lt;/RepeatBlock-By&gt;</w:t>
      </w:r>
    </w:p>
    <w:p w14:paraId="5C6A58CB"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76DD48D2" w14:textId="77777777" w:rsidR="00D30CBC" w:rsidRPr="00443EAF" w:rsidRDefault="00D30CBC" w:rsidP="00D30CBC">
      <w:pPr>
        <w:pStyle w:val="NormalBold"/>
      </w:pPr>
      <w:r w:rsidRPr="009360D8">
        <w:rPr>
          <w:rStyle w:val="HideTWBExt"/>
          <w:b w:val="0"/>
        </w:rPr>
        <w:t>&lt;Article&gt;</w:t>
      </w:r>
      <w:r w:rsidRPr="00443EAF">
        <w:t>Punkt 82 a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7E2DB13E" w14:textId="77777777" w:rsidTr="002A56E1">
        <w:trPr>
          <w:trHeight w:hRule="exact" w:val="240"/>
          <w:jc w:val="center"/>
        </w:trPr>
        <w:tc>
          <w:tcPr>
            <w:tcW w:w="9752" w:type="dxa"/>
            <w:gridSpan w:val="2"/>
            <w:tcBorders>
              <w:top w:val="nil"/>
              <w:left w:val="nil"/>
              <w:bottom w:val="nil"/>
              <w:right w:val="nil"/>
            </w:tcBorders>
          </w:tcPr>
          <w:p w14:paraId="223FA1C4" w14:textId="77777777" w:rsidR="00D30CBC" w:rsidRPr="00443EAF" w:rsidRDefault="00D30CBC" w:rsidP="002A56E1"/>
        </w:tc>
      </w:tr>
      <w:tr w:rsidR="008D2A10" w:rsidRPr="00443EAF" w14:paraId="3F4D1494" w14:textId="77777777" w:rsidTr="002A56E1">
        <w:trPr>
          <w:trHeight w:val="240"/>
          <w:jc w:val="center"/>
        </w:trPr>
        <w:tc>
          <w:tcPr>
            <w:tcW w:w="4876" w:type="dxa"/>
            <w:tcBorders>
              <w:top w:val="nil"/>
              <w:left w:val="nil"/>
              <w:bottom w:val="nil"/>
              <w:right w:val="nil"/>
            </w:tcBorders>
          </w:tcPr>
          <w:p w14:paraId="39F59DF2"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1EB921A9" w14:textId="77777777" w:rsidR="00D30CBC" w:rsidRPr="00443EAF" w:rsidRDefault="00D30CBC" w:rsidP="002A56E1">
            <w:pPr>
              <w:pStyle w:val="AmColumnHeading"/>
            </w:pPr>
            <w:r w:rsidRPr="00443EAF">
              <w:t>Ændringsforslag</w:t>
            </w:r>
          </w:p>
        </w:tc>
      </w:tr>
      <w:tr w:rsidR="008D2A10" w:rsidRPr="00443EAF" w14:paraId="41FB642C" w14:textId="77777777" w:rsidTr="002A56E1">
        <w:trPr>
          <w:jc w:val="center"/>
        </w:trPr>
        <w:tc>
          <w:tcPr>
            <w:tcW w:w="4876" w:type="dxa"/>
            <w:tcBorders>
              <w:top w:val="nil"/>
              <w:left w:val="nil"/>
              <w:bottom w:val="nil"/>
              <w:right w:val="nil"/>
            </w:tcBorders>
          </w:tcPr>
          <w:p w14:paraId="0B1B56D9" w14:textId="77777777" w:rsidR="00D30CBC" w:rsidRPr="00443EAF" w:rsidRDefault="00D30CBC" w:rsidP="002A56E1">
            <w:pPr>
              <w:pStyle w:val="Normal6a"/>
            </w:pPr>
          </w:p>
        </w:tc>
        <w:tc>
          <w:tcPr>
            <w:tcW w:w="4876" w:type="dxa"/>
            <w:tcBorders>
              <w:top w:val="nil"/>
              <w:left w:val="nil"/>
              <w:bottom w:val="nil"/>
              <w:right w:val="nil"/>
            </w:tcBorders>
          </w:tcPr>
          <w:p w14:paraId="32DF7795" w14:textId="0D3204F3" w:rsidR="00D30CBC" w:rsidRPr="00443EAF" w:rsidRDefault="00D30CBC" w:rsidP="002A56E1">
            <w:pPr>
              <w:pStyle w:val="Normal6a"/>
            </w:pPr>
            <w:r w:rsidRPr="00443EAF">
              <w:rPr>
                <w:b/>
                <w:i/>
              </w:rPr>
              <w:t>82a.</w:t>
            </w:r>
            <w:r w:rsidRPr="00443EAF">
              <w:tab/>
            </w:r>
            <w:r w:rsidRPr="00443EAF">
              <w:rPr>
                <w:b/>
                <w:i/>
              </w:rPr>
              <w:t xml:space="preserve">bemærker, at den bøde på 120 mio. EUR, som Kommissionen har pålagt X for overtrædelser af forordningen om digitale tjenester, har til formål at straffe og afskrække Elon Musk personligt; er bekymret over, at en </w:t>
            </w:r>
            <w:r w:rsidR="00C3700C" w:rsidRPr="00443EAF">
              <w:rPr>
                <w:b/>
                <w:i/>
              </w:rPr>
              <w:t>meningsmåling blandt</w:t>
            </w:r>
            <w:r w:rsidRPr="00443EAF">
              <w:rPr>
                <w:b/>
                <w:i/>
              </w:rPr>
              <w:t xml:space="preserve"> 300 amerikan</w:t>
            </w:r>
            <w:r w:rsidR="00C3700C" w:rsidRPr="00443EAF">
              <w:rPr>
                <w:b/>
                <w:i/>
              </w:rPr>
              <w:t>ske studerende</w:t>
            </w:r>
            <w:r w:rsidRPr="00443EAF">
              <w:rPr>
                <w:b/>
                <w:i/>
              </w:rPr>
              <w:t xml:space="preserve">, der blev betalt 3,75 USD, anvendes som afgørende bevis i en sådan procedure; fordømmer Bruxelles' politiske instrumentalisering af denne forordning til at forbyde afvigende </w:t>
            </w:r>
            <w:r w:rsidR="00C3700C" w:rsidRPr="00443EAF">
              <w:rPr>
                <w:b/>
                <w:i/>
              </w:rPr>
              <w:t>tilkendegivelser</w:t>
            </w:r>
            <w:r w:rsidRPr="00443EAF">
              <w:rPr>
                <w:b/>
                <w:i/>
              </w:rPr>
              <w:t xml:space="preserve"> og forsøg på indblanding i valg i og uden for Europa;</w:t>
            </w:r>
          </w:p>
        </w:tc>
      </w:tr>
    </w:tbl>
    <w:p w14:paraId="643ECC0A"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{FR}</w:t>
      </w:r>
      <w:r w:rsidRPr="00443EAF">
        <w:t>fr</w:t>
      </w:r>
      <w:r w:rsidRPr="009360D8">
        <w:rPr>
          <w:rStyle w:val="HideTWBExt"/>
        </w:rPr>
        <w:t>&lt;/Original&gt;</w:t>
      </w:r>
    </w:p>
    <w:p w14:paraId="58269697" w14:textId="77777777" w:rsidR="00D30CBC" w:rsidRPr="00443EAF" w:rsidRDefault="00D30CBC" w:rsidP="00D30CBC">
      <w:r w:rsidRPr="009360D8">
        <w:rPr>
          <w:rStyle w:val="HideTWBExt"/>
        </w:rPr>
        <w:t>&lt;/Amend&gt;</w:t>
      </w:r>
    </w:p>
    <w:p w14:paraId="5B908528"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1593</w:t>
      </w:r>
      <w:r w:rsidRPr="009360D8">
        <w:rPr>
          <w:rStyle w:val="HideTWBExt"/>
          <w:b w:val="0"/>
        </w:rPr>
        <w:t>&lt;/NumAm&gt;</w:t>
      </w:r>
    </w:p>
    <w:p w14:paraId="52513B47" w14:textId="77777777" w:rsidR="00D30CBC" w:rsidRPr="00443EAF" w:rsidRDefault="00D30CBC" w:rsidP="00D30CBC">
      <w:pPr>
        <w:pStyle w:val="NormalBold"/>
      </w:pPr>
      <w:r w:rsidRPr="009360D8">
        <w:rPr>
          <w:rStyle w:val="HideTWBExt"/>
          <w:b w:val="0"/>
        </w:rPr>
        <w:t>&lt;RepeatBlock-By&gt;&lt;Members&gt;</w:t>
      </w:r>
      <w:r w:rsidRPr="00443EAF">
        <w:t>Jaroslav Bžoch, Marieke Ehlers, António Tânger Corrêa, Virginie Joron, Fabrice Leggeri</w:t>
      </w:r>
      <w:r w:rsidRPr="009360D8">
        <w:rPr>
          <w:rStyle w:val="HideTWBExt"/>
          <w:b w:val="0"/>
        </w:rPr>
        <w:t>&lt;/Members&gt;</w:t>
      </w:r>
    </w:p>
    <w:p w14:paraId="115BF447" w14:textId="77777777" w:rsidR="00D30CBC" w:rsidRPr="00443EAF" w:rsidRDefault="00D30CBC" w:rsidP="00D30CBC">
      <w:pPr>
        <w:pStyle w:val="NormalBold"/>
      </w:pPr>
      <w:r w:rsidRPr="009360D8">
        <w:rPr>
          <w:rStyle w:val="HideTWBExt"/>
          <w:b w:val="0"/>
        </w:rPr>
        <w:t>&lt;/RepeatBlock-By&gt;</w:t>
      </w:r>
    </w:p>
    <w:p w14:paraId="0FB70756"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7BA122EA" w14:textId="77777777" w:rsidR="00D30CBC" w:rsidRPr="00443EAF" w:rsidRDefault="00D30CBC" w:rsidP="00D30CBC">
      <w:pPr>
        <w:pStyle w:val="NormalBold"/>
      </w:pPr>
      <w:r w:rsidRPr="009360D8">
        <w:rPr>
          <w:rStyle w:val="HideTWBExt"/>
          <w:b w:val="0"/>
        </w:rPr>
        <w:t>&lt;Article&gt;</w:t>
      </w:r>
      <w:r w:rsidRPr="00443EAF">
        <w:t>Punkt 82 a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01EB7CBF" w14:textId="77777777" w:rsidTr="002A56E1">
        <w:trPr>
          <w:trHeight w:hRule="exact" w:val="240"/>
          <w:jc w:val="center"/>
        </w:trPr>
        <w:tc>
          <w:tcPr>
            <w:tcW w:w="9752" w:type="dxa"/>
            <w:gridSpan w:val="2"/>
            <w:tcBorders>
              <w:top w:val="nil"/>
              <w:left w:val="nil"/>
              <w:bottom w:val="nil"/>
              <w:right w:val="nil"/>
            </w:tcBorders>
          </w:tcPr>
          <w:p w14:paraId="6FC55F72" w14:textId="77777777" w:rsidR="00D30CBC" w:rsidRPr="00443EAF" w:rsidRDefault="00D30CBC" w:rsidP="002A56E1"/>
        </w:tc>
      </w:tr>
      <w:tr w:rsidR="008D2A10" w:rsidRPr="00443EAF" w14:paraId="449E9C27" w14:textId="77777777" w:rsidTr="002A56E1">
        <w:trPr>
          <w:trHeight w:val="240"/>
          <w:jc w:val="center"/>
        </w:trPr>
        <w:tc>
          <w:tcPr>
            <w:tcW w:w="4876" w:type="dxa"/>
            <w:tcBorders>
              <w:top w:val="nil"/>
              <w:left w:val="nil"/>
              <w:bottom w:val="nil"/>
              <w:right w:val="nil"/>
            </w:tcBorders>
          </w:tcPr>
          <w:p w14:paraId="421D6741"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7D0F0779" w14:textId="77777777" w:rsidR="00D30CBC" w:rsidRPr="00443EAF" w:rsidRDefault="00D30CBC" w:rsidP="002A56E1">
            <w:pPr>
              <w:pStyle w:val="AmColumnHeading"/>
            </w:pPr>
            <w:r w:rsidRPr="00443EAF">
              <w:t>Ændringsforslag</w:t>
            </w:r>
          </w:p>
        </w:tc>
      </w:tr>
      <w:tr w:rsidR="008D2A10" w:rsidRPr="00443EAF" w14:paraId="5CAE875F" w14:textId="77777777" w:rsidTr="002A56E1">
        <w:trPr>
          <w:jc w:val="center"/>
        </w:trPr>
        <w:tc>
          <w:tcPr>
            <w:tcW w:w="4876" w:type="dxa"/>
            <w:tcBorders>
              <w:top w:val="nil"/>
              <w:left w:val="nil"/>
              <w:bottom w:val="nil"/>
              <w:right w:val="nil"/>
            </w:tcBorders>
          </w:tcPr>
          <w:p w14:paraId="13D94CED" w14:textId="77777777" w:rsidR="00D30CBC" w:rsidRPr="00443EAF" w:rsidRDefault="00D30CBC" w:rsidP="002A56E1">
            <w:pPr>
              <w:pStyle w:val="Normal6a"/>
            </w:pPr>
          </w:p>
        </w:tc>
        <w:tc>
          <w:tcPr>
            <w:tcW w:w="4876" w:type="dxa"/>
            <w:tcBorders>
              <w:top w:val="nil"/>
              <w:left w:val="nil"/>
              <w:bottom w:val="nil"/>
              <w:right w:val="nil"/>
            </w:tcBorders>
          </w:tcPr>
          <w:p w14:paraId="1268E1E3" w14:textId="77777777" w:rsidR="00D30CBC" w:rsidRPr="00443EAF" w:rsidRDefault="00D30CBC" w:rsidP="002A56E1">
            <w:pPr>
              <w:pStyle w:val="Normal6a"/>
            </w:pPr>
            <w:r w:rsidRPr="00443EAF">
              <w:rPr>
                <w:b/>
                <w:i/>
              </w:rPr>
              <w:t>82a.</w:t>
            </w:r>
            <w:r w:rsidRPr="00443EAF">
              <w:tab/>
            </w:r>
            <w:r w:rsidRPr="00443EAF">
              <w:rPr>
                <w:b/>
                <w:i/>
              </w:rPr>
              <w:t>understreger, at internationale forbindelser primært bør være styret af diplomati og diplomatisk engagement, og at indførelsen af sanktioner altid bør være behørigt begrundet, forholdsmæssig og gennemsigtig og ikke bør misbruges eller instrumentaliseres til kortsigtede politiske interesser;</w:t>
            </w:r>
          </w:p>
        </w:tc>
      </w:tr>
    </w:tbl>
    <w:p w14:paraId="2E8C3369"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539D0C33" w14:textId="77777777" w:rsidR="00D30CBC" w:rsidRPr="00443EAF" w:rsidRDefault="00D30CBC" w:rsidP="00D30CBC">
      <w:r w:rsidRPr="009360D8">
        <w:rPr>
          <w:rStyle w:val="HideTWBExt"/>
        </w:rPr>
        <w:t>&lt;/Amend&gt;</w:t>
      </w:r>
    </w:p>
    <w:p w14:paraId="2B22A620"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1594</w:t>
      </w:r>
      <w:r w:rsidRPr="009360D8">
        <w:rPr>
          <w:rStyle w:val="HideTWBExt"/>
          <w:b w:val="0"/>
        </w:rPr>
        <w:t>&lt;/NumAm&gt;</w:t>
      </w:r>
    </w:p>
    <w:p w14:paraId="6B4BEEBE" w14:textId="77777777" w:rsidR="00D30CBC" w:rsidRPr="00443EAF" w:rsidRDefault="00D30CBC" w:rsidP="00D30CBC">
      <w:pPr>
        <w:pStyle w:val="NormalBold"/>
      </w:pPr>
      <w:r w:rsidRPr="009360D8">
        <w:rPr>
          <w:rStyle w:val="HideTWBExt"/>
          <w:b w:val="0"/>
        </w:rPr>
        <w:t>&lt;RepeatBlock-By&gt;&lt;Members&gt;</w:t>
      </w:r>
      <w:r w:rsidRPr="00443EAF">
        <w:t>Nathalie Loiseau, Sandro Gozi, Sophie Wilmès, Cynthia Ní Mhurchú, Bart Groothuis, Petras Auštrevičius</w:t>
      </w:r>
      <w:r w:rsidRPr="009360D8">
        <w:rPr>
          <w:rStyle w:val="HideTWBExt"/>
          <w:b w:val="0"/>
        </w:rPr>
        <w:t>&lt;/Members&gt;</w:t>
      </w:r>
    </w:p>
    <w:p w14:paraId="5B12D60C" w14:textId="77777777" w:rsidR="00D30CBC" w:rsidRPr="00443EAF" w:rsidRDefault="00D30CBC" w:rsidP="00D30CBC">
      <w:pPr>
        <w:pStyle w:val="NormalBold"/>
      </w:pPr>
      <w:r w:rsidRPr="009360D8">
        <w:rPr>
          <w:rStyle w:val="HideTWBExt"/>
          <w:b w:val="0"/>
        </w:rPr>
        <w:t>&lt;/RepeatBlock-By&gt;</w:t>
      </w:r>
    </w:p>
    <w:p w14:paraId="7CAA8144"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342E1806" w14:textId="77777777" w:rsidR="00D30CBC" w:rsidRPr="00443EAF" w:rsidRDefault="00D30CBC" w:rsidP="00D30CBC">
      <w:pPr>
        <w:pStyle w:val="NormalBold"/>
      </w:pPr>
      <w:r w:rsidRPr="009360D8">
        <w:rPr>
          <w:rStyle w:val="HideTWBExt"/>
          <w:b w:val="0"/>
        </w:rPr>
        <w:t>&lt;Article&gt;</w:t>
      </w:r>
      <w:r w:rsidRPr="00443EAF">
        <w:t>Punkt 82 a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5D815702" w14:textId="77777777" w:rsidTr="002A56E1">
        <w:trPr>
          <w:trHeight w:hRule="exact" w:val="240"/>
          <w:jc w:val="center"/>
        </w:trPr>
        <w:tc>
          <w:tcPr>
            <w:tcW w:w="9752" w:type="dxa"/>
            <w:gridSpan w:val="2"/>
            <w:tcBorders>
              <w:top w:val="nil"/>
              <w:left w:val="nil"/>
              <w:bottom w:val="nil"/>
              <w:right w:val="nil"/>
            </w:tcBorders>
          </w:tcPr>
          <w:p w14:paraId="675C5DA4" w14:textId="77777777" w:rsidR="00D30CBC" w:rsidRPr="00443EAF" w:rsidRDefault="00D30CBC" w:rsidP="002A56E1"/>
        </w:tc>
      </w:tr>
      <w:tr w:rsidR="008D2A10" w:rsidRPr="00443EAF" w14:paraId="15142BE5" w14:textId="77777777" w:rsidTr="002A56E1">
        <w:trPr>
          <w:trHeight w:val="240"/>
          <w:jc w:val="center"/>
        </w:trPr>
        <w:tc>
          <w:tcPr>
            <w:tcW w:w="4876" w:type="dxa"/>
            <w:tcBorders>
              <w:top w:val="nil"/>
              <w:left w:val="nil"/>
              <w:bottom w:val="nil"/>
              <w:right w:val="nil"/>
            </w:tcBorders>
          </w:tcPr>
          <w:p w14:paraId="45F3E049"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37F03453" w14:textId="77777777" w:rsidR="00D30CBC" w:rsidRPr="00443EAF" w:rsidRDefault="00D30CBC" w:rsidP="002A56E1">
            <w:pPr>
              <w:pStyle w:val="AmColumnHeading"/>
            </w:pPr>
            <w:r w:rsidRPr="00443EAF">
              <w:t>Ændringsforslag</w:t>
            </w:r>
          </w:p>
        </w:tc>
      </w:tr>
      <w:tr w:rsidR="008D2A10" w:rsidRPr="00443EAF" w14:paraId="7781CBE1" w14:textId="77777777" w:rsidTr="002A56E1">
        <w:trPr>
          <w:jc w:val="center"/>
        </w:trPr>
        <w:tc>
          <w:tcPr>
            <w:tcW w:w="4876" w:type="dxa"/>
            <w:tcBorders>
              <w:top w:val="nil"/>
              <w:left w:val="nil"/>
              <w:bottom w:val="nil"/>
              <w:right w:val="nil"/>
            </w:tcBorders>
          </w:tcPr>
          <w:p w14:paraId="41E4BE91" w14:textId="77777777" w:rsidR="00D30CBC" w:rsidRPr="00443EAF" w:rsidRDefault="00D30CBC" w:rsidP="002A56E1">
            <w:pPr>
              <w:pStyle w:val="Normal6a"/>
            </w:pPr>
          </w:p>
        </w:tc>
        <w:tc>
          <w:tcPr>
            <w:tcW w:w="4876" w:type="dxa"/>
            <w:tcBorders>
              <w:top w:val="nil"/>
              <w:left w:val="nil"/>
              <w:bottom w:val="nil"/>
              <w:right w:val="nil"/>
            </w:tcBorders>
          </w:tcPr>
          <w:p w14:paraId="7F6F9A5D" w14:textId="77777777" w:rsidR="00D30CBC" w:rsidRPr="00443EAF" w:rsidRDefault="00D30CBC" w:rsidP="002A56E1">
            <w:pPr>
              <w:pStyle w:val="Normal6a"/>
            </w:pPr>
            <w:r w:rsidRPr="00443EAF">
              <w:rPr>
                <w:b/>
                <w:i/>
              </w:rPr>
              <w:t>82a.</w:t>
            </w:r>
            <w:r w:rsidRPr="00443EAF">
              <w:tab/>
            </w:r>
            <w:r w:rsidRPr="00443EAF">
              <w:rPr>
                <w:b/>
                <w:i/>
              </w:rPr>
              <w:t>fordømmer USA's sanktioner mod fem europæiske enkeltpersoner, der er involveret i bekæmpelse af desinformation; mener, at de udgør et angreb på menings- og ytringsfriheden; opfordrer den amerikanske regering til at tilbagekalde dem;</w:t>
            </w:r>
          </w:p>
        </w:tc>
      </w:tr>
    </w:tbl>
    <w:p w14:paraId="49777EBC"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0845BFDA" w14:textId="77777777" w:rsidR="00D30CBC" w:rsidRPr="00443EAF" w:rsidRDefault="00D30CBC" w:rsidP="00D30CBC">
      <w:r w:rsidRPr="009360D8">
        <w:rPr>
          <w:rStyle w:val="HideTWBExt"/>
        </w:rPr>
        <w:t>&lt;/Amend&gt;</w:t>
      </w:r>
    </w:p>
    <w:p w14:paraId="35DB7DC7"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1595</w:t>
      </w:r>
      <w:r w:rsidRPr="009360D8">
        <w:rPr>
          <w:rStyle w:val="HideTWBExt"/>
          <w:b w:val="0"/>
        </w:rPr>
        <w:t>&lt;/NumAm&gt;</w:t>
      </w:r>
    </w:p>
    <w:p w14:paraId="4074FCC8" w14:textId="77777777" w:rsidR="00D30CBC" w:rsidRPr="00443EAF" w:rsidRDefault="00D30CBC" w:rsidP="00D30CBC">
      <w:pPr>
        <w:pStyle w:val="NormalBold"/>
      </w:pPr>
      <w:r w:rsidRPr="009360D8">
        <w:rPr>
          <w:rStyle w:val="HideTWBExt"/>
          <w:b w:val="0"/>
        </w:rPr>
        <w:t>&lt;RepeatBlock-By&gt;&lt;Members&gt;</w:t>
      </w:r>
      <w:r w:rsidRPr="00443EAF">
        <w:t>Helmut Brandstätter, Cynthia Ní Mhurchú, Sandro Gozi, Sophie Wilmès, Petras Auštrevičius, Bart Groothuis</w:t>
      </w:r>
      <w:r w:rsidRPr="009360D8">
        <w:rPr>
          <w:rStyle w:val="HideTWBExt"/>
          <w:b w:val="0"/>
        </w:rPr>
        <w:t>&lt;/Members&gt;</w:t>
      </w:r>
    </w:p>
    <w:p w14:paraId="6312550D" w14:textId="77777777" w:rsidR="00D30CBC" w:rsidRPr="00443EAF" w:rsidRDefault="00D30CBC" w:rsidP="00D30CBC">
      <w:pPr>
        <w:pStyle w:val="NormalBold"/>
      </w:pPr>
      <w:r w:rsidRPr="009360D8">
        <w:rPr>
          <w:rStyle w:val="HideTWBExt"/>
          <w:b w:val="0"/>
        </w:rPr>
        <w:t>&lt;/RepeatBlock-By&gt;</w:t>
      </w:r>
    </w:p>
    <w:p w14:paraId="5155D01A"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641D635D" w14:textId="77777777" w:rsidR="00D30CBC" w:rsidRPr="00443EAF" w:rsidRDefault="00D30CBC" w:rsidP="00D30CBC">
      <w:pPr>
        <w:pStyle w:val="NormalBold"/>
      </w:pPr>
      <w:r w:rsidRPr="009360D8">
        <w:rPr>
          <w:rStyle w:val="HideTWBExt"/>
          <w:b w:val="0"/>
        </w:rPr>
        <w:t>&lt;Article&gt;</w:t>
      </w:r>
      <w:r w:rsidRPr="00443EAF">
        <w:t>Punkt 82 a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1A8E8CE4" w14:textId="77777777" w:rsidTr="002A56E1">
        <w:trPr>
          <w:trHeight w:hRule="exact" w:val="240"/>
          <w:jc w:val="center"/>
        </w:trPr>
        <w:tc>
          <w:tcPr>
            <w:tcW w:w="9752" w:type="dxa"/>
            <w:gridSpan w:val="2"/>
            <w:tcBorders>
              <w:top w:val="nil"/>
              <w:left w:val="nil"/>
              <w:bottom w:val="nil"/>
              <w:right w:val="nil"/>
            </w:tcBorders>
          </w:tcPr>
          <w:p w14:paraId="5679D288" w14:textId="77777777" w:rsidR="00D30CBC" w:rsidRPr="00443EAF" w:rsidRDefault="00D30CBC" w:rsidP="002A56E1"/>
        </w:tc>
      </w:tr>
      <w:tr w:rsidR="008D2A10" w:rsidRPr="00443EAF" w14:paraId="4A640283" w14:textId="77777777" w:rsidTr="002A56E1">
        <w:trPr>
          <w:trHeight w:val="240"/>
          <w:jc w:val="center"/>
        </w:trPr>
        <w:tc>
          <w:tcPr>
            <w:tcW w:w="4876" w:type="dxa"/>
            <w:tcBorders>
              <w:top w:val="nil"/>
              <w:left w:val="nil"/>
              <w:bottom w:val="nil"/>
              <w:right w:val="nil"/>
            </w:tcBorders>
          </w:tcPr>
          <w:p w14:paraId="69BFC65D"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7D29DF2F" w14:textId="77777777" w:rsidR="00D30CBC" w:rsidRPr="00443EAF" w:rsidRDefault="00D30CBC" w:rsidP="002A56E1">
            <w:pPr>
              <w:pStyle w:val="AmColumnHeading"/>
            </w:pPr>
            <w:r w:rsidRPr="00443EAF">
              <w:t>Ændringsforslag</w:t>
            </w:r>
          </w:p>
        </w:tc>
      </w:tr>
      <w:tr w:rsidR="008D2A10" w:rsidRPr="00443EAF" w14:paraId="648D9F15" w14:textId="77777777" w:rsidTr="002A56E1">
        <w:trPr>
          <w:jc w:val="center"/>
        </w:trPr>
        <w:tc>
          <w:tcPr>
            <w:tcW w:w="4876" w:type="dxa"/>
            <w:tcBorders>
              <w:top w:val="nil"/>
              <w:left w:val="nil"/>
              <w:bottom w:val="nil"/>
              <w:right w:val="nil"/>
            </w:tcBorders>
          </w:tcPr>
          <w:p w14:paraId="79C13FEA" w14:textId="77777777" w:rsidR="00D30CBC" w:rsidRPr="00443EAF" w:rsidRDefault="00D30CBC" w:rsidP="002A56E1">
            <w:pPr>
              <w:pStyle w:val="Normal6a"/>
            </w:pPr>
          </w:p>
        </w:tc>
        <w:tc>
          <w:tcPr>
            <w:tcW w:w="4876" w:type="dxa"/>
            <w:tcBorders>
              <w:top w:val="nil"/>
              <w:left w:val="nil"/>
              <w:bottom w:val="nil"/>
              <w:right w:val="nil"/>
            </w:tcBorders>
          </w:tcPr>
          <w:p w14:paraId="05BDFC88" w14:textId="77777777" w:rsidR="00D30CBC" w:rsidRPr="00443EAF" w:rsidRDefault="00D30CBC" w:rsidP="002A56E1">
            <w:pPr>
              <w:pStyle w:val="Normal6a"/>
            </w:pPr>
            <w:r w:rsidRPr="00443EAF">
              <w:rPr>
                <w:b/>
                <w:i/>
              </w:rPr>
              <w:t>82a.</w:t>
            </w:r>
            <w:r w:rsidRPr="00443EAF">
              <w:tab/>
            </w:r>
            <w:r w:rsidRPr="00443EAF">
              <w:rPr>
                <w:b/>
                <w:i/>
              </w:rPr>
              <w:t>opfordrer til, at der oprettes mekanismer til en mere effektiv overvågning af håndhævelsen af sanktioner, herunder gennem et samarbejde med civilsamfundet og den akademiske verden;</w:t>
            </w:r>
          </w:p>
        </w:tc>
      </w:tr>
    </w:tbl>
    <w:p w14:paraId="281CD2E1"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74D2CAF1" w14:textId="77777777" w:rsidR="00D30CBC" w:rsidRPr="00443EAF" w:rsidRDefault="00D30CBC" w:rsidP="00D30CBC">
      <w:r w:rsidRPr="009360D8">
        <w:rPr>
          <w:rStyle w:val="HideTWBExt"/>
        </w:rPr>
        <w:t>&lt;/Amend&gt;</w:t>
      </w:r>
    </w:p>
    <w:p w14:paraId="53AD70F4"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1596</w:t>
      </w:r>
      <w:r w:rsidRPr="009360D8">
        <w:rPr>
          <w:rStyle w:val="HideTWBExt"/>
          <w:b w:val="0"/>
        </w:rPr>
        <w:t>&lt;/NumAm&gt;</w:t>
      </w:r>
    </w:p>
    <w:p w14:paraId="3FD327AB" w14:textId="77777777" w:rsidR="00D30CBC" w:rsidRPr="00443EAF" w:rsidRDefault="00D30CBC" w:rsidP="00D30CBC">
      <w:pPr>
        <w:pStyle w:val="NormalBold"/>
      </w:pPr>
      <w:r w:rsidRPr="009360D8">
        <w:rPr>
          <w:rStyle w:val="HideTWBExt"/>
          <w:b w:val="0"/>
        </w:rPr>
        <w:t>&lt;RepeatBlock-By&gt;&lt;Members&gt;</w:t>
      </w:r>
      <w:r w:rsidRPr="00443EAF">
        <w:t>Virginie Joron, Fabrice Leggeri</w:t>
      </w:r>
      <w:r w:rsidRPr="009360D8">
        <w:rPr>
          <w:rStyle w:val="HideTWBExt"/>
          <w:b w:val="0"/>
        </w:rPr>
        <w:t>&lt;/Members&gt;</w:t>
      </w:r>
    </w:p>
    <w:p w14:paraId="22A59B99" w14:textId="77777777" w:rsidR="00D30CBC" w:rsidRPr="00443EAF" w:rsidRDefault="00D30CBC" w:rsidP="00D30CBC">
      <w:pPr>
        <w:pStyle w:val="NormalBold"/>
      </w:pPr>
      <w:r w:rsidRPr="009360D8">
        <w:rPr>
          <w:rStyle w:val="HideTWBExt"/>
          <w:b w:val="0"/>
        </w:rPr>
        <w:t>&lt;/RepeatBlock-By&gt;</w:t>
      </w:r>
    </w:p>
    <w:p w14:paraId="464EF334"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5DD4FBB0" w14:textId="77777777" w:rsidR="00D30CBC" w:rsidRPr="00443EAF" w:rsidRDefault="00D30CBC" w:rsidP="00D30CBC">
      <w:pPr>
        <w:pStyle w:val="NormalBold"/>
      </w:pPr>
      <w:r w:rsidRPr="009360D8">
        <w:rPr>
          <w:rStyle w:val="HideTWBExt"/>
          <w:b w:val="0"/>
        </w:rPr>
        <w:t>&lt;Article&gt;</w:t>
      </w:r>
      <w:r w:rsidRPr="00443EAF">
        <w:t>Punkt 82 b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7C25CC68" w14:textId="77777777" w:rsidTr="002A56E1">
        <w:trPr>
          <w:trHeight w:hRule="exact" w:val="240"/>
          <w:jc w:val="center"/>
        </w:trPr>
        <w:tc>
          <w:tcPr>
            <w:tcW w:w="9752" w:type="dxa"/>
            <w:gridSpan w:val="2"/>
            <w:tcBorders>
              <w:top w:val="nil"/>
              <w:left w:val="nil"/>
              <w:bottom w:val="nil"/>
              <w:right w:val="nil"/>
            </w:tcBorders>
          </w:tcPr>
          <w:p w14:paraId="4EC87B0F" w14:textId="77777777" w:rsidR="00D30CBC" w:rsidRPr="00443EAF" w:rsidRDefault="00D30CBC" w:rsidP="002A56E1"/>
        </w:tc>
      </w:tr>
      <w:tr w:rsidR="008D2A10" w:rsidRPr="00443EAF" w14:paraId="09CA1012" w14:textId="77777777" w:rsidTr="002A56E1">
        <w:trPr>
          <w:trHeight w:val="240"/>
          <w:jc w:val="center"/>
        </w:trPr>
        <w:tc>
          <w:tcPr>
            <w:tcW w:w="4876" w:type="dxa"/>
            <w:tcBorders>
              <w:top w:val="nil"/>
              <w:left w:val="nil"/>
              <w:bottom w:val="nil"/>
              <w:right w:val="nil"/>
            </w:tcBorders>
          </w:tcPr>
          <w:p w14:paraId="511FA971"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46B43109" w14:textId="77777777" w:rsidR="00D30CBC" w:rsidRPr="00443EAF" w:rsidRDefault="00D30CBC" w:rsidP="002A56E1">
            <w:pPr>
              <w:pStyle w:val="AmColumnHeading"/>
            </w:pPr>
            <w:r w:rsidRPr="00443EAF">
              <w:t>Ændringsforslag</w:t>
            </w:r>
          </w:p>
        </w:tc>
      </w:tr>
      <w:tr w:rsidR="008D2A10" w:rsidRPr="00443EAF" w14:paraId="7CC7D755" w14:textId="77777777" w:rsidTr="002A56E1">
        <w:trPr>
          <w:jc w:val="center"/>
        </w:trPr>
        <w:tc>
          <w:tcPr>
            <w:tcW w:w="4876" w:type="dxa"/>
            <w:tcBorders>
              <w:top w:val="nil"/>
              <w:left w:val="nil"/>
              <w:bottom w:val="nil"/>
              <w:right w:val="nil"/>
            </w:tcBorders>
          </w:tcPr>
          <w:p w14:paraId="27D7484D" w14:textId="77777777" w:rsidR="00D30CBC" w:rsidRPr="00443EAF" w:rsidRDefault="00D30CBC" w:rsidP="002A56E1">
            <w:pPr>
              <w:pStyle w:val="Normal6a"/>
            </w:pPr>
          </w:p>
        </w:tc>
        <w:tc>
          <w:tcPr>
            <w:tcW w:w="4876" w:type="dxa"/>
            <w:tcBorders>
              <w:top w:val="nil"/>
              <w:left w:val="nil"/>
              <w:bottom w:val="nil"/>
              <w:right w:val="nil"/>
            </w:tcBorders>
          </w:tcPr>
          <w:p w14:paraId="08FD6993" w14:textId="6F65367F" w:rsidR="00D30CBC" w:rsidRPr="00443EAF" w:rsidRDefault="00D30CBC" w:rsidP="002A56E1">
            <w:pPr>
              <w:pStyle w:val="Normal6a"/>
            </w:pPr>
            <w:r w:rsidRPr="00443EAF">
              <w:rPr>
                <w:b/>
                <w:i/>
              </w:rPr>
              <w:t>82b.</w:t>
            </w:r>
            <w:r w:rsidRPr="00443EAF">
              <w:tab/>
            </w:r>
            <w:r w:rsidRPr="00443EAF">
              <w:rPr>
                <w:b/>
                <w:i/>
              </w:rPr>
              <w:t>bemærker, at Kommissionen på mere end 90 møder afholdt i henhold til kodeksen om bekæmpelse af desinformation mellem 2022 og 2024 lagde pres på platforme for at få dem til at ændre deres overordnede regler for indholdsmoderation og censurere mere indhold; bemærker, at TikTok efter et møde med Kommissionen inden valget i Slovakiet skal have forpligtet sig til at forbyde indhold</w:t>
            </w:r>
            <w:r w:rsidR="00C3700C" w:rsidRPr="00443EAF">
              <w:rPr>
                <w:b/>
                <w:i/>
              </w:rPr>
              <w:t>, der udtrykte holdningen</w:t>
            </w:r>
            <w:r w:rsidRPr="00443EAF">
              <w:rPr>
                <w:b/>
                <w:i/>
              </w:rPr>
              <w:t xml:space="preserve"> "Vi </w:t>
            </w:r>
            <w:r w:rsidR="00C3700C" w:rsidRPr="00443EAF">
              <w:rPr>
                <w:b/>
                <w:i/>
              </w:rPr>
              <w:t>skal</w:t>
            </w:r>
            <w:r w:rsidRPr="00443EAF">
              <w:rPr>
                <w:b/>
                <w:i/>
              </w:rPr>
              <w:t xml:space="preserve"> standse seksualiseringen af børn"; forstår, at Kommissionen angiveligt har lobbyet for censur af covid-19-indhold blandt børn, og at denne censurkampagne begyndte længe før forordningen om digitale tjenester; bemærker, at Kommissionens formand, Ursula von der Leyen, og Kommissionens næstformand, Vera Jourova, allerede i 2020 anmodede platformene om at ændre deres regler og fjerne indhold, der satte spørgsmålstegn ved etablerede narrativer om covid-19-pandemien og vaccination</w:t>
            </w:r>
            <w:r w:rsidRPr="00443EAF">
              <w:rPr>
                <w:b/>
                <w:i/>
                <w:vertAlign w:val="superscript"/>
              </w:rPr>
              <w:t>1b</w:t>
            </w:r>
            <w:r w:rsidRPr="00443EAF">
              <w:rPr>
                <w:b/>
                <w:i/>
              </w:rPr>
              <w:t>;</w:t>
            </w:r>
          </w:p>
        </w:tc>
      </w:tr>
      <w:tr w:rsidR="008D2A10" w:rsidRPr="00443EAF" w14:paraId="0773ABE2" w14:textId="77777777" w:rsidTr="002A56E1">
        <w:trPr>
          <w:jc w:val="center"/>
        </w:trPr>
        <w:tc>
          <w:tcPr>
            <w:tcW w:w="4876" w:type="dxa"/>
            <w:tcBorders>
              <w:top w:val="nil"/>
              <w:left w:val="nil"/>
              <w:bottom w:val="nil"/>
              <w:right w:val="nil"/>
            </w:tcBorders>
          </w:tcPr>
          <w:p w14:paraId="199CDB28" w14:textId="77777777" w:rsidR="00D30CBC" w:rsidRPr="00443EAF" w:rsidRDefault="00D30CBC" w:rsidP="002A56E1"/>
        </w:tc>
        <w:tc>
          <w:tcPr>
            <w:tcW w:w="4876" w:type="dxa"/>
            <w:tcBorders>
              <w:top w:val="nil"/>
              <w:left w:val="nil"/>
              <w:bottom w:val="nil"/>
              <w:right w:val="nil"/>
            </w:tcBorders>
          </w:tcPr>
          <w:p w14:paraId="31904A00" w14:textId="77777777" w:rsidR="00D30CBC" w:rsidRPr="00443EAF" w:rsidRDefault="00D30CBC" w:rsidP="002A56E1">
            <w:pPr>
              <w:pStyle w:val="Normal6a"/>
            </w:pPr>
            <w:r w:rsidRPr="00443EAF">
              <w:rPr>
                <w:b/>
                <w:i/>
              </w:rPr>
              <w:t>_________________</w:t>
            </w:r>
          </w:p>
        </w:tc>
      </w:tr>
      <w:tr w:rsidR="008D2A10" w:rsidRPr="00443EAF" w14:paraId="0DE6239D" w14:textId="77777777" w:rsidTr="002A56E1">
        <w:trPr>
          <w:jc w:val="center"/>
        </w:trPr>
        <w:tc>
          <w:tcPr>
            <w:tcW w:w="4876" w:type="dxa"/>
            <w:tcBorders>
              <w:top w:val="nil"/>
              <w:left w:val="nil"/>
              <w:bottom w:val="nil"/>
              <w:right w:val="nil"/>
            </w:tcBorders>
          </w:tcPr>
          <w:p w14:paraId="7B95B452" w14:textId="77777777" w:rsidR="00D30CBC" w:rsidRPr="00443EAF" w:rsidRDefault="00D30CBC" w:rsidP="002A56E1"/>
        </w:tc>
        <w:tc>
          <w:tcPr>
            <w:tcW w:w="4876" w:type="dxa"/>
            <w:tcBorders>
              <w:top w:val="nil"/>
              <w:left w:val="nil"/>
              <w:bottom w:val="nil"/>
              <w:right w:val="nil"/>
            </w:tcBorders>
          </w:tcPr>
          <w:p w14:paraId="3933A8F9" w14:textId="77777777" w:rsidR="00D30CBC" w:rsidRPr="00443EAF" w:rsidRDefault="00D30CBC" w:rsidP="002A56E1">
            <w:pPr>
              <w:pStyle w:val="Normal6a"/>
            </w:pPr>
            <w:r w:rsidRPr="00443EAF">
              <w:rPr>
                <w:b/>
                <w:i/>
                <w:vertAlign w:val="superscript"/>
              </w:rPr>
              <w:t>1b</w:t>
            </w:r>
            <w:r w:rsidRPr="00443EAF">
              <w:t xml:space="preserve"> </w:t>
            </w:r>
            <w:r w:rsidRPr="00443EAF">
              <w:rPr>
                <w:b/>
                <w:i/>
              </w:rPr>
              <w:t xml:space="preserve">https://judiciary.house.gov/sites/evo-subsites/republicans-judiciary.house.gov/files/2026-02/THE-FOREIGN-CENSORSHIP-THREAT-PART-II-2-3-26.pdf. </w:t>
            </w:r>
          </w:p>
        </w:tc>
      </w:tr>
    </w:tbl>
    <w:p w14:paraId="50F0F8A1"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{FR}</w:t>
      </w:r>
      <w:r w:rsidRPr="00443EAF">
        <w:t>fr</w:t>
      </w:r>
      <w:r w:rsidRPr="009360D8">
        <w:rPr>
          <w:rStyle w:val="HideTWBExt"/>
        </w:rPr>
        <w:t>&lt;/Original&gt;</w:t>
      </w:r>
    </w:p>
    <w:p w14:paraId="477F13FA" w14:textId="77777777" w:rsidR="00D30CBC" w:rsidRPr="00443EAF" w:rsidRDefault="00D30CBC" w:rsidP="00D30CBC">
      <w:r w:rsidRPr="009360D8">
        <w:rPr>
          <w:rStyle w:val="HideTWBExt"/>
        </w:rPr>
        <w:t>&lt;/Amend&gt;</w:t>
      </w:r>
    </w:p>
    <w:p w14:paraId="0261A814"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1597</w:t>
      </w:r>
      <w:r w:rsidRPr="009360D8">
        <w:rPr>
          <w:rStyle w:val="HideTWBExt"/>
          <w:b w:val="0"/>
        </w:rPr>
        <w:t>&lt;/NumAm&gt;</w:t>
      </w:r>
    </w:p>
    <w:p w14:paraId="7779BEDC" w14:textId="77777777" w:rsidR="00D30CBC" w:rsidRPr="00443EAF" w:rsidRDefault="00D30CBC" w:rsidP="00D30CBC">
      <w:pPr>
        <w:pStyle w:val="NormalBold"/>
      </w:pPr>
      <w:r w:rsidRPr="009360D8">
        <w:rPr>
          <w:rStyle w:val="HideTWBExt"/>
          <w:b w:val="0"/>
        </w:rPr>
        <w:t>&lt;RepeatBlock-By&gt;&lt;Members&gt;</w:t>
      </w:r>
      <w:r w:rsidRPr="00443EAF">
        <w:t>Nathalie Loiseau, Sandro Gozi, Cynthia Ní Mhurchú, Bart Groothuis, Petras Auštrevičius</w:t>
      </w:r>
      <w:r w:rsidRPr="009360D8">
        <w:rPr>
          <w:rStyle w:val="HideTWBExt"/>
          <w:b w:val="0"/>
        </w:rPr>
        <w:t>&lt;/Members&gt;</w:t>
      </w:r>
    </w:p>
    <w:p w14:paraId="149BF596" w14:textId="77777777" w:rsidR="00D30CBC" w:rsidRPr="00443EAF" w:rsidRDefault="00D30CBC" w:rsidP="00D30CBC">
      <w:pPr>
        <w:pStyle w:val="NormalBold"/>
      </w:pPr>
      <w:r w:rsidRPr="009360D8">
        <w:rPr>
          <w:rStyle w:val="HideTWBExt"/>
          <w:b w:val="0"/>
        </w:rPr>
        <w:t>&lt;/RepeatBlock-By&gt;</w:t>
      </w:r>
    </w:p>
    <w:p w14:paraId="3E29490B"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50E404C2" w14:textId="77777777" w:rsidR="00D30CBC" w:rsidRPr="00443EAF" w:rsidRDefault="00D30CBC" w:rsidP="00D30CBC">
      <w:pPr>
        <w:pStyle w:val="NormalBold"/>
      </w:pPr>
      <w:r w:rsidRPr="009360D8">
        <w:rPr>
          <w:rStyle w:val="HideTWBExt"/>
          <w:b w:val="0"/>
        </w:rPr>
        <w:t>&lt;Article&gt;</w:t>
      </w:r>
      <w:r w:rsidRPr="00443EAF">
        <w:t>Punkt 82 b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0BD1ED03" w14:textId="77777777" w:rsidTr="002A56E1">
        <w:trPr>
          <w:trHeight w:hRule="exact" w:val="240"/>
          <w:jc w:val="center"/>
        </w:trPr>
        <w:tc>
          <w:tcPr>
            <w:tcW w:w="9752" w:type="dxa"/>
            <w:gridSpan w:val="2"/>
            <w:tcBorders>
              <w:top w:val="nil"/>
              <w:left w:val="nil"/>
              <w:bottom w:val="nil"/>
              <w:right w:val="nil"/>
            </w:tcBorders>
          </w:tcPr>
          <w:p w14:paraId="5697778B" w14:textId="77777777" w:rsidR="00D30CBC" w:rsidRPr="00443EAF" w:rsidRDefault="00D30CBC" w:rsidP="002A56E1"/>
        </w:tc>
      </w:tr>
      <w:tr w:rsidR="008D2A10" w:rsidRPr="00443EAF" w14:paraId="0B0F5438" w14:textId="77777777" w:rsidTr="002A56E1">
        <w:trPr>
          <w:trHeight w:val="240"/>
          <w:jc w:val="center"/>
        </w:trPr>
        <w:tc>
          <w:tcPr>
            <w:tcW w:w="4876" w:type="dxa"/>
            <w:tcBorders>
              <w:top w:val="nil"/>
              <w:left w:val="nil"/>
              <w:bottom w:val="nil"/>
              <w:right w:val="nil"/>
            </w:tcBorders>
          </w:tcPr>
          <w:p w14:paraId="0F7E3395"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778D8409" w14:textId="77777777" w:rsidR="00D30CBC" w:rsidRPr="00443EAF" w:rsidRDefault="00D30CBC" w:rsidP="002A56E1">
            <w:pPr>
              <w:pStyle w:val="AmColumnHeading"/>
            </w:pPr>
            <w:r w:rsidRPr="00443EAF">
              <w:t>Ændringsforslag</w:t>
            </w:r>
          </w:p>
        </w:tc>
      </w:tr>
      <w:tr w:rsidR="008D2A10" w:rsidRPr="00443EAF" w14:paraId="1FD5E31B" w14:textId="77777777" w:rsidTr="002A56E1">
        <w:trPr>
          <w:jc w:val="center"/>
        </w:trPr>
        <w:tc>
          <w:tcPr>
            <w:tcW w:w="4876" w:type="dxa"/>
            <w:tcBorders>
              <w:top w:val="nil"/>
              <w:left w:val="nil"/>
              <w:bottom w:val="nil"/>
              <w:right w:val="nil"/>
            </w:tcBorders>
          </w:tcPr>
          <w:p w14:paraId="661EA110" w14:textId="77777777" w:rsidR="00D30CBC" w:rsidRPr="00443EAF" w:rsidRDefault="00D30CBC" w:rsidP="002A56E1">
            <w:pPr>
              <w:pStyle w:val="Normal6a"/>
            </w:pPr>
          </w:p>
        </w:tc>
        <w:tc>
          <w:tcPr>
            <w:tcW w:w="4876" w:type="dxa"/>
            <w:tcBorders>
              <w:top w:val="nil"/>
              <w:left w:val="nil"/>
              <w:bottom w:val="nil"/>
              <w:right w:val="nil"/>
            </w:tcBorders>
          </w:tcPr>
          <w:p w14:paraId="4015CFE9" w14:textId="77777777" w:rsidR="00D30CBC" w:rsidRPr="00443EAF" w:rsidRDefault="00D30CBC" w:rsidP="002A56E1">
            <w:pPr>
              <w:pStyle w:val="Normal6a"/>
            </w:pPr>
            <w:r w:rsidRPr="00443EAF">
              <w:rPr>
                <w:b/>
                <w:i/>
              </w:rPr>
              <w:t>82b.</w:t>
            </w:r>
            <w:r w:rsidRPr="00443EAF">
              <w:tab/>
            </w:r>
            <w:r w:rsidRPr="00443EAF">
              <w:rPr>
                <w:b/>
                <w:i/>
              </w:rPr>
              <w:t>minder om, at næsten alle amerikanske institutioner, der har til formål at beskytte USA mod udenlandsk indblanding, er blevet opløst siden Trump-regeringens tiltrædelse;</w:t>
            </w:r>
          </w:p>
        </w:tc>
      </w:tr>
    </w:tbl>
    <w:p w14:paraId="6B7644E5"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333DE6F9" w14:textId="77777777" w:rsidR="00D30CBC" w:rsidRPr="00443EAF" w:rsidRDefault="00D30CBC" w:rsidP="00D30CBC">
      <w:r w:rsidRPr="009360D8">
        <w:rPr>
          <w:rStyle w:val="HideTWBExt"/>
        </w:rPr>
        <w:t>&lt;/Amend&gt;</w:t>
      </w:r>
    </w:p>
    <w:p w14:paraId="3392C427"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1598</w:t>
      </w:r>
      <w:r w:rsidRPr="009360D8">
        <w:rPr>
          <w:rStyle w:val="HideTWBExt"/>
          <w:b w:val="0"/>
        </w:rPr>
        <w:t>&lt;/NumAm&gt;</w:t>
      </w:r>
    </w:p>
    <w:p w14:paraId="207BCCD5" w14:textId="77777777" w:rsidR="00D30CBC" w:rsidRPr="00443EAF" w:rsidRDefault="00D30CBC" w:rsidP="00D30CBC">
      <w:pPr>
        <w:pStyle w:val="NormalBold"/>
      </w:pPr>
      <w:r w:rsidRPr="009360D8">
        <w:rPr>
          <w:rStyle w:val="HideTWBExt"/>
          <w:b w:val="0"/>
        </w:rPr>
        <w:t>&lt;RepeatBlock-By&gt;&lt;Members&gt;</w:t>
      </w:r>
      <w:r w:rsidRPr="00443EAF">
        <w:t>Nathalie Loiseau, Sandro Gozi, Cynthia Ní Mhurchú, Bart Groothuis, Petras Auštrevičius</w:t>
      </w:r>
      <w:r w:rsidRPr="009360D8">
        <w:rPr>
          <w:rStyle w:val="HideTWBExt"/>
          <w:b w:val="0"/>
        </w:rPr>
        <w:t>&lt;/Members&gt;</w:t>
      </w:r>
    </w:p>
    <w:p w14:paraId="486DD7DA" w14:textId="77777777" w:rsidR="00D30CBC" w:rsidRPr="00443EAF" w:rsidRDefault="00D30CBC" w:rsidP="00D30CBC">
      <w:pPr>
        <w:pStyle w:val="NormalBold"/>
      </w:pPr>
      <w:r w:rsidRPr="009360D8">
        <w:rPr>
          <w:rStyle w:val="HideTWBExt"/>
          <w:b w:val="0"/>
        </w:rPr>
        <w:t>&lt;/RepeatBlock-By&gt;</w:t>
      </w:r>
    </w:p>
    <w:p w14:paraId="38FEA32F"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1BC70583" w14:textId="77777777" w:rsidR="00D30CBC" w:rsidRPr="00443EAF" w:rsidRDefault="00D30CBC" w:rsidP="00D30CBC">
      <w:pPr>
        <w:pStyle w:val="NormalBold"/>
      </w:pPr>
      <w:r w:rsidRPr="009360D8">
        <w:rPr>
          <w:rStyle w:val="HideTWBExt"/>
          <w:b w:val="0"/>
        </w:rPr>
        <w:t>&lt;Article&gt;</w:t>
      </w:r>
      <w:r w:rsidRPr="00443EAF">
        <w:t>Punkt 82 c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3E1D8C4B" w14:textId="77777777" w:rsidTr="002A56E1">
        <w:trPr>
          <w:trHeight w:hRule="exact" w:val="240"/>
          <w:jc w:val="center"/>
        </w:trPr>
        <w:tc>
          <w:tcPr>
            <w:tcW w:w="9752" w:type="dxa"/>
            <w:gridSpan w:val="2"/>
            <w:tcBorders>
              <w:top w:val="nil"/>
              <w:left w:val="nil"/>
              <w:bottom w:val="nil"/>
              <w:right w:val="nil"/>
            </w:tcBorders>
          </w:tcPr>
          <w:p w14:paraId="3D2B3859" w14:textId="77777777" w:rsidR="00D30CBC" w:rsidRPr="00443EAF" w:rsidRDefault="00D30CBC" w:rsidP="002A56E1"/>
        </w:tc>
      </w:tr>
      <w:tr w:rsidR="008D2A10" w:rsidRPr="00443EAF" w14:paraId="20CC7F9D" w14:textId="77777777" w:rsidTr="002A56E1">
        <w:trPr>
          <w:trHeight w:val="240"/>
          <w:jc w:val="center"/>
        </w:trPr>
        <w:tc>
          <w:tcPr>
            <w:tcW w:w="4876" w:type="dxa"/>
            <w:tcBorders>
              <w:top w:val="nil"/>
              <w:left w:val="nil"/>
              <w:bottom w:val="nil"/>
              <w:right w:val="nil"/>
            </w:tcBorders>
          </w:tcPr>
          <w:p w14:paraId="0E9BEA8C"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0E81B369" w14:textId="77777777" w:rsidR="00D30CBC" w:rsidRPr="00443EAF" w:rsidRDefault="00D30CBC" w:rsidP="002A56E1">
            <w:pPr>
              <w:pStyle w:val="AmColumnHeading"/>
            </w:pPr>
            <w:r w:rsidRPr="00443EAF">
              <w:t>Ændringsforslag</w:t>
            </w:r>
          </w:p>
        </w:tc>
      </w:tr>
      <w:tr w:rsidR="008D2A10" w:rsidRPr="00443EAF" w14:paraId="7BAA5D09" w14:textId="77777777" w:rsidTr="002A56E1">
        <w:trPr>
          <w:jc w:val="center"/>
        </w:trPr>
        <w:tc>
          <w:tcPr>
            <w:tcW w:w="4876" w:type="dxa"/>
            <w:tcBorders>
              <w:top w:val="nil"/>
              <w:left w:val="nil"/>
              <w:bottom w:val="nil"/>
              <w:right w:val="nil"/>
            </w:tcBorders>
          </w:tcPr>
          <w:p w14:paraId="604873EA" w14:textId="77777777" w:rsidR="00D30CBC" w:rsidRPr="00443EAF" w:rsidRDefault="00D30CBC" w:rsidP="002A56E1">
            <w:pPr>
              <w:pStyle w:val="Normal6a"/>
            </w:pPr>
          </w:p>
        </w:tc>
        <w:tc>
          <w:tcPr>
            <w:tcW w:w="4876" w:type="dxa"/>
            <w:tcBorders>
              <w:top w:val="nil"/>
              <w:left w:val="nil"/>
              <w:bottom w:val="nil"/>
              <w:right w:val="nil"/>
            </w:tcBorders>
          </w:tcPr>
          <w:p w14:paraId="5693B598" w14:textId="74CCBF6B" w:rsidR="00D30CBC" w:rsidRPr="00443EAF" w:rsidRDefault="00D30CBC" w:rsidP="002A56E1">
            <w:pPr>
              <w:pStyle w:val="Normal6a"/>
            </w:pPr>
            <w:r w:rsidRPr="00443EAF">
              <w:rPr>
                <w:b/>
                <w:i/>
              </w:rPr>
              <w:t>82c.</w:t>
            </w:r>
            <w:r w:rsidRPr="00443EAF">
              <w:tab/>
            </w:r>
            <w:r w:rsidRPr="00443EAF">
              <w:rPr>
                <w:b/>
                <w:i/>
              </w:rPr>
              <w:t xml:space="preserve">fordømmer tværnational undertrykkelse, der er rettet mod politiske modstandere, journalister og aktivister; opfordrer til, at der indføres en omfattende ramme for at overvinde fragmenteringen af de nationale reaktioner samt harmoniserede sanktioner for </w:t>
            </w:r>
            <w:r w:rsidR="003456CD" w:rsidRPr="00443EAF">
              <w:rPr>
                <w:b/>
                <w:i/>
              </w:rPr>
              <w:t>håndlangere</w:t>
            </w:r>
            <w:r w:rsidRPr="00443EAF">
              <w:rPr>
                <w:b/>
                <w:i/>
              </w:rPr>
              <w:t>, der deltager i sådanne foranstaltninger; opfordrer til en screening af efterlysningsblade med rødt hjørne for at forhindre autokratiske staters misbrug af dem til at ramme politiske modstandere i eksil;</w:t>
            </w:r>
          </w:p>
        </w:tc>
      </w:tr>
    </w:tbl>
    <w:p w14:paraId="51C013C9"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50C3E70D" w14:textId="77777777" w:rsidR="00D30CBC" w:rsidRPr="00443EAF" w:rsidRDefault="00D30CBC" w:rsidP="00D30CBC">
      <w:r w:rsidRPr="009360D8">
        <w:rPr>
          <w:rStyle w:val="HideTWBExt"/>
        </w:rPr>
        <w:t>&lt;/Amend&gt;</w:t>
      </w:r>
    </w:p>
    <w:p w14:paraId="3EFD4132"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1599</w:t>
      </w:r>
      <w:r w:rsidRPr="009360D8">
        <w:rPr>
          <w:rStyle w:val="HideTWBExt"/>
          <w:b w:val="0"/>
        </w:rPr>
        <w:t>&lt;/NumAm&gt;</w:t>
      </w:r>
    </w:p>
    <w:p w14:paraId="14BAF1B6" w14:textId="77777777" w:rsidR="00D30CBC" w:rsidRPr="00443EAF" w:rsidRDefault="00D30CBC" w:rsidP="00D30CBC">
      <w:pPr>
        <w:pStyle w:val="NormalBold"/>
      </w:pPr>
      <w:r w:rsidRPr="009360D8">
        <w:rPr>
          <w:rStyle w:val="HideTWBExt"/>
          <w:b w:val="0"/>
        </w:rPr>
        <w:t>&lt;RepeatBlock-By&gt;&lt;Members&gt;</w:t>
      </w:r>
      <w:r w:rsidRPr="00443EAF">
        <w:t>Kim Van Sparrentak</w:t>
      </w:r>
      <w:r w:rsidRPr="009360D8">
        <w:rPr>
          <w:rStyle w:val="HideTWBExt"/>
          <w:b w:val="0"/>
        </w:rPr>
        <w:t>&lt;/Members&gt;</w:t>
      </w:r>
    </w:p>
    <w:p w14:paraId="62D77EB9" w14:textId="77777777" w:rsidR="00D30CBC" w:rsidRPr="00443EAF" w:rsidRDefault="00D30CBC" w:rsidP="00D30CBC">
      <w:r w:rsidRPr="009360D8">
        <w:rPr>
          <w:rStyle w:val="HideTWBExt"/>
        </w:rPr>
        <w:t>&lt;AuNomDe&gt;</w:t>
      </w:r>
      <w:r w:rsidRPr="009360D8">
        <w:rPr>
          <w:rStyle w:val="HideTWBInt"/>
        </w:rPr>
        <w:t>{Verts/ALE}</w:t>
      </w:r>
      <w:r w:rsidRPr="00443EAF">
        <w:t>for Verts/ALE-Gruppen</w:t>
      </w:r>
      <w:r w:rsidRPr="009360D8">
        <w:rPr>
          <w:rStyle w:val="HideTWBExt"/>
        </w:rPr>
        <w:t>&lt;/AuNomDe&gt;</w:t>
      </w:r>
    </w:p>
    <w:p w14:paraId="00257479" w14:textId="77777777" w:rsidR="00D30CBC" w:rsidRPr="00443EAF" w:rsidRDefault="00D30CBC" w:rsidP="00D30CBC">
      <w:pPr>
        <w:pStyle w:val="NormalBold"/>
      </w:pPr>
      <w:r w:rsidRPr="009360D8">
        <w:rPr>
          <w:rStyle w:val="HideTWBExt"/>
          <w:b w:val="0"/>
        </w:rPr>
        <w:t>&lt;/RepeatBlock-By&gt;</w:t>
      </w:r>
    </w:p>
    <w:p w14:paraId="37F203B3"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5A84B747" w14:textId="77777777" w:rsidR="00D30CBC" w:rsidRPr="00443EAF" w:rsidRDefault="00D30CBC" w:rsidP="00D30CBC">
      <w:pPr>
        <w:pStyle w:val="NormalBold"/>
      </w:pPr>
      <w:r w:rsidRPr="009360D8">
        <w:rPr>
          <w:rStyle w:val="HideTWBExt"/>
          <w:b w:val="0"/>
        </w:rPr>
        <w:t>&lt;Article&gt;</w:t>
      </w:r>
      <w:r w:rsidRPr="00443EAF">
        <w:t>Punkt 82 a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0941A5B8" w14:textId="77777777" w:rsidTr="002A56E1">
        <w:trPr>
          <w:trHeight w:hRule="exact" w:val="240"/>
          <w:jc w:val="center"/>
        </w:trPr>
        <w:tc>
          <w:tcPr>
            <w:tcW w:w="9752" w:type="dxa"/>
            <w:gridSpan w:val="2"/>
            <w:tcBorders>
              <w:top w:val="nil"/>
              <w:left w:val="nil"/>
              <w:bottom w:val="nil"/>
              <w:right w:val="nil"/>
            </w:tcBorders>
          </w:tcPr>
          <w:p w14:paraId="3078116F" w14:textId="77777777" w:rsidR="00D30CBC" w:rsidRPr="00443EAF" w:rsidRDefault="00D30CBC" w:rsidP="002A56E1"/>
        </w:tc>
      </w:tr>
      <w:tr w:rsidR="008D2A10" w:rsidRPr="00443EAF" w14:paraId="1E85F018" w14:textId="77777777" w:rsidTr="002A56E1">
        <w:trPr>
          <w:trHeight w:val="240"/>
          <w:jc w:val="center"/>
        </w:trPr>
        <w:tc>
          <w:tcPr>
            <w:tcW w:w="4876" w:type="dxa"/>
            <w:tcBorders>
              <w:top w:val="nil"/>
              <w:left w:val="nil"/>
              <w:bottom w:val="nil"/>
              <w:right w:val="nil"/>
            </w:tcBorders>
          </w:tcPr>
          <w:p w14:paraId="367F47E1"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4BF559E1" w14:textId="77777777" w:rsidR="00D30CBC" w:rsidRPr="00443EAF" w:rsidRDefault="00D30CBC" w:rsidP="002A56E1">
            <w:pPr>
              <w:pStyle w:val="AmColumnHeading"/>
            </w:pPr>
            <w:r w:rsidRPr="00443EAF">
              <w:t>Ændringsforslag</w:t>
            </w:r>
          </w:p>
        </w:tc>
      </w:tr>
      <w:tr w:rsidR="008D2A10" w:rsidRPr="00443EAF" w14:paraId="29C6263E" w14:textId="77777777" w:rsidTr="002A56E1">
        <w:trPr>
          <w:jc w:val="center"/>
        </w:trPr>
        <w:tc>
          <w:tcPr>
            <w:tcW w:w="4876" w:type="dxa"/>
            <w:tcBorders>
              <w:top w:val="nil"/>
              <w:left w:val="nil"/>
              <w:bottom w:val="nil"/>
              <w:right w:val="nil"/>
            </w:tcBorders>
          </w:tcPr>
          <w:p w14:paraId="13589D04" w14:textId="77777777" w:rsidR="00D30CBC" w:rsidRPr="00443EAF" w:rsidRDefault="00D30CBC" w:rsidP="002A56E1">
            <w:pPr>
              <w:pStyle w:val="Normal6a"/>
            </w:pPr>
          </w:p>
        </w:tc>
        <w:tc>
          <w:tcPr>
            <w:tcW w:w="4876" w:type="dxa"/>
            <w:tcBorders>
              <w:top w:val="nil"/>
              <w:left w:val="nil"/>
              <w:bottom w:val="nil"/>
              <w:right w:val="nil"/>
            </w:tcBorders>
          </w:tcPr>
          <w:p w14:paraId="498C6331" w14:textId="77777777" w:rsidR="00D30CBC" w:rsidRPr="00443EAF" w:rsidRDefault="00D30CBC" w:rsidP="002A56E1">
            <w:pPr>
              <w:pStyle w:val="Normal6a"/>
            </w:pPr>
            <w:r w:rsidRPr="00443EAF">
              <w:rPr>
                <w:b/>
                <w:i/>
              </w:rPr>
              <w:t>82a.</w:t>
            </w:r>
            <w:r w:rsidRPr="00443EAF">
              <w:tab/>
            </w:r>
            <w:r w:rsidRPr="00443EAF">
              <w:rPr>
                <w:b/>
                <w:i/>
              </w:rPr>
              <w:t>bemærker en stigning i udenlandsk indblanding og hybride trusler fra udenlandske ondsindede aktører, der har til formål at forstyrre vores samfund, f.eks. ved at sprede desinformation, støtte den yderste højrefløj, forstyrre vores infrastrukturer og øge den politiske splittelse; bemærker med bekymring, at de store teknologivirksomheders algoritmer derefter pumper disse oplysninger rundt viralt; understreger, at udenlandske ondsindede aktører håber, at viljen til at beskytte NATO's område bliver mindre, når der hersker frygt og uro i hjemlandet; fremhæver, at målet er at skabe vrede og splittelse og at skille folk ad; anbefaler, at indsatsen for vores fysiske sikkerhed således ikke kun kræver investeringer i forsvar, men også investeringer i vores samfunds modstandsdygtighed; understreger, at det er af afgørende betydning, at EU investerer i sikkerhed i bred forstand; opfordrer Kommissionen og medlemsstaterne til at sikre, at vi ud over de 3,5 %, der bruges på forsvar, investerer de 1,5 %, som NATO's standarder kræver, i sikkerhed i bredeste forstand, nemlig vores samfunds modstandsdygtighed; understreger, at dette er ensbetydende med investeringer i civil modstandsdygtighed, et stærkt socialt grundlag og mindre sårbar afhængighed på energi- og teknologiområdet; understreger, at det er den eneste måde at gøre EU og dets borgere mindre sårbare over for hybride trusler på;</w:t>
            </w:r>
          </w:p>
        </w:tc>
      </w:tr>
    </w:tbl>
    <w:p w14:paraId="31B5F164"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2BFA4D24" w14:textId="77777777" w:rsidR="00D30CBC" w:rsidRPr="00443EAF" w:rsidRDefault="00D30CBC" w:rsidP="00D30CBC">
      <w:r w:rsidRPr="009360D8">
        <w:rPr>
          <w:rStyle w:val="HideTWBExt"/>
        </w:rPr>
        <w:t>&lt;/Amend&gt;</w:t>
      </w:r>
    </w:p>
    <w:p w14:paraId="6611F4D8"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1600</w:t>
      </w:r>
      <w:r w:rsidRPr="009360D8">
        <w:rPr>
          <w:rStyle w:val="HideTWBExt"/>
          <w:b w:val="0"/>
        </w:rPr>
        <w:t>&lt;/NumAm&gt;</w:t>
      </w:r>
    </w:p>
    <w:p w14:paraId="59EAF28F" w14:textId="77777777" w:rsidR="00D30CBC" w:rsidRPr="00443EAF" w:rsidRDefault="00D30CBC" w:rsidP="00D30CBC">
      <w:pPr>
        <w:pStyle w:val="NormalBold"/>
      </w:pPr>
      <w:r w:rsidRPr="009360D8">
        <w:rPr>
          <w:rStyle w:val="HideTWBExt"/>
          <w:b w:val="0"/>
        </w:rPr>
        <w:t>&lt;RepeatBlock-By&gt;&lt;Members&gt;</w:t>
      </w:r>
      <w:r w:rsidRPr="00443EAF">
        <w:t>Kim Van Sparrentak</w:t>
      </w:r>
      <w:r w:rsidRPr="009360D8">
        <w:rPr>
          <w:rStyle w:val="HideTWBExt"/>
          <w:b w:val="0"/>
        </w:rPr>
        <w:t>&lt;/Members&gt;</w:t>
      </w:r>
    </w:p>
    <w:p w14:paraId="25684DF7" w14:textId="77777777" w:rsidR="00D30CBC" w:rsidRPr="00443EAF" w:rsidRDefault="00D30CBC" w:rsidP="00D30CBC">
      <w:r w:rsidRPr="009360D8">
        <w:rPr>
          <w:rStyle w:val="HideTWBExt"/>
        </w:rPr>
        <w:t>&lt;AuNomDe&gt;</w:t>
      </w:r>
      <w:r w:rsidRPr="009360D8">
        <w:rPr>
          <w:rStyle w:val="HideTWBInt"/>
        </w:rPr>
        <w:t>{Verts/ALE}</w:t>
      </w:r>
      <w:r w:rsidRPr="00443EAF">
        <w:t>for Verts/ALE-Gruppen</w:t>
      </w:r>
      <w:r w:rsidRPr="009360D8">
        <w:rPr>
          <w:rStyle w:val="HideTWBExt"/>
        </w:rPr>
        <w:t>&lt;/AuNomDe&gt;</w:t>
      </w:r>
    </w:p>
    <w:p w14:paraId="2D83B36E" w14:textId="77777777" w:rsidR="00D30CBC" w:rsidRPr="00443EAF" w:rsidRDefault="00D30CBC" w:rsidP="00D30CBC">
      <w:pPr>
        <w:pStyle w:val="NormalBold"/>
      </w:pPr>
      <w:r w:rsidRPr="009360D8">
        <w:rPr>
          <w:rStyle w:val="HideTWBExt"/>
          <w:b w:val="0"/>
        </w:rPr>
        <w:t>&lt;/RepeatBlock-By&gt;</w:t>
      </w:r>
    </w:p>
    <w:p w14:paraId="30874D5E"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51AFD0C9" w14:textId="77777777" w:rsidR="00D30CBC" w:rsidRPr="00443EAF" w:rsidRDefault="00D30CBC" w:rsidP="00D30CBC">
      <w:pPr>
        <w:pStyle w:val="NormalBold"/>
      </w:pPr>
      <w:r w:rsidRPr="009360D8">
        <w:rPr>
          <w:rStyle w:val="HideTWBExt"/>
          <w:b w:val="0"/>
        </w:rPr>
        <w:t>&lt;Article&gt;</w:t>
      </w:r>
      <w:r w:rsidRPr="00443EAF">
        <w:t>Punkt 83</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7AE0A9D5" w14:textId="77777777" w:rsidTr="002A56E1">
        <w:trPr>
          <w:trHeight w:hRule="exact" w:val="240"/>
          <w:jc w:val="center"/>
        </w:trPr>
        <w:tc>
          <w:tcPr>
            <w:tcW w:w="9752" w:type="dxa"/>
            <w:gridSpan w:val="2"/>
            <w:tcBorders>
              <w:top w:val="nil"/>
              <w:left w:val="nil"/>
              <w:bottom w:val="nil"/>
              <w:right w:val="nil"/>
            </w:tcBorders>
          </w:tcPr>
          <w:p w14:paraId="60E98D5A" w14:textId="77777777" w:rsidR="00D30CBC" w:rsidRPr="00443EAF" w:rsidRDefault="00D30CBC" w:rsidP="002A56E1"/>
        </w:tc>
      </w:tr>
      <w:tr w:rsidR="008D2A10" w:rsidRPr="00443EAF" w14:paraId="6C42E851" w14:textId="77777777" w:rsidTr="002A56E1">
        <w:trPr>
          <w:trHeight w:val="240"/>
          <w:jc w:val="center"/>
        </w:trPr>
        <w:tc>
          <w:tcPr>
            <w:tcW w:w="4876" w:type="dxa"/>
            <w:tcBorders>
              <w:top w:val="nil"/>
              <w:left w:val="nil"/>
              <w:bottom w:val="nil"/>
              <w:right w:val="nil"/>
            </w:tcBorders>
          </w:tcPr>
          <w:p w14:paraId="17E03F0D"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10DF9424" w14:textId="77777777" w:rsidR="00D30CBC" w:rsidRPr="00443EAF" w:rsidRDefault="00D30CBC" w:rsidP="002A56E1">
            <w:pPr>
              <w:pStyle w:val="AmColumnHeading"/>
            </w:pPr>
            <w:r w:rsidRPr="00443EAF">
              <w:t>Ændringsforslag</w:t>
            </w:r>
          </w:p>
        </w:tc>
      </w:tr>
      <w:tr w:rsidR="008D2A10" w:rsidRPr="00443EAF" w14:paraId="26A48A15" w14:textId="77777777" w:rsidTr="002A56E1">
        <w:trPr>
          <w:jc w:val="center"/>
        </w:trPr>
        <w:tc>
          <w:tcPr>
            <w:tcW w:w="4876" w:type="dxa"/>
            <w:tcBorders>
              <w:top w:val="nil"/>
              <w:left w:val="nil"/>
              <w:bottom w:val="nil"/>
              <w:right w:val="nil"/>
            </w:tcBorders>
          </w:tcPr>
          <w:p w14:paraId="5DD750F4" w14:textId="77777777" w:rsidR="00D30CBC" w:rsidRPr="00443EAF" w:rsidRDefault="00D30CBC" w:rsidP="002A56E1">
            <w:pPr>
              <w:pStyle w:val="Normal6a"/>
            </w:pPr>
            <w:r w:rsidRPr="00443EAF">
              <w:t>83.</w:t>
            </w:r>
            <w:r w:rsidRPr="00443EAF">
              <w:tab/>
              <w:t>glæder sig over EU-strategien for en beredskabsunion og understreger, at de mål, der er fastsat i strategien, er tæt forbundne med målene for det europæiske demokratiskjold; understreger endvidere, at demokratisk modstandsdygtighed kræver, at samfundene kan fungere under ekstraordinære eller forstyrrende forhold, og at reformer, der har til formål at styrke beredskabet, derfor bør udgøre en integreret del af det europæiske demokratiskjold;</w:t>
            </w:r>
          </w:p>
        </w:tc>
        <w:tc>
          <w:tcPr>
            <w:tcW w:w="4876" w:type="dxa"/>
            <w:tcBorders>
              <w:top w:val="nil"/>
              <w:left w:val="nil"/>
              <w:bottom w:val="nil"/>
              <w:right w:val="nil"/>
            </w:tcBorders>
          </w:tcPr>
          <w:p w14:paraId="28497F47" w14:textId="08EF19A0" w:rsidR="00D30CBC" w:rsidRPr="00443EAF" w:rsidRDefault="00D30CBC" w:rsidP="002A56E1">
            <w:pPr>
              <w:pStyle w:val="Normal6a"/>
            </w:pPr>
            <w:r w:rsidRPr="00443EAF">
              <w:t>83.</w:t>
            </w:r>
            <w:r w:rsidRPr="00443EAF">
              <w:tab/>
              <w:t>glæder sig over EU-strategien for en beredskabsunion og understreger, at de mål, der er fastsat i strategien, er tæt forbundne med målene for det europæiske demokratiskjold; understreger endvidere, at demokratisk modstandsdygtighed kræver, at samfundene kan fungere under ekstraordinære eller forstyrrende forhold, og at reformer, der har til formål at styrke beredskabet, derfor bør udgøre en integreret del af det europæiske demokratiskjold;</w:t>
            </w:r>
            <w:r w:rsidRPr="00443EAF">
              <w:rPr>
                <w:b/>
                <w:i/>
              </w:rPr>
              <w:t xml:space="preserve"> glæder sig over politik i medlemsstaterne såsom Sverige og Finland, der tager sigte på at fremme et bredt socialt beredskab, samarbejdet mellem regeringen og samfundet og klar kommunikation om borgernes ansvar; bemærker, at tusindvis af virksomheder kan anvendes til at levere energi eller hjælpe med at distribuere fødevarer og vand; understreger, at foreninger kan spille en rolle i naboskabskommunikationen, og at mange (halv-)professionelle, veteraner og pensionister kan yde den nødvendige fysiske og mentale pleje; understreger, at det for at tilrettelægge denne form for civil </w:t>
            </w:r>
            <w:r w:rsidR="000F3C55" w:rsidRPr="00443EAF">
              <w:rPr>
                <w:b/>
                <w:i/>
              </w:rPr>
              <w:t>resiliens</w:t>
            </w:r>
            <w:r w:rsidRPr="00443EAF">
              <w:rPr>
                <w:b/>
                <w:i/>
              </w:rPr>
              <w:t xml:space="preserve"> er nødvendigt, at folk ved, hvordan og hvornår de kan bidrage; bemærker, at alle medlemsstater bør begynde at kortlægge de forskellige organisationer, uddanne organisationernes og virksomhedernes ledere gennem scenarieøvelser og informere borgerne om, hvor de kan tage hen i en nødsituation;</w:t>
            </w:r>
          </w:p>
        </w:tc>
      </w:tr>
    </w:tbl>
    <w:p w14:paraId="1151FF74"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11C1C4FC" w14:textId="77777777" w:rsidR="00D30CBC" w:rsidRPr="00443EAF" w:rsidRDefault="00D30CBC" w:rsidP="00D30CBC">
      <w:r w:rsidRPr="009360D8">
        <w:rPr>
          <w:rStyle w:val="HideTWBExt"/>
        </w:rPr>
        <w:t>&lt;/Amend&gt;</w:t>
      </w:r>
    </w:p>
    <w:p w14:paraId="5CE34019"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1601</w:t>
      </w:r>
      <w:r w:rsidRPr="009360D8">
        <w:rPr>
          <w:rStyle w:val="HideTWBExt"/>
          <w:b w:val="0"/>
        </w:rPr>
        <w:t>&lt;/NumAm&gt;</w:t>
      </w:r>
    </w:p>
    <w:p w14:paraId="151EF732" w14:textId="77777777" w:rsidR="00D30CBC" w:rsidRPr="00443EAF" w:rsidRDefault="00D30CBC" w:rsidP="00D30CBC">
      <w:pPr>
        <w:pStyle w:val="NormalBold"/>
      </w:pPr>
      <w:r w:rsidRPr="009360D8">
        <w:rPr>
          <w:rStyle w:val="HideTWBExt"/>
          <w:b w:val="0"/>
        </w:rPr>
        <w:t>&lt;RepeatBlock-By&gt;&lt;Members&gt;</w:t>
      </w:r>
      <w:r w:rsidRPr="00443EAF">
        <w:t>Ana Catarina Mendes, Kathleen Van Brempt, Sandro Ruotolo, Vasile Dîncu, Csaba Molnár, Juan Fernando López Aguilar, Pina Picierno, Birgit Sippel, Christel Schaldemose</w:t>
      </w:r>
      <w:r w:rsidRPr="009360D8">
        <w:rPr>
          <w:rStyle w:val="HideTWBExt"/>
          <w:b w:val="0"/>
        </w:rPr>
        <w:t>&lt;/Members&gt;</w:t>
      </w:r>
    </w:p>
    <w:p w14:paraId="5FFDF328" w14:textId="77777777" w:rsidR="00D30CBC" w:rsidRPr="00443EAF" w:rsidRDefault="00D30CBC" w:rsidP="00D30CBC">
      <w:pPr>
        <w:pStyle w:val="NormalBold"/>
      </w:pPr>
      <w:r w:rsidRPr="009360D8">
        <w:rPr>
          <w:rStyle w:val="HideTWBExt"/>
          <w:b w:val="0"/>
        </w:rPr>
        <w:t>&lt;/RepeatBlock-By&gt;</w:t>
      </w:r>
    </w:p>
    <w:p w14:paraId="2C663600"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68326A20" w14:textId="77777777" w:rsidR="00D30CBC" w:rsidRPr="00443EAF" w:rsidRDefault="00D30CBC" w:rsidP="00D30CBC">
      <w:pPr>
        <w:pStyle w:val="NormalBold"/>
      </w:pPr>
      <w:r w:rsidRPr="009360D8">
        <w:rPr>
          <w:rStyle w:val="HideTWBExt"/>
          <w:b w:val="0"/>
        </w:rPr>
        <w:t>&lt;Article&gt;</w:t>
      </w:r>
      <w:r w:rsidRPr="00443EAF">
        <w:t>Punkt 83</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3001ADB1" w14:textId="77777777" w:rsidTr="002A56E1">
        <w:trPr>
          <w:trHeight w:hRule="exact" w:val="240"/>
          <w:jc w:val="center"/>
        </w:trPr>
        <w:tc>
          <w:tcPr>
            <w:tcW w:w="9752" w:type="dxa"/>
            <w:gridSpan w:val="2"/>
            <w:tcBorders>
              <w:top w:val="nil"/>
              <w:left w:val="nil"/>
              <w:bottom w:val="nil"/>
              <w:right w:val="nil"/>
            </w:tcBorders>
          </w:tcPr>
          <w:p w14:paraId="711E3C71" w14:textId="77777777" w:rsidR="00D30CBC" w:rsidRPr="00443EAF" w:rsidRDefault="00D30CBC" w:rsidP="002A56E1"/>
        </w:tc>
      </w:tr>
      <w:tr w:rsidR="008D2A10" w:rsidRPr="00443EAF" w14:paraId="0AABCAF4" w14:textId="77777777" w:rsidTr="002A56E1">
        <w:trPr>
          <w:trHeight w:val="240"/>
          <w:jc w:val="center"/>
        </w:trPr>
        <w:tc>
          <w:tcPr>
            <w:tcW w:w="4876" w:type="dxa"/>
            <w:tcBorders>
              <w:top w:val="nil"/>
              <w:left w:val="nil"/>
              <w:bottom w:val="nil"/>
              <w:right w:val="nil"/>
            </w:tcBorders>
          </w:tcPr>
          <w:p w14:paraId="4B7135D8"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512B7171" w14:textId="77777777" w:rsidR="00D30CBC" w:rsidRPr="00443EAF" w:rsidRDefault="00D30CBC" w:rsidP="002A56E1">
            <w:pPr>
              <w:pStyle w:val="AmColumnHeading"/>
            </w:pPr>
            <w:r w:rsidRPr="00443EAF">
              <w:t>Ændringsforslag</w:t>
            </w:r>
          </w:p>
        </w:tc>
      </w:tr>
      <w:tr w:rsidR="008D2A10" w:rsidRPr="00443EAF" w14:paraId="6408CB86" w14:textId="77777777" w:rsidTr="002A56E1">
        <w:trPr>
          <w:jc w:val="center"/>
        </w:trPr>
        <w:tc>
          <w:tcPr>
            <w:tcW w:w="4876" w:type="dxa"/>
            <w:tcBorders>
              <w:top w:val="nil"/>
              <w:left w:val="nil"/>
              <w:bottom w:val="nil"/>
              <w:right w:val="nil"/>
            </w:tcBorders>
          </w:tcPr>
          <w:p w14:paraId="7B95B061" w14:textId="77777777" w:rsidR="00D30CBC" w:rsidRPr="00443EAF" w:rsidRDefault="00D30CBC" w:rsidP="002A56E1">
            <w:pPr>
              <w:pStyle w:val="Normal6a"/>
            </w:pPr>
            <w:r w:rsidRPr="00443EAF">
              <w:t>83.</w:t>
            </w:r>
            <w:r w:rsidRPr="00443EAF">
              <w:tab/>
              <w:t>glæder sig over EU-strategien for en beredskabsunion og understreger, at de mål, der er fastsat i strategien, er tæt forbundne med målene for det europæiske demokratiskjold; understreger endvidere, at demokratisk modstandsdygtighed kræver, at samfundene kan fungere under ekstraordinære eller forstyrrende forhold, og at reformer, der har til formål at styrke beredskabet, derfor bør udgøre en integreret del af det europæiske demokratiskjold;</w:t>
            </w:r>
          </w:p>
        </w:tc>
        <w:tc>
          <w:tcPr>
            <w:tcW w:w="4876" w:type="dxa"/>
            <w:tcBorders>
              <w:top w:val="nil"/>
              <w:left w:val="nil"/>
              <w:bottom w:val="nil"/>
              <w:right w:val="nil"/>
            </w:tcBorders>
          </w:tcPr>
          <w:p w14:paraId="389C6CDA" w14:textId="77777777" w:rsidR="00D30CBC" w:rsidRPr="00443EAF" w:rsidRDefault="00D30CBC" w:rsidP="002A56E1">
            <w:pPr>
              <w:pStyle w:val="Normal6a"/>
            </w:pPr>
            <w:r w:rsidRPr="00443EAF">
              <w:t>83.</w:t>
            </w:r>
            <w:r w:rsidRPr="00443EAF">
              <w:tab/>
              <w:t xml:space="preserve">glæder sig over EU-strategien for en beredskabsunion og understreger, at de mål, der er fastsat i strategien, er tæt forbundne med målene for det europæiske demokratiskjold; understreger endvidere, at demokratisk modstandsdygtighed kræver, at samfundene kan fungere under ekstraordinære eller forstyrrende forhold, og at reformer, der har til formål at styrke beredskabet, derfor bør udgøre en integreret del af det europæiske demokratiskjold; </w:t>
            </w:r>
            <w:r w:rsidRPr="00443EAF">
              <w:rPr>
                <w:b/>
                <w:i/>
              </w:rPr>
              <w:t>understreger, at alle initiativer under demokratiskjoldet bør sigte mod intersektionalitet og inklusion på tværs af alle aldre, lokalsamfund og sociale og økonomiske grupper;</w:t>
            </w:r>
          </w:p>
        </w:tc>
      </w:tr>
    </w:tbl>
    <w:p w14:paraId="4074B5D6"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5870AAA2" w14:textId="77777777" w:rsidR="00D30CBC" w:rsidRPr="00443EAF" w:rsidRDefault="00D30CBC" w:rsidP="00D30CBC">
      <w:r w:rsidRPr="009360D8">
        <w:rPr>
          <w:rStyle w:val="HideTWBExt"/>
        </w:rPr>
        <w:t>&lt;/Amend&gt;</w:t>
      </w:r>
    </w:p>
    <w:p w14:paraId="1927DAC9"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1602</w:t>
      </w:r>
      <w:r w:rsidRPr="009360D8">
        <w:rPr>
          <w:rStyle w:val="HideTWBExt"/>
          <w:b w:val="0"/>
        </w:rPr>
        <w:t>&lt;/NumAm&gt;</w:t>
      </w:r>
    </w:p>
    <w:p w14:paraId="290120AC" w14:textId="77777777" w:rsidR="00D30CBC" w:rsidRPr="00443EAF" w:rsidRDefault="00D30CBC" w:rsidP="00D30CBC">
      <w:pPr>
        <w:pStyle w:val="NormalBold"/>
      </w:pPr>
      <w:r w:rsidRPr="009360D8">
        <w:rPr>
          <w:rStyle w:val="HideTWBExt"/>
          <w:b w:val="0"/>
        </w:rPr>
        <w:t>&lt;RepeatBlock-By&gt;&lt;Members&gt;</w:t>
      </w:r>
      <w:r w:rsidRPr="00443EAF">
        <w:t>Beata Szydło, Mariusz Kamiński</w:t>
      </w:r>
      <w:r w:rsidRPr="009360D8">
        <w:rPr>
          <w:rStyle w:val="HideTWBExt"/>
          <w:b w:val="0"/>
        </w:rPr>
        <w:t>&lt;/Members&gt;</w:t>
      </w:r>
    </w:p>
    <w:p w14:paraId="2B4F1D2F" w14:textId="77777777" w:rsidR="00D30CBC" w:rsidRPr="00443EAF" w:rsidRDefault="00D30CBC" w:rsidP="00D30CBC">
      <w:pPr>
        <w:pStyle w:val="NormalBold"/>
      </w:pPr>
      <w:r w:rsidRPr="009360D8">
        <w:rPr>
          <w:rStyle w:val="HideTWBExt"/>
          <w:b w:val="0"/>
        </w:rPr>
        <w:t>&lt;/RepeatBlock-By&gt;</w:t>
      </w:r>
    </w:p>
    <w:p w14:paraId="151F5E7B"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6F785651" w14:textId="77777777" w:rsidR="00D30CBC" w:rsidRPr="00443EAF" w:rsidRDefault="00D30CBC" w:rsidP="00D30CBC">
      <w:pPr>
        <w:pStyle w:val="NormalBold"/>
      </w:pPr>
      <w:r w:rsidRPr="009360D8">
        <w:rPr>
          <w:rStyle w:val="HideTWBExt"/>
          <w:b w:val="0"/>
        </w:rPr>
        <w:t>&lt;Article&gt;</w:t>
      </w:r>
      <w:r w:rsidRPr="00443EAF">
        <w:t>Punkt 83</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361EA77A" w14:textId="77777777" w:rsidTr="002A56E1">
        <w:trPr>
          <w:trHeight w:hRule="exact" w:val="240"/>
          <w:jc w:val="center"/>
        </w:trPr>
        <w:tc>
          <w:tcPr>
            <w:tcW w:w="9752" w:type="dxa"/>
            <w:gridSpan w:val="2"/>
            <w:tcBorders>
              <w:top w:val="nil"/>
              <w:left w:val="nil"/>
              <w:bottom w:val="nil"/>
              <w:right w:val="nil"/>
            </w:tcBorders>
          </w:tcPr>
          <w:p w14:paraId="7694661F" w14:textId="77777777" w:rsidR="00D30CBC" w:rsidRPr="00443EAF" w:rsidRDefault="00D30CBC" w:rsidP="002A56E1"/>
        </w:tc>
      </w:tr>
      <w:tr w:rsidR="008D2A10" w:rsidRPr="00443EAF" w14:paraId="3EA4FE5F" w14:textId="77777777" w:rsidTr="002A56E1">
        <w:trPr>
          <w:trHeight w:val="240"/>
          <w:jc w:val="center"/>
        </w:trPr>
        <w:tc>
          <w:tcPr>
            <w:tcW w:w="4876" w:type="dxa"/>
            <w:tcBorders>
              <w:top w:val="nil"/>
              <w:left w:val="nil"/>
              <w:bottom w:val="nil"/>
              <w:right w:val="nil"/>
            </w:tcBorders>
          </w:tcPr>
          <w:p w14:paraId="510BC2AB"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4B3801AC" w14:textId="77777777" w:rsidR="00D30CBC" w:rsidRPr="00443EAF" w:rsidRDefault="00D30CBC" w:rsidP="002A56E1">
            <w:pPr>
              <w:pStyle w:val="AmColumnHeading"/>
            </w:pPr>
            <w:r w:rsidRPr="00443EAF">
              <w:t>Ændringsforslag</w:t>
            </w:r>
          </w:p>
        </w:tc>
      </w:tr>
      <w:tr w:rsidR="008D2A10" w:rsidRPr="00443EAF" w14:paraId="52E4690F" w14:textId="77777777" w:rsidTr="002A56E1">
        <w:trPr>
          <w:jc w:val="center"/>
        </w:trPr>
        <w:tc>
          <w:tcPr>
            <w:tcW w:w="4876" w:type="dxa"/>
            <w:tcBorders>
              <w:top w:val="nil"/>
              <w:left w:val="nil"/>
              <w:bottom w:val="nil"/>
              <w:right w:val="nil"/>
            </w:tcBorders>
          </w:tcPr>
          <w:p w14:paraId="5ABF6903" w14:textId="77777777" w:rsidR="00D30CBC" w:rsidRPr="00443EAF" w:rsidRDefault="00D30CBC" w:rsidP="002A56E1">
            <w:pPr>
              <w:pStyle w:val="Normal6a"/>
            </w:pPr>
            <w:r w:rsidRPr="00443EAF">
              <w:t>83.</w:t>
            </w:r>
            <w:r w:rsidRPr="00443EAF">
              <w:tab/>
              <w:t xml:space="preserve">glæder sig over EU-strategien for en beredskabsunion og understreger, at de mål, der er fastsat i strategien, er tæt forbundne med målene for det europæiske demokratiskjold; understreger endvidere, at </w:t>
            </w:r>
            <w:r w:rsidRPr="00443EAF">
              <w:rPr>
                <w:b/>
                <w:bCs/>
                <w:i/>
                <w:iCs/>
              </w:rPr>
              <w:t>demokratisk</w:t>
            </w:r>
            <w:r w:rsidRPr="00443EAF">
              <w:t xml:space="preserve"> modstandsdygtighed kræver, at samfundene kan fungere under ekstraordinære eller forstyrrende forhold, og at reformer, der har til formål at styrke beredskabet, derfor bør udgøre en integreret del af det europæiske demokratiskjold;</w:t>
            </w:r>
          </w:p>
        </w:tc>
        <w:tc>
          <w:tcPr>
            <w:tcW w:w="4876" w:type="dxa"/>
            <w:tcBorders>
              <w:top w:val="nil"/>
              <w:left w:val="nil"/>
              <w:bottom w:val="nil"/>
              <w:right w:val="nil"/>
            </w:tcBorders>
          </w:tcPr>
          <w:p w14:paraId="7C2C8482" w14:textId="77777777" w:rsidR="00D30CBC" w:rsidRPr="00443EAF" w:rsidRDefault="00D30CBC" w:rsidP="002A56E1">
            <w:pPr>
              <w:pStyle w:val="Normal6a"/>
            </w:pPr>
            <w:r w:rsidRPr="00443EAF">
              <w:t>83.</w:t>
            </w:r>
            <w:r w:rsidRPr="00443EAF">
              <w:tab/>
              <w:t xml:space="preserve">glæder sig over EU-strategien for en beredskabsunion og understreger, at de mål, der er fastsat i strategien, er tæt forbundne med målene for det europæiske demokratiskjold; understreger endvidere, at </w:t>
            </w:r>
            <w:r w:rsidRPr="00443EAF">
              <w:rPr>
                <w:b/>
                <w:bCs/>
                <w:i/>
                <w:iCs/>
              </w:rPr>
              <w:t>enhver form for</w:t>
            </w:r>
            <w:r w:rsidRPr="00443EAF">
              <w:t xml:space="preserve"> modstandsdygtighed kræver, at samfundene kan fungere under ekstraordinære eller forstyrrende forhold, og at reformer, der har til formål at styrke beredskabet, derfor bør udgøre en integreret del af det europæiske demokratiskjold;</w:t>
            </w:r>
          </w:p>
        </w:tc>
      </w:tr>
    </w:tbl>
    <w:p w14:paraId="1F9F4BC7"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3D2AD747" w14:textId="77777777" w:rsidR="00D30CBC" w:rsidRPr="00443EAF" w:rsidRDefault="00D30CBC" w:rsidP="00D30CBC">
      <w:r w:rsidRPr="009360D8">
        <w:rPr>
          <w:rStyle w:val="HideTWBExt"/>
        </w:rPr>
        <w:t>&lt;/Amend&gt;</w:t>
      </w:r>
    </w:p>
    <w:p w14:paraId="445A0C84"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1603</w:t>
      </w:r>
      <w:r w:rsidRPr="009360D8">
        <w:rPr>
          <w:rStyle w:val="HideTWBExt"/>
          <w:b w:val="0"/>
        </w:rPr>
        <w:t>&lt;/NumAm&gt;</w:t>
      </w:r>
    </w:p>
    <w:p w14:paraId="4D9F0F53" w14:textId="77777777" w:rsidR="00D30CBC" w:rsidRPr="00443EAF" w:rsidRDefault="00D30CBC" w:rsidP="00D30CBC">
      <w:pPr>
        <w:pStyle w:val="NormalBold"/>
      </w:pPr>
      <w:r w:rsidRPr="009360D8">
        <w:rPr>
          <w:rStyle w:val="HideTWBExt"/>
          <w:b w:val="0"/>
        </w:rPr>
        <w:t>&lt;RepeatBlock-By&gt;&lt;Members&gt;</w:t>
      </w:r>
      <w:r w:rsidRPr="00443EAF">
        <w:t>Vasile Dîncu</w:t>
      </w:r>
      <w:r w:rsidRPr="009360D8">
        <w:rPr>
          <w:rStyle w:val="HideTWBExt"/>
          <w:b w:val="0"/>
        </w:rPr>
        <w:t>&lt;/Members&gt;</w:t>
      </w:r>
    </w:p>
    <w:p w14:paraId="6A1BC827" w14:textId="77777777" w:rsidR="00D30CBC" w:rsidRPr="00443EAF" w:rsidRDefault="00D30CBC" w:rsidP="00D30CBC">
      <w:pPr>
        <w:pStyle w:val="NormalBold"/>
      </w:pPr>
      <w:r w:rsidRPr="009360D8">
        <w:rPr>
          <w:rStyle w:val="HideTWBExt"/>
          <w:b w:val="0"/>
        </w:rPr>
        <w:t>&lt;/RepeatBlock-By&gt;</w:t>
      </w:r>
    </w:p>
    <w:p w14:paraId="46DA7AAD"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46A11803" w14:textId="77777777" w:rsidR="00D30CBC" w:rsidRPr="00443EAF" w:rsidRDefault="00D30CBC" w:rsidP="00D30CBC">
      <w:pPr>
        <w:pStyle w:val="NormalBold"/>
      </w:pPr>
      <w:r w:rsidRPr="009360D8">
        <w:rPr>
          <w:rStyle w:val="HideTWBExt"/>
          <w:b w:val="0"/>
        </w:rPr>
        <w:t>&lt;Article&gt;</w:t>
      </w:r>
      <w:r w:rsidRPr="00443EAF">
        <w:t>Punkt 83 a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3461260C" w14:textId="77777777" w:rsidTr="002A56E1">
        <w:trPr>
          <w:trHeight w:hRule="exact" w:val="240"/>
          <w:jc w:val="center"/>
        </w:trPr>
        <w:tc>
          <w:tcPr>
            <w:tcW w:w="9752" w:type="dxa"/>
            <w:gridSpan w:val="2"/>
            <w:tcBorders>
              <w:top w:val="nil"/>
              <w:left w:val="nil"/>
              <w:bottom w:val="nil"/>
              <w:right w:val="nil"/>
            </w:tcBorders>
          </w:tcPr>
          <w:p w14:paraId="2D230AC6" w14:textId="77777777" w:rsidR="00D30CBC" w:rsidRPr="00443EAF" w:rsidRDefault="00D30CBC" w:rsidP="002A56E1"/>
        </w:tc>
      </w:tr>
      <w:tr w:rsidR="008D2A10" w:rsidRPr="00443EAF" w14:paraId="7AA8B5C8" w14:textId="77777777" w:rsidTr="002A56E1">
        <w:trPr>
          <w:trHeight w:val="240"/>
          <w:jc w:val="center"/>
        </w:trPr>
        <w:tc>
          <w:tcPr>
            <w:tcW w:w="4876" w:type="dxa"/>
            <w:tcBorders>
              <w:top w:val="nil"/>
              <w:left w:val="nil"/>
              <w:bottom w:val="nil"/>
              <w:right w:val="nil"/>
            </w:tcBorders>
          </w:tcPr>
          <w:p w14:paraId="0DFD6537"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4D20B410" w14:textId="77777777" w:rsidR="00D30CBC" w:rsidRPr="00443EAF" w:rsidRDefault="00D30CBC" w:rsidP="002A56E1">
            <w:pPr>
              <w:pStyle w:val="AmColumnHeading"/>
            </w:pPr>
            <w:r w:rsidRPr="00443EAF">
              <w:t>Ændringsforslag</w:t>
            </w:r>
          </w:p>
        </w:tc>
      </w:tr>
      <w:tr w:rsidR="008D2A10" w:rsidRPr="00443EAF" w14:paraId="501BB6EE" w14:textId="77777777" w:rsidTr="002A56E1">
        <w:trPr>
          <w:jc w:val="center"/>
        </w:trPr>
        <w:tc>
          <w:tcPr>
            <w:tcW w:w="4876" w:type="dxa"/>
            <w:tcBorders>
              <w:top w:val="nil"/>
              <w:left w:val="nil"/>
              <w:bottom w:val="nil"/>
              <w:right w:val="nil"/>
            </w:tcBorders>
          </w:tcPr>
          <w:p w14:paraId="3552B00B" w14:textId="77777777" w:rsidR="00D30CBC" w:rsidRPr="00443EAF" w:rsidRDefault="00D30CBC" w:rsidP="002A56E1">
            <w:pPr>
              <w:pStyle w:val="Normal6a"/>
            </w:pPr>
          </w:p>
        </w:tc>
        <w:tc>
          <w:tcPr>
            <w:tcW w:w="4876" w:type="dxa"/>
            <w:tcBorders>
              <w:top w:val="nil"/>
              <w:left w:val="nil"/>
              <w:bottom w:val="nil"/>
              <w:right w:val="nil"/>
            </w:tcBorders>
          </w:tcPr>
          <w:p w14:paraId="40386F89" w14:textId="77777777" w:rsidR="00D30CBC" w:rsidRPr="00443EAF" w:rsidRDefault="00D30CBC" w:rsidP="002A56E1">
            <w:pPr>
              <w:pStyle w:val="Normal6a"/>
            </w:pPr>
            <w:r w:rsidRPr="00443EAF">
              <w:rPr>
                <w:b/>
                <w:i/>
              </w:rPr>
              <w:t>83a.</w:t>
            </w:r>
            <w:r w:rsidRPr="00443EAF">
              <w:tab/>
            </w:r>
            <w:r w:rsidRPr="00443EAF">
              <w:rPr>
                <w:b/>
                <w:i/>
              </w:rPr>
              <w:t>understreger, at en styrkelse af modstandsdygtigheden og beredskabet kræver en kvalificeret, beskyttet og veluddannet arbejdsstyrke på tværs af kritiske sektorer; opfordrer til at EU-finansierede resiliens- og beredskabsprogrammer omfatter uddannelse, omskoling og social konditionalitet i overensstemmelse med Unionens arbejdsstandarder;</w:t>
            </w:r>
          </w:p>
        </w:tc>
      </w:tr>
    </w:tbl>
    <w:p w14:paraId="5245B255"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56D759F8" w14:textId="77777777" w:rsidR="00D30CBC" w:rsidRPr="00443EAF" w:rsidRDefault="00D30CBC" w:rsidP="00D30CBC">
      <w:r w:rsidRPr="009360D8">
        <w:rPr>
          <w:rStyle w:val="HideTWBExt"/>
        </w:rPr>
        <w:t>&lt;/Amend&gt;</w:t>
      </w:r>
    </w:p>
    <w:p w14:paraId="46153E5D"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1604</w:t>
      </w:r>
      <w:r w:rsidRPr="009360D8">
        <w:rPr>
          <w:rStyle w:val="HideTWBExt"/>
          <w:b w:val="0"/>
        </w:rPr>
        <w:t>&lt;/NumAm&gt;</w:t>
      </w:r>
    </w:p>
    <w:p w14:paraId="38065A0A" w14:textId="77777777" w:rsidR="00D30CBC" w:rsidRPr="00443EAF" w:rsidRDefault="00D30CBC" w:rsidP="00D30CBC">
      <w:pPr>
        <w:pStyle w:val="NormalBold"/>
      </w:pPr>
      <w:r w:rsidRPr="009360D8">
        <w:rPr>
          <w:rStyle w:val="HideTWBExt"/>
          <w:b w:val="0"/>
        </w:rPr>
        <w:t>&lt;RepeatBlock-By&gt;&lt;Members&gt;</w:t>
      </w:r>
      <w:r w:rsidRPr="00443EAF">
        <w:t>Christophe Gomart</w:t>
      </w:r>
      <w:r w:rsidRPr="009360D8">
        <w:rPr>
          <w:rStyle w:val="HideTWBExt"/>
          <w:b w:val="0"/>
        </w:rPr>
        <w:t>&lt;/Members&gt;</w:t>
      </w:r>
    </w:p>
    <w:p w14:paraId="66B90CD2" w14:textId="77777777" w:rsidR="00D30CBC" w:rsidRPr="00443EAF" w:rsidRDefault="00D30CBC" w:rsidP="00D30CBC">
      <w:pPr>
        <w:pStyle w:val="NormalBold"/>
      </w:pPr>
      <w:r w:rsidRPr="009360D8">
        <w:rPr>
          <w:rStyle w:val="HideTWBExt"/>
          <w:b w:val="0"/>
        </w:rPr>
        <w:t>&lt;/RepeatBlock-By&gt;</w:t>
      </w:r>
    </w:p>
    <w:p w14:paraId="642DB04D"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47D155E9" w14:textId="77777777" w:rsidR="00D30CBC" w:rsidRPr="00443EAF" w:rsidRDefault="00D30CBC" w:rsidP="00D30CBC">
      <w:pPr>
        <w:pStyle w:val="NormalBold"/>
      </w:pPr>
      <w:r w:rsidRPr="009360D8">
        <w:rPr>
          <w:rStyle w:val="HideTWBExt"/>
          <w:b w:val="0"/>
        </w:rPr>
        <w:t>&lt;Article&gt;</w:t>
      </w:r>
      <w:r w:rsidRPr="00443EAF">
        <w:t>Punkt 83 a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6BF3801F" w14:textId="77777777" w:rsidTr="002A56E1">
        <w:trPr>
          <w:trHeight w:hRule="exact" w:val="240"/>
          <w:jc w:val="center"/>
        </w:trPr>
        <w:tc>
          <w:tcPr>
            <w:tcW w:w="9752" w:type="dxa"/>
            <w:gridSpan w:val="2"/>
            <w:tcBorders>
              <w:top w:val="nil"/>
              <w:left w:val="nil"/>
              <w:bottom w:val="nil"/>
              <w:right w:val="nil"/>
            </w:tcBorders>
          </w:tcPr>
          <w:p w14:paraId="44D9A09D" w14:textId="77777777" w:rsidR="00D30CBC" w:rsidRPr="00443EAF" w:rsidRDefault="00D30CBC" w:rsidP="002A56E1"/>
        </w:tc>
      </w:tr>
      <w:tr w:rsidR="008D2A10" w:rsidRPr="00443EAF" w14:paraId="46429E06" w14:textId="77777777" w:rsidTr="002A56E1">
        <w:trPr>
          <w:trHeight w:val="240"/>
          <w:jc w:val="center"/>
        </w:trPr>
        <w:tc>
          <w:tcPr>
            <w:tcW w:w="4876" w:type="dxa"/>
            <w:tcBorders>
              <w:top w:val="nil"/>
              <w:left w:val="nil"/>
              <w:bottom w:val="nil"/>
              <w:right w:val="nil"/>
            </w:tcBorders>
          </w:tcPr>
          <w:p w14:paraId="77872456"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1689F9D8" w14:textId="77777777" w:rsidR="00D30CBC" w:rsidRPr="00443EAF" w:rsidRDefault="00D30CBC" w:rsidP="002A56E1">
            <w:pPr>
              <w:pStyle w:val="AmColumnHeading"/>
            </w:pPr>
            <w:r w:rsidRPr="00443EAF">
              <w:t>Ændringsforslag</w:t>
            </w:r>
          </w:p>
        </w:tc>
      </w:tr>
      <w:tr w:rsidR="008D2A10" w:rsidRPr="00443EAF" w14:paraId="382D6CC8" w14:textId="77777777" w:rsidTr="002A56E1">
        <w:trPr>
          <w:jc w:val="center"/>
        </w:trPr>
        <w:tc>
          <w:tcPr>
            <w:tcW w:w="4876" w:type="dxa"/>
            <w:tcBorders>
              <w:top w:val="nil"/>
              <w:left w:val="nil"/>
              <w:bottom w:val="nil"/>
              <w:right w:val="nil"/>
            </w:tcBorders>
          </w:tcPr>
          <w:p w14:paraId="04B51BC2" w14:textId="77777777" w:rsidR="00D30CBC" w:rsidRPr="00443EAF" w:rsidRDefault="00D30CBC" w:rsidP="002A56E1">
            <w:pPr>
              <w:pStyle w:val="Normal6a"/>
            </w:pPr>
          </w:p>
        </w:tc>
        <w:tc>
          <w:tcPr>
            <w:tcW w:w="4876" w:type="dxa"/>
            <w:tcBorders>
              <w:top w:val="nil"/>
              <w:left w:val="nil"/>
              <w:bottom w:val="nil"/>
              <w:right w:val="nil"/>
            </w:tcBorders>
          </w:tcPr>
          <w:p w14:paraId="32F69135" w14:textId="4F21DCC6" w:rsidR="00D30CBC" w:rsidRPr="00443EAF" w:rsidRDefault="00D30CBC" w:rsidP="002A56E1">
            <w:pPr>
              <w:pStyle w:val="Normal6a"/>
            </w:pPr>
            <w:r w:rsidRPr="00443EAF">
              <w:rPr>
                <w:b/>
                <w:i/>
              </w:rPr>
              <w:t>83a.</w:t>
            </w:r>
            <w:r w:rsidRPr="00443EAF">
              <w:tab/>
            </w:r>
            <w:r w:rsidRPr="00443EAF">
              <w:rPr>
                <w:b/>
                <w:i/>
              </w:rPr>
              <w:t xml:space="preserve">opfordrer Kommissionen til at foretage en </w:t>
            </w:r>
            <w:r w:rsidR="00C3700C" w:rsidRPr="00443EAF">
              <w:rPr>
                <w:b/>
                <w:i/>
              </w:rPr>
              <w:t>gennemgang</w:t>
            </w:r>
            <w:r w:rsidRPr="00443EAF">
              <w:rPr>
                <w:b/>
                <w:i/>
              </w:rPr>
              <w:t xml:space="preserve"> for at vurdere alle sårbarheder og afhængighed</w:t>
            </w:r>
            <w:r w:rsidR="00C3700C" w:rsidRPr="00443EAF">
              <w:rPr>
                <w:b/>
                <w:i/>
              </w:rPr>
              <w:t>sforhold til</w:t>
            </w:r>
            <w:r w:rsidRPr="00443EAF">
              <w:rPr>
                <w:b/>
                <w:i/>
              </w:rPr>
              <w:t xml:space="preserve"> tredjelandes løsninger inden for digitale teknologier og betalingsteknologier, som anvendes i europæiske forvaltninger og institutioner;</w:t>
            </w:r>
          </w:p>
        </w:tc>
      </w:tr>
    </w:tbl>
    <w:p w14:paraId="41B2F5EB"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{FR}</w:t>
      </w:r>
      <w:r w:rsidRPr="00443EAF">
        <w:t>fr</w:t>
      </w:r>
      <w:r w:rsidRPr="009360D8">
        <w:rPr>
          <w:rStyle w:val="HideTWBExt"/>
        </w:rPr>
        <w:t>&lt;/Original&gt;</w:t>
      </w:r>
    </w:p>
    <w:p w14:paraId="09911A3B" w14:textId="77777777" w:rsidR="00D30CBC" w:rsidRPr="00443EAF" w:rsidRDefault="00D30CBC" w:rsidP="00D30CBC">
      <w:r w:rsidRPr="009360D8">
        <w:rPr>
          <w:rStyle w:val="HideTWBExt"/>
        </w:rPr>
        <w:t>&lt;/Amend&gt;</w:t>
      </w:r>
    </w:p>
    <w:p w14:paraId="1F49BA59"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1605</w:t>
      </w:r>
      <w:r w:rsidRPr="009360D8">
        <w:rPr>
          <w:rStyle w:val="HideTWBExt"/>
          <w:b w:val="0"/>
        </w:rPr>
        <w:t>&lt;/NumAm&gt;</w:t>
      </w:r>
    </w:p>
    <w:p w14:paraId="6A7EAEFD" w14:textId="77777777" w:rsidR="00D30CBC" w:rsidRPr="00443EAF" w:rsidRDefault="00D30CBC" w:rsidP="00D30CBC">
      <w:pPr>
        <w:pStyle w:val="NormalBold"/>
      </w:pPr>
      <w:r w:rsidRPr="009360D8">
        <w:rPr>
          <w:rStyle w:val="HideTWBExt"/>
          <w:b w:val="0"/>
        </w:rPr>
        <w:t>&lt;RepeatBlock-By&gt;&lt;Members&gt;</w:t>
      </w:r>
      <w:r w:rsidRPr="00443EAF">
        <w:t>Jaroslav Bžoch, Marieke Ehlers, Virginie Joron, Fabrice Leggeri</w:t>
      </w:r>
      <w:r w:rsidRPr="009360D8">
        <w:rPr>
          <w:rStyle w:val="HideTWBExt"/>
          <w:b w:val="0"/>
        </w:rPr>
        <w:t>&lt;/Members&gt;</w:t>
      </w:r>
    </w:p>
    <w:p w14:paraId="190C04C4" w14:textId="77777777" w:rsidR="00D30CBC" w:rsidRPr="00443EAF" w:rsidRDefault="00D30CBC" w:rsidP="00D30CBC">
      <w:pPr>
        <w:pStyle w:val="NormalBold"/>
      </w:pPr>
      <w:r w:rsidRPr="009360D8">
        <w:rPr>
          <w:rStyle w:val="HideTWBExt"/>
          <w:b w:val="0"/>
        </w:rPr>
        <w:t>&lt;/RepeatBlock-By&gt;</w:t>
      </w:r>
    </w:p>
    <w:p w14:paraId="7D1F9968"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404D328D" w14:textId="77777777" w:rsidR="00D30CBC" w:rsidRPr="00443EAF" w:rsidRDefault="00D30CBC" w:rsidP="00D30CBC">
      <w:pPr>
        <w:pStyle w:val="NormalBold"/>
      </w:pPr>
      <w:r w:rsidRPr="009360D8">
        <w:rPr>
          <w:rStyle w:val="HideTWBExt"/>
          <w:b w:val="0"/>
        </w:rPr>
        <w:t>&lt;Article&gt;</w:t>
      </w:r>
      <w:r w:rsidRPr="00443EAF">
        <w:t>Punkt 84</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4AF31FB1" w14:textId="77777777" w:rsidTr="002A56E1">
        <w:trPr>
          <w:trHeight w:hRule="exact" w:val="240"/>
          <w:jc w:val="center"/>
        </w:trPr>
        <w:tc>
          <w:tcPr>
            <w:tcW w:w="9752" w:type="dxa"/>
            <w:gridSpan w:val="2"/>
            <w:tcBorders>
              <w:top w:val="nil"/>
              <w:left w:val="nil"/>
              <w:bottom w:val="nil"/>
              <w:right w:val="nil"/>
            </w:tcBorders>
          </w:tcPr>
          <w:p w14:paraId="6C992A28" w14:textId="77777777" w:rsidR="00D30CBC" w:rsidRPr="00443EAF" w:rsidRDefault="00D30CBC" w:rsidP="002A56E1"/>
        </w:tc>
      </w:tr>
      <w:tr w:rsidR="008D2A10" w:rsidRPr="00443EAF" w14:paraId="308B09C9" w14:textId="77777777" w:rsidTr="002A56E1">
        <w:trPr>
          <w:trHeight w:val="240"/>
          <w:jc w:val="center"/>
        </w:trPr>
        <w:tc>
          <w:tcPr>
            <w:tcW w:w="4876" w:type="dxa"/>
            <w:tcBorders>
              <w:top w:val="nil"/>
              <w:left w:val="nil"/>
              <w:bottom w:val="nil"/>
              <w:right w:val="nil"/>
            </w:tcBorders>
          </w:tcPr>
          <w:p w14:paraId="6C139726"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469A8271" w14:textId="77777777" w:rsidR="00D30CBC" w:rsidRPr="00443EAF" w:rsidRDefault="00D30CBC" w:rsidP="002A56E1">
            <w:pPr>
              <w:pStyle w:val="AmColumnHeading"/>
            </w:pPr>
            <w:r w:rsidRPr="00443EAF">
              <w:t>Ændringsforslag</w:t>
            </w:r>
          </w:p>
        </w:tc>
      </w:tr>
      <w:tr w:rsidR="008D2A10" w:rsidRPr="00443EAF" w14:paraId="247F3CB6" w14:textId="77777777" w:rsidTr="002A56E1">
        <w:trPr>
          <w:jc w:val="center"/>
        </w:trPr>
        <w:tc>
          <w:tcPr>
            <w:tcW w:w="4876" w:type="dxa"/>
            <w:tcBorders>
              <w:top w:val="nil"/>
              <w:left w:val="nil"/>
              <w:bottom w:val="nil"/>
              <w:right w:val="nil"/>
            </w:tcBorders>
          </w:tcPr>
          <w:p w14:paraId="61032A9A" w14:textId="77777777" w:rsidR="00D30CBC" w:rsidRPr="00443EAF" w:rsidRDefault="00D30CBC" w:rsidP="002A56E1">
            <w:pPr>
              <w:pStyle w:val="Normal6a"/>
            </w:pPr>
            <w:r w:rsidRPr="00443EAF">
              <w:t>84.</w:t>
            </w:r>
            <w:r w:rsidRPr="00443EAF">
              <w:tab/>
              <w:t>opfordrer til hurtig udvikling og udbredelse af en EU-dækkende, interoperabel krisevarslingsapplikation, der giver borgerne pålidelige, flersprogede oplysninger i realtid i nødsituationer; anbefaler, at denne app integreres i de tidlige varslingssystemer på nationalt plan og EU-plan, er tilgængelig for sårbare grupper og regelmæssigt ajourføres med teknologiske fremskridt og bedste praksis inden for krisestyring;</w:t>
            </w:r>
          </w:p>
        </w:tc>
        <w:tc>
          <w:tcPr>
            <w:tcW w:w="4876" w:type="dxa"/>
            <w:tcBorders>
              <w:top w:val="nil"/>
              <w:left w:val="nil"/>
              <w:bottom w:val="nil"/>
              <w:right w:val="nil"/>
            </w:tcBorders>
          </w:tcPr>
          <w:p w14:paraId="518633D4" w14:textId="77777777" w:rsidR="00D30CBC" w:rsidRPr="00443EAF" w:rsidRDefault="00D30CBC" w:rsidP="002A56E1">
            <w:pPr>
              <w:pStyle w:val="Normal6a"/>
            </w:pPr>
            <w:r w:rsidRPr="00443EAF">
              <w:t>84.</w:t>
            </w:r>
            <w:r w:rsidRPr="00443EAF">
              <w:tab/>
              <w:t xml:space="preserve">opfordrer til hurtig udvikling og udbredelse af en EU-dækkende, interoperabel krisevarslingsapplikation, der giver borgerne pålidelige, flersprogede oplysninger i realtid i nødsituationer; anbefaler, at denne app integreres i de tidlige varslingssystemer på nationalt plan og EU-plan, er tilgængelig for sårbare grupper og regelmæssigt ajourføres med teknologiske fremskridt og bedste praksis inden for krisestyring; </w:t>
            </w:r>
            <w:r w:rsidRPr="00443EAF">
              <w:rPr>
                <w:b/>
                <w:i/>
              </w:rPr>
              <w:t>fremhæver behovet for at sørge for beredskabsplaner og alternative kommunikationsværktøjer til krisesituationer, hvor digitale tjenester ikke er tilgængelige eller ikke kan anvendes, herunder på grund af strømafbrydelser eller manglende adgang til elektricitet;</w:t>
            </w:r>
          </w:p>
        </w:tc>
      </w:tr>
    </w:tbl>
    <w:p w14:paraId="4048CCC9"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43E51D7A" w14:textId="77777777" w:rsidR="00D30CBC" w:rsidRPr="00443EAF" w:rsidRDefault="00D30CBC" w:rsidP="00D30CBC">
      <w:r w:rsidRPr="009360D8">
        <w:rPr>
          <w:rStyle w:val="HideTWBExt"/>
        </w:rPr>
        <w:t>&lt;/Amend&gt;</w:t>
      </w:r>
    </w:p>
    <w:p w14:paraId="04A8EB4C"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1606</w:t>
      </w:r>
      <w:r w:rsidRPr="009360D8">
        <w:rPr>
          <w:rStyle w:val="HideTWBExt"/>
          <w:b w:val="0"/>
        </w:rPr>
        <w:t>&lt;/NumAm&gt;</w:t>
      </w:r>
    </w:p>
    <w:p w14:paraId="5F577483" w14:textId="77777777" w:rsidR="00D30CBC" w:rsidRPr="00443EAF" w:rsidRDefault="00D30CBC" w:rsidP="00D30CBC">
      <w:pPr>
        <w:pStyle w:val="NormalBold"/>
      </w:pPr>
      <w:r w:rsidRPr="009360D8">
        <w:rPr>
          <w:rStyle w:val="HideTWBExt"/>
          <w:b w:val="0"/>
        </w:rPr>
        <w:t>&lt;RepeatBlock-By&gt;&lt;Members&gt;</w:t>
      </w:r>
      <w:r w:rsidRPr="00443EAF">
        <w:t>Beata Szydło, Mariusz Kamiński</w:t>
      </w:r>
      <w:r w:rsidRPr="009360D8">
        <w:rPr>
          <w:rStyle w:val="HideTWBExt"/>
          <w:b w:val="0"/>
        </w:rPr>
        <w:t>&lt;/Members&gt;</w:t>
      </w:r>
    </w:p>
    <w:p w14:paraId="391D9E61" w14:textId="77777777" w:rsidR="00D30CBC" w:rsidRPr="00443EAF" w:rsidRDefault="00D30CBC" w:rsidP="00D30CBC">
      <w:pPr>
        <w:pStyle w:val="NormalBold"/>
      </w:pPr>
      <w:r w:rsidRPr="009360D8">
        <w:rPr>
          <w:rStyle w:val="HideTWBExt"/>
          <w:b w:val="0"/>
        </w:rPr>
        <w:t>&lt;/RepeatBlock-By&gt;</w:t>
      </w:r>
    </w:p>
    <w:p w14:paraId="4051D272"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1E0325C6" w14:textId="77777777" w:rsidR="00D30CBC" w:rsidRPr="00443EAF" w:rsidRDefault="00D30CBC" w:rsidP="00D30CBC">
      <w:pPr>
        <w:pStyle w:val="NormalBold"/>
      </w:pPr>
      <w:r w:rsidRPr="009360D8">
        <w:rPr>
          <w:rStyle w:val="HideTWBExt"/>
          <w:b w:val="0"/>
        </w:rPr>
        <w:t>&lt;Article&gt;</w:t>
      </w:r>
      <w:r w:rsidRPr="00443EAF">
        <w:t>Punkt 84</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449CF256" w14:textId="77777777" w:rsidTr="002A56E1">
        <w:trPr>
          <w:trHeight w:hRule="exact" w:val="240"/>
          <w:jc w:val="center"/>
        </w:trPr>
        <w:tc>
          <w:tcPr>
            <w:tcW w:w="9752" w:type="dxa"/>
            <w:gridSpan w:val="2"/>
            <w:tcBorders>
              <w:top w:val="nil"/>
              <w:left w:val="nil"/>
              <w:bottom w:val="nil"/>
              <w:right w:val="nil"/>
            </w:tcBorders>
          </w:tcPr>
          <w:p w14:paraId="79CCE5E8" w14:textId="77777777" w:rsidR="00D30CBC" w:rsidRPr="00443EAF" w:rsidRDefault="00D30CBC" w:rsidP="002A56E1"/>
        </w:tc>
      </w:tr>
      <w:tr w:rsidR="008D2A10" w:rsidRPr="00443EAF" w14:paraId="55FC2865" w14:textId="77777777" w:rsidTr="002A56E1">
        <w:trPr>
          <w:trHeight w:val="240"/>
          <w:jc w:val="center"/>
        </w:trPr>
        <w:tc>
          <w:tcPr>
            <w:tcW w:w="4876" w:type="dxa"/>
            <w:tcBorders>
              <w:top w:val="nil"/>
              <w:left w:val="nil"/>
              <w:bottom w:val="nil"/>
              <w:right w:val="nil"/>
            </w:tcBorders>
          </w:tcPr>
          <w:p w14:paraId="5409AD39"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124757B3" w14:textId="77777777" w:rsidR="00D30CBC" w:rsidRPr="00443EAF" w:rsidRDefault="00D30CBC" w:rsidP="002A56E1">
            <w:pPr>
              <w:pStyle w:val="AmColumnHeading"/>
            </w:pPr>
            <w:r w:rsidRPr="00443EAF">
              <w:t>Ændringsforslag</w:t>
            </w:r>
          </w:p>
        </w:tc>
      </w:tr>
      <w:tr w:rsidR="008D2A10" w:rsidRPr="00443EAF" w14:paraId="57067DC6" w14:textId="77777777" w:rsidTr="002A56E1">
        <w:trPr>
          <w:jc w:val="center"/>
        </w:trPr>
        <w:tc>
          <w:tcPr>
            <w:tcW w:w="4876" w:type="dxa"/>
            <w:tcBorders>
              <w:top w:val="nil"/>
              <w:left w:val="nil"/>
              <w:bottom w:val="nil"/>
              <w:right w:val="nil"/>
            </w:tcBorders>
          </w:tcPr>
          <w:p w14:paraId="45A697A3" w14:textId="77777777" w:rsidR="00D30CBC" w:rsidRPr="00443EAF" w:rsidRDefault="00D30CBC" w:rsidP="002A56E1">
            <w:pPr>
              <w:pStyle w:val="Normal6a"/>
            </w:pPr>
            <w:r w:rsidRPr="00443EAF">
              <w:t>84.</w:t>
            </w:r>
            <w:r w:rsidRPr="00443EAF">
              <w:tab/>
              <w:t>opfordrer til hurtig udvikling og udbredelse af en EU-dækkende, interoperabel krisevarslingsapplikation, der giver borgerne pålidelige</w:t>
            </w:r>
            <w:r w:rsidRPr="00443EAF">
              <w:rPr>
                <w:b/>
                <w:bCs/>
                <w:i/>
                <w:iCs/>
              </w:rPr>
              <w:t>,</w:t>
            </w:r>
            <w:r w:rsidRPr="00443EAF">
              <w:t xml:space="preserve"> flersprogede oplysninger i realtid i nødsituationer; anbefaler, at denne app integreres i de tidlige varslingssystemer på nationalt plan og EU-plan, er tilgængelig for sårbare grupper og regelmæssigt ajourføres med teknologiske fremskridt og bedste praksis inden for krisestyring;</w:t>
            </w:r>
          </w:p>
        </w:tc>
        <w:tc>
          <w:tcPr>
            <w:tcW w:w="4876" w:type="dxa"/>
            <w:tcBorders>
              <w:top w:val="nil"/>
              <w:left w:val="nil"/>
              <w:bottom w:val="nil"/>
              <w:right w:val="nil"/>
            </w:tcBorders>
          </w:tcPr>
          <w:p w14:paraId="2314261A" w14:textId="77777777" w:rsidR="00D30CBC" w:rsidRPr="00443EAF" w:rsidRDefault="00D30CBC" w:rsidP="002A56E1">
            <w:pPr>
              <w:pStyle w:val="Normal6a"/>
            </w:pPr>
            <w:r w:rsidRPr="00443EAF">
              <w:t>84.</w:t>
            </w:r>
            <w:r w:rsidRPr="00443EAF">
              <w:tab/>
              <w:t xml:space="preserve">opfordrer til </w:t>
            </w:r>
            <w:r w:rsidRPr="00443EAF">
              <w:rPr>
                <w:b/>
                <w:bCs/>
                <w:i/>
                <w:iCs/>
              </w:rPr>
              <w:t xml:space="preserve">en vurdering af de eksisterende varslingssystemer og en analyse af behovet for og gennemførligheden af en </w:t>
            </w:r>
            <w:r w:rsidRPr="00443EAF">
              <w:t xml:space="preserve">hurtig udvikling og udbredelse af en EU-dækkende, interoperabel krisevarslingsapplikation, der giver borgerne pålidelige </w:t>
            </w:r>
            <w:r w:rsidRPr="00443EAF">
              <w:rPr>
                <w:b/>
                <w:bCs/>
                <w:i/>
                <w:iCs/>
              </w:rPr>
              <w:t xml:space="preserve">og </w:t>
            </w:r>
            <w:r w:rsidRPr="00443EAF">
              <w:t xml:space="preserve">flersprogede oplysninger i realtid i nødsituationer; anbefaler, at denne app integreres i de tidlige varslingssystemer på nationalt plan og EU-plan, er tilgængelig for </w:t>
            </w:r>
            <w:r w:rsidRPr="00443EAF">
              <w:rPr>
                <w:b/>
                <w:bCs/>
                <w:i/>
                <w:iCs/>
              </w:rPr>
              <w:t xml:space="preserve">alle personer i det berørte område, med særlig vægt på </w:t>
            </w:r>
            <w:r w:rsidRPr="00443EAF">
              <w:t>sårbare grupper</w:t>
            </w:r>
            <w:r w:rsidRPr="00443EAF">
              <w:rPr>
                <w:b/>
                <w:bCs/>
                <w:i/>
                <w:iCs/>
              </w:rPr>
              <w:t>,</w:t>
            </w:r>
            <w:r w:rsidRPr="00443EAF">
              <w:t xml:space="preserve"> og regelmæssigt ajourføres med teknologiske fremskridt og bedste praksis inden for krisestyring;</w:t>
            </w:r>
          </w:p>
        </w:tc>
      </w:tr>
    </w:tbl>
    <w:p w14:paraId="2F13F5F7"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2BCFC0D3" w14:textId="77777777" w:rsidR="00D30CBC" w:rsidRPr="00443EAF" w:rsidRDefault="00D30CBC" w:rsidP="00D30CBC">
      <w:r w:rsidRPr="009360D8">
        <w:rPr>
          <w:rStyle w:val="HideTWBExt"/>
        </w:rPr>
        <w:t>&lt;/Amend&gt;</w:t>
      </w:r>
    </w:p>
    <w:p w14:paraId="29CA0A93"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1607</w:t>
      </w:r>
      <w:r w:rsidRPr="009360D8">
        <w:rPr>
          <w:rStyle w:val="HideTWBExt"/>
          <w:b w:val="0"/>
        </w:rPr>
        <w:t>&lt;/NumAm&gt;</w:t>
      </w:r>
    </w:p>
    <w:p w14:paraId="47046D5D" w14:textId="77777777" w:rsidR="00D30CBC" w:rsidRPr="00443EAF" w:rsidRDefault="00D30CBC" w:rsidP="00D30CBC">
      <w:pPr>
        <w:pStyle w:val="NormalBold"/>
      </w:pPr>
      <w:r w:rsidRPr="009360D8">
        <w:rPr>
          <w:rStyle w:val="HideTWBExt"/>
          <w:b w:val="0"/>
        </w:rPr>
        <w:t>&lt;RepeatBlock-By&gt;&lt;Members&gt;</w:t>
      </w:r>
      <w:r w:rsidRPr="00443EAF">
        <w:t>Ana Catarina Mendes, Kathleen Van Brempt, Sandro Ruotolo, Vasile Dîncu, Csaba Molnár, Juan Fernando López Aguilar, Pina Picierno, Christel Schaldemose</w:t>
      </w:r>
      <w:r w:rsidRPr="009360D8">
        <w:rPr>
          <w:rStyle w:val="HideTWBExt"/>
          <w:b w:val="0"/>
        </w:rPr>
        <w:t>&lt;/Members&gt;</w:t>
      </w:r>
    </w:p>
    <w:p w14:paraId="0FE458F6" w14:textId="77777777" w:rsidR="00D30CBC" w:rsidRPr="00443EAF" w:rsidRDefault="00D30CBC" w:rsidP="00D30CBC">
      <w:pPr>
        <w:pStyle w:val="NormalBold"/>
      </w:pPr>
      <w:r w:rsidRPr="009360D8">
        <w:rPr>
          <w:rStyle w:val="HideTWBExt"/>
          <w:b w:val="0"/>
        </w:rPr>
        <w:t>&lt;/RepeatBlock-By&gt;</w:t>
      </w:r>
    </w:p>
    <w:p w14:paraId="4635967B"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10DAC09B" w14:textId="77777777" w:rsidR="00D30CBC" w:rsidRPr="00443EAF" w:rsidRDefault="00D30CBC" w:rsidP="00D30CBC">
      <w:pPr>
        <w:pStyle w:val="NormalBold"/>
      </w:pPr>
      <w:r w:rsidRPr="009360D8">
        <w:rPr>
          <w:rStyle w:val="HideTWBExt"/>
          <w:b w:val="0"/>
        </w:rPr>
        <w:t>&lt;Article&gt;</w:t>
      </w:r>
      <w:r w:rsidRPr="00443EAF">
        <w:t>Punkt 84</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4A6AACB9" w14:textId="77777777" w:rsidTr="002A56E1">
        <w:trPr>
          <w:trHeight w:hRule="exact" w:val="240"/>
          <w:jc w:val="center"/>
        </w:trPr>
        <w:tc>
          <w:tcPr>
            <w:tcW w:w="9752" w:type="dxa"/>
            <w:gridSpan w:val="2"/>
            <w:tcBorders>
              <w:top w:val="nil"/>
              <w:left w:val="nil"/>
              <w:bottom w:val="nil"/>
              <w:right w:val="nil"/>
            </w:tcBorders>
          </w:tcPr>
          <w:p w14:paraId="331BBE92" w14:textId="77777777" w:rsidR="00D30CBC" w:rsidRPr="00443EAF" w:rsidRDefault="00D30CBC" w:rsidP="002A56E1"/>
        </w:tc>
      </w:tr>
      <w:tr w:rsidR="008D2A10" w:rsidRPr="00443EAF" w14:paraId="3F358173" w14:textId="77777777" w:rsidTr="002A56E1">
        <w:trPr>
          <w:trHeight w:val="240"/>
          <w:jc w:val="center"/>
        </w:trPr>
        <w:tc>
          <w:tcPr>
            <w:tcW w:w="4876" w:type="dxa"/>
            <w:tcBorders>
              <w:top w:val="nil"/>
              <w:left w:val="nil"/>
              <w:bottom w:val="nil"/>
              <w:right w:val="nil"/>
            </w:tcBorders>
          </w:tcPr>
          <w:p w14:paraId="79710C32"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00EDD5F3" w14:textId="77777777" w:rsidR="00D30CBC" w:rsidRPr="00443EAF" w:rsidRDefault="00D30CBC" w:rsidP="002A56E1">
            <w:pPr>
              <w:pStyle w:val="AmColumnHeading"/>
            </w:pPr>
            <w:r w:rsidRPr="00443EAF">
              <w:t>Ændringsforslag</w:t>
            </w:r>
          </w:p>
        </w:tc>
      </w:tr>
      <w:tr w:rsidR="008D2A10" w:rsidRPr="00443EAF" w14:paraId="5AC590E2" w14:textId="77777777" w:rsidTr="002A56E1">
        <w:trPr>
          <w:jc w:val="center"/>
        </w:trPr>
        <w:tc>
          <w:tcPr>
            <w:tcW w:w="4876" w:type="dxa"/>
            <w:tcBorders>
              <w:top w:val="nil"/>
              <w:left w:val="nil"/>
              <w:bottom w:val="nil"/>
              <w:right w:val="nil"/>
            </w:tcBorders>
          </w:tcPr>
          <w:p w14:paraId="02B3FF22" w14:textId="77777777" w:rsidR="00D30CBC" w:rsidRPr="00443EAF" w:rsidRDefault="00D30CBC" w:rsidP="002A56E1">
            <w:pPr>
              <w:pStyle w:val="Normal6a"/>
            </w:pPr>
            <w:r w:rsidRPr="00443EAF">
              <w:t>84.</w:t>
            </w:r>
            <w:r w:rsidRPr="00443EAF">
              <w:tab/>
              <w:t xml:space="preserve">opfordrer til hurtig udvikling og udbredelse af en EU-dækkende, interoperabel krisevarslingsapplikation, der giver </w:t>
            </w:r>
            <w:r w:rsidRPr="00443EAF">
              <w:rPr>
                <w:b/>
                <w:bCs/>
                <w:i/>
                <w:iCs/>
              </w:rPr>
              <w:t>borgerne</w:t>
            </w:r>
            <w:r w:rsidRPr="00443EAF">
              <w:t xml:space="preserve"> pålidelige, flersprogede oplysninger i realtid i nødsituationer; anbefaler, at denne app integreres i de tidlige varslingssystemer på nationalt plan og EU-plan, er tilgængelig for sårbare grupper og regelmæssigt ajourføres med teknologiske fremskridt og bedste praksis inden for krisestyring;</w:t>
            </w:r>
          </w:p>
        </w:tc>
        <w:tc>
          <w:tcPr>
            <w:tcW w:w="4876" w:type="dxa"/>
            <w:tcBorders>
              <w:top w:val="nil"/>
              <w:left w:val="nil"/>
              <w:bottom w:val="nil"/>
              <w:right w:val="nil"/>
            </w:tcBorders>
          </w:tcPr>
          <w:p w14:paraId="4E4F7EF0" w14:textId="77777777" w:rsidR="00D30CBC" w:rsidRPr="00443EAF" w:rsidRDefault="00D30CBC" w:rsidP="002A56E1">
            <w:pPr>
              <w:pStyle w:val="Normal6a"/>
            </w:pPr>
            <w:r w:rsidRPr="00443EAF">
              <w:t>84.</w:t>
            </w:r>
            <w:r w:rsidRPr="00443EAF">
              <w:tab/>
              <w:t xml:space="preserve">opfordrer til hurtig udvikling og udbredelse af en EU-dækkende, interoperabel krisevarslingsapplikation, der giver </w:t>
            </w:r>
            <w:r w:rsidRPr="00443EAF">
              <w:rPr>
                <w:b/>
                <w:bCs/>
                <w:i/>
                <w:iCs/>
              </w:rPr>
              <w:t>indbyggerne</w:t>
            </w:r>
            <w:r w:rsidRPr="00443EAF">
              <w:t xml:space="preserve"> pålidelige, flersprogede oplysninger i realtid i nødsituationer; anbefaler, at denne app integreres i de tidlige varslingssystemer på nationalt plan og EU-plan, er tilgængelig for sårbare grupper og regelmæssigt ajourføres med teknologiske fremskridt og bedste praksis inden for krisestyring;</w:t>
            </w:r>
          </w:p>
        </w:tc>
      </w:tr>
    </w:tbl>
    <w:p w14:paraId="68541AD2"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7D95D9A1" w14:textId="77777777" w:rsidR="00D30CBC" w:rsidRPr="00443EAF" w:rsidRDefault="00D30CBC" w:rsidP="00D30CBC">
      <w:r w:rsidRPr="009360D8">
        <w:rPr>
          <w:rStyle w:val="HideTWBExt"/>
        </w:rPr>
        <w:t>&lt;/Amend&gt;</w:t>
      </w:r>
    </w:p>
    <w:p w14:paraId="1BADF2F2"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1608</w:t>
      </w:r>
      <w:r w:rsidRPr="009360D8">
        <w:rPr>
          <w:rStyle w:val="HideTWBExt"/>
          <w:b w:val="0"/>
        </w:rPr>
        <w:t>&lt;/NumAm&gt;</w:t>
      </w:r>
    </w:p>
    <w:p w14:paraId="7B4DEB80" w14:textId="77777777" w:rsidR="00D30CBC" w:rsidRPr="00443EAF" w:rsidRDefault="00D30CBC" w:rsidP="00D30CBC">
      <w:pPr>
        <w:pStyle w:val="NormalBold"/>
      </w:pPr>
      <w:r w:rsidRPr="009360D8">
        <w:rPr>
          <w:rStyle w:val="HideTWBExt"/>
          <w:b w:val="0"/>
        </w:rPr>
        <w:t>&lt;RepeatBlock-By&gt;&lt;Members&gt;</w:t>
      </w:r>
      <w:r w:rsidRPr="00443EAF">
        <w:t>Jaroslav Bžoch, Marieke Ehlers, Virginie Joron, Fabrice Leggeri</w:t>
      </w:r>
      <w:r w:rsidRPr="009360D8">
        <w:rPr>
          <w:rStyle w:val="HideTWBExt"/>
          <w:b w:val="0"/>
        </w:rPr>
        <w:t>&lt;/Members&gt;</w:t>
      </w:r>
    </w:p>
    <w:p w14:paraId="7750998A" w14:textId="77777777" w:rsidR="00D30CBC" w:rsidRPr="00443EAF" w:rsidRDefault="00D30CBC" w:rsidP="00D30CBC">
      <w:pPr>
        <w:pStyle w:val="NormalBold"/>
      </w:pPr>
      <w:r w:rsidRPr="009360D8">
        <w:rPr>
          <w:rStyle w:val="HideTWBExt"/>
          <w:b w:val="0"/>
        </w:rPr>
        <w:t>&lt;/RepeatBlock-By&gt;</w:t>
      </w:r>
    </w:p>
    <w:p w14:paraId="6A1F2FB4"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4975EDDF" w14:textId="77777777" w:rsidR="00D30CBC" w:rsidRPr="00443EAF" w:rsidRDefault="00D30CBC" w:rsidP="00D30CBC">
      <w:pPr>
        <w:pStyle w:val="NormalBold"/>
      </w:pPr>
      <w:r w:rsidRPr="009360D8">
        <w:rPr>
          <w:rStyle w:val="HideTWBExt"/>
          <w:b w:val="0"/>
        </w:rPr>
        <w:t>&lt;Article&gt;</w:t>
      </w:r>
      <w:r w:rsidRPr="00443EAF">
        <w:t>Punkt 85</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6B73110B" w14:textId="77777777" w:rsidTr="002A56E1">
        <w:trPr>
          <w:trHeight w:hRule="exact" w:val="240"/>
          <w:jc w:val="center"/>
        </w:trPr>
        <w:tc>
          <w:tcPr>
            <w:tcW w:w="9752" w:type="dxa"/>
            <w:gridSpan w:val="2"/>
            <w:tcBorders>
              <w:top w:val="nil"/>
              <w:left w:val="nil"/>
              <w:bottom w:val="nil"/>
              <w:right w:val="nil"/>
            </w:tcBorders>
          </w:tcPr>
          <w:p w14:paraId="4C3369EA" w14:textId="77777777" w:rsidR="00D30CBC" w:rsidRPr="00443EAF" w:rsidRDefault="00D30CBC" w:rsidP="002A56E1"/>
        </w:tc>
      </w:tr>
      <w:tr w:rsidR="008D2A10" w:rsidRPr="00443EAF" w14:paraId="4473D5D3" w14:textId="77777777" w:rsidTr="002A56E1">
        <w:trPr>
          <w:trHeight w:val="240"/>
          <w:jc w:val="center"/>
        </w:trPr>
        <w:tc>
          <w:tcPr>
            <w:tcW w:w="4876" w:type="dxa"/>
            <w:tcBorders>
              <w:top w:val="nil"/>
              <w:left w:val="nil"/>
              <w:bottom w:val="nil"/>
              <w:right w:val="nil"/>
            </w:tcBorders>
          </w:tcPr>
          <w:p w14:paraId="3861C76F"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1A2CD1A8" w14:textId="77777777" w:rsidR="00D30CBC" w:rsidRPr="00443EAF" w:rsidRDefault="00D30CBC" w:rsidP="002A56E1">
            <w:pPr>
              <w:pStyle w:val="AmColumnHeading"/>
            </w:pPr>
            <w:r w:rsidRPr="00443EAF">
              <w:t>Ændringsforslag</w:t>
            </w:r>
          </w:p>
        </w:tc>
      </w:tr>
      <w:tr w:rsidR="008D2A10" w:rsidRPr="00443EAF" w14:paraId="0D3A95A6" w14:textId="77777777" w:rsidTr="002A56E1">
        <w:trPr>
          <w:jc w:val="center"/>
        </w:trPr>
        <w:tc>
          <w:tcPr>
            <w:tcW w:w="4876" w:type="dxa"/>
            <w:tcBorders>
              <w:top w:val="nil"/>
              <w:left w:val="nil"/>
              <w:bottom w:val="nil"/>
              <w:right w:val="nil"/>
            </w:tcBorders>
          </w:tcPr>
          <w:p w14:paraId="2ADED78B" w14:textId="77777777" w:rsidR="00D30CBC" w:rsidRPr="00443EAF" w:rsidRDefault="00D30CBC" w:rsidP="002A56E1">
            <w:pPr>
              <w:pStyle w:val="Normal6a"/>
            </w:pPr>
            <w:r w:rsidRPr="00443EAF">
              <w:t>85.</w:t>
            </w:r>
            <w:r w:rsidRPr="00443EAF">
              <w:tab/>
            </w:r>
            <w:r w:rsidRPr="00443EAF">
              <w:rPr>
                <w:b/>
                <w:bCs/>
                <w:i/>
                <w:iCs/>
              </w:rPr>
              <w:t>glæder sig over</w:t>
            </w:r>
            <w:r w:rsidRPr="00443EAF">
              <w:t xml:space="preserve"> initiativerne i flere medlemsstater til at uddele en brochure om husholdningernes beredskab, der tilbyder klar, praktisk vejledning, der er skræddersyet til Europas forskellige sociale og geografiske forhold, for at hjælpe borgerne med at forberede sig på nødsituationer; opfordrer Kommissionen til at </w:t>
            </w:r>
            <w:r w:rsidRPr="00443EAF">
              <w:rPr>
                <w:b/>
                <w:bCs/>
                <w:i/>
                <w:iCs/>
              </w:rPr>
              <w:t>udarbejde en brochure på EU-plan, der afspejler den grænseoverskridende og multinationale kontekst, herunder anbefalede nødforsyninger, praktiske instrukser om selvforsyning i mindst 72 timer, grundlæggende førstehjælpsrådgivning og specifik vejledning</w:t>
            </w:r>
            <w:r w:rsidRPr="00443EAF">
              <w:t xml:space="preserve"> til </w:t>
            </w:r>
            <w:r w:rsidRPr="00443EAF">
              <w:rPr>
                <w:b/>
                <w:bCs/>
                <w:i/>
                <w:iCs/>
              </w:rPr>
              <w:t>sårbare grupper, herunder ældre, personer</w:t>
            </w:r>
            <w:r w:rsidRPr="00443EAF">
              <w:t xml:space="preserve"> med </w:t>
            </w:r>
            <w:r w:rsidRPr="00443EAF">
              <w:rPr>
                <w:b/>
                <w:bCs/>
                <w:i/>
                <w:iCs/>
              </w:rPr>
              <w:t>handicap</w:t>
            </w:r>
            <w:r w:rsidRPr="00443EAF">
              <w:t xml:space="preserve"> og </w:t>
            </w:r>
            <w:r w:rsidRPr="00443EAF">
              <w:rPr>
                <w:b/>
                <w:bCs/>
                <w:i/>
                <w:iCs/>
              </w:rPr>
              <w:t>familier med børn</w:t>
            </w:r>
            <w:r w:rsidRPr="00443EAF">
              <w:t>;</w:t>
            </w:r>
          </w:p>
        </w:tc>
        <w:tc>
          <w:tcPr>
            <w:tcW w:w="4876" w:type="dxa"/>
            <w:tcBorders>
              <w:top w:val="nil"/>
              <w:left w:val="nil"/>
              <w:bottom w:val="nil"/>
              <w:right w:val="nil"/>
            </w:tcBorders>
          </w:tcPr>
          <w:p w14:paraId="41FFCBCF" w14:textId="77777777" w:rsidR="00D30CBC" w:rsidRPr="00443EAF" w:rsidRDefault="00D30CBC" w:rsidP="002A56E1">
            <w:pPr>
              <w:pStyle w:val="Normal6a"/>
            </w:pPr>
            <w:r w:rsidRPr="00443EAF">
              <w:t>85.</w:t>
            </w:r>
            <w:r w:rsidRPr="00443EAF">
              <w:tab/>
            </w:r>
            <w:r w:rsidRPr="00443EAF">
              <w:rPr>
                <w:b/>
                <w:bCs/>
                <w:i/>
                <w:iCs/>
              </w:rPr>
              <w:t>bemærker</w:t>
            </w:r>
            <w:r w:rsidRPr="00443EAF">
              <w:t xml:space="preserve"> initiativerne i flere medlemsstater til at uddele en brochure om husholdningernes beredskab, der tilbyder klar, praktisk vejledning, der er skræddersyet til Europas forskellige sociale og geografiske forhold, for at hjælpe borgerne med at forberede sig på nødsituationer; opfordrer Kommissionen til </w:t>
            </w:r>
            <w:r w:rsidRPr="00443EAF">
              <w:rPr>
                <w:b/>
                <w:bCs/>
                <w:i/>
                <w:iCs/>
              </w:rPr>
              <w:t>efter anmodning</w:t>
            </w:r>
            <w:r w:rsidRPr="00443EAF">
              <w:rPr>
                <w:b/>
                <w:bCs/>
              </w:rPr>
              <w:t xml:space="preserve"> </w:t>
            </w:r>
            <w:r w:rsidRPr="00443EAF">
              <w:t xml:space="preserve">at </w:t>
            </w:r>
            <w:r w:rsidRPr="00443EAF">
              <w:rPr>
                <w:b/>
                <w:bCs/>
                <w:i/>
                <w:iCs/>
              </w:rPr>
              <w:t>yde bistand</w:t>
            </w:r>
            <w:r w:rsidRPr="00443EAF">
              <w:t xml:space="preserve"> til </w:t>
            </w:r>
            <w:r w:rsidRPr="00443EAF">
              <w:rPr>
                <w:b/>
                <w:bCs/>
                <w:i/>
                <w:iCs/>
              </w:rPr>
              <w:t>medlemsstaterne i forbindelse</w:t>
            </w:r>
            <w:r w:rsidRPr="00443EAF">
              <w:t xml:space="preserve"> med </w:t>
            </w:r>
            <w:r w:rsidRPr="00443EAF">
              <w:rPr>
                <w:b/>
                <w:bCs/>
                <w:i/>
                <w:iCs/>
              </w:rPr>
              <w:t>udarbejdelsen</w:t>
            </w:r>
            <w:r w:rsidRPr="00443EAF">
              <w:t xml:space="preserve"> og </w:t>
            </w:r>
            <w:r w:rsidRPr="00443EAF">
              <w:rPr>
                <w:b/>
                <w:bCs/>
                <w:i/>
                <w:iCs/>
              </w:rPr>
              <w:t>ajourføringen af brochurer</w:t>
            </w:r>
            <w:r w:rsidRPr="00443EAF">
              <w:t>;</w:t>
            </w:r>
          </w:p>
        </w:tc>
      </w:tr>
    </w:tbl>
    <w:p w14:paraId="1B8BC5CB"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5C2FB0F8" w14:textId="77777777" w:rsidR="00D30CBC" w:rsidRPr="00443EAF" w:rsidRDefault="00D30CBC" w:rsidP="00D30CBC">
      <w:r w:rsidRPr="009360D8">
        <w:rPr>
          <w:rStyle w:val="HideTWBExt"/>
        </w:rPr>
        <w:t>&lt;/Amend&gt;</w:t>
      </w:r>
    </w:p>
    <w:p w14:paraId="7B7DFBCE"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1609</w:t>
      </w:r>
      <w:r w:rsidRPr="009360D8">
        <w:rPr>
          <w:rStyle w:val="HideTWBExt"/>
          <w:b w:val="0"/>
        </w:rPr>
        <w:t>&lt;/NumAm&gt;</w:t>
      </w:r>
    </w:p>
    <w:p w14:paraId="2B3206C6" w14:textId="77777777" w:rsidR="00D30CBC" w:rsidRPr="00443EAF" w:rsidRDefault="00D30CBC" w:rsidP="00D30CBC">
      <w:pPr>
        <w:pStyle w:val="NormalBold"/>
      </w:pPr>
      <w:r w:rsidRPr="009360D8">
        <w:rPr>
          <w:rStyle w:val="HideTWBExt"/>
          <w:b w:val="0"/>
        </w:rPr>
        <w:t>&lt;RepeatBlock-By&gt;&lt;Members&gt;</w:t>
      </w:r>
      <w:r w:rsidRPr="00443EAF">
        <w:t>Beata Szydło, Mariusz Kamiński</w:t>
      </w:r>
      <w:r w:rsidRPr="009360D8">
        <w:rPr>
          <w:rStyle w:val="HideTWBExt"/>
          <w:b w:val="0"/>
        </w:rPr>
        <w:t>&lt;/Members&gt;</w:t>
      </w:r>
    </w:p>
    <w:p w14:paraId="393A9400" w14:textId="77777777" w:rsidR="00D30CBC" w:rsidRPr="00443EAF" w:rsidRDefault="00D30CBC" w:rsidP="00D30CBC">
      <w:pPr>
        <w:pStyle w:val="NormalBold"/>
      </w:pPr>
      <w:r w:rsidRPr="009360D8">
        <w:rPr>
          <w:rStyle w:val="HideTWBExt"/>
          <w:b w:val="0"/>
        </w:rPr>
        <w:t>&lt;/RepeatBlock-By&gt;</w:t>
      </w:r>
    </w:p>
    <w:p w14:paraId="174C9513"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6FFFC1E8" w14:textId="77777777" w:rsidR="00D30CBC" w:rsidRPr="00443EAF" w:rsidRDefault="00D30CBC" w:rsidP="00D30CBC">
      <w:pPr>
        <w:pStyle w:val="NormalBold"/>
      </w:pPr>
      <w:r w:rsidRPr="009360D8">
        <w:rPr>
          <w:rStyle w:val="HideTWBExt"/>
          <w:b w:val="0"/>
        </w:rPr>
        <w:t>&lt;Article&gt;</w:t>
      </w:r>
      <w:r w:rsidRPr="00443EAF">
        <w:t>Punkt 85</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5050A113" w14:textId="77777777" w:rsidTr="002A56E1">
        <w:trPr>
          <w:trHeight w:hRule="exact" w:val="240"/>
          <w:jc w:val="center"/>
        </w:trPr>
        <w:tc>
          <w:tcPr>
            <w:tcW w:w="9752" w:type="dxa"/>
            <w:gridSpan w:val="2"/>
            <w:tcBorders>
              <w:top w:val="nil"/>
              <w:left w:val="nil"/>
              <w:bottom w:val="nil"/>
              <w:right w:val="nil"/>
            </w:tcBorders>
          </w:tcPr>
          <w:p w14:paraId="41BED07A" w14:textId="77777777" w:rsidR="00D30CBC" w:rsidRPr="00443EAF" w:rsidRDefault="00D30CBC" w:rsidP="002A56E1"/>
        </w:tc>
      </w:tr>
      <w:tr w:rsidR="008D2A10" w:rsidRPr="00443EAF" w14:paraId="46C4502C" w14:textId="77777777" w:rsidTr="002A56E1">
        <w:trPr>
          <w:trHeight w:val="240"/>
          <w:jc w:val="center"/>
        </w:trPr>
        <w:tc>
          <w:tcPr>
            <w:tcW w:w="4876" w:type="dxa"/>
            <w:tcBorders>
              <w:top w:val="nil"/>
              <w:left w:val="nil"/>
              <w:bottom w:val="nil"/>
              <w:right w:val="nil"/>
            </w:tcBorders>
          </w:tcPr>
          <w:p w14:paraId="40403E0E"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7B9964FE" w14:textId="77777777" w:rsidR="00D30CBC" w:rsidRPr="00443EAF" w:rsidRDefault="00D30CBC" w:rsidP="002A56E1">
            <w:pPr>
              <w:pStyle w:val="AmColumnHeading"/>
            </w:pPr>
            <w:r w:rsidRPr="00443EAF">
              <w:t>Ændringsforslag</w:t>
            </w:r>
          </w:p>
        </w:tc>
      </w:tr>
      <w:tr w:rsidR="008D2A10" w:rsidRPr="00443EAF" w14:paraId="31479B2F" w14:textId="77777777" w:rsidTr="002A56E1">
        <w:trPr>
          <w:jc w:val="center"/>
        </w:trPr>
        <w:tc>
          <w:tcPr>
            <w:tcW w:w="4876" w:type="dxa"/>
            <w:tcBorders>
              <w:top w:val="nil"/>
              <w:left w:val="nil"/>
              <w:bottom w:val="nil"/>
              <w:right w:val="nil"/>
            </w:tcBorders>
          </w:tcPr>
          <w:p w14:paraId="74447109" w14:textId="77777777" w:rsidR="00D30CBC" w:rsidRPr="00443EAF" w:rsidRDefault="00D30CBC" w:rsidP="002A56E1">
            <w:pPr>
              <w:pStyle w:val="Normal6a"/>
            </w:pPr>
            <w:r w:rsidRPr="00443EAF">
              <w:t>85.</w:t>
            </w:r>
            <w:r w:rsidRPr="00443EAF">
              <w:tab/>
              <w:t xml:space="preserve">glæder sig over initiativerne i flere medlemsstater til at uddele </w:t>
            </w:r>
            <w:r w:rsidRPr="00443EAF">
              <w:rPr>
                <w:b/>
                <w:bCs/>
                <w:i/>
                <w:iCs/>
              </w:rPr>
              <w:t>en brochure</w:t>
            </w:r>
            <w:r w:rsidRPr="00443EAF">
              <w:t xml:space="preserve"> om husholdningernes beredskab, der tilbyder klar, praktisk vejledning</w:t>
            </w:r>
            <w:r w:rsidRPr="00443EAF">
              <w:rPr>
                <w:b/>
                <w:bCs/>
                <w:i/>
                <w:iCs/>
              </w:rPr>
              <w:t>, der er skræddersyet</w:t>
            </w:r>
            <w:r w:rsidRPr="00443EAF">
              <w:t xml:space="preserve"> til </w:t>
            </w:r>
            <w:r w:rsidRPr="00443EAF">
              <w:rPr>
                <w:b/>
                <w:bCs/>
                <w:i/>
                <w:iCs/>
              </w:rPr>
              <w:t>Europas forskellige sociale og geografiske forhold, for at hjælpe</w:t>
            </w:r>
            <w:r w:rsidRPr="00443EAF">
              <w:rPr>
                <w:b/>
                <w:bCs/>
              </w:rPr>
              <w:t xml:space="preserve"> </w:t>
            </w:r>
            <w:r w:rsidRPr="00443EAF">
              <w:t xml:space="preserve">borgerne </w:t>
            </w:r>
            <w:r w:rsidRPr="00443EAF">
              <w:rPr>
                <w:b/>
                <w:bCs/>
                <w:i/>
                <w:iCs/>
              </w:rPr>
              <w:t>med at forberede</w:t>
            </w:r>
            <w:r w:rsidRPr="00443EAF">
              <w:t xml:space="preserve"> sig på nødsituationer; opfordrer Kommissionen til at </w:t>
            </w:r>
            <w:r w:rsidRPr="00443EAF">
              <w:rPr>
                <w:b/>
                <w:bCs/>
                <w:i/>
                <w:iCs/>
              </w:rPr>
              <w:t>udarbejde en brochure</w:t>
            </w:r>
            <w:r w:rsidRPr="00443EAF">
              <w:t xml:space="preserve"> på EU-plan, der afspejler den grænseoverskridende og </w:t>
            </w:r>
            <w:r w:rsidRPr="00443EAF">
              <w:rPr>
                <w:b/>
                <w:bCs/>
                <w:i/>
                <w:iCs/>
              </w:rPr>
              <w:t>multinationale</w:t>
            </w:r>
            <w:r w:rsidRPr="00443EAF">
              <w:t xml:space="preserve"> kontekst, herunder anbefalede nødforsyninger, praktiske instrukser om selvforsyning i mindst 72 timer, grundlæggende førstehjælpsrådgivning og specifik vejledning til sårbare grupper, herunder ældre, personer med handicap og familier med børn;</w:t>
            </w:r>
          </w:p>
        </w:tc>
        <w:tc>
          <w:tcPr>
            <w:tcW w:w="4876" w:type="dxa"/>
            <w:tcBorders>
              <w:top w:val="nil"/>
              <w:left w:val="nil"/>
              <w:bottom w:val="nil"/>
              <w:right w:val="nil"/>
            </w:tcBorders>
          </w:tcPr>
          <w:p w14:paraId="00B16A4C" w14:textId="77777777" w:rsidR="00D30CBC" w:rsidRPr="00443EAF" w:rsidRDefault="00D30CBC" w:rsidP="002A56E1">
            <w:pPr>
              <w:pStyle w:val="Normal6a"/>
            </w:pPr>
            <w:r w:rsidRPr="00443EAF">
              <w:t>85.</w:t>
            </w:r>
            <w:r w:rsidRPr="00443EAF">
              <w:tab/>
              <w:t xml:space="preserve">glæder sig over initiativerne i flere medlemsstater til at uddele </w:t>
            </w:r>
            <w:r w:rsidRPr="00443EAF">
              <w:rPr>
                <w:b/>
                <w:bCs/>
                <w:i/>
                <w:iCs/>
              </w:rPr>
              <w:t>brochurer</w:t>
            </w:r>
            <w:r w:rsidRPr="00443EAF">
              <w:t xml:space="preserve"> om husholdningernes beredskab, der tilbyder klar, praktisk vejledning til borgerne </w:t>
            </w:r>
            <w:r w:rsidRPr="00443EAF">
              <w:rPr>
                <w:b/>
                <w:bCs/>
                <w:i/>
                <w:iCs/>
              </w:rPr>
              <w:t>i, hvordan de forbereder</w:t>
            </w:r>
            <w:r w:rsidRPr="00443EAF">
              <w:t xml:space="preserve"> sig på nødsituationer; opfordrer Kommissionen til at </w:t>
            </w:r>
            <w:r w:rsidRPr="00443EAF">
              <w:rPr>
                <w:b/>
                <w:bCs/>
                <w:i/>
                <w:iCs/>
              </w:rPr>
              <w:t>vurdere behovet for og gennemførligheden af brochurer</w:t>
            </w:r>
            <w:r w:rsidRPr="00443EAF">
              <w:t xml:space="preserve"> på EU-plan, der afspejler den grænseoverskridende og </w:t>
            </w:r>
            <w:r w:rsidRPr="00443EAF">
              <w:rPr>
                <w:b/>
                <w:bCs/>
                <w:i/>
                <w:iCs/>
              </w:rPr>
              <w:t>regionale</w:t>
            </w:r>
            <w:r w:rsidRPr="00443EAF">
              <w:t xml:space="preserve"> kontekst</w:t>
            </w:r>
            <w:r w:rsidRPr="00443EAF">
              <w:rPr>
                <w:b/>
                <w:bCs/>
                <w:i/>
                <w:iCs/>
              </w:rPr>
              <w:t xml:space="preserve"> og er skræddersyet til Europas forskellige sociale og geografiske realiteter og den heraf følgende mangfoldighed af trusler</w:t>
            </w:r>
            <w:r w:rsidRPr="00443EAF">
              <w:t>, herunder anbefalede nødforsyninger, praktiske instrukser om selvforsyning i mindst 72 timer, grundlæggende førstehjælpsrådgivning og specifik vejledning til sårbare grupper, herunder ældre, personer med handicap og familier med børn;</w:t>
            </w:r>
          </w:p>
        </w:tc>
      </w:tr>
    </w:tbl>
    <w:p w14:paraId="23192F0C"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182E9D97" w14:textId="77777777" w:rsidR="00D30CBC" w:rsidRPr="00443EAF" w:rsidRDefault="00D30CBC" w:rsidP="00D30CBC">
      <w:r w:rsidRPr="009360D8">
        <w:rPr>
          <w:rStyle w:val="HideTWBExt"/>
        </w:rPr>
        <w:t>&lt;/Amend&gt;</w:t>
      </w:r>
    </w:p>
    <w:p w14:paraId="7B6B4279"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1610</w:t>
      </w:r>
      <w:r w:rsidRPr="009360D8">
        <w:rPr>
          <w:rStyle w:val="HideTWBExt"/>
          <w:b w:val="0"/>
        </w:rPr>
        <w:t>&lt;/NumAm&gt;</w:t>
      </w:r>
    </w:p>
    <w:p w14:paraId="5CE21B2F" w14:textId="77777777" w:rsidR="00D30CBC" w:rsidRPr="00443EAF" w:rsidRDefault="00D30CBC" w:rsidP="00D30CBC">
      <w:pPr>
        <w:pStyle w:val="NormalBold"/>
      </w:pPr>
      <w:r w:rsidRPr="009360D8">
        <w:rPr>
          <w:rStyle w:val="HideTWBExt"/>
          <w:b w:val="0"/>
        </w:rPr>
        <w:t>&lt;RepeatBlock-By&gt;&lt;Members&gt;</w:t>
      </w:r>
      <w:r w:rsidRPr="00443EAF">
        <w:t>Beata Szydło, Mariusz Kamiński</w:t>
      </w:r>
      <w:r w:rsidRPr="009360D8">
        <w:rPr>
          <w:rStyle w:val="HideTWBExt"/>
          <w:b w:val="0"/>
        </w:rPr>
        <w:t>&lt;/Members&gt;</w:t>
      </w:r>
    </w:p>
    <w:p w14:paraId="6939C465" w14:textId="77777777" w:rsidR="00D30CBC" w:rsidRPr="00443EAF" w:rsidRDefault="00D30CBC" w:rsidP="00D30CBC">
      <w:pPr>
        <w:pStyle w:val="NormalBold"/>
      </w:pPr>
      <w:r w:rsidRPr="009360D8">
        <w:rPr>
          <w:rStyle w:val="HideTWBExt"/>
          <w:b w:val="0"/>
        </w:rPr>
        <w:t>&lt;/RepeatBlock-By&gt;</w:t>
      </w:r>
    </w:p>
    <w:p w14:paraId="68304D3A"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200F918C" w14:textId="77777777" w:rsidR="00D30CBC" w:rsidRPr="00443EAF" w:rsidRDefault="00D30CBC" w:rsidP="00D30CBC">
      <w:pPr>
        <w:pStyle w:val="NormalBold"/>
      </w:pPr>
      <w:r w:rsidRPr="009360D8">
        <w:rPr>
          <w:rStyle w:val="HideTWBExt"/>
          <w:b w:val="0"/>
        </w:rPr>
        <w:t>&lt;Article&gt;</w:t>
      </w:r>
      <w:r w:rsidRPr="00443EAF">
        <w:t>Punkt 85 a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544C6BEA" w14:textId="77777777" w:rsidTr="002A56E1">
        <w:trPr>
          <w:trHeight w:hRule="exact" w:val="240"/>
          <w:jc w:val="center"/>
        </w:trPr>
        <w:tc>
          <w:tcPr>
            <w:tcW w:w="9752" w:type="dxa"/>
            <w:gridSpan w:val="2"/>
            <w:tcBorders>
              <w:top w:val="nil"/>
              <w:left w:val="nil"/>
              <w:bottom w:val="nil"/>
              <w:right w:val="nil"/>
            </w:tcBorders>
          </w:tcPr>
          <w:p w14:paraId="104F7BC8" w14:textId="77777777" w:rsidR="00D30CBC" w:rsidRPr="00443EAF" w:rsidRDefault="00D30CBC" w:rsidP="002A56E1"/>
        </w:tc>
      </w:tr>
      <w:tr w:rsidR="008D2A10" w:rsidRPr="00443EAF" w14:paraId="3AA9C0AF" w14:textId="77777777" w:rsidTr="002A56E1">
        <w:trPr>
          <w:trHeight w:val="240"/>
          <w:jc w:val="center"/>
        </w:trPr>
        <w:tc>
          <w:tcPr>
            <w:tcW w:w="4876" w:type="dxa"/>
            <w:tcBorders>
              <w:top w:val="nil"/>
              <w:left w:val="nil"/>
              <w:bottom w:val="nil"/>
              <w:right w:val="nil"/>
            </w:tcBorders>
          </w:tcPr>
          <w:p w14:paraId="12D4DC0F"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0B0ADC15" w14:textId="77777777" w:rsidR="00D30CBC" w:rsidRPr="00443EAF" w:rsidRDefault="00D30CBC" w:rsidP="002A56E1">
            <w:pPr>
              <w:pStyle w:val="AmColumnHeading"/>
            </w:pPr>
            <w:r w:rsidRPr="00443EAF">
              <w:t>Ændringsforslag</w:t>
            </w:r>
          </w:p>
        </w:tc>
      </w:tr>
      <w:tr w:rsidR="008D2A10" w:rsidRPr="00443EAF" w14:paraId="1425B12B" w14:textId="77777777" w:rsidTr="002A56E1">
        <w:trPr>
          <w:jc w:val="center"/>
        </w:trPr>
        <w:tc>
          <w:tcPr>
            <w:tcW w:w="4876" w:type="dxa"/>
            <w:tcBorders>
              <w:top w:val="nil"/>
              <w:left w:val="nil"/>
              <w:bottom w:val="nil"/>
              <w:right w:val="nil"/>
            </w:tcBorders>
          </w:tcPr>
          <w:p w14:paraId="1D51D61D" w14:textId="77777777" w:rsidR="00D30CBC" w:rsidRPr="00443EAF" w:rsidRDefault="00D30CBC" w:rsidP="002A56E1">
            <w:pPr>
              <w:pStyle w:val="Normal6a"/>
            </w:pPr>
          </w:p>
        </w:tc>
        <w:tc>
          <w:tcPr>
            <w:tcW w:w="4876" w:type="dxa"/>
            <w:tcBorders>
              <w:top w:val="nil"/>
              <w:left w:val="nil"/>
              <w:bottom w:val="nil"/>
              <w:right w:val="nil"/>
            </w:tcBorders>
          </w:tcPr>
          <w:p w14:paraId="678FD686" w14:textId="77777777" w:rsidR="00D30CBC" w:rsidRPr="00443EAF" w:rsidRDefault="00D30CBC" w:rsidP="002A56E1">
            <w:pPr>
              <w:pStyle w:val="Normal6a"/>
            </w:pPr>
            <w:r w:rsidRPr="00443EAF">
              <w:rPr>
                <w:b/>
                <w:i/>
              </w:rPr>
              <w:t>85a.</w:t>
            </w:r>
            <w:r w:rsidRPr="00443EAF">
              <w:tab/>
            </w:r>
            <w:r w:rsidRPr="00443EAF">
              <w:rPr>
                <w:b/>
                <w:i/>
              </w:rPr>
              <w:t>anser det for uacceptabelt, at regeringer nægter oppositionsmedier adgang til pressekonferencer; understreger, at det er særlig farligt, når myndighederne af rent politiske årsager udelukker medieforetagender fra briefinger om krisesituationer, sådan som det var tilfældet under oversvømmelserne i Polen, hvor Donald Tusk vedvarende nægtede TV Republika, som er den største nyhedskanal, at deltage i krisestyringsmøder og dermed udelukkede en betydelig del af samfundet fra at modtage krisekommunikation i realtid, hvilket kunne have haft direkte indvirkning på deres sikkerhed; fordømmer disse uansvarlige og udemokratiske handlinger og advarer mod at følge Donald Tusks eksempel;</w:t>
            </w:r>
          </w:p>
        </w:tc>
      </w:tr>
    </w:tbl>
    <w:p w14:paraId="050A73F9"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7D0FD784" w14:textId="77777777" w:rsidR="00D30CBC" w:rsidRPr="00443EAF" w:rsidRDefault="00D30CBC" w:rsidP="00D30CBC">
      <w:r w:rsidRPr="009360D8">
        <w:rPr>
          <w:rStyle w:val="HideTWBExt"/>
        </w:rPr>
        <w:t>&lt;/Amend&gt;</w:t>
      </w:r>
    </w:p>
    <w:p w14:paraId="1783F067"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1611</w:t>
      </w:r>
      <w:r w:rsidRPr="009360D8">
        <w:rPr>
          <w:rStyle w:val="HideTWBExt"/>
          <w:b w:val="0"/>
        </w:rPr>
        <w:t>&lt;/NumAm&gt;</w:t>
      </w:r>
    </w:p>
    <w:p w14:paraId="3BAA6181" w14:textId="77777777" w:rsidR="00D30CBC" w:rsidRPr="00443EAF" w:rsidRDefault="00D30CBC" w:rsidP="00D30CBC">
      <w:pPr>
        <w:pStyle w:val="NormalBold"/>
      </w:pPr>
      <w:r w:rsidRPr="009360D8">
        <w:rPr>
          <w:rStyle w:val="HideTWBExt"/>
          <w:b w:val="0"/>
        </w:rPr>
        <w:t>&lt;RepeatBlock-By&gt;&lt;Members&gt;</w:t>
      </w:r>
      <w:r w:rsidRPr="00443EAF">
        <w:t>Petar Volgin, Christine Anderson</w:t>
      </w:r>
      <w:r w:rsidRPr="009360D8">
        <w:rPr>
          <w:rStyle w:val="HideTWBExt"/>
          <w:b w:val="0"/>
        </w:rPr>
        <w:t>&lt;/Members&gt;</w:t>
      </w:r>
    </w:p>
    <w:p w14:paraId="126B73A6" w14:textId="77777777" w:rsidR="00D30CBC" w:rsidRPr="00443EAF" w:rsidRDefault="00D30CBC" w:rsidP="00D30CBC">
      <w:pPr>
        <w:pStyle w:val="NormalBold"/>
      </w:pPr>
      <w:r w:rsidRPr="009360D8">
        <w:rPr>
          <w:rStyle w:val="HideTWBExt"/>
          <w:b w:val="0"/>
        </w:rPr>
        <w:t>&lt;/RepeatBlock-By&gt;</w:t>
      </w:r>
    </w:p>
    <w:p w14:paraId="3F405C5B"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2323D99D" w14:textId="77777777" w:rsidR="00D30CBC" w:rsidRPr="00443EAF" w:rsidRDefault="00D30CBC" w:rsidP="00D30CBC">
      <w:pPr>
        <w:pStyle w:val="NormalBold"/>
      </w:pPr>
      <w:r w:rsidRPr="009360D8">
        <w:rPr>
          <w:rStyle w:val="HideTWBExt"/>
          <w:b w:val="0"/>
        </w:rPr>
        <w:t>&lt;Article&gt;</w:t>
      </w:r>
      <w:r w:rsidRPr="00443EAF">
        <w:t>Punkt 86</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5175D5C4" w14:textId="77777777" w:rsidTr="002A56E1">
        <w:trPr>
          <w:trHeight w:hRule="exact" w:val="240"/>
          <w:jc w:val="center"/>
        </w:trPr>
        <w:tc>
          <w:tcPr>
            <w:tcW w:w="9752" w:type="dxa"/>
            <w:gridSpan w:val="2"/>
            <w:tcBorders>
              <w:top w:val="nil"/>
              <w:left w:val="nil"/>
              <w:bottom w:val="nil"/>
              <w:right w:val="nil"/>
            </w:tcBorders>
          </w:tcPr>
          <w:p w14:paraId="31602B9C" w14:textId="77777777" w:rsidR="00D30CBC" w:rsidRPr="00443EAF" w:rsidRDefault="00D30CBC" w:rsidP="002A56E1"/>
        </w:tc>
      </w:tr>
      <w:tr w:rsidR="008D2A10" w:rsidRPr="00443EAF" w14:paraId="457A2905" w14:textId="77777777" w:rsidTr="002A56E1">
        <w:trPr>
          <w:trHeight w:val="240"/>
          <w:jc w:val="center"/>
        </w:trPr>
        <w:tc>
          <w:tcPr>
            <w:tcW w:w="4876" w:type="dxa"/>
            <w:tcBorders>
              <w:top w:val="nil"/>
              <w:left w:val="nil"/>
              <w:bottom w:val="nil"/>
              <w:right w:val="nil"/>
            </w:tcBorders>
          </w:tcPr>
          <w:p w14:paraId="30968EBB"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1AEE5D33" w14:textId="77777777" w:rsidR="00D30CBC" w:rsidRPr="00443EAF" w:rsidRDefault="00D30CBC" w:rsidP="002A56E1">
            <w:pPr>
              <w:pStyle w:val="AmColumnHeading"/>
            </w:pPr>
            <w:r w:rsidRPr="00443EAF">
              <w:t>Ændringsforslag</w:t>
            </w:r>
          </w:p>
        </w:tc>
      </w:tr>
      <w:tr w:rsidR="008D2A10" w:rsidRPr="00443EAF" w14:paraId="3C112E51" w14:textId="77777777" w:rsidTr="002A56E1">
        <w:trPr>
          <w:jc w:val="center"/>
        </w:trPr>
        <w:tc>
          <w:tcPr>
            <w:tcW w:w="4876" w:type="dxa"/>
            <w:tcBorders>
              <w:top w:val="nil"/>
              <w:left w:val="nil"/>
              <w:bottom w:val="nil"/>
              <w:right w:val="nil"/>
            </w:tcBorders>
          </w:tcPr>
          <w:p w14:paraId="7A848732" w14:textId="77777777" w:rsidR="00D30CBC" w:rsidRPr="00443EAF" w:rsidRDefault="00D30CBC" w:rsidP="002A56E1">
            <w:pPr>
              <w:pStyle w:val="Normal6a"/>
            </w:pPr>
            <w:r w:rsidRPr="00443EAF">
              <w:rPr>
                <w:b/>
                <w:i/>
              </w:rPr>
              <w:t>86.</w:t>
            </w:r>
            <w:r w:rsidRPr="00443EAF">
              <w:tab/>
            </w:r>
            <w:r w:rsidRPr="00443EAF">
              <w:rPr>
                <w:b/>
                <w:i/>
              </w:rPr>
              <w:t>opfordrer til, at der tilrettelægges regelmæssige omfattende EU-koordinerede beredskabsøvelser, der involverer EU-institutionerne, medlemsstaterne, regionale og lokale myndigheder, den private sektor og civilsamfundet; anbefaler, at disse øvelser simulerer komplekse, realistiske scenarier, herunder cyberangreb, forstyrrelser af kritisk infrastruktur, koordineret desinformation og hybride kriser, med henblik på at vurdere beredskabskapaciteten, forbedre interoperabiliteten på tværs af forvaltningsniveauer og fremme en beredskabskultur på alle niveauer; opfordrer med henblik herpå til, at der indføres en europæisk beredskabsdag; mener, at datoen for denne begivenhed bør være den 24. februar, datoen for Ruslands uprovokerede omfattende militære invasion af Ukraine i 2022, som et symbol på EU's solidaritet med Ukraine og en kraftig påmindelse om nødvendigheden af et styrket civilt og forsvarsmæssigt beredskab over for voksende trusler fra autoritære regimer;</w:t>
            </w:r>
          </w:p>
        </w:tc>
        <w:tc>
          <w:tcPr>
            <w:tcW w:w="4876" w:type="dxa"/>
            <w:tcBorders>
              <w:top w:val="nil"/>
              <w:left w:val="nil"/>
              <w:bottom w:val="nil"/>
              <w:right w:val="nil"/>
            </w:tcBorders>
          </w:tcPr>
          <w:p w14:paraId="494375F6" w14:textId="77777777" w:rsidR="00D30CBC" w:rsidRPr="00443EAF" w:rsidRDefault="00D30CBC" w:rsidP="002A56E1">
            <w:pPr>
              <w:pStyle w:val="Normal6a"/>
            </w:pPr>
            <w:r w:rsidRPr="00443EAF">
              <w:rPr>
                <w:b/>
                <w:i/>
              </w:rPr>
              <w:t>udgår</w:t>
            </w:r>
          </w:p>
        </w:tc>
      </w:tr>
    </w:tbl>
    <w:p w14:paraId="7A2AABFE"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521535EB" w14:textId="77777777" w:rsidR="00D30CBC" w:rsidRPr="00443EAF" w:rsidRDefault="00D30CBC" w:rsidP="00D30CBC">
      <w:r w:rsidRPr="009360D8">
        <w:rPr>
          <w:rStyle w:val="HideTWBExt"/>
        </w:rPr>
        <w:t>&lt;/Amend&gt;</w:t>
      </w:r>
    </w:p>
    <w:p w14:paraId="413EE67F"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1612</w:t>
      </w:r>
      <w:r w:rsidRPr="009360D8">
        <w:rPr>
          <w:rStyle w:val="HideTWBExt"/>
          <w:b w:val="0"/>
        </w:rPr>
        <w:t>&lt;/NumAm&gt;</w:t>
      </w:r>
    </w:p>
    <w:p w14:paraId="251D5E98" w14:textId="77777777" w:rsidR="00D30CBC" w:rsidRPr="00443EAF" w:rsidRDefault="00D30CBC" w:rsidP="00D30CBC">
      <w:pPr>
        <w:pStyle w:val="NormalBold"/>
      </w:pPr>
      <w:r w:rsidRPr="009360D8">
        <w:rPr>
          <w:rStyle w:val="HideTWBExt"/>
          <w:b w:val="0"/>
        </w:rPr>
        <w:t>&lt;RepeatBlock-By&gt;&lt;Members&gt;</w:t>
      </w:r>
      <w:r w:rsidRPr="00443EAF">
        <w:t>Beata Szydło, Mariusz Kamiński</w:t>
      </w:r>
      <w:r w:rsidRPr="009360D8">
        <w:rPr>
          <w:rStyle w:val="HideTWBExt"/>
          <w:b w:val="0"/>
        </w:rPr>
        <w:t>&lt;/Members&gt;</w:t>
      </w:r>
    </w:p>
    <w:p w14:paraId="72C2B97E" w14:textId="77777777" w:rsidR="00D30CBC" w:rsidRPr="00443EAF" w:rsidRDefault="00D30CBC" w:rsidP="00D30CBC">
      <w:pPr>
        <w:pStyle w:val="NormalBold"/>
      </w:pPr>
      <w:r w:rsidRPr="009360D8">
        <w:rPr>
          <w:rStyle w:val="HideTWBExt"/>
          <w:b w:val="0"/>
        </w:rPr>
        <w:t>&lt;/RepeatBlock-By&gt;</w:t>
      </w:r>
    </w:p>
    <w:p w14:paraId="33531388"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15210C85" w14:textId="77777777" w:rsidR="00D30CBC" w:rsidRPr="00443EAF" w:rsidRDefault="00D30CBC" w:rsidP="00D30CBC">
      <w:pPr>
        <w:pStyle w:val="NormalBold"/>
      </w:pPr>
      <w:r w:rsidRPr="009360D8">
        <w:rPr>
          <w:rStyle w:val="HideTWBExt"/>
          <w:b w:val="0"/>
        </w:rPr>
        <w:t>&lt;Article&gt;</w:t>
      </w:r>
      <w:r w:rsidRPr="00443EAF">
        <w:t>Punkt 86</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3F5DFF0C" w14:textId="77777777" w:rsidTr="002A56E1">
        <w:trPr>
          <w:trHeight w:hRule="exact" w:val="240"/>
          <w:jc w:val="center"/>
        </w:trPr>
        <w:tc>
          <w:tcPr>
            <w:tcW w:w="9752" w:type="dxa"/>
            <w:gridSpan w:val="2"/>
            <w:tcBorders>
              <w:top w:val="nil"/>
              <w:left w:val="nil"/>
              <w:bottom w:val="nil"/>
              <w:right w:val="nil"/>
            </w:tcBorders>
          </w:tcPr>
          <w:p w14:paraId="2FEA0210" w14:textId="77777777" w:rsidR="00D30CBC" w:rsidRPr="00443EAF" w:rsidRDefault="00D30CBC" w:rsidP="002A56E1"/>
        </w:tc>
      </w:tr>
      <w:tr w:rsidR="008D2A10" w:rsidRPr="00443EAF" w14:paraId="04292277" w14:textId="77777777" w:rsidTr="002A56E1">
        <w:trPr>
          <w:trHeight w:val="240"/>
          <w:jc w:val="center"/>
        </w:trPr>
        <w:tc>
          <w:tcPr>
            <w:tcW w:w="4876" w:type="dxa"/>
            <w:tcBorders>
              <w:top w:val="nil"/>
              <w:left w:val="nil"/>
              <w:bottom w:val="nil"/>
              <w:right w:val="nil"/>
            </w:tcBorders>
          </w:tcPr>
          <w:p w14:paraId="140E4408"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0254A420" w14:textId="77777777" w:rsidR="00D30CBC" w:rsidRPr="00443EAF" w:rsidRDefault="00D30CBC" w:rsidP="002A56E1">
            <w:pPr>
              <w:pStyle w:val="AmColumnHeading"/>
            </w:pPr>
            <w:r w:rsidRPr="00443EAF">
              <w:t>Ændringsforslag</w:t>
            </w:r>
          </w:p>
        </w:tc>
      </w:tr>
      <w:tr w:rsidR="008D2A10" w:rsidRPr="00443EAF" w14:paraId="1FE340F6" w14:textId="77777777" w:rsidTr="002A56E1">
        <w:trPr>
          <w:jc w:val="center"/>
        </w:trPr>
        <w:tc>
          <w:tcPr>
            <w:tcW w:w="4876" w:type="dxa"/>
            <w:tcBorders>
              <w:top w:val="nil"/>
              <w:left w:val="nil"/>
              <w:bottom w:val="nil"/>
              <w:right w:val="nil"/>
            </w:tcBorders>
          </w:tcPr>
          <w:p w14:paraId="391BE39C" w14:textId="77777777" w:rsidR="00D30CBC" w:rsidRPr="00443EAF" w:rsidRDefault="00D30CBC" w:rsidP="002A56E1">
            <w:pPr>
              <w:pStyle w:val="Normal6a"/>
            </w:pPr>
            <w:r w:rsidRPr="00443EAF">
              <w:t>86.</w:t>
            </w:r>
            <w:r w:rsidRPr="00443EAF">
              <w:tab/>
              <w:t>opfordrer til</w:t>
            </w:r>
            <w:r w:rsidRPr="00443EAF">
              <w:rPr>
                <w:b/>
                <w:bCs/>
                <w:i/>
                <w:iCs/>
              </w:rPr>
              <w:t>,</w:t>
            </w:r>
            <w:r w:rsidRPr="00443EAF">
              <w:t xml:space="preserve"> </w:t>
            </w:r>
            <w:r w:rsidRPr="00443EAF">
              <w:rPr>
                <w:b/>
                <w:bCs/>
                <w:i/>
                <w:iCs/>
              </w:rPr>
              <w:t>at der tilrettelægges</w:t>
            </w:r>
            <w:r w:rsidRPr="00443EAF">
              <w:t xml:space="preserve"> regelmæssige omfattende </w:t>
            </w:r>
            <w:r w:rsidRPr="00443EAF">
              <w:rPr>
                <w:b/>
                <w:bCs/>
                <w:i/>
                <w:iCs/>
              </w:rPr>
              <w:t>EU-koordinerede</w:t>
            </w:r>
            <w:r w:rsidRPr="00443EAF">
              <w:rPr>
                <w:b/>
                <w:bCs/>
              </w:rPr>
              <w:t xml:space="preserve"> </w:t>
            </w:r>
            <w:r w:rsidRPr="00443EAF">
              <w:t>beredskabsøvelser, der involverer EU-institutionerne, medlemsstaterne, regionale og lokale myndigheder, den private sektor og civilsamfundet; anbefaler, at disse øvelser simulerer komplekse</w:t>
            </w:r>
            <w:r w:rsidRPr="00443EAF">
              <w:rPr>
                <w:b/>
                <w:bCs/>
                <w:i/>
                <w:iCs/>
              </w:rPr>
              <w:t>,</w:t>
            </w:r>
            <w:r w:rsidRPr="00443EAF">
              <w:t xml:space="preserve"> realistiske scenarier, herunder cyberangreb, forstyrrelser af kritisk infrastruktur, </w:t>
            </w:r>
            <w:r w:rsidRPr="00443EAF">
              <w:rPr>
                <w:b/>
                <w:bCs/>
                <w:i/>
                <w:iCs/>
              </w:rPr>
              <w:t>koordineret desinformation</w:t>
            </w:r>
            <w:r w:rsidRPr="00443EAF">
              <w:t xml:space="preserve"> og hybride kriser, med henblik på at vurdere beredskabskapaciteten, forbedre interoperabiliteten på tværs af forvaltningsniveauer og fremme en beredskabskultur på alle niveauer; opfordrer med henblik herpå til, at der indføres en europæisk beredskabsdag; mener, at datoen for denne begivenhed bør være den 24. februar, datoen for Ruslands uprovokerede omfattende </w:t>
            </w:r>
            <w:r w:rsidRPr="00443EAF">
              <w:rPr>
                <w:b/>
                <w:bCs/>
                <w:i/>
                <w:iCs/>
              </w:rPr>
              <w:t>militære</w:t>
            </w:r>
            <w:r w:rsidRPr="00443EAF">
              <w:t xml:space="preserve"> invasion af Ukraine i 2022, som et symbol på EU's solidaritet med Ukraine og en kraftig påmindelse om nødvendigheden af et styrket civilt og forsvarsmæssigt beredskab over for voksende trusler fra autoritære regimer;</w:t>
            </w:r>
          </w:p>
        </w:tc>
        <w:tc>
          <w:tcPr>
            <w:tcW w:w="4876" w:type="dxa"/>
            <w:tcBorders>
              <w:top w:val="nil"/>
              <w:left w:val="nil"/>
              <w:bottom w:val="nil"/>
              <w:right w:val="nil"/>
            </w:tcBorders>
          </w:tcPr>
          <w:p w14:paraId="7DF7A0DD" w14:textId="77777777" w:rsidR="00D30CBC" w:rsidRPr="00443EAF" w:rsidRDefault="00D30CBC" w:rsidP="002A56E1">
            <w:pPr>
              <w:pStyle w:val="Normal6a"/>
            </w:pPr>
            <w:r w:rsidRPr="00443EAF">
              <w:t>86.</w:t>
            </w:r>
            <w:r w:rsidRPr="00443EAF">
              <w:tab/>
              <w:t xml:space="preserve">opfordrer til </w:t>
            </w:r>
            <w:r w:rsidRPr="00443EAF">
              <w:rPr>
                <w:b/>
                <w:bCs/>
                <w:i/>
                <w:iCs/>
              </w:rPr>
              <w:t>fortsættelsen af</w:t>
            </w:r>
            <w:r w:rsidRPr="00443EAF">
              <w:t xml:space="preserve"> regelmæssige omfattende beredskabsøvelser, der involverer EU-institutionerne, medlemsstaterne, regionale og lokale myndigheder, den private sektor og civilsamfundet; </w:t>
            </w:r>
            <w:r w:rsidRPr="00443EAF">
              <w:rPr>
                <w:b/>
                <w:i/>
              </w:rPr>
              <w:t>mener, at kataloget over scenarier, som allerede omfatter oversvømmelser, skovbrande, kemiske, biologiske, radiologiske og nukleare hændelser (CBRN), jordskælv og medicinske nødsituationer, bør udvides til at omfatte trusler som følge af Ruslands aggression mod Ukraine samt hybride angreb på det kollektive Vesten;</w:t>
            </w:r>
            <w:r w:rsidRPr="00443EAF">
              <w:t xml:space="preserve"> anbefaler, at disse øvelser simulerer komplekse </w:t>
            </w:r>
            <w:r w:rsidRPr="00443EAF">
              <w:rPr>
                <w:b/>
                <w:bCs/>
                <w:i/>
                <w:iCs/>
              </w:rPr>
              <w:t xml:space="preserve">og </w:t>
            </w:r>
            <w:r w:rsidRPr="00443EAF">
              <w:t xml:space="preserve">realistiske scenarier, herunder cyberangreb, forstyrrelser af kritisk infrastruktur, </w:t>
            </w:r>
            <w:r w:rsidRPr="00443EAF">
              <w:rPr>
                <w:b/>
                <w:bCs/>
                <w:i/>
                <w:iCs/>
              </w:rPr>
              <w:t>koordinerede desinformationskampagner</w:t>
            </w:r>
            <w:r w:rsidRPr="00443EAF">
              <w:t xml:space="preserve"> og hybride kriser, med henblik på at vurdere beredskabskapaciteten, forbedre interoperabiliteten på tværs af forvaltningsniveauer</w:t>
            </w:r>
            <w:r w:rsidRPr="00443EAF">
              <w:rPr>
                <w:b/>
                <w:bCs/>
                <w:i/>
                <w:iCs/>
              </w:rPr>
              <w:t>, udveksle bedste praksis</w:t>
            </w:r>
            <w:r w:rsidRPr="00443EAF">
              <w:t xml:space="preserve"> og fremme en beredskabskultur på alle niveauer;</w:t>
            </w:r>
            <w:r w:rsidRPr="00443EAF">
              <w:rPr>
                <w:b/>
                <w:i/>
              </w:rPr>
              <w:t xml:space="preserve"> </w:t>
            </w:r>
            <w:r w:rsidRPr="00443EAF">
              <w:rPr>
                <w:b/>
                <w:bCs/>
                <w:i/>
                <w:iCs/>
              </w:rPr>
              <w:t>er af den opfattelse, at sådanne øvelser først og fremmest bør tage udgangspunkt i erfaringerne fra lande som Polen, der navnlig i perioden umiddelbart efter Ruslands aggression håndterede flere krisesituationer effektivt ved at samle de statslige institutioner, de lokale myndigheder, den private sektor og civilsamfundet;</w:t>
            </w:r>
            <w:r w:rsidRPr="00443EAF">
              <w:t xml:space="preserve"> opfordrer med henblik herpå til, at der indføres en europæisk beredskabsdag; mener, at datoen for denne begivenhed bør være den 24. februar, datoen for Ruslands uprovokerede omfattende </w:t>
            </w:r>
            <w:r w:rsidRPr="00443EAF">
              <w:rPr>
                <w:b/>
                <w:bCs/>
                <w:i/>
                <w:iCs/>
              </w:rPr>
              <w:t>brutale</w:t>
            </w:r>
            <w:r w:rsidRPr="00443EAF">
              <w:t xml:space="preserve"> invasion af Ukraine i 2022, som et symbol på EU's solidaritet med Ukraine og en kraftig påmindelse om nødvendigheden af et styrket civilt og forsvarsmæssigt beredskab over for voksende trusler fra autoritære regimer;</w:t>
            </w:r>
          </w:p>
        </w:tc>
      </w:tr>
    </w:tbl>
    <w:p w14:paraId="6C3FEED0"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6BB98C68" w14:textId="77777777" w:rsidR="00D30CBC" w:rsidRPr="00443EAF" w:rsidRDefault="00D30CBC" w:rsidP="00D30CBC">
      <w:r w:rsidRPr="009360D8">
        <w:rPr>
          <w:rStyle w:val="HideTWBExt"/>
        </w:rPr>
        <w:t>&lt;/Amend&gt;</w:t>
      </w:r>
    </w:p>
    <w:p w14:paraId="6A6C7175"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1613</w:t>
      </w:r>
      <w:r w:rsidRPr="009360D8">
        <w:rPr>
          <w:rStyle w:val="HideTWBExt"/>
          <w:b w:val="0"/>
        </w:rPr>
        <w:t>&lt;/NumAm&gt;</w:t>
      </w:r>
    </w:p>
    <w:p w14:paraId="5D497496" w14:textId="77777777" w:rsidR="00D30CBC" w:rsidRPr="00443EAF" w:rsidRDefault="00D30CBC" w:rsidP="00D30CBC">
      <w:pPr>
        <w:pStyle w:val="NormalBold"/>
      </w:pPr>
      <w:r w:rsidRPr="009360D8">
        <w:rPr>
          <w:rStyle w:val="HideTWBExt"/>
          <w:b w:val="0"/>
        </w:rPr>
        <w:t>&lt;RepeatBlock-By&gt;&lt;Members&gt;</w:t>
      </w:r>
      <w:r w:rsidRPr="00443EAF">
        <w:t>Jaroslav Bžoch, Marieke Ehlers, Virginie Joron, Fabrice Leggeri</w:t>
      </w:r>
      <w:r w:rsidRPr="009360D8">
        <w:rPr>
          <w:rStyle w:val="HideTWBExt"/>
          <w:b w:val="0"/>
        </w:rPr>
        <w:t>&lt;/Members&gt;</w:t>
      </w:r>
    </w:p>
    <w:p w14:paraId="660A8B96" w14:textId="77777777" w:rsidR="00D30CBC" w:rsidRPr="00443EAF" w:rsidRDefault="00D30CBC" w:rsidP="00D30CBC">
      <w:pPr>
        <w:pStyle w:val="NormalBold"/>
      </w:pPr>
      <w:r w:rsidRPr="009360D8">
        <w:rPr>
          <w:rStyle w:val="HideTWBExt"/>
          <w:b w:val="0"/>
        </w:rPr>
        <w:t>&lt;/RepeatBlock-By&gt;</w:t>
      </w:r>
    </w:p>
    <w:p w14:paraId="3D99E551"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53FF1683" w14:textId="77777777" w:rsidR="00D30CBC" w:rsidRPr="00443EAF" w:rsidRDefault="00D30CBC" w:rsidP="00D30CBC">
      <w:pPr>
        <w:pStyle w:val="NormalBold"/>
      </w:pPr>
      <w:r w:rsidRPr="009360D8">
        <w:rPr>
          <w:rStyle w:val="HideTWBExt"/>
          <w:b w:val="0"/>
        </w:rPr>
        <w:t>&lt;Article&gt;</w:t>
      </w:r>
      <w:r w:rsidRPr="00443EAF">
        <w:t>Punkt 86</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79E2F4EC" w14:textId="77777777" w:rsidTr="002A56E1">
        <w:trPr>
          <w:trHeight w:hRule="exact" w:val="240"/>
          <w:jc w:val="center"/>
        </w:trPr>
        <w:tc>
          <w:tcPr>
            <w:tcW w:w="9752" w:type="dxa"/>
            <w:gridSpan w:val="2"/>
            <w:tcBorders>
              <w:top w:val="nil"/>
              <w:left w:val="nil"/>
              <w:bottom w:val="nil"/>
              <w:right w:val="nil"/>
            </w:tcBorders>
          </w:tcPr>
          <w:p w14:paraId="7C0F815E" w14:textId="77777777" w:rsidR="00D30CBC" w:rsidRPr="00443EAF" w:rsidRDefault="00D30CBC" w:rsidP="002A56E1"/>
        </w:tc>
      </w:tr>
      <w:tr w:rsidR="008D2A10" w:rsidRPr="00443EAF" w14:paraId="162DC07D" w14:textId="77777777" w:rsidTr="002A56E1">
        <w:trPr>
          <w:trHeight w:val="240"/>
          <w:jc w:val="center"/>
        </w:trPr>
        <w:tc>
          <w:tcPr>
            <w:tcW w:w="4876" w:type="dxa"/>
            <w:tcBorders>
              <w:top w:val="nil"/>
              <w:left w:val="nil"/>
              <w:bottom w:val="nil"/>
              <w:right w:val="nil"/>
            </w:tcBorders>
          </w:tcPr>
          <w:p w14:paraId="12DAF2A8"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749BC050" w14:textId="77777777" w:rsidR="00D30CBC" w:rsidRPr="00443EAF" w:rsidRDefault="00D30CBC" w:rsidP="002A56E1">
            <w:pPr>
              <w:pStyle w:val="AmColumnHeading"/>
            </w:pPr>
            <w:r w:rsidRPr="00443EAF">
              <w:t>Ændringsforslag</w:t>
            </w:r>
          </w:p>
        </w:tc>
      </w:tr>
      <w:tr w:rsidR="008D2A10" w:rsidRPr="00443EAF" w14:paraId="1A595A95" w14:textId="77777777" w:rsidTr="002A56E1">
        <w:trPr>
          <w:jc w:val="center"/>
        </w:trPr>
        <w:tc>
          <w:tcPr>
            <w:tcW w:w="4876" w:type="dxa"/>
            <w:tcBorders>
              <w:top w:val="nil"/>
              <w:left w:val="nil"/>
              <w:bottom w:val="nil"/>
              <w:right w:val="nil"/>
            </w:tcBorders>
          </w:tcPr>
          <w:p w14:paraId="743E45F6" w14:textId="77777777" w:rsidR="00D30CBC" w:rsidRPr="00443EAF" w:rsidRDefault="00D30CBC" w:rsidP="002A56E1">
            <w:pPr>
              <w:pStyle w:val="Normal6a"/>
            </w:pPr>
            <w:r w:rsidRPr="00443EAF">
              <w:t>86.</w:t>
            </w:r>
            <w:r w:rsidRPr="00443EAF">
              <w:tab/>
              <w:t xml:space="preserve">opfordrer til, at der tilrettelægges regelmæssige omfattende </w:t>
            </w:r>
            <w:r w:rsidRPr="00443EAF">
              <w:rPr>
                <w:b/>
                <w:bCs/>
                <w:i/>
                <w:iCs/>
              </w:rPr>
              <w:t>EU-koordinerede</w:t>
            </w:r>
            <w:r w:rsidRPr="00443EAF">
              <w:t xml:space="preserve"> beredskabsøvelser, der involverer EU-institutionerne, medlemsstaterne, regionale og lokale myndigheder, den private sektor og civilsamfundet; anbefaler, at disse øvelser simulerer komplekse, realistiske scenarier, herunder cyberangreb, forstyrrelser af kritisk infrastruktur, koordineret desinformation og hybride kriser, med henblik på at vurdere beredskabskapaciteten, forbedre interoperabiliteten på tværs af forvaltningsniveauer og fremme en beredskabskultur på alle niveauer; </w:t>
            </w:r>
            <w:r w:rsidRPr="00443EAF">
              <w:rPr>
                <w:b/>
                <w:i/>
              </w:rPr>
              <w:t>opfordrer med henblik herpå til, at der indføres en europæisk beredskabsdag; mener, at datoen for denne begivenhed bør være den 24. februar, datoen for Ruslands uprovokerede omfattende militære invasion af Ukraine i 2022, som et symbol på EU's solidaritet med Ukraine og en kraftig påmindelse om nødvendigheden af et styrket civilt og forsvarsmæssigt beredskab over for voksende trusler fra autoritære regimer;</w:t>
            </w:r>
          </w:p>
        </w:tc>
        <w:tc>
          <w:tcPr>
            <w:tcW w:w="4876" w:type="dxa"/>
            <w:tcBorders>
              <w:top w:val="nil"/>
              <w:left w:val="nil"/>
              <w:bottom w:val="nil"/>
              <w:right w:val="nil"/>
            </w:tcBorders>
          </w:tcPr>
          <w:p w14:paraId="140EE44F" w14:textId="77777777" w:rsidR="00D30CBC" w:rsidRPr="00443EAF" w:rsidRDefault="00D30CBC" w:rsidP="002A56E1">
            <w:pPr>
              <w:pStyle w:val="Normal6a"/>
            </w:pPr>
            <w:r w:rsidRPr="00443EAF">
              <w:t>86.</w:t>
            </w:r>
            <w:r w:rsidRPr="00443EAF">
              <w:tab/>
              <w:t xml:space="preserve">opfordrer til, at der tilrettelægges regelmæssige omfattende </w:t>
            </w:r>
            <w:r w:rsidRPr="00443EAF">
              <w:rPr>
                <w:b/>
                <w:bCs/>
                <w:i/>
                <w:iCs/>
              </w:rPr>
              <w:t>medlemsstatskoordinerede</w:t>
            </w:r>
            <w:r w:rsidRPr="00443EAF">
              <w:t xml:space="preserve"> beredskabsøvelser, der involverer EU-institutionerne, medlemsstaterne, regionale og lokale myndigheder, den private sektor og civilsamfundet; anbefaler, at disse øvelser simulerer komplekse, realistiske scenarier, herunder cyberangreb, forstyrrelser af kritisk infrastruktur, koordineret desinformation og hybride kriser, med henblik på at vurdere beredskabskapaciteten, forbedre interoperabiliteten på tværs af forvaltningsniveauer og fremme en beredskabskultur på alle niveauer;</w:t>
            </w:r>
          </w:p>
        </w:tc>
      </w:tr>
    </w:tbl>
    <w:p w14:paraId="70F4BC39"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77E5DC73" w14:textId="77777777" w:rsidR="00D30CBC" w:rsidRPr="00443EAF" w:rsidRDefault="00D30CBC" w:rsidP="00D30CBC">
      <w:r w:rsidRPr="009360D8">
        <w:rPr>
          <w:rStyle w:val="HideTWBExt"/>
        </w:rPr>
        <w:t>&lt;/Amend&gt;</w:t>
      </w:r>
    </w:p>
    <w:p w14:paraId="303E5C19"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1614</w:t>
      </w:r>
      <w:r w:rsidRPr="009360D8">
        <w:rPr>
          <w:rStyle w:val="HideTWBExt"/>
          <w:b w:val="0"/>
        </w:rPr>
        <w:t>&lt;/NumAm&gt;</w:t>
      </w:r>
    </w:p>
    <w:p w14:paraId="63600106" w14:textId="77777777" w:rsidR="00D30CBC" w:rsidRPr="00443EAF" w:rsidRDefault="00D30CBC" w:rsidP="00D30CBC">
      <w:pPr>
        <w:pStyle w:val="NormalBold"/>
      </w:pPr>
      <w:r w:rsidRPr="009360D8">
        <w:rPr>
          <w:rStyle w:val="HideTWBExt"/>
          <w:b w:val="0"/>
        </w:rPr>
        <w:t>&lt;RepeatBlock-By&gt;&lt;Members&gt;</w:t>
      </w:r>
      <w:r w:rsidRPr="00443EAF">
        <w:t>Tomáš Zdechovský</w:t>
      </w:r>
      <w:r w:rsidRPr="009360D8">
        <w:rPr>
          <w:rStyle w:val="HideTWBExt"/>
          <w:b w:val="0"/>
        </w:rPr>
        <w:t>&lt;/Members&gt;</w:t>
      </w:r>
    </w:p>
    <w:p w14:paraId="75142A21" w14:textId="77777777" w:rsidR="00D30CBC" w:rsidRPr="00443EAF" w:rsidRDefault="00D30CBC" w:rsidP="00D30CBC">
      <w:pPr>
        <w:pStyle w:val="NormalBold"/>
      </w:pPr>
      <w:r w:rsidRPr="009360D8">
        <w:rPr>
          <w:rStyle w:val="HideTWBExt"/>
          <w:b w:val="0"/>
        </w:rPr>
        <w:t>&lt;/RepeatBlock-By&gt;</w:t>
      </w:r>
    </w:p>
    <w:p w14:paraId="21A123DC"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3DE969BE" w14:textId="77777777" w:rsidR="00D30CBC" w:rsidRPr="00443EAF" w:rsidRDefault="00D30CBC" w:rsidP="00D30CBC">
      <w:pPr>
        <w:pStyle w:val="NormalBold"/>
      </w:pPr>
      <w:r w:rsidRPr="009360D8">
        <w:rPr>
          <w:rStyle w:val="HideTWBExt"/>
          <w:b w:val="0"/>
        </w:rPr>
        <w:t>&lt;Article&gt;</w:t>
      </w:r>
      <w:r w:rsidRPr="00443EAF">
        <w:t>Punkt 86</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5EC6A63E" w14:textId="77777777" w:rsidTr="002A56E1">
        <w:trPr>
          <w:trHeight w:hRule="exact" w:val="240"/>
          <w:jc w:val="center"/>
        </w:trPr>
        <w:tc>
          <w:tcPr>
            <w:tcW w:w="9752" w:type="dxa"/>
            <w:gridSpan w:val="2"/>
            <w:tcBorders>
              <w:top w:val="nil"/>
              <w:left w:val="nil"/>
              <w:bottom w:val="nil"/>
              <w:right w:val="nil"/>
            </w:tcBorders>
          </w:tcPr>
          <w:p w14:paraId="3E8A680E" w14:textId="77777777" w:rsidR="00D30CBC" w:rsidRPr="00443EAF" w:rsidRDefault="00D30CBC" w:rsidP="002A56E1"/>
        </w:tc>
      </w:tr>
      <w:tr w:rsidR="008D2A10" w:rsidRPr="00443EAF" w14:paraId="11289245" w14:textId="77777777" w:rsidTr="002A56E1">
        <w:trPr>
          <w:trHeight w:val="240"/>
          <w:jc w:val="center"/>
        </w:trPr>
        <w:tc>
          <w:tcPr>
            <w:tcW w:w="4876" w:type="dxa"/>
            <w:tcBorders>
              <w:top w:val="nil"/>
              <w:left w:val="nil"/>
              <w:bottom w:val="nil"/>
              <w:right w:val="nil"/>
            </w:tcBorders>
          </w:tcPr>
          <w:p w14:paraId="05E48B78"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2BC72022" w14:textId="77777777" w:rsidR="00D30CBC" w:rsidRPr="00443EAF" w:rsidRDefault="00D30CBC" w:rsidP="002A56E1">
            <w:pPr>
              <w:pStyle w:val="AmColumnHeading"/>
            </w:pPr>
            <w:r w:rsidRPr="00443EAF">
              <w:t>Ændringsforslag</w:t>
            </w:r>
          </w:p>
        </w:tc>
      </w:tr>
      <w:tr w:rsidR="008D2A10" w:rsidRPr="00443EAF" w14:paraId="2BDDAEC3" w14:textId="77777777" w:rsidTr="002A56E1">
        <w:trPr>
          <w:jc w:val="center"/>
        </w:trPr>
        <w:tc>
          <w:tcPr>
            <w:tcW w:w="4876" w:type="dxa"/>
            <w:tcBorders>
              <w:top w:val="nil"/>
              <w:left w:val="nil"/>
              <w:bottom w:val="nil"/>
              <w:right w:val="nil"/>
            </w:tcBorders>
          </w:tcPr>
          <w:p w14:paraId="5C801358" w14:textId="77777777" w:rsidR="00D30CBC" w:rsidRPr="00443EAF" w:rsidRDefault="00D30CBC" w:rsidP="002A56E1">
            <w:pPr>
              <w:pStyle w:val="Normal6a"/>
            </w:pPr>
            <w:r w:rsidRPr="00443EAF">
              <w:t>86.</w:t>
            </w:r>
            <w:r w:rsidRPr="00443EAF">
              <w:tab/>
              <w:t>opfordrer til, at der tilrettelægges regelmæssige omfattende EU-koordinerede beredskabsøvelser, der involverer EU-institutionerne, medlemsstaterne, regionale og lokale myndigheder, den private sektor og civilsamfundet; anbefaler, at disse øvelser simulerer komplekse, realistiske scenarier, herunder cyberangreb, forstyrrelser af kritisk infrastruktur, koordineret desinformation og hybride kriser, med henblik på at vurdere beredskabskapaciteten, forbedre interoperabiliteten på tværs af forvaltningsniveauer og fremme en beredskabskultur på alle niveauer; opfordrer med henblik herpå til, at der indføres en europæisk beredskabsdag; mener, at datoen for denne begivenhed bør være den 24. februar, datoen for Ruslands uprovokerede omfattende militære invasion af Ukraine i 2022, som et symbol på EU's solidaritet med Ukraine og en kraftig påmindelse om nødvendigheden af et styrket civilt og forsvarsmæssigt beredskab over for voksende trusler fra autoritære regimer;</w:t>
            </w:r>
          </w:p>
        </w:tc>
        <w:tc>
          <w:tcPr>
            <w:tcW w:w="4876" w:type="dxa"/>
            <w:tcBorders>
              <w:top w:val="nil"/>
              <w:left w:val="nil"/>
              <w:bottom w:val="nil"/>
              <w:right w:val="nil"/>
            </w:tcBorders>
          </w:tcPr>
          <w:p w14:paraId="3872EC3D" w14:textId="77777777" w:rsidR="00D30CBC" w:rsidRPr="00443EAF" w:rsidRDefault="00D30CBC" w:rsidP="002A56E1">
            <w:pPr>
              <w:pStyle w:val="Normal6a"/>
            </w:pPr>
            <w:r w:rsidRPr="00443EAF">
              <w:t>86.</w:t>
            </w:r>
            <w:r w:rsidRPr="00443EAF">
              <w:tab/>
              <w:t xml:space="preserve">opfordrer til, at der tilrettelægges regelmæssige omfattende EU-koordinerede beredskabsøvelser, der involverer EU-institutionerne, </w:t>
            </w:r>
            <w:r w:rsidRPr="00443EAF">
              <w:rPr>
                <w:b/>
                <w:bCs/>
                <w:i/>
                <w:iCs/>
              </w:rPr>
              <w:t xml:space="preserve">EU-agenturerne, </w:t>
            </w:r>
            <w:r w:rsidRPr="00443EAF">
              <w:t>medlemsstaterne, regionale og lokale myndigheder, den private sektor og civilsamfundet; anbefaler, at disse øvelser simulerer komplekse, realistiske scenarier, herunder cyberangreb, forstyrrelser af kritisk infrastruktur, koordineret desinformation og hybride kriser, med henblik på at vurdere beredskabskapaciteten, forbedre interoperabiliteten på tværs af forvaltningsniveauer og fremme en beredskabskultur på alle niveauer; opfordrer med henblik herpå til, at der indføres en europæisk beredskabsdag; mener, at datoen for denne begivenhed bør være den 24. februar, datoen for Ruslands uprovokerede omfattende militære invasion af Ukraine i 2022, som et symbol på EU's solidaritet med Ukraine og en kraftig påmindelse om nødvendigheden af et styrket civilt og forsvarsmæssigt beredskab over for voksende trusler fra autoritære regimer;</w:t>
            </w:r>
          </w:p>
        </w:tc>
      </w:tr>
    </w:tbl>
    <w:p w14:paraId="72863711"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21FB8B47" w14:textId="77777777" w:rsidR="00D30CBC" w:rsidRPr="00443EAF" w:rsidRDefault="00D30CBC" w:rsidP="00D30CBC">
      <w:r w:rsidRPr="009360D8">
        <w:rPr>
          <w:rStyle w:val="HideTWBExt"/>
        </w:rPr>
        <w:t>&lt;/Amend&gt;</w:t>
      </w:r>
    </w:p>
    <w:p w14:paraId="48AF03C0"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1615</w:t>
      </w:r>
      <w:r w:rsidRPr="009360D8">
        <w:rPr>
          <w:rStyle w:val="HideTWBExt"/>
          <w:b w:val="0"/>
        </w:rPr>
        <w:t>&lt;/NumAm&gt;</w:t>
      </w:r>
    </w:p>
    <w:p w14:paraId="7D2FA6A0" w14:textId="77777777" w:rsidR="00D30CBC" w:rsidRPr="00443EAF" w:rsidRDefault="00D30CBC" w:rsidP="00D30CBC">
      <w:pPr>
        <w:pStyle w:val="NormalBold"/>
      </w:pPr>
      <w:r w:rsidRPr="009360D8">
        <w:rPr>
          <w:rStyle w:val="HideTWBExt"/>
          <w:b w:val="0"/>
        </w:rPr>
        <w:t>&lt;RepeatBlock-By&gt;&lt;Members&gt;</w:t>
      </w:r>
      <w:r w:rsidRPr="00443EAF">
        <w:t>Stefano Cavedagna</w:t>
      </w:r>
      <w:r w:rsidRPr="009360D8">
        <w:rPr>
          <w:rStyle w:val="HideTWBExt"/>
          <w:b w:val="0"/>
        </w:rPr>
        <w:t>&lt;/Members&gt;</w:t>
      </w:r>
    </w:p>
    <w:p w14:paraId="28184C13" w14:textId="77777777" w:rsidR="00D30CBC" w:rsidRPr="00443EAF" w:rsidRDefault="00D30CBC" w:rsidP="00D30CBC">
      <w:pPr>
        <w:pStyle w:val="NormalBold"/>
      </w:pPr>
      <w:r w:rsidRPr="009360D8">
        <w:rPr>
          <w:rStyle w:val="HideTWBExt"/>
          <w:b w:val="0"/>
        </w:rPr>
        <w:t>&lt;/RepeatBlock-By&gt;</w:t>
      </w:r>
    </w:p>
    <w:p w14:paraId="472B49CC"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62BAE93B" w14:textId="77777777" w:rsidR="00D30CBC" w:rsidRPr="00443EAF" w:rsidRDefault="00D30CBC" w:rsidP="00D30CBC">
      <w:pPr>
        <w:pStyle w:val="NormalBold"/>
      </w:pPr>
      <w:r w:rsidRPr="009360D8">
        <w:rPr>
          <w:rStyle w:val="HideTWBExt"/>
          <w:b w:val="0"/>
        </w:rPr>
        <w:t>&lt;Article&gt;</w:t>
      </w:r>
      <w:r w:rsidRPr="00443EAF">
        <w:t>Punkt 86 a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047787EF" w14:textId="77777777" w:rsidTr="002A56E1">
        <w:trPr>
          <w:trHeight w:hRule="exact" w:val="240"/>
          <w:jc w:val="center"/>
        </w:trPr>
        <w:tc>
          <w:tcPr>
            <w:tcW w:w="9752" w:type="dxa"/>
            <w:gridSpan w:val="2"/>
            <w:tcBorders>
              <w:top w:val="nil"/>
              <w:left w:val="nil"/>
              <w:bottom w:val="nil"/>
              <w:right w:val="nil"/>
            </w:tcBorders>
          </w:tcPr>
          <w:p w14:paraId="37925945" w14:textId="77777777" w:rsidR="00D30CBC" w:rsidRPr="00443EAF" w:rsidRDefault="00D30CBC" w:rsidP="002A56E1"/>
        </w:tc>
      </w:tr>
      <w:tr w:rsidR="008D2A10" w:rsidRPr="00443EAF" w14:paraId="64648E9B" w14:textId="77777777" w:rsidTr="002A56E1">
        <w:trPr>
          <w:trHeight w:val="240"/>
          <w:jc w:val="center"/>
        </w:trPr>
        <w:tc>
          <w:tcPr>
            <w:tcW w:w="4876" w:type="dxa"/>
            <w:tcBorders>
              <w:top w:val="nil"/>
              <w:left w:val="nil"/>
              <w:bottom w:val="nil"/>
              <w:right w:val="nil"/>
            </w:tcBorders>
          </w:tcPr>
          <w:p w14:paraId="78A68375"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270E2314" w14:textId="77777777" w:rsidR="00D30CBC" w:rsidRPr="00443EAF" w:rsidRDefault="00D30CBC" w:rsidP="002A56E1">
            <w:pPr>
              <w:pStyle w:val="AmColumnHeading"/>
            </w:pPr>
            <w:r w:rsidRPr="00443EAF">
              <w:t>Ændringsforslag</w:t>
            </w:r>
          </w:p>
        </w:tc>
      </w:tr>
      <w:tr w:rsidR="008D2A10" w:rsidRPr="00443EAF" w14:paraId="2503E013" w14:textId="77777777" w:rsidTr="002A56E1">
        <w:trPr>
          <w:jc w:val="center"/>
        </w:trPr>
        <w:tc>
          <w:tcPr>
            <w:tcW w:w="4876" w:type="dxa"/>
            <w:tcBorders>
              <w:top w:val="nil"/>
              <w:left w:val="nil"/>
              <w:bottom w:val="nil"/>
              <w:right w:val="nil"/>
            </w:tcBorders>
          </w:tcPr>
          <w:p w14:paraId="00BFB012" w14:textId="77777777" w:rsidR="00D30CBC" w:rsidRPr="00443EAF" w:rsidRDefault="00D30CBC" w:rsidP="002A56E1">
            <w:pPr>
              <w:pStyle w:val="Normal6a"/>
            </w:pPr>
          </w:p>
        </w:tc>
        <w:tc>
          <w:tcPr>
            <w:tcW w:w="4876" w:type="dxa"/>
            <w:tcBorders>
              <w:top w:val="nil"/>
              <w:left w:val="nil"/>
              <w:bottom w:val="nil"/>
              <w:right w:val="nil"/>
            </w:tcBorders>
          </w:tcPr>
          <w:p w14:paraId="54D25B42" w14:textId="77777777" w:rsidR="00D30CBC" w:rsidRPr="00443EAF" w:rsidRDefault="00D30CBC" w:rsidP="002A56E1">
            <w:pPr>
              <w:pStyle w:val="Normal6a"/>
            </w:pPr>
            <w:r w:rsidRPr="00443EAF">
              <w:rPr>
                <w:b/>
                <w:i/>
              </w:rPr>
              <w:t>86a.</w:t>
            </w:r>
            <w:r w:rsidRPr="00443EAF">
              <w:tab/>
            </w:r>
            <w:r w:rsidRPr="00443EAF">
              <w:rPr>
                <w:b/>
                <w:i/>
              </w:rPr>
              <w:t>anbefaler, at protokollerne for krisekoordinering testes og finpudses i samarbejde med industripartnerne inden en eventuel obligatorisk gennemførelse for at sikre deres effektivitet og praktiske anvendelighed;</w:t>
            </w:r>
          </w:p>
        </w:tc>
      </w:tr>
    </w:tbl>
    <w:p w14:paraId="20B809D4"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4F5DC416" w14:textId="77777777" w:rsidR="00D30CBC" w:rsidRPr="00443EAF" w:rsidRDefault="00D30CBC" w:rsidP="00D30CBC">
      <w:r w:rsidRPr="009360D8">
        <w:rPr>
          <w:rStyle w:val="HideTWBExt"/>
        </w:rPr>
        <w:t>&lt;/Amend&gt;</w:t>
      </w:r>
    </w:p>
    <w:p w14:paraId="2F2C62B7"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1616</w:t>
      </w:r>
      <w:r w:rsidRPr="009360D8">
        <w:rPr>
          <w:rStyle w:val="HideTWBExt"/>
          <w:b w:val="0"/>
        </w:rPr>
        <w:t>&lt;/NumAm&gt;</w:t>
      </w:r>
    </w:p>
    <w:p w14:paraId="54D3E38A" w14:textId="77777777" w:rsidR="00D30CBC" w:rsidRPr="00443EAF" w:rsidRDefault="00D30CBC" w:rsidP="00D30CBC">
      <w:pPr>
        <w:pStyle w:val="NormalBold"/>
      </w:pPr>
      <w:r w:rsidRPr="009360D8">
        <w:rPr>
          <w:rStyle w:val="HideTWBExt"/>
          <w:b w:val="0"/>
        </w:rPr>
        <w:t>&lt;RepeatBlock-By&gt;&lt;Members&gt;</w:t>
      </w:r>
      <w:r w:rsidRPr="00443EAF">
        <w:t>Fidias Panayiotou</w:t>
      </w:r>
      <w:r w:rsidRPr="009360D8">
        <w:rPr>
          <w:rStyle w:val="HideTWBExt"/>
          <w:b w:val="0"/>
        </w:rPr>
        <w:t>&lt;/Members&gt;</w:t>
      </w:r>
    </w:p>
    <w:p w14:paraId="5FCD15E6" w14:textId="77777777" w:rsidR="00D30CBC" w:rsidRPr="00443EAF" w:rsidRDefault="00D30CBC" w:rsidP="00D30CBC">
      <w:pPr>
        <w:pStyle w:val="NormalBold"/>
      </w:pPr>
      <w:r w:rsidRPr="009360D8">
        <w:rPr>
          <w:rStyle w:val="HideTWBExt"/>
          <w:b w:val="0"/>
        </w:rPr>
        <w:t>&lt;/RepeatBlock-By&gt;</w:t>
      </w:r>
    </w:p>
    <w:p w14:paraId="59CE008E"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4EF825EC" w14:textId="77777777" w:rsidR="00D30CBC" w:rsidRPr="00443EAF" w:rsidRDefault="00D30CBC" w:rsidP="00D30CBC">
      <w:pPr>
        <w:pStyle w:val="NormalBold"/>
      </w:pPr>
      <w:r w:rsidRPr="009360D8">
        <w:rPr>
          <w:rStyle w:val="HideTWBExt"/>
          <w:b w:val="0"/>
        </w:rPr>
        <w:t>&lt;Article&gt;</w:t>
      </w:r>
      <w:r w:rsidRPr="00443EAF">
        <w:t>Punkt 87</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712815E5" w14:textId="77777777" w:rsidTr="002A56E1">
        <w:trPr>
          <w:trHeight w:hRule="exact" w:val="240"/>
          <w:jc w:val="center"/>
        </w:trPr>
        <w:tc>
          <w:tcPr>
            <w:tcW w:w="9752" w:type="dxa"/>
            <w:gridSpan w:val="2"/>
            <w:tcBorders>
              <w:top w:val="nil"/>
              <w:left w:val="nil"/>
              <w:bottom w:val="nil"/>
              <w:right w:val="nil"/>
            </w:tcBorders>
          </w:tcPr>
          <w:p w14:paraId="20D39C83" w14:textId="77777777" w:rsidR="00D30CBC" w:rsidRPr="00443EAF" w:rsidRDefault="00D30CBC" w:rsidP="002A56E1"/>
        </w:tc>
      </w:tr>
      <w:tr w:rsidR="008D2A10" w:rsidRPr="00443EAF" w14:paraId="0EACA14E" w14:textId="77777777" w:rsidTr="002A56E1">
        <w:trPr>
          <w:trHeight w:val="240"/>
          <w:jc w:val="center"/>
        </w:trPr>
        <w:tc>
          <w:tcPr>
            <w:tcW w:w="4876" w:type="dxa"/>
            <w:tcBorders>
              <w:top w:val="nil"/>
              <w:left w:val="nil"/>
              <w:bottom w:val="nil"/>
              <w:right w:val="nil"/>
            </w:tcBorders>
          </w:tcPr>
          <w:p w14:paraId="29DCD6E6"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182CEDD4" w14:textId="77777777" w:rsidR="00D30CBC" w:rsidRPr="00443EAF" w:rsidRDefault="00D30CBC" w:rsidP="002A56E1">
            <w:pPr>
              <w:pStyle w:val="AmColumnHeading"/>
            </w:pPr>
            <w:r w:rsidRPr="00443EAF">
              <w:t>Ændringsforslag</w:t>
            </w:r>
          </w:p>
        </w:tc>
      </w:tr>
      <w:tr w:rsidR="008D2A10" w:rsidRPr="00443EAF" w14:paraId="7BF69DD7" w14:textId="77777777" w:rsidTr="002A56E1">
        <w:trPr>
          <w:jc w:val="center"/>
        </w:trPr>
        <w:tc>
          <w:tcPr>
            <w:tcW w:w="4876" w:type="dxa"/>
            <w:tcBorders>
              <w:top w:val="nil"/>
              <w:left w:val="nil"/>
              <w:bottom w:val="nil"/>
              <w:right w:val="nil"/>
            </w:tcBorders>
          </w:tcPr>
          <w:p w14:paraId="0FB4E529" w14:textId="77777777" w:rsidR="00D30CBC" w:rsidRPr="00443EAF" w:rsidRDefault="00D30CBC" w:rsidP="002A56E1">
            <w:pPr>
              <w:pStyle w:val="Normal6a"/>
            </w:pPr>
            <w:r w:rsidRPr="00443EAF">
              <w:t>87.</w:t>
            </w:r>
            <w:r w:rsidRPr="00443EAF">
              <w:tab/>
              <w:t>opfordrer Kommissionen til at undersøge muligheden for at udvide Erasmus+ eller lignende programmer til at omfatte grænseoverskridende initiativer vedrørende beredskabsuddannelse for arbejdstagere i kritiske sektorer såsom brandmænd, sundhedspersonale, frivillige inden for civilbeskyttelse, offentligt ansatte og repræsentanter for civilsamfundsorganisationer og den brede offentlighed; anbefaler, at disse programmer fremmer grænseoverskridende og tværsektoriel videnudveksling, fælles øvelser og uddannelse i hybride trusler og nødsituationer og styrker den lokale beredskabskapacitet i alle medlemsstater med særligt fokus på sårbare regioner;</w:t>
            </w:r>
          </w:p>
        </w:tc>
        <w:tc>
          <w:tcPr>
            <w:tcW w:w="4876" w:type="dxa"/>
            <w:tcBorders>
              <w:top w:val="nil"/>
              <w:left w:val="nil"/>
              <w:bottom w:val="nil"/>
              <w:right w:val="nil"/>
            </w:tcBorders>
          </w:tcPr>
          <w:p w14:paraId="29C815BC" w14:textId="77777777" w:rsidR="00D30CBC" w:rsidRPr="00443EAF" w:rsidRDefault="00D30CBC" w:rsidP="002A56E1">
            <w:pPr>
              <w:pStyle w:val="Normal6a"/>
            </w:pPr>
            <w:r w:rsidRPr="00443EAF">
              <w:t>87.</w:t>
            </w:r>
            <w:r w:rsidRPr="00443EAF">
              <w:tab/>
              <w:t>opfordrer Kommissionen til at undersøge muligheden for at udvide Erasmus+ eller lignende programmer til at omfatte grænseoverskridende initiativer vedrørende beredskabsuddannelse for arbejdstagere i kritiske sektorer såsom brandmænd, sundhedspersonale, frivillige inden for civilbeskyttelse, offentligt ansatte og repræsentanter for civilsamfundsorganisationer og den brede offentlighed; anbefaler, at disse programmer fremmer grænseoverskridende og tværsektoriel videnudveksling, fælles øvelser og uddannelse i hybride trusler og nødsituationer</w:t>
            </w:r>
            <w:r w:rsidRPr="00443EAF">
              <w:rPr>
                <w:b/>
                <w:bCs/>
                <w:i/>
                <w:iCs/>
              </w:rPr>
              <w:t>, herunder praktiske digitale færdigheder og cyberhygiejnekomponenter såsom bevidsthed om phishing og social engineering, sikker kommunikation og genkendelse af onlinemanipulation,</w:t>
            </w:r>
            <w:r w:rsidRPr="00443EAF">
              <w:t xml:space="preserve"> og styrker den lokale beredskabskapacitet i alle medlemsstater med særligt fokus på sårbare regioner;</w:t>
            </w:r>
          </w:p>
        </w:tc>
      </w:tr>
    </w:tbl>
    <w:p w14:paraId="3F124B6C"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3BE45410" w14:textId="77777777" w:rsidR="00D30CBC" w:rsidRPr="00443EAF" w:rsidRDefault="00D30CBC" w:rsidP="00D30CBC">
      <w:r w:rsidRPr="009360D8">
        <w:rPr>
          <w:rStyle w:val="HideTWBExt"/>
        </w:rPr>
        <w:t>&lt;/Amend&gt;</w:t>
      </w:r>
    </w:p>
    <w:p w14:paraId="2E4D7A1D"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1617</w:t>
      </w:r>
      <w:r w:rsidRPr="009360D8">
        <w:rPr>
          <w:rStyle w:val="HideTWBExt"/>
          <w:b w:val="0"/>
        </w:rPr>
        <w:t>&lt;/NumAm&gt;</w:t>
      </w:r>
    </w:p>
    <w:p w14:paraId="6D5269D9" w14:textId="77777777" w:rsidR="00D30CBC" w:rsidRPr="00443EAF" w:rsidRDefault="00D30CBC" w:rsidP="00D30CBC">
      <w:pPr>
        <w:pStyle w:val="NormalBold"/>
      </w:pPr>
      <w:r w:rsidRPr="009360D8">
        <w:rPr>
          <w:rStyle w:val="HideTWBExt"/>
          <w:b w:val="0"/>
        </w:rPr>
        <w:t>&lt;RepeatBlock-By&gt;&lt;Members&gt;</w:t>
      </w:r>
      <w:r w:rsidRPr="00443EAF">
        <w:t>Beata Szydło, Mariusz Kamiński</w:t>
      </w:r>
      <w:r w:rsidRPr="009360D8">
        <w:rPr>
          <w:rStyle w:val="HideTWBExt"/>
          <w:b w:val="0"/>
        </w:rPr>
        <w:t>&lt;/Members&gt;</w:t>
      </w:r>
    </w:p>
    <w:p w14:paraId="0DB39655" w14:textId="77777777" w:rsidR="00D30CBC" w:rsidRPr="00443EAF" w:rsidRDefault="00D30CBC" w:rsidP="00D30CBC">
      <w:pPr>
        <w:pStyle w:val="NormalBold"/>
      </w:pPr>
      <w:r w:rsidRPr="009360D8">
        <w:rPr>
          <w:rStyle w:val="HideTWBExt"/>
          <w:b w:val="0"/>
        </w:rPr>
        <w:t>&lt;/RepeatBlock-By&gt;</w:t>
      </w:r>
    </w:p>
    <w:p w14:paraId="3D9AEEF4"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7BCDE9B1" w14:textId="77777777" w:rsidR="00D30CBC" w:rsidRPr="00443EAF" w:rsidRDefault="00D30CBC" w:rsidP="00D30CBC">
      <w:pPr>
        <w:pStyle w:val="NormalBold"/>
      </w:pPr>
      <w:r w:rsidRPr="009360D8">
        <w:rPr>
          <w:rStyle w:val="HideTWBExt"/>
          <w:b w:val="0"/>
        </w:rPr>
        <w:t>&lt;Article&gt;</w:t>
      </w:r>
      <w:r w:rsidRPr="00443EAF">
        <w:t>Punkt 87</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67CE7D13" w14:textId="77777777" w:rsidTr="002A56E1">
        <w:trPr>
          <w:trHeight w:hRule="exact" w:val="240"/>
          <w:jc w:val="center"/>
        </w:trPr>
        <w:tc>
          <w:tcPr>
            <w:tcW w:w="9752" w:type="dxa"/>
            <w:gridSpan w:val="2"/>
            <w:tcBorders>
              <w:top w:val="nil"/>
              <w:left w:val="nil"/>
              <w:bottom w:val="nil"/>
              <w:right w:val="nil"/>
            </w:tcBorders>
          </w:tcPr>
          <w:p w14:paraId="258B3073" w14:textId="77777777" w:rsidR="00D30CBC" w:rsidRPr="00443EAF" w:rsidRDefault="00D30CBC" w:rsidP="002A56E1"/>
        </w:tc>
      </w:tr>
      <w:tr w:rsidR="008D2A10" w:rsidRPr="00443EAF" w14:paraId="46D790A5" w14:textId="77777777" w:rsidTr="002A56E1">
        <w:trPr>
          <w:trHeight w:val="240"/>
          <w:jc w:val="center"/>
        </w:trPr>
        <w:tc>
          <w:tcPr>
            <w:tcW w:w="4876" w:type="dxa"/>
            <w:tcBorders>
              <w:top w:val="nil"/>
              <w:left w:val="nil"/>
              <w:bottom w:val="nil"/>
              <w:right w:val="nil"/>
            </w:tcBorders>
          </w:tcPr>
          <w:p w14:paraId="77A11ECF"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7B27F464" w14:textId="77777777" w:rsidR="00D30CBC" w:rsidRPr="00443EAF" w:rsidRDefault="00D30CBC" w:rsidP="002A56E1">
            <w:pPr>
              <w:pStyle w:val="AmColumnHeading"/>
            </w:pPr>
            <w:r w:rsidRPr="00443EAF">
              <w:t>Ændringsforslag</w:t>
            </w:r>
          </w:p>
        </w:tc>
      </w:tr>
      <w:tr w:rsidR="008D2A10" w:rsidRPr="00443EAF" w14:paraId="10F99D2A" w14:textId="77777777" w:rsidTr="002A56E1">
        <w:trPr>
          <w:jc w:val="center"/>
        </w:trPr>
        <w:tc>
          <w:tcPr>
            <w:tcW w:w="4876" w:type="dxa"/>
            <w:tcBorders>
              <w:top w:val="nil"/>
              <w:left w:val="nil"/>
              <w:bottom w:val="nil"/>
              <w:right w:val="nil"/>
            </w:tcBorders>
          </w:tcPr>
          <w:p w14:paraId="56D4EE92" w14:textId="77777777" w:rsidR="00D30CBC" w:rsidRPr="00443EAF" w:rsidRDefault="00D30CBC" w:rsidP="002A56E1">
            <w:pPr>
              <w:pStyle w:val="Normal6a"/>
            </w:pPr>
            <w:r w:rsidRPr="00443EAF">
              <w:t>87.</w:t>
            </w:r>
            <w:r w:rsidRPr="00443EAF">
              <w:tab/>
            </w:r>
            <w:r w:rsidRPr="00443EAF">
              <w:rPr>
                <w:b/>
                <w:bCs/>
                <w:i/>
                <w:iCs/>
              </w:rPr>
              <w:t>opfordrer Kommissionen til at undersøge</w:t>
            </w:r>
            <w:r w:rsidRPr="00443EAF">
              <w:t xml:space="preserve"> muligheden for at udvide Erasmus+ eller lignende programmer </w:t>
            </w:r>
            <w:r w:rsidRPr="00443EAF">
              <w:rPr>
                <w:b/>
                <w:bCs/>
                <w:i/>
                <w:iCs/>
              </w:rPr>
              <w:t>til at omfatte</w:t>
            </w:r>
            <w:r w:rsidRPr="00443EAF">
              <w:rPr>
                <w:b/>
                <w:bCs/>
              </w:rPr>
              <w:t xml:space="preserve"> </w:t>
            </w:r>
            <w:r w:rsidRPr="00443EAF">
              <w:t>grænseoverskridende initiativer vedrørende beredskabsuddannelse for arbejdstagere i kritiske sektorer såsom brandmænd, sundhedspersonale, frivillige inden for civilbeskyttelse, offentligt ansatte og repræsentanter for civilsamfundsorganisationer og den brede offentlighed; anbefaler, at disse programmer fremmer grænseoverskridende og tværsektoriel videnudveksling, fælles øvelser og uddannelse i hybride trusler og nødsituationer og styrker den lokale beredskabskapacitet i alle medlemsstater med særligt fokus på sårbare regioner;</w:t>
            </w:r>
          </w:p>
        </w:tc>
        <w:tc>
          <w:tcPr>
            <w:tcW w:w="4876" w:type="dxa"/>
            <w:tcBorders>
              <w:top w:val="nil"/>
              <w:left w:val="nil"/>
              <w:bottom w:val="nil"/>
              <w:right w:val="nil"/>
            </w:tcBorders>
          </w:tcPr>
          <w:p w14:paraId="41D12EB5" w14:textId="77777777" w:rsidR="00D30CBC" w:rsidRPr="00443EAF" w:rsidRDefault="00D30CBC" w:rsidP="002A56E1">
            <w:pPr>
              <w:pStyle w:val="Normal6a"/>
            </w:pPr>
            <w:r w:rsidRPr="00443EAF">
              <w:t>87.</w:t>
            </w:r>
            <w:r w:rsidRPr="00443EAF">
              <w:tab/>
            </w:r>
            <w:r w:rsidRPr="00443EAF">
              <w:rPr>
                <w:b/>
                <w:bCs/>
                <w:i/>
                <w:iCs/>
              </w:rPr>
              <w:t>minder om</w:t>
            </w:r>
            <w:r w:rsidRPr="00443EAF">
              <w:t xml:space="preserve"> muligheden for at udvide </w:t>
            </w:r>
            <w:r w:rsidRPr="00443EAF">
              <w:rPr>
                <w:b/>
                <w:bCs/>
                <w:i/>
                <w:iCs/>
              </w:rPr>
              <w:t xml:space="preserve">og styrke </w:t>
            </w:r>
            <w:r w:rsidRPr="00443EAF">
              <w:t>Erasmus+ eller lignende programmer</w:t>
            </w:r>
            <w:r w:rsidRPr="00443EAF">
              <w:rPr>
                <w:b/>
                <w:bCs/>
                <w:i/>
                <w:iCs/>
              </w:rPr>
              <w:t>, der omfatter</w:t>
            </w:r>
            <w:r w:rsidRPr="00443EAF">
              <w:t xml:space="preserve"> grænseoverskridende initiativer vedrørende beredskabsuddannelse for arbejdstagere i kritiske sektorer såsom brandmænd, sundhedspersonale, frivillige inden for civilbeskyttelse, offentligt ansatte og repræsentanter for civilsamfundsorganisationer og den brede offentlighed; anbefaler, at disse programmer fremmer grænseoverskridende og tværsektoriel videnudveksling, fælles øvelser og uddannelse i hybride trusler og nødsituationer og styrker den lokale beredskabskapacitet i alle medlemsstater med særligt fokus på sårbare regioner; </w:t>
            </w:r>
            <w:r w:rsidRPr="00443EAF">
              <w:rPr>
                <w:b/>
                <w:i/>
              </w:rPr>
              <w:t>advarer om, at sådanne foranstaltninger ikke bør føre til en reduktion af de midler, der afsættes til studerende;</w:t>
            </w:r>
          </w:p>
        </w:tc>
      </w:tr>
    </w:tbl>
    <w:p w14:paraId="530F0BB4"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0340E21E" w14:textId="77777777" w:rsidR="00D30CBC" w:rsidRPr="00443EAF" w:rsidRDefault="00D30CBC" w:rsidP="00D30CBC">
      <w:r w:rsidRPr="009360D8">
        <w:rPr>
          <w:rStyle w:val="HideTWBExt"/>
        </w:rPr>
        <w:t>&lt;/Amend&gt;</w:t>
      </w:r>
    </w:p>
    <w:p w14:paraId="729EEE25"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1618</w:t>
      </w:r>
      <w:r w:rsidRPr="009360D8">
        <w:rPr>
          <w:rStyle w:val="HideTWBExt"/>
          <w:b w:val="0"/>
        </w:rPr>
        <w:t>&lt;/NumAm&gt;</w:t>
      </w:r>
    </w:p>
    <w:p w14:paraId="5622FB46" w14:textId="77777777" w:rsidR="00D30CBC" w:rsidRPr="00443EAF" w:rsidRDefault="00D30CBC" w:rsidP="00D30CBC">
      <w:pPr>
        <w:pStyle w:val="NormalBold"/>
      </w:pPr>
      <w:r w:rsidRPr="009360D8">
        <w:rPr>
          <w:rStyle w:val="HideTWBExt"/>
          <w:b w:val="0"/>
        </w:rPr>
        <w:t>&lt;RepeatBlock-By&gt;&lt;Members&gt;</w:t>
      </w:r>
      <w:r w:rsidRPr="00443EAF">
        <w:t>Danilo Della Valle, Konstantinos Arvanitis</w:t>
      </w:r>
      <w:r w:rsidRPr="009360D8">
        <w:rPr>
          <w:rStyle w:val="HideTWBExt"/>
          <w:b w:val="0"/>
        </w:rPr>
        <w:t>&lt;/Members&gt;</w:t>
      </w:r>
    </w:p>
    <w:p w14:paraId="170E93C2" w14:textId="77777777" w:rsidR="00D30CBC" w:rsidRPr="00443EAF" w:rsidRDefault="00D30CBC" w:rsidP="00D30CBC">
      <w:pPr>
        <w:pStyle w:val="NormalBold"/>
      </w:pPr>
      <w:r w:rsidRPr="009360D8">
        <w:rPr>
          <w:rStyle w:val="HideTWBExt"/>
          <w:b w:val="0"/>
        </w:rPr>
        <w:t>&lt;/RepeatBlock-By&gt;</w:t>
      </w:r>
    </w:p>
    <w:p w14:paraId="25473F76"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395A5E5F" w14:textId="77777777" w:rsidR="00D30CBC" w:rsidRPr="00443EAF" w:rsidRDefault="00D30CBC" w:rsidP="00D30CBC">
      <w:pPr>
        <w:pStyle w:val="NormalBold"/>
      </w:pPr>
      <w:r w:rsidRPr="009360D8">
        <w:rPr>
          <w:rStyle w:val="HideTWBExt"/>
          <w:b w:val="0"/>
        </w:rPr>
        <w:t>&lt;Article&gt;</w:t>
      </w:r>
      <w:r w:rsidRPr="00443EAF">
        <w:t>Punkt 87</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576D1E73" w14:textId="77777777" w:rsidTr="002A56E1">
        <w:trPr>
          <w:trHeight w:hRule="exact" w:val="240"/>
          <w:jc w:val="center"/>
        </w:trPr>
        <w:tc>
          <w:tcPr>
            <w:tcW w:w="9752" w:type="dxa"/>
            <w:gridSpan w:val="2"/>
            <w:tcBorders>
              <w:top w:val="nil"/>
              <w:left w:val="nil"/>
              <w:bottom w:val="nil"/>
              <w:right w:val="nil"/>
            </w:tcBorders>
          </w:tcPr>
          <w:p w14:paraId="5AE32772" w14:textId="77777777" w:rsidR="00D30CBC" w:rsidRPr="00443EAF" w:rsidRDefault="00D30CBC" w:rsidP="002A56E1"/>
        </w:tc>
      </w:tr>
      <w:tr w:rsidR="008D2A10" w:rsidRPr="00443EAF" w14:paraId="3016123A" w14:textId="77777777" w:rsidTr="002A56E1">
        <w:trPr>
          <w:trHeight w:val="240"/>
          <w:jc w:val="center"/>
        </w:trPr>
        <w:tc>
          <w:tcPr>
            <w:tcW w:w="4876" w:type="dxa"/>
            <w:tcBorders>
              <w:top w:val="nil"/>
              <w:left w:val="nil"/>
              <w:bottom w:val="nil"/>
              <w:right w:val="nil"/>
            </w:tcBorders>
          </w:tcPr>
          <w:p w14:paraId="1035FA0C"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01C650CA" w14:textId="77777777" w:rsidR="00D30CBC" w:rsidRPr="00443EAF" w:rsidRDefault="00D30CBC" w:rsidP="002A56E1">
            <w:pPr>
              <w:pStyle w:val="AmColumnHeading"/>
            </w:pPr>
            <w:r w:rsidRPr="00443EAF">
              <w:t>Ændringsforslag</w:t>
            </w:r>
          </w:p>
        </w:tc>
      </w:tr>
      <w:tr w:rsidR="008D2A10" w:rsidRPr="00443EAF" w14:paraId="3A90E98A" w14:textId="77777777" w:rsidTr="002A56E1">
        <w:trPr>
          <w:jc w:val="center"/>
        </w:trPr>
        <w:tc>
          <w:tcPr>
            <w:tcW w:w="4876" w:type="dxa"/>
            <w:tcBorders>
              <w:top w:val="nil"/>
              <w:left w:val="nil"/>
              <w:bottom w:val="nil"/>
              <w:right w:val="nil"/>
            </w:tcBorders>
          </w:tcPr>
          <w:p w14:paraId="59C6016E" w14:textId="77777777" w:rsidR="00D30CBC" w:rsidRPr="00443EAF" w:rsidRDefault="00D30CBC" w:rsidP="002A56E1">
            <w:pPr>
              <w:pStyle w:val="Normal6a"/>
            </w:pPr>
            <w:r w:rsidRPr="00443EAF">
              <w:t>87.</w:t>
            </w:r>
            <w:r w:rsidRPr="00443EAF">
              <w:tab/>
              <w:t xml:space="preserve">opfordrer Kommissionen til at undersøge muligheden for at udvide Erasmus+ eller lignende programmer til at omfatte grænseoverskridende initiativer vedrørende beredskabsuddannelse for arbejdstagere i kritiske sektorer såsom brandmænd, sundhedspersonale, frivillige inden for civilbeskyttelse, offentligt ansatte og repræsentanter for civilsamfundsorganisationer og den brede offentlighed; anbefaler, at disse programmer fremmer grænseoverskridende og tværsektoriel videnudveksling, fælles øvelser og uddannelse i </w:t>
            </w:r>
            <w:r w:rsidRPr="00443EAF">
              <w:rPr>
                <w:b/>
                <w:bCs/>
                <w:i/>
                <w:iCs/>
              </w:rPr>
              <w:t>hybride</w:t>
            </w:r>
            <w:r w:rsidRPr="00443EAF">
              <w:rPr>
                <w:b/>
                <w:bCs/>
              </w:rPr>
              <w:t xml:space="preserve"> </w:t>
            </w:r>
            <w:r w:rsidRPr="00443EAF">
              <w:t>trusler og nødsituationer og styrker den lokale beredskabskapacitet i alle medlemsstater med særligt fokus på sårbare regioner;</w:t>
            </w:r>
          </w:p>
        </w:tc>
        <w:tc>
          <w:tcPr>
            <w:tcW w:w="4876" w:type="dxa"/>
            <w:tcBorders>
              <w:top w:val="nil"/>
              <w:left w:val="nil"/>
              <w:bottom w:val="nil"/>
              <w:right w:val="nil"/>
            </w:tcBorders>
          </w:tcPr>
          <w:p w14:paraId="1C31B8F2" w14:textId="77777777" w:rsidR="00D30CBC" w:rsidRPr="00443EAF" w:rsidRDefault="00D30CBC" w:rsidP="002A56E1">
            <w:pPr>
              <w:pStyle w:val="Normal6a"/>
            </w:pPr>
            <w:r w:rsidRPr="00443EAF">
              <w:t>87.</w:t>
            </w:r>
            <w:r w:rsidRPr="00443EAF">
              <w:tab/>
              <w:t>opfordrer Kommissionen til at undersøge muligheden for at udvide Erasmus+ eller lignende programmer til at omfatte grænseoverskridende initiativer vedrørende beredskabsuddannelse for arbejdstagere i kritiske sektorer såsom brandmænd, sundhedspersonale, frivillige inden for civilbeskyttelse, offentligt ansatte og repræsentanter for civilsamfundsorganisationer og den brede offentlighed; anbefaler, at disse programmer fremmer grænseoverskridende og tværsektoriel videnudveksling, fælles øvelser og uddannelse i trusler og nødsituationer og styrker den lokale beredskabskapacitet i alle medlemsstater med særligt fokus på sårbare regioner;</w:t>
            </w:r>
          </w:p>
        </w:tc>
      </w:tr>
    </w:tbl>
    <w:p w14:paraId="645C33DD"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403E923B" w14:textId="77777777" w:rsidR="00D30CBC" w:rsidRPr="00443EAF" w:rsidRDefault="00D30CBC" w:rsidP="00D30CBC">
      <w:r w:rsidRPr="009360D8">
        <w:rPr>
          <w:rStyle w:val="HideTWBExt"/>
        </w:rPr>
        <w:t>&lt;/Amend&gt;</w:t>
      </w:r>
    </w:p>
    <w:p w14:paraId="24C8DF76"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1619</w:t>
      </w:r>
      <w:r w:rsidRPr="009360D8">
        <w:rPr>
          <w:rStyle w:val="HideTWBExt"/>
          <w:b w:val="0"/>
        </w:rPr>
        <w:t>&lt;/NumAm&gt;</w:t>
      </w:r>
    </w:p>
    <w:p w14:paraId="49317E38" w14:textId="77777777" w:rsidR="00D30CBC" w:rsidRPr="00443EAF" w:rsidRDefault="00D30CBC" w:rsidP="00D30CBC">
      <w:pPr>
        <w:pStyle w:val="NormalBold"/>
      </w:pPr>
      <w:r w:rsidRPr="009360D8">
        <w:rPr>
          <w:rStyle w:val="HideTWBExt"/>
          <w:b w:val="0"/>
        </w:rPr>
        <w:t>&lt;RepeatBlock-By&gt;&lt;Members&gt;</w:t>
      </w:r>
      <w:r w:rsidRPr="00443EAF">
        <w:t>Virginie Joron, Fabrice Leggeri</w:t>
      </w:r>
      <w:r w:rsidRPr="009360D8">
        <w:rPr>
          <w:rStyle w:val="HideTWBExt"/>
          <w:b w:val="0"/>
        </w:rPr>
        <w:t>&lt;/Members&gt;</w:t>
      </w:r>
    </w:p>
    <w:p w14:paraId="0AC407B5" w14:textId="77777777" w:rsidR="00D30CBC" w:rsidRPr="00443EAF" w:rsidRDefault="00D30CBC" w:rsidP="00D30CBC">
      <w:pPr>
        <w:pStyle w:val="NormalBold"/>
      </w:pPr>
      <w:r w:rsidRPr="009360D8">
        <w:rPr>
          <w:rStyle w:val="HideTWBExt"/>
          <w:b w:val="0"/>
        </w:rPr>
        <w:t>&lt;/RepeatBlock-By&gt;</w:t>
      </w:r>
    </w:p>
    <w:p w14:paraId="1D686AAC"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49D0F9A3" w14:textId="77777777" w:rsidR="00D30CBC" w:rsidRPr="00443EAF" w:rsidRDefault="00D30CBC" w:rsidP="00D30CBC">
      <w:pPr>
        <w:pStyle w:val="NormalBold"/>
      </w:pPr>
      <w:r w:rsidRPr="009360D8">
        <w:rPr>
          <w:rStyle w:val="HideTWBExt"/>
          <w:b w:val="0"/>
        </w:rPr>
        <w:t>&lt;Article&gt;</w:t>
      </w:r>
      <w:r w:rsidRPr="00443EAF">
        <w:t>Punkt 87</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04F22C6A" w14:textId="77777777" w:rsidTr="002A56E1">
        <w:trPr>
          <w:trHeight w:hRule="exact" w:val="240"/>
          <w:jc w:val="center"/>
        </w:trPr>
        <w:tc>
          <w:tcPr>
            <w:tcW w:w="9752" w:type="dxa"/>
            <w:gridSpan w:val="2"/>
            <w:tcBorders>
              <w:top w:val="nil"/>
              <w:left w:val="nil"/>
              <w:bottom w:val="nil"/>
              <w:right w:val="nil"/>
            </w:tcBorders>
          </w:tcPr>
          <w:p w14:paraId="7105C20C" w14:textId="77777777" w:rsidR="00D30CBC" w:rsidRPr="00443EAF" w:rsidRDefault="00D30CBC" w:rsidP="002A56E1"/>
        </w:tc>
      </w:tr>
      <w:tr w:rsidR="008D2A10" w:rsidRPr="00443EAF" w14:paraId="7C3C996D" w14:textId="77777777" w:rsidTr="002A56E1">
        <w:trPr>
          <w:trHeight w:val="240"/>
          <w:jc w:val="center"/>
        </w:trPr>
        <w:tc>
          <w:tcPr>
            <w:tcW w:w="4876" w:type="dxa"/>
            <w:tcBorders>
              <w:top w:val="nil"/>
              <w:left w:val="nil"/>
              <w:bottom w:val="nil"/>
              <w:right w:val="nil"/>
            </w:tcBorders>
          </w:tcPr>
          <w:p w14:paraId="599EA145"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359DA7D6" w14:textId="77777777" w:rsidR="00D30CBC" w:rsidRPr="00443EAF" w:rsidRDefault="00D30CBC" w:rsidP="002A56E1">
            <w:pPr>
              <w:pStyle w:val="AmColumnHeading"/>
            </w:pPr>
            <w:r w:rsidRPr="00443EAF">
              <w:t>Ændringsforslag</w:t>
            </w:r>
          </w:p>
        </w:tc>
      </w:tr>
      <w:tr w:rsidR="008D2A10" w:rsidRPr="00443EAF" w14:paraId="2F237C37" w14:textId="77777777" w:rsidTr="002A56E1">
        <w:trPr>
          <w:jc w:val="center"/>
        </w:trPr>
        <w:tc>
          <w:tcPr>
            <w:tcW w:w="4876" w:type="dxa"/>
            <w:tcBorders>
              <w:top w:val="nil"/>
              <w:left w:val="nil"/>
              <w:bottom w:val="nil"/>
              <w:right w:val="nil"/>
            </w:tcBorders>
          </w:tcPr>
          <w:p w14:paraId="3BD6DEE3" w14:textId="77777777" w:rsidR="00D30CBC" w:rsidRPr="00443EAF" w:rsidRDefault="00D30CBC" w:rsidP="002A56E1">
            <w:pPr>
              <w:pStyle w:val="Normal6a"/>
            </w:pPr>
            <w:r w:rsidRPr="00443EAF">
              <w:t>87.</w:t>
            </w:r>
            <w:r w:rsidRPr="00443EAF">
              <w:tab/>
              <w:t xml:space="preserve">opfordrer Kommissionen til at undersøge muligheden for at udvide Erasmus+ eller lignende programmer til at omfatte grænseoverskridende initiativer vedrørende beredskabsuddannelse for arbejdstagere i kritiske sektorer såsom brandmænd, sundhedspersonale, frivillige inden for civilbeskyttelse, offentligt ansatte </w:t>
            </w:r>
            <w:r w:rsidRPr="00443EAF">
              <w:rPr>
                <w:b/>
                <w:i/>
              </w:rPr>
              <w:t>og repræsentanter for civilsamfundsorganisationer</w:t>
            </w:r>
            <w:r w:rsidRPr="00443EAF">
              <w:t xml:space="preserve"> og den brede offentlighed; anbefaler, at disse programmer fremmer grænseoverskridende og tværsektoriel videnudveksling, fælles øvelser og uddannelse i hybride trusler og nødsituationer og styrker den lokale beredskabskapacitet i alle medlemsstater med særligt fokus på sårbare regioner;</w:t>
            </w:r>
          </w:p>
        </w:tc>
        <w:tc>
          <w:tcPr>
            <w:tcW w:w="4876" w:type="dxa"/>
            <w:tcBorders>
              <w:top w:val="nil"/>
              <w:left w:val="nil"/>
              <w:bottom w:val="nil"/>
              <w:right w:val="nil"/>
            </w:tcBorders>
          </w:tcPr>
          <w:p w14:paraId="3D3180B5" w14:textId="77777777" w:rsidR="00D30CBC" w:rsidRPr="00443EAF" w:rsidRDefault="00D30CBC" w:rsidP="002A56E1">
            <w:pPr>
              <w:pStyle w:val="Normal6a"/>
            </w:pPr>
            <w:r w:rsidRPr="00443EAF">
              <w:t>87.</w:t>
            </w:r>
            <w:r w:rsidRPr="00443EAF">
              <w:tab/>
              <w:t>opfordrer Kommissionen til at undersøge muligheden for at udvide Erasmus+ eller lignende programmer</w:t>
            </w:r>
            <w:r w:rsidRPr="00443EAF">
              <w:rPr>
                <w:b/>
                <w:i/>
              </w:rPr>
              <w:t xml:space="preserve"> for studerende, der er europæiske statsborgere,</w:t>
            </w:r>
            <w:r w:rsidRPr="00443EAF">
              <w:t xml:space="preserve"> til at omfatte grænseoverskridende initiativer vedrørende beredskabsuddannelse for arbejdstagere i kritiske sektorer såsom brandmænd, sundhedspersonale, frivillige inden for civilbeskyttelse, offentligt ansatte og den brede offentlighed; anbefaler, at disse programmer fremmer grænseoverskridende og tværsektoriel videnudveksling, fælles øvelser og uddannelse i hybride trusler og nødsituationer og styrker den lokale beredskabskapacitet i alle medlemsstater med særligt fokus på sårbare regioner;</w:t>
            </w:r>
          </w:p>
        </w:tc>
      </w:tr>
    </w:tbl>
    <w:p w14:paraId="7F61295C"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{FR}</w:t>
      </w:r>
      <w:r w:rsidRPr="00443EAF">
        <w:t>fr</w:t>
      </w:r>
      <w:r w:rsidRPr="009360D8">
        <w:rPr>
          <w:rStyle w:val="HideTWBExt"/>
        </w:rPr>
        <w:t>&lt;/Original&gt;</w:t>
      </w:r>
    </w:p>
    <w:p w14:paraId="4D7CB764" w14:textId="77777777" w:rsidR="00D30CBC" w:rsidRPr="00443EAF" w:rsidRDefault="00D30CBC" w:rsidP="00D30CBC">
      <w:r w:rsidRPr="009360D8">
        <w:rPr>
          <w:rStyle w:val="HideTWBExt"/>
        </w:rPr>
        <w:t>&lt;/Amend&gt;</w:t>
      </w:r>
    </w:p>
    <w:p w14:paraId="5849E3D3"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1620</w:t>
      </w:r>
      <w:r w:rsidRPr="009360D8">
        <w:rPr>
          <w:rStyle w:val="HideTWBExt"/>
          <w:b w:val="0"/>
        </w:rPr>
        <w:t>&lt;/NumAm&gt;</w:t>
      </w:r>
    </w:p>
    <w:p w14:paraId="25B60AD8" w14:textId="77777777" w:rsidR="00D30CBC" w:rsidRPr="00443EAF" w:rsidRDefault="00D30CBC" w:rsidP="00D30CBC">
      <w:pPr>
        <w:pStyle w:val="NormalBold"/>
      </w:pPr>
      <w:r w:rsidRPr="009360D8">
        <w:rPr>
          <w:rStyle w:val="HideTWBExt"/>
          <w:b w:val="0"/>
        </w:rPr>
        <w:t>&lt;RepeatBlock-By&gt;&lt;Members&gt;</w:t>
      </w:r>
      <w:r w:rsidRPr="00443EAF">
        <w:t>Nathalie Loiseau, Sandro Gozi, Cynthia Ní Mhurchú, Bart Groothuis, Petras Auštrevičius</w:t>
      </w:r>
      <w:r w:rsidRPr="009360D8">
        <w:rPr>
          <w:rStyle w:val="HideTWBExt"/>
          <w:b w:val="0"/>
        </w:rPr>
        <w:t>&lt;/Members&gt;</w:t>
      </w:r>
    </w:p>
    <w:p w14:paraId="53CAB73E" w14:textId="77777777" w:rsidR="00D30CBC" w:rsidRPr="00443EAF" w:rsidRDefault="00D30CBC" w:rsidP="00D30CBC">
      <w:pPr>
        <w:pStyle w:val="NormalBold"/>
      </w:pPr>
      <w:r w:rsidRPr="009360D8">
        <w:rPr>
          <w:rStyle w:val="HideTWBExt"/>
          <w:b w:val="0"/>
        </w:rPr>
        <w:t>&lt;/RepeatBlock-By&gt;</w:t>
      </w:r>
    </w:p>
    <w:p w14:paraId="22E496E6"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367DB312" w14:textId="77777777" w:rsidR="00D30CBC" w:rsidRPr="00443EAF" w:rsidRDefault="00D30CBC" w:rsidP="00D30CBC">
      <w:pPr>
        <w:pStyle w:val="NormalBold"/>
      </w:pPr>
      <w:r w:rsidRPr="009360D8">
        <w:rPr>
          <w:rStyle w:val="HideTWBExt"/>
          <w:b w:val="0"/>
        </w:rPr>
        <w:t>&lt;Article&gt;</w:t>
      </w:r>
      <w:r w:rsidRPr="00443EAF">
        <w:t>Punkt 88</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621C9981" w14:textId="77777777" w:rsidTr="002A56E1">
        <w:trPr>
          <w:trHeight w:hRule="exact" w:val="240"/>
          <w:jc w:val="center"/>
        </w:trPr>
        <w:tc>
          <w:tcPr>
            <w:tcW w:w="9752" w:type="dxa"/>
            <w:gridSpan w:val="2"/>
            <w:tcBorders>
              <w:top w:val="nil"/>
              <w:left w:val="nil"/>
              <w:bottom w:val="nil"/>
              <w:right w:val="nil"/>
            </w:tcBorders>
          </w:tcPr>
          <w:p w14:paraId="0F4B9840" w14:textId="77777777" w:rsidR="00D30CBC" w:rsidRPr="00443EAF" w:rsidRDefault="00D30CBC" w:rsidP="002A56E1"/>
        </w:tc>
      </w:tr>
      <w:tr w:rsidR="008D2A10" w:rsidRPr="00443EAF" w14:paraId="68CA56F2" w14:textId="77777777" w:rsidTr="002A56E1">
        <w:trPr>
          <w:trHeight w:val="240"/>
          <w:jc w:val="center"/>
        </w:trPr>
        <w:tc>
          <w:tcPr>
            <w:tcW w:w="4876" w:type="dxa"/>
            <w:tcBorders>
              <w:top w:val="nil"/>
              <w:left w:val="nil"/>
              <w:bottom w:val="nil"/>
              <w:right w:val="nil"/>
            </w:tcBorders>
          </w:tcPr>
          <w:p w14:paraId="7E39C3EC"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091E41AE" w14:textId="77777777" w:rsidR="00D30CBC" w:rsidRPr="00443EAF" w:rsidRDefault="00D30CBC" w:rsidP="002A56E1">
            <w:pPr>
              <w:pStyle w:val="AmColumnHeading"/>
            </w:pPr>
            <w:r w:rsidRPr="00443EAF">
              <w:t>Ændringsforslag</w:t>
            </w:r>
          </w:p>
        </w:tc>
      </w:tr>
      <w:tr w:rsidR="008D2A10" w:rsidRPr="00443EAF" w14:paraId="39656B91" w14:textId="77777777" w:rsidTr="002A56E1">
        <w:trPr>
          <w:jc w:val="center"/>
        </w:trPr>
        <w:tc>
          <w:tcPr>
            <w:tcW w:w="4876" w:type="dxa"/>
            <w:tcBorders>
              <w:top w:val="nil"/>
              <w:left w:val="nil"/>
              <w:bottom w:val="nil"/>
              <w:right w:val="nil"/>
            </w:tcBorders>
          </w:tcPr>
          <w:p w14:paraId="35767E99" w14:textId="77777777" w:rsidR="00D30CBC" w:rsidRPr="00443EAF" w:rsidRDefault="00D30CBC" w:rsidP="002A56E1">
            <w:pPr>
              <w:pStyle w:val="Normal6a"/>
            </w:pPr>
            <w:r w:rsidRPr="00443EAF">
              <w:t>88.</w:t>
            </w:r>
            <w:r w:rsidRPr="00443EAF">
              <w:tab/>
              <w:t>opfordrer til en fremskyndet gennemførelse af sikre kommunikationssystemer såsom IRIS2 og det europæiske system for kritisk kommunikation; understreger, at disse initiativer sikrer modstandsdygtighed inden for telekommunikation, kontinuitet i væsentlige tjenester under kriser, reduceret ekstern afhængighed i strategiske sektorer og styrket cybersikkerhed for disse infrastrukturer;</w:t>
            </w:r>
          </w:p>
        </w:tc>
        <w:tc>
          <w:tcPr>
            <w:tcW w:w="4876" w:type="dxa"/>
            <w:tcBorders>
              <w:top w:val="nil"/>
              <w:left w:val="nil"/>
              <w:bottom w:val="nil"/>
              <w:right w:val="nil"/>
            </w:tcBorders>
          </w:tcPr>
          <w:p w14:paraId="1DE370A7" w14:textId="1823AD54" w:rsidR="00D30CBC" w:rsidRPr="00443EAF" w:rsidRDefault="00D30CBC" w:rsidP="002A56E1">
            <w:pPr>
              <w:pStyle w:val="Normal6a"/>
            </w:pPr>
            <w:r w:rsidRPr="00443EAF">
              <w:t>88.</w:t>
            </w:r>
            <w:r w:rsidRPr="00443EAF">
              <w:tab/>
              <w:t xml:space="preserve">opfordrer til en fremskyndet gennemførelse af sikre kommunikationssystemer såsom IRIS2 og det europæiske system for kritisk kommunikation; understreger, at disse initiativer sikrer modstandsdygtighed inden for telekommunikation, kontinuitet i væsentlige tjenester under kriser, reduceret ekstern afhængighed i strategiske sektorer og styrket cybersikkerhed for disse infrastrukturer; </w:t>
            </w:r>
            <w:r w:rsidRPr="00443EAF">
              <w:rPr>
                <w:b/>
                <w:i/>
              </w:rPr>
              <w:t>minder i den forbindelse om, at Salt Typhoon, som har forbindelser til Kina, gik målrettet efter europæiske telekommunikationsvirksomheder; insisterer på behovet for, at virksomhederne øger deres egen cybersikkerhed for at sikre borgernes digitale sikkerhed;</w:t>
            </w:r>
          </w:p>
        </w:tc>
      </w:tr>
    </w:tbl>
    <w:p w14:paraId="02DC7CA9"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5FA710D8" w14:textId="77777777" w:rsidR="00D30CBC" w:rsidRPr="00443EAF" w:rsidRDefault="00D30CBC" w:rsidP="00D30CBC">
      <w:r w:rsidRPr="009360D8">
        <w:rPr>
          <w:rStyle w:val="HideTWBExt"/>
        </w:rPr>
        <w:t>&lt;/Amend&gt;</w:t>
      </w:r>
    </w:p>
    <w:p w14:paraId="7F7BFE98"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1621</w:t>
      </w:r>
      <w:r w:rsidRPr="009360D8">
        <w:rPr>
          <w:rStyle w:val="HideTWBExt"/>
          <w:b w:val="0"/>
        </w:rPr>
        <w:t>&lt;/NumAm&gt;</w:t>
      </w:r>
    </w:p>
    <w:p w14:paraId="52E30FBF" w14:textId="77777777" w:rsidR="00D30CBC" w:rsidRPr="00443EAF" w:rsidRDefault="00D30CBC" w:rsidP="00D30CBC">
      <w:pPr>
        <w:pStyle w:val="NormalBold"/>
      </w:pPr>
      <w:r w:rsidRPr="009360D8">
        <w:rPr>
          <w:rStyle w:val="HideTWBExt"/>
          <w:b w:val="0"/>
        </w:rPr>
        <w:t>&lt;RepeatBlock-By&gt;&lt;Members&gt;</w:t>
      </w:r>
      <w:r w:rsidRPr="00443EAF">
        <w:t>Beata Szydło, Mariusz Kamiński</w:t>
      </w:r>
      <w:r w:rsidRPr="009360D8">
        <w:rPr>
          <w:rStyle w:val="HideTWBExt"/>
          <w:b w:val="0"/>
        </w:rPr>
        <w:t>&lt;/Members&gt;</w:t>
      </w:r>
    </w:p>
    <w:p w14:paraId="6BDFE16F" w14:textId="77777777" w:rsidR="00D30CBC" w:rsidRPr="00443EAF" w:rsidRDefault="00D30CBC" w:rsidP="00D30CBC">
      <w:pPr>
        <w:pStyle w:val="NormalBold"/>
      </w:pPr>
      <w:r w:rsidRPr="009360D8">
        <w:rPr>
          <w:rStyle w:val="HideTWBExt"/>
          <w:b w:val="0"/>
        </w:rPr>
        <w:t>&lt;/RepeatBlock-By&gt;</w:t>
      </w:r>
    </w:p>
    <w:p w14:paraId="06D8515E"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33B6484F" w14:textId="77777777" w:rsidR="00D30CBC" w:rsidRPr="00443EAF" w:rsidRDefault="00D30CBC" w:rsidP="00D30CBC">
      <w:pPr>
        <w:pStyle w:val="NormalBold"/>
      </w:pPr>
      <w:r w:rsidRPr="009360D8">
        <w:rPr>
          <w:rStyle w:val="HideTWBExt"/>
          <w:b w:val="0"/>
        </w:rPr>
        <w:t>&lt;Article&gt;</w:t>
      </w:r>
      <w:r w:rsidRPr="00443EAF">
        <w:t>Punkt 88</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00832EB3" w14:textId="77777777" w:rsidTr="002A56E1">
        <w:trPr>
          <w:trHeight w:hRule="exact" w:val="240"/>
          <w:jc w:val="center"/>
        </w:trPr>
        <w:tc>
          <w:tcPr>
            <w:tcW w:w="9752" w:type="dxa"/>
            <w:gridSpan w:val="2"/>
            <w:tcBorders>
              <w:top w:val="nil"/>
              <w:left w:val="nil"/>
              <w:bottom w:val="nil"/>
              <w:right w:val="nil"/>
            </w:tcBorders>
          </w:tcPr>
          <w:p w14:paraId="7300CB46" w14:textId="77777777" w:rsidR="00D30CBC" w:rsidRPr="00443EAF" w:rsidRDefault="00D30CBC" w:rsidP="002A56E1"/>
        </w:tc>
      </w:tr>
      <w:tr w:rsidR="008D2A10" w:rsidRPr="00443EAF" w14:paraId="7A762A67" w14:textId="77777777" w:rsidTr="002A56E1">
        <w:trPr>
          <w:trHeight w:val="240"/>
          <w:jc w:val="center"/>
        </w:trPr>
        <w:tc>
          <w:tcPr>
            <w:tcW w:w="4876" w:type="dxa"/>
            <w:tcBorders>
              <w:top w:val="nil"/>
              <w:left w:val="nil"/>
              <w:bottom w:val="nil"/>
              <w:right w:val="nil"/>
            </w:tcBorders>
          </w:tcPr>
          <w:p w14:paraId="43A33CA7"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685AB247" w14:textId="77777777" w:rsidR="00D30CBC" w:rsidRPr="00443EAF" w:rsidRDefault="00D30CBC" w:rsidP="002A56E1">
            <w:pPr>
              <w:pStyle w:val="AmColumnHeading"/>
            </w:pPr>
            <w:r w:rsidRPr="00443EAF">
              <w:t>Ændringsforslag</w:t>
            </w:r>
          </w:p>
        </w:tc>
      </w:tr>
      <w:tr w:rsidR="008D2A10" w:rsidRPr="00443EAF" w14:paraId="46030923" w14:textId="77777777" w:rsidTr="002A56E1">
        <w:trPr>
          <w:jc w:val="center"/>
        </w:trPr>
        <w:tc>
          <w:tcPr>
            <w:tcW w:w="4876" w:type="dxa"/>
            <w:tcBorders>
              <w:top w:val="nil"/>
              <w:left w:val="nil"/>
              <w:bottom w:val="nil"/>
              <w:right w:val="nil"/>
            </w:tcBorders>
          </w:tcPr>
          <w:p w14:paraId="22459EBE" w14:textId="77777777" w:rsidR="00D30CBC" w:rsidRPr="00443EAF" w:rsidRDefault="00D30CBC" w:rsidP="002A56E1">
            <w:pPr>
              <w:pStyle w:val="Normal6a"/>
            </w:pPr>
            <w:r w:rsidRPr="00443EAF">
              <w:t>88.</w:t>
            </w:r>
            <w:r w:rsidRPr="00443EAF">
              <w:tab/>
              <w:t>opfordrer til en fremskyndet gennemførelse af sikre kommunikationssystemer såsom IRIS2 og det europæiske system for kritisk kommunikation; understreger, at disse initiativer sikrer modstandsdygtighed inden for telekommunikation, kontinuitet i væsentlige tjenester under kriser, reduceret ekstern afhængighed i strategiske sektorer og styrket cybersikkerhed for disse infrastrukturer;</w:t>
            </w:r>
          </w:p>
        </w:tc>
        <w:tc>
          <w:tcPr>
            <w:tcW w:w="4876" w:type="dxa"/>
            <w:tcBorders>
              <w:top w:val="nil"/>
              <w:left w:val="nil"/>
              <w:bottom w:val="nil"/>
              <w:right w:val="nil"/>
            </w:tcBorders>
          </w:tcPr>
          <w:p w14:paraId="63E79319" w14:textId="77777777" w:rsidR="00D30CBC" w:rsidRPr="00443EAF" w:rsidRDefault="00D30CBC" w:rsidP="002A56E1">
            <w:pPr>
              <w:pStyle w:val="Normal6a"/>
            </w:pPr>
            <w:r w:rsidRPr="00443EAF">
              <w:t>88.</w:t>
            </w:r>
            <w:r w:rsidRPr="00443EAF">
              <w:tab/>
              <w:t>opfordrer til en fremskyndet gennemførelse af sikre kommunikationssystemer såsom IRIS2 og det europæiske system for kritisk kommunikation</w:t>
            </w:r>
            <w:r w:rsidRPr="00443EAF">
              <w:rPr>
                <w:b/>
                <w:bCs/>
                <w:i/>
                <w:iCs/>
              </w:rPr>
              <w:t>, med respekt for medlemsstaternes kompetencer og de effektive løsninger, der længe har været på plads i flere medlemsstater, og som er blevet testet i flere kriser</w:t>
            </w:r>
            <w:r w:rsidRPr="00443EAF">
              <w:t>; understreger, at disse initiativer sikrer modstandsdygtighed inden for telekommunikation, kontinuitet i væsentlige tjenester under kriser, reduceret ekstern afhængighed i strategiske sektorer og styrket cybersikkerhed for disse infrastrukturer;</w:t>
            </w:r>
          </w:p>
        </w:tc>
      </w:tr>
    </w:tbl>
    <w:p w14:paraId="7D82627F"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0E0999BA" w14:textId="77777777" w:rsidR="00D30CBC" w:rsidRPr="00443EAF" w:rsidRDefault="00D30CBC" w:rsidP="00D30CBC">
      <w:r w:rsidRPr="009360D8">
        <w:rPr>
          <w:rStyle w:val="HideTWBExt"/>
        </w:rPr>
        <w:t>&lt;/Amend&gt;</w:t>
      </w:r>
    </w:p>
    <w:p w14:paraId="39E1860F"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1622</w:t>
      </w:r>
      <w:r w:rsidRPr="009360D8">
        <w:rPr>
          <w:rStyle w:val="HideTWBExt"/>
          <w:b w:val="0"/>
        </w:rPr>
        <w:t>&lt;/NumAm&gt;</w:t>
      </w:r>
    </w:p>
    <w:p w14:paraId="1BE0BE99" w14:textId="77777777" w:rsidR="00D30CBC" w:rsidRPr="00443EAF" w:rsidRDefault="00D30CBC" w:rsidP="00D30CBC">
      <w:pPr>
        <w:pStyle w:val="NormalBold"/>
      </w:pPr>
      <w:r w:rsidRPr="009360D8">
        <w:rPr>
          <w:rStyle w:val="HideTWBExt"/>
          <w:b w:val="0"/>
        </w:rPr>
        <w:t>&lt;RepeatBlock-By&gt;&lt;Members&gt;</w:t>
      </w:r>
      <w:r w:rsidRPr="00443EAF">
        <w:t>Tomas Tobé, Mika Aaltola, Tomáš Zdechovský, Sandra Kalniete, Lena Düpont, Lukas Mandl, Eszter Lakos, Bartłomiej Sienkiewicz, Michał Wawrykiewicz, Ana Miguel Pedro, Fredis Beleris, Andrey Kovatchev</w:t>
      </w:r>
      <w:r w:rsidRPr="009360D8">
        <w:rPr>
          <w:rStyle w:val="HideTWBExt"/>
          <w:b w:val="0"/>
        </w:rPr>
        <w:t>&lt;/Members&gt;</w:t>
      </w:r>
    </w:p>
    <w:p w14:paraId="17FCC28F" w14:textId="77777777" w:rsidR="00D30CBC" w:rsidRPr="00443EAF" w:rsidRDefault="00D30CBC" w:rsidP="00D30CBC">
      <w:r w:rsidRPr="009360D8">
        <w:rPr>
          <w:rStyle w:val="HideTWBExt"/>
        </w:rPr>
        <w:t>&lt;AuNomDe&gt;</w:t>
      </w:r>
      <w:r w:rsidRPr="009360D8">
        <w:rPr>
          <w:rStyle w:val="HideTWBInt"/>
        </w:rPr>
        <w:t>{PPE}</w:t>
      </w:r>
      <w:r w:rsidRPr="00443EAF">
        <w:t>for PPE-Gruppen</w:t>
      </w:r>
      <w:r w:rsidRPr="009360D8">
        <w:rPr>
          <w:rStyle w:val="HideTWBExt"/>
        </w:rPr>
        <w:t>&lt;/AuNomDe&gt;</w:t>
      </w:r>
    </w:p>
    <w:p w14:paraId="56C0ACA8" w14:textId="77777777" w:rsidR="00D30CBC" w:rsidRPr="00443EAF" w:rsidRDefault="00D30CBC" w:rsidP="00D30CBC">
      <w:pPr>
        <w:pStyle w:val="NormalBold"/>
      </w:pPr>
      <w:r w:rsidRPr="009360D8">
        <w:rPr>
          <w:rStyle w:val="HideTWBExt"/>
          <w:b w:val="0"/>
        </w:rPr>
        <w:t>&lt;/RepeatBlock-By&gt;</w:t>
      </w:r>
    </w:p>
    <w:p w14:paraId="38AC9886"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5064314F" w14:textId="77777777" w:rsidR="00D30CBC" w:rsidRPr="00443EAF" w:rsidRDefault="00D30CBC" w:rsidP="00D30CBC">
      <w:pPr>
        <w:pStyle w:val="NormalBold"/>
      </w:pPr>
      <w:r w:rsidRPr="009360D8">
        <w:rPr>
          <w:rStyle w:val="HideTWBExt"/>
          <w:b w:val="0"/>
        </w:rPr>
        <w:t>&lt;Article&gt;</w:t>
      </w:r>
      <w:r w:rsidRPr="00443EAF">
        <w:t>Punkt 88</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42BD8C8E" w14:textId="77777777" w:rsidTr="002A56E1">
        <w:trPr>
          <w:trHeight w:hRule="exact" w:val="240"/>
          <w:jc w:val="center"/>
        </w:trPr>
        <w:tc>
          <w:tcPr>
            <w:tcW w:w="9752" w:type="dxa"/>
            <w:gridSpan w:val="2"/>
            <w:tcBorders>
              <w:top w:val="nil"/>
              <w:left w:val="nil"/>
              <w:bottom w:val="nil"/>
              <w:right w:val="nil"/>
            </w:tcBorders>
          </w:tcPr>
          <w:p w14:paraId="2EC47B5E" w14:textId="77777777" w:rsidR="00D30CBC" w:rsidRPr="00443EAF" w:rsidRDefault="00D30CBC" w:rsidP="002A56E1"/>
        </w:tc>
      </w:tr>
      <w:tr w:rsidR="008D2A10" w:rsidRPr="00443EAF" w14:paraId="0348ECBD" w14:textId="77777777" w:rsidTr="002A56E1">
        <w:trPr>
          <w:trHeight w:val="240"/>
          <w:jc w:val="center"/>
        </w:trPr>
        <w:tc>
          <w:tcPr>
            <w:tcW w:w="4876" w:type="dxa"/>
            <w:tcBorders>
              <w:top w:val="nil"/>
              <w:left w:val="nil"/>
              <w:bottom w:val="nil"/>
              <w:right w:val="nil"/>
            </w:tcBorders>
          </w:tcPr>
          <w:p w14:paraId="7CC60165"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5330696A" w14:textId="77777777" w:rsidR="00D30CBC" w:rsidRPr="00443EAF" w:rsidRDefault="00D30CBC" w:rsidP="002A56E1">
            <w:pPr>
              <w:pStyle w:val="AmColumnHeading"/>
            </w:pPr>
            <w:r w:rsidRPr="00443EAF">
              <w:t>Ændringsforslag</w:t>
            </w:r>
          </w:p>
        </w:tc>
      </w:tr>
      <w:tr w:rsidR="008D2A10" w:rsidRPr="00443EAF" w14:paraId="3451E02A" w14:textId="77777777" w:rsidTr="002A56E1">
        <w:trPr>
          <w:jc w:val="center"/>
        </w:trPr>
        <w:tc>
          <w:tcPr>
            <w:tcW w:w="4876" w:type="dxa"/>
            <w:tcBorders>
              <w:top w:val="nil"/>
              <w:left w:val="nil"/>
              <w:bottom w:val="nil"/>
              <w:right w:val="nil"/>
            </w:tcBorders>
          </w:tcPr>
          <w:p w14:paraId="1FAED159" w14:textId="77777777" w:rsidR="00D30CBC" w:rsidRPr="00443EAF" w:rsidRDefault="00D30CBC" w:rsidP="002A56E1">
            <w:pPr>
              <w:pStyle w:val="Normal6a"/>
            </w:pPr>
            <w:r w:rsidRPr="00443EAF">
              <w:t>88.</w:t>
            </w:r>
            <w:r w:rsidRPr="00443EAF">
              <w:tab/>
              <w:t>opfordrer til en fremskyndet gennemførelse af sikre kommunikationssystemer såsom IRIS2 og det europæiske system for kritisk kommunikation; understreger, at disse initiativer sikrer modstandsdygtighed inden for telekommunikation, kontinuitet i væsentlige tjenester under kriser, reduceret ekstern afhængighed i strategiske sektorer og styrket cybersikkerhed for disse infrastrukturer;</w:t>
            </w:r>
          </w:p>
        </w:tc>
        <w:tc>
          <w:tcPr>
            <w:tcW w:w="4876" w:type="dxa"/>
            <w:tcBorders>
              <w:top w:val="nil"/>
              <w:left w:val="nil"/>
              <w:bottom w:val="nil"/>
              <w:right w:val="nil"/>
            </w:tcBorders>
          </w:tcPr>
          <w:p w14:paraId="10A21024" w14:textId="77777777" w:rsidR="00D30CBC" w:rsidRPr="00443EAF" w:rsidRDefault="00D30CBC" w:rsidP="002A56E1">
            <w:pPr>
              <w:pStyle w:val="Normal6a"/>
            </w:pPr>
            <w:r w:rsidRPr="00443EAF">
              <w:t>88.</w:t>
            </w:r>
            <w:r w:rsidRPr="00443EAF">
              <w:tab/>
              <w:t>opfordrer til en fremskyndet gennemførelse af sikre kommunikationssystemer såsom IRIS2 og det europæiske system for kritisk kommunikation; understreger, at disse initiativer sikrer modstandsdygtighed inden for telekommunikation, kontinuitet i væsentlige tjenester under kriser, reduceret ekstern afhængighed i strategiske sektorer og styrket cybersikkerhed for disse infrastrukturer</w:t>
            </w:r>
            <w:r w:rsidRPr="00443EAF">
              <w:rPr>
                <w:b/>
                <w:bCs/>
                <w:i/>
                <w:iCs/>
              </w:rPr>
              <w:t xml:space="preserve"> gennem harmoniseret frekvenstilladelse, cybersikkerhedscertificering og sikkerhedsforanstaltninger i IKT-forsyningskæden i overensstemmelse med Kommissionens forslag om digitale net og cybersikkerhed</w:t>
            </w:r>
            <w:r w:rsidRPr="00443EAF">
              <w:t>;</w:t>
            </w:r>
          </w:p>
        </w:tc>
      </w:tr>
    </w:tbl>
    <w:p w14:paraId="44116FBE"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6BF8A69C" w14:textId="77777777" w:rsidR="00D30CBC" w:rsidRPr="00443EAF" w:rsidRDefault="00D30CBC" w:rsidP="00D30CBC">
      <w:r w:rsidRPr="009360D8">
        <w:rPr>
          <w:rStyle w:val="HideTWBExt"/>
        </w:rPr>
        <w:t>&lt;/Amend&gt;</w:t>
      </w:r>
    </w:p>
    <w:p w14:paraId="558FA087"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1623</w:t>
      </w:r>
      <w:r w:rsidRPr="009360D8">
        <w:rPr>
          <w:rStyle w:val="HideTWBExt"/>
          <w:b w:val="0"/>
        </w:rPr>
        <w:t>&lt;/NumAm&gt;</w:t>
      </w:r>
    </w:p>
    <w:p w14:paraId="020E510F" w14:textId="77777777" w:rsidR="00D30CBC" w:rsidRPr="00443EAF" w:rsidRDefault="00D30CBC" w:rsidP="00D30CBC">
      <w:pPr>
        <w:pStyle w:val="NormalBold"/>
      </w:pPr>
      <w:r w:rsidRPr="009360D8">
        <w:rPr>
          <w:rStyle w:val="HideTWBExt"/>
          <w:b w:val="0"/>
        </w:rPr>
        <w:t>&lt;RepeatBlock-By&gt;&lt;Members&gt;</w:t>
      </w:r>
      <w:r w:rsidRPr="00443EAF">
        <w:t>Tomáš Zdechovský</w:t>
      </w:r>
      <w:r w:rsidRPr="009360D8">
        <w:rPr>
          <w:rStyle w:val="HideTWBExt"/>
          <w:b w:val="0"/>
        </w:rPr>
        <w:t>&lt;/Members&gt;</w:t>
      </w:r>
    </w:p>
    <w:p w14:paraId="7A486325" w14:textId="77777777" w:rsidR="00D30CBC" w:rsidRPr="00443EAF" w:rsidRDefault="00D30CBC" w:rsidP="00D30CBC">
      <w:pPr>
        <w:pStyle w:val="NormalBold"/>
      </w:pPr>
      <w:r w:rsidRPr="009360D8">
        <w:rPr>
          <w:rStyle w:val="HideTWBExt"/>
          <w:b w:val="0"/>
        </w:rPr>
        <w:t>&lt;/RepeatBlock-By&gt;</w:t>
      </w:r>
    </w:p>
    <w:p w14:paraId="46107336"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0020B743" w14:textId="77777777" w:rsidR="00D30CBC" w:rsidRPr="00443EAF" w:rsidRDefault="00D30CBC" w:rsidP="00D30CBC">
      <w:pPr>
        <w:pStyle w:val="NormalBold"/>
      </w:pPr>
      <w:r w:rsidRPr="009360D8">
        <w:rPr>
          <w:rStyle w:val="HideTWBExt"/>
          <w:b w:val="0"/>
        </w:rPr>
        <w:t>&lt;Article&gt;</w:t>
      </w:r>
      <w:r w:rsidRPr="00443EAF">
        <w:t>Punkt 89</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1B98237E" w14:textId="77777777" w:rsidTr="002A56E1">
        <w:trPr>
          <w:trHeight w:hRule="exact" w:val="240"/>
          <w:jc w:val="center"/>
        </w:trPr>
        <w:tc>
          <w:tcPr>
            <w:tcW w:w="9752" w:type="dxa"/>
            <w:gridSpan w:val="2"/>
            <w:tcBorders>
              <w:top w:val="nil"/>
              <w:left w:val="nil"/>
              <w:bottom w:val="nil"/>
              <w:right w:val="nil"/>
            </w:tcBorders>
          </w:tcPr>
          <w:p w14:paraId="02233440" w14:textId="77777777" w:rsidR="00D30CBC" w:rsidRPr="00443EAF" w:rsidRDefault="00D30CBC" w:rsidP="002A56E1"/>
        </w:tc>
      </w:tr>
      <w:tr w:rsidR="008D2A10" w:rsidRPr="00443EAF" w14:paraId="34D2F850" w14:textId="77777777" w:rsidTr="002A56E1">
        <w:trPr>
          <w:trHeight w:val="240"/>
          <w:jc w:val="center"/>
        </w:trPr>
        <w:tc>
          <w:tcPr>
            <w:tcW w:w="4876" w:type="dxa"/>
            <w:tcBorders>
              <w:top w:val="nil"/>
              <w:left w:val="nil"/>
              <w:bottom w:val="nil"/>
              <w:right w:val="nil"/>
            </w:tcBorders>
          </w:tcPr>
          <w:p w14:paraId="36964904"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3E7BF781" w14:textId="77777777" w:rsidR="00D30CBC" w:rsidRPr="00443EAF" w:rsidRDefault="00D30CBC" w:rsidP="002A56E1">
            <w:pPr>
              <w:pStyle w:val="AmColumnHeading"/>
            </w:pPr>
            <w:r w:rsidRPr="00443EAF">
              <w:t>Ændringsforslag</w:t>
            </w:r>
          </w:p>
        </w:tc>
      </w:tr>
      <w:tr w:rsidR="008D2A10" w:rsidRPr="00443EAF" w14:paraId="375D83A8" w14:textId="77777777" w:rsidTr="002A56E1">
        <w:trPr>
          <w:jc w:val="center"/>
        </w:trPr>
        <w:tc>
          <w:tcPr>
            <w:tcW w:w="4876" w:type="dxa"/>
            <w:tcBorders>
              <w:top w:val="nil"/>
              <w:left w:val="nil"/>
              <w:bottom w:val="nil"/>
              <w:right w:val="nil"/>
            </w:tcBorders>
          </w:tcPr>
          <w:p w14:paraId="1C8CF6D9" w14:textId="77777777" w:rsidR="00D30CBC" w:rsidRPr="00443EAF" w:rsidRDefault="00D30CBC" w:rsidP="002A56E1">
            <w:pPr>
              <w:pStyle w:val="Normal6a"/>
            </w:pPr>
            <w:r w:rsidRPr="00443EAF">
              <w:t>89.</w:t>
            </w:r>
            <w:r w:rsidRPr="00443EAF">
              <w:tab/>
              <w:t>opfordrer til øget koordinering mellem EU's institutioner, organer, kontorer og agenturer, medlemsstaterne og internationale partnere gennem fælles platforme for situationsbevidsthed, fælles metoder og hurtige og sikre mekanismer til udveksling af oplysninger; understreger, at disse værktøjer muliggør en sammenhængende, fleksibel og koordineret reaktion på hybride trusler, forbedrer risikoforegribelsen og styrker EU's kollektive beredskab og modstandsdygtighed;</w:t>
            </w:r>
          </w:p>
        </w:tc>
        <w:tc>
          <w:tcPr>
            <w:tcW w:w="4876" w:type="dxa"/>
            <w:tcBorders>
              <w:top w:val="nil"/>
              <w:left w:val="nil"/>
              <w:bottom w:val="nil"/>
              <w:right w:val="nil"/>
            </w:tcBorders>
          </w:tcPr>
          <w:p w14:paraId="66E697E1" w14:textId="77777777" w:rsidR="00D30CBC" w:rsidRPr="00443EAF" w:rsidRDefault="00D30CBC" w:rsidP="002A56E1">
            <w:pPr>
              <w:pStyle w:val="Normal6a"/>
            </w:pPr>
            <w:r w:rsidRPr="00443EAF">
              <w:t>89.</w:t>
            </w:r>
            <w:r w:rsidRPr="00443EAF">
              <w:tab/>
              <w:t xml:space="preserve">opfordrer til øget koordinering mellem EU's institutioner, organer, kontorer og agenturer, medlemsstaterne og internationale partnere gennem fælles platforme for situationsbevidsthed, fælles metoder og hurtige og sikre mekanismer til udveksling af oplysninger; understreger, at disse værktøjer muliggør en sammenhængende, fleksibel og koordineret reaktion på hybride trusler, forbedrer risikoforegribelsen og styrker EU's kollektive beredskab og modstandsdygtighed; </w:t>
            </w:r>
            <w:r w:rsidRPr="00443EAF">
              <w:rPr>
                <w:b/>
                <w:i/>
              </w:rPr>
              <w:t>fremhæver i den forbindelse merværdien af et struktureret samarbejde med demokratiske partnere, der er udsat for lignende trusler, navnlig Taiwan, som har stor erfaring med at bekæmpe FIMI-kampagner, herunder kampagner rettet mod valg og samfundsmæssig samhørighed; anerkender, at Taiwans bedste praksis og tilgang, der omfatter hele samfundet, kan bidrage til at styrke den fælles situationsbevidsthed, kapaciteten til tidlig varsling og den overordnede effektivitet af det europæiske demokratiskjold; tilskynder derfor EU og medlemsstaterne til at fremme samarbejdet med Taiwan om at opbygge social modstandsdygtighed og bekæmpe udenlandsk informationsmanipulation og indblanding;</w:t>
            </w:r>
          </w:p>
        </w:tc>
      </w:tr>
    </w:tbl>
    <w:p w14:paraId="1990939C"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5A7B7766" w14:textId="77777777" w:rsidR="00D30CBC" w:rsidRPr="00443EAF" w:rsidRDefault="00D30CBC" w:rsidP="00D30CBC">
      <w:r w:rsidRPr="009360D8">
        <w:rPr>
          <w:rStyle w:val="HideTWBExt"/>
        </w:rPr>
        <w:t>&lt;/Amend&gt;</w:t>
      </w:r>
    </w:p>
    <w:p w14:paraId="7EF85BF4"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1624</w:t>
      </w:r>
      <w:r w:rsidRPr="009360D8">
        <w:rPr>
          <w:rStyle w:val="HideTWBExt"/>
          <w:b w:val="0"/>
        </w:rPr>
        <w:t>&lt;/NumAm&gt;</w:t>
      </w:r>
    </w:p>
    <w:p w14:paraId="18ECA7DD" w14:textId="77777777" w:rsidR="00D30CBC" w:rsidRPr="00443EAF" w:rsidRDefault="00D30CBC" w:rsidP="00D30CBC">
      <w:pPr>
        <w:pStyle w:val="NormalBold"/>
      </w:pPr>
      <w:r w:rsidRPr="009360D8">
        <w:rPr>
          <w:rStyle w:val="HideTWBExt"/>
          <w:b w:val="0"/>
        </w:rPr>
        <w:t>&lt;RepeatBlock-By&gt;&lt;Members&gt;</w:t>
      </w:r>
      <w:r w:rsidRPr="00443EAF">
        <w:t>Ana Catarina Mendes, Kathleen Van Brempt, Sandro Ruotolo, Vasile Dîncu, Csaba Molnár, Juan Fernando López Aguilar, Pina Picierno, Christel Schaldemose</w:t>
      </w:r>
      <w:r w:rsidRPr="009360D8">
        <w:rPr>
          <w:rStyle w:val="HideTWBExt"/>
          <w:b w:val="0"/>
        </w:rPr>
        <w:t>&lt;/Members&gt;</w:t>
      </w:r>
    </w:p>
    <w:p w14:paraId="49F08574" w14:textId="77777777" w:rsidR="00D30CBC" w:rsidRPr="00443EAF" w:rsidRDefault="00D30CBC" w:rsidP="00D30CBC">
      <w:pPr>
        <w:pStyle w:val="NormalBold"/>
      </w:pPr>
      <w:r w:rsidRPr="009360D8">
        <w:rPr>
          <w:rStyle w:val="HideTWBExt"/>
          <w:b w:val="0"/>
        </w:rPr>
        <w:t>&lt;/RepeatBlock-By&gt;</w:t>
      </w:r>
    </w:p>
    <w:p w14:paraId="2B3C8783"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4C27744C" w14:textId="77777777" w:rsidR="00D30CBC" w:rsidRPr="00443EAF" w:rsidRDefault="00D30CBC" w:rsidP="00D30CBC">
      <w:pPr>
        <w:pStyle w:val="NormalBold"/>
      </w:pPr>
      <w:r w:rsidRPr="009360D8">
        <w:rPr>
          <w:rStyle w:val="HideTWBExt"/>
          <w:b w:val="0"/>
        </w:rPr>
        <w:t>&lt;Article&gt;</w:t>
      </w:r>
      <w:r w:rsidRPr="00443EAF">
        <w:t>Punkt 89</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029E35B4" w14:textId="77777777" w:rsidTr="002A56E1">
        <w:trPr>
          <w:trHeight w:hRule="exact" w:val="240"/>
          <w:jc w:val="center"/>
        </w:trPr>
        <w:tc>
          <w:tcPr>
            <w:tcW w:w="9752" w:type="dxa"/>
            <w:gridSpan w:val="2"/>
            <w:tcBorders>
              <w:top w:val="nil"/>
              <w:left w:val="nil"/>
              <w:bottom w:val="nil"/>
              <w:right w:val="nil"/>
            </w:tcBorders>
          </w:tcPr>
          <w:p w14:paraId="20A55AEF" w14:textId="77777777" w:rsidR="00D30CBC" w:rsidRPr="00443EAF" w:rsidRDefault="00D30CBC" w:rsidP="002A56E1"/>
        </w:tc>
      </w:tr>
      <w:tr w:rsidR="008D2A10" w:rsidRPr="00443EAF" w14:paraId="40C5087A" w14:textId="77777777" w:rsidTr="002A56E1">
        <w:trPr>
          <w:trHeight w:val="240"/>
          <w:jc w:val="center"/>
        </w:trPr>
        <w:tc>
          <w:tcPr>
            <w:tcW w:w="4876" w:type="dxa"/>
            <w:tcBorders>
              <w:top w:val="nil"/>
              <w:left w:val="nil"/>
              <w:bottom w:val="nil"/>
              <w:right w:val="nil"/>
            </w:tcBorders>
          </w:tcPr>
          <w:p w14:paraId="0A7EFAAF"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4463B935" w14:textId="77777777" w:rsidR="00D30CBC" w:rsidRPr="00443EAF" w:rsidRDefault="00D30CBC" w:rsidP="002A56E1">
            <w:pPr>
              <w:pStyle w:val="AmColumnHeading"/>
            </w:pPr>
            <w:r w:rsidRPr="00443EAF">
              <w:t>Ændringsforslag</w:t>
            </w:r>
          </w:p>
        </w:tc>
      </w:tr>
      <w:tr w:rsidR="008D2A10" w:rsidRPr="00443EAF" w14:paraId="2D80210C" w14:textId="77777777" w:rsidTr="002A56E1">
        <w:trPr>
          <w:jc w:val="center"/>
        </w:trPr>
        <w:tc>
          <w:tcPr>
            <w:tcW w:w="4876" w:type="dxa"/>
            <w:tcBorders>
              <w:top w:val="nil"/>
              <w:left w:val="nil"/>
              <w:bottom w:val="nil"/>
              <w:right w:val="nil"/>
            </w:tcBorders>
          </w:tcPr>
          <w:p w14:paraId="61E2FFE4" w14:textId="77777777" w:rsidR="00D30CBC" w:rsidRPr="00443EAF" w:rsidRDefault="00D30CBC" w:rsidP="002A56E1">
            <w:pPr>
              <w:pStyle w:val="Normal6a"/>
            </w:pPr>
            <w:r w:rsidRPr="00443EAF">
              <w:t>89.</w:t>
            </w:r>
            <w:r w:rsidRPr="00443EAF">
              <w:tab/>
              <w:t>opfordrer til øget koordinering mellem EU's institutioner, organer, kontorer og agenturer, medlemsstaterne og internationale partnere gennem fælles platforme for situationsbevidsthed, fælles metoder og hurtige og sikre mekanismer til udveksling af oplysninger; understreger, at disse værktøjer muliggør en sammenhængende, fleksibel og koordineret reaktion på hybride trusler, forbedrer risikoforegribelsen og styrker EU's kollektive beredskab og modstandsdygtighed;</w:t>
            </w:r>
          </w:p>
        </w:tc>
        <w:tc>
          <w:tcPr>
            <w:tcW w:w="4876" w:type="dxa"/>
            <w:tcBorders>
              <w:top w:val="nil"/>
              <w:left w:val="nil"/>
              <w:bottom w:val="nil"/>
              <w:right w:val="nil"/>
            </w:tcBorders>
          </w:tcPr>
          <w:p w14:paraId="5C7FCA48" w14:textId="77777777" w:rsidR="00D30CBC" w:rsidRPr="00443EAF" w:rsidRDefault="00D30CBC" w:rsidP="002A56E1">
            <w:pPr>
              <w:pStyle w:val="Normal6a"/>
            </w:pPr>
            <w:r w:rsidRPr="00443EAF">
              <w:t>89.</w:t>
            </w:r>
            <w:r w:rsidRPr="00443EAF">
              <w:tab/>
              <w:t xml:space="preserve">opfordrer til øget koordinering mellem EU's institutioner, organer, kontorer og agenturer, medlemsstaterne og </w:t>
            </w:r>
            <w:r w:rsidRPr="00443EAF">
              <w:rPr>
                <w:b/>
                <w:bCs/>
                <w:i/>
                <w:iCs/>
              </w:rPr>
              <w:t xml:space="preserve">ligesindede </w:t>
            </w:r>
            <w:r w:rsidRPr="00443EAF">
              <w:t>internationale partnere gennem fælles platforme for situationsbevidsthed, fælles metoder og hurtige og sikre mekanismer til udveksling af oplysninger; understreger, at disse værktøjer muliggør en sammenhængende, fleksibel og koordineret reaktion på hybride trusler, forbedrer risikoforegribelsen og styrker EU's kollektive beredskab og modstandsdygtighed;</w:t>
            </w:r>
          </w:p>
        </w:tc>
      </w:tr>
    </w:tbl>
    <w:p w14:paraId="27808AA0"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0952D79F" w14:textId="77777777" w:rsidR="00D30CBC" w:rsidRPr="00443EAF" w:rsidRDefault="00D30CBC" w:rsidP="00D30CBC">
      <w:r w:rsidRPr="009360D8">
        <w:rPr>
          <w:rStyle w:val="HideTWBExt"/>
        </w:rPr>
        <w:t>&lt;/Amend&gt;</w:t>
      </w:r>
    </w:p>
    <w:p w14:paraId="292AE032"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1625</w:t>
      </w:r>
      <w:r w:rsidRPr="009360D8">
        <w:rPr>
          <w:rStyle w:val="HideTWBExt"/>
          <w:b w:val="0"/>
        </w:rPr>
        <w:t>&lt;/NumAm&gt;</w:t>
      </w:r>
    </w:p>
    <w:p w14:paraId="6CE7B4C7" w14:textId="77777777" w:rsidR="00D30CBC" w:rsidRPr="00443EAF" w:rsidRDefault="00D30CBC" w:rsidP="00D30CBC">
      <w:pPr>
        <w:pStyle w:val="NormalBold"/>
      </w:pPr>
      <w:r w:rsidRPr="009360D8">
        <w:rPr>
          <w:rStyle w:val="HideTWBExt"/>
          <w:b w:val="0"/>
        </w:rPr>
        <w:t>&lt;RepeatBlock-By&gt;&lt;Members&gt;</w:t>
      </w:r>
      <w:r w:rsidRPr="00443EAF">
        <w:t>Jaroslav Bžoch, Marieke Ehlers, Virginie Joron, Fabrice Leggeri</w:t>
      </w:r>
      <w:r w:rsidRPr="009360D8">
        <w:rPr>
          <w:rStyle w:val="HideTWBExt"/>
          <w:b w:val="0"/>
        </w:rPr>
        <w:t>&lt;/Members&gt;</w:t>
      </w:r>
    </w:p>
    <w:p w14:paraId="100F3599" w14:textId="77777777" w:rsidR="00D30CBC" w:rsidRPr="00443EAF" w:rsidRDefault="00D30CBC" w:rsidP="00D30CBC">
      <w:pPr>
        <w:pStyle w:val="NormalBold"/>
      </w:pPr>
      <w:r w:rsidRPr="009360D8">
        <w:rPr>
          <w:rStyle w:val="HideTWBExt"/>
          <w:b w:val="0"/>
        </w:rPr>
        <w:t>&lt;/RepeatBlock-By&gt;</w:t>
      </w:r>
    </w:p>
    <w:p w14:paraId="3287F970"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257902C6" w14:textId="77777777" w:rsidR="00D30CBC" w:rsidRPr="00443EAF" w:rsidRDefault="00D30CBC" w:rsidP="00D30CBC">
      <w:pPr>
        <w:pStyle w:val="NormalBold"/>
      </w:pPr>
      <w:r w:rsidRPr="009360D8">
        <w:rPr>
          <w:rStyle w:val="HideTWBExt"/>
          <w:b w:val="0"/>
        </w:rPr>
        <w:t>&lt;Article&gt;</w:t>
      </w:r>
      <w:r w:rsidRPr="00443EAF">
        <w:t>Punkt 89</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06CF1D29" w14:textId="77777777" w:rsidTr="002A56E1">
        <w:trPr>
          <w:trHeight w:hRule="exact" w:val="240"/>
          <w:jc w:val="center"/>
        </w:trPr>
        <w:tc>
          <w:tcPr>
            <w:tcW w:w="9752" w:type="dxa"/>
            <w:gridSpan w:val="2"/>
            <w:tcBorders>
              <w:top w:val="nil"/>
              <w:left w:val="nil"/>
              <w:bottom w:val="nil"/>
              <w:right w:val="nil"/>
            </w:tcBorders>
          </w:tcPr>
          <w:p w14:paraId="2E6C2B8A" w14:textId="77777777" w:rsidR="00D30CBC" w:rsidRPr="00443EAF" w:rsidRDefault="00D30CBC" w:rsidP="002A56E1"/>
        </w:tc>
      </w:tr>
      <w:tr w:rsidR="008D2A10" w:rsidRPr="00443EAF" w14:paraId="69D97BE6" w14:textId="77777777" w:rsidTr="002A56E1">
        <w:trPr>
          <w:trHeight w:val="240"/>
          <w:jc w:val="center"/>
        </w:trPr>
        <w:tc>
          <w:tcPr>
            <w:tcW w:w="4876" w:type="dxa"/>
            <w:tcBorders>
              <w:top w:val="nil"/>
              <w:left w:val="nil"/>
              <w:bottom w:val="nil"/>
              <w:right w:val="nil"/>
            </w:tcBorders>
          </w:tcPr>
          <w:p w14:paraId="529E6112"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20FECBB4" w14:textId="77777777" w:rsidR="00D30CBC" w:rsidRPr="00443EAF" w:rsidRDefault="00D30CBC" w:rsidP="002A56E1">
            <w:pPr>
              <w:pStyle w:val="AmColumnHeading"/>
            </w:pPr>
            <w:r w:rsidRPr="00443EAF">
              <w:t>Ændringsforslag</w:t>
            </w:r>
          </w:p>
        </w:tc>
      </w:tr>
      <w:tr w:rsidR="008D2A10" w:rsidRPr="00443EAF" w14:paraId="5576D254" w14:textId="77777777" w:rsidTr="002A56E1">
        <w:trPr>
          <w:jc w:val="center"/>
        </w:trPr>
        <w:tc>
          <w:tcPr>
            <w:tcW w:w="4876" w:type="dxa"/>
            <w:tcBorders>
              <w:top w:val="nil"/>
              <w:left w:val="nil"/>
              <w:bottom w:val="nil"/>
              <w:right w:val="nil"/>
            </w:tcBorders>
          </w:tcPr>
          <w:p w14:paraId="577319A5" w14:textId="77777777" w:rsidR="00D30CBC" w:rsidRPr="00443EAF" w:rsidRDefault="00D30CBC" w:rsidP="002A56E1">
            <w:pPr>
              <w:pStyle w:val="Normal6a"/>
            </w:pPr>
            <w:r w:rsidRPr="00443EAF">
              <w:t>89.</w:t>
            </w:r>
            <w:r w:rsidRPr="00443EAF">
              <w:tab/>
              <w:t xml:space="preserve">opfordrer til øget koordinering mellem EU's institutioner, organer, kontorer og agenturer, medlemsstaterne og internationale partnere gennem fælles platforme for situationsbevidsthed, fælles metoder og hurtige og sikre mekanismer til udveksling af oplysninger; understreger, at disse værktøjer muliggør en </w:t>
            </w:r>
            <w:r w:rsidRPr="00443EAF">
              <w:rPr>
                <w:b/>
                <w:bCs/>
                <w:i/>
                <w:iCs/>
              </w:rPr>
              <w:t>sammenhængende, fleksibel</w:t>
            </w:r>
            <w:r w:rsidRPr="00443EAF">
              <w:t xml:space="preserve"> og </w:t>
            </w:r>
            <w:r w:rsidRPr="00443EAF">
              <w:rPr>
                <w:b/>
                <w:bCs/>
                <w:i/>
                <w:iCs/>
              </w:rPr>
              <w:t>koordineret reaktion på hybride trusler</w:t>
            </w:r>
            <w:r w:rsidRPr="00443EAF">
              <w:t>, forbedrer risikoforegribelsen og styrker EU's kollektive beredskab og modstandsdygtighed;</w:t>
            </w:r>
          </w:p>
        </w:tc>
        <w:tc>
          <w:tcPr>
            <w:tcW w:w="4876" w:type="dxa"/>
            <w:tcBorders>
              <w:top w:val="nil"/>
              <w:left w:val="nil"/>
              <w:bottom w:val="nil"/>
              <w:right w:val="nil"/>
            </w:tcBorders>
          </w:tcPr>
          <w:p w14:paraId="75ABA8C7" w14:textId="77777777" w:rsidR="00D30CBC" w:rsidRPr="00443EAF" w:rsidRDefault="00D30CBC" w:rsidP="002A56E1">
            <w:pPr>
              <w:pStyle w:val="Normal6a"/>
            </w:pPr>
            <w:r w:rsidRPr="00443EAF">
              <w:t>89.</w:t>
            </w:r>
            <w:r w:rsidRPr="00443EAF">
              <w:tab/>
              <w:t xml:space="preserve">opfordrer til øget koordinering mellem EU's institutioner, organer, kontorer og agenturer, medlemsstaterne og internationale partnere gennem fælles platforme for situationsbevidsthed, fælles metoder og hurtige og sikre mekanismer til udveksling af oplysninger; understreger, at disse værktøjer muliggør en </w:t>
            </w:r>
            <w:r w:rsidRPr="00443EAF">
              <w:rPr>
                <w:b/>
                <w:bCs/>
                <w:i/>
                <w:iCs/>
              </w:rPr>
              <w:t>løbende udveksling af oplysninger</w:t>
            </w:r>
            <w:r w:rsidRPr="00443EAF">
              <w:t xml:space="preserve"> og </w:t>
            </w:r>
            <w:r w:rsidRPr="00443EAF">
              <w:rPr>
                <w:b/>
                <w:bCs/>
                <w:i/>
                <w:iCs/>
              </w:rPr>
              <w:t>udveksling af bedste praksis</w:t>
            </w:r>
            <w:r w:rsidRPr="00443EAF">
              <w:t>, forbedrer risikoforegribelsen og styrker EU's kollektive beredskab og modstandsdygtighed;</w:t>
            </w:r>
          </w:p>
        </w:tc>
      </w:tr>
    </w:tbl>
    <w:p w14:paraId="4A6FBA0E"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3B418740" w14:textId="77777777" w:rsidR="00D30CBC" w:rsidRPr="00443EAF" w:rsidRDefault="00D30CBC" w:rsidP="00D30CBC">
      <w:r w:rsidRPr="009360D8">
        <w:rPr>
          <w:rStyle w:val="HideTWBExt"/>
        </w:rPr>
        <w:t>&lt;/Amend&gt;</w:t>
      </w:r>
    </w:p>
    <w:p w14:paraId="7E8C80E3"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1626</w:t>
      </w:r>
      <w:r w:rsidRPr="009360D8">
        <w:rPr>
          <w:rStyle w:val="HideTWBExt"/>
          <w:b w:val="0"/>
        </w:rPr>
        <w:t>&lt;/NumAm&gt;</w:t>
      </w:r>
    </w:p>
    <w:p w14:paraId="6F3989E9" w14:textId="77777777" w:rsidR="00D30CBC" w:rsidRPr="00443EAF" w:rsidRDefault="00D30CBC" w:rsidP="00D30CBC">
      <w:pPr>
        <w:pStyle w:val="NormalBold"/>
      </w:pPr>
      <w:r w:rsidRPr="009360D8">
        <w:rPr>
          <w:rStyle w:val="HideTWBExt"/>
          <w:b w:val="0"/>
        </w:rPr>
        <w:t>&lt;RepeatBlock-By&gt;&lt;Members&gt;</w:t>
      </w:r>
      <w:r w:rsidRPr="00443EAF">
        <w:t>Danilo Della Valle, Konstantinos Arvanitis</w:t>
      </w:r>
      <w:r w:rsidRPr="009360D8">
        <w:rPr>
          <w:rStyle w:val="HideTWBExt"/>
          <w:b w:val="0"/>
        </w:rPr>
        <w:t>&lt;/Members&gt;</w:t>
      </w:r>
    </w:p>
    <w:p w14:paraId="0D6C9CD2" w14:textId="77777777" w:rsidR="00D30CBC" w:rsidRPr="00443EAF" w:rsidRDefault="00D30CBC" w:rsidP="00D30CBC">
      <w:pPr>
        <w:pStyle w:val="NormalBold"/>
      </w:pPr>
      <w:r w:rsidRPr="009360D8">
        <w:rPr>
          <w:rStyle w:val="HideTWBExt"/>
          <w:b w:val="0"/>
        </w:rPr>
        <w:t>&lt;/RepeatBlock-By&gt;</w:t>
      </w:r>
    </w:p>
    <w:p w14:paraId="1AC8CA6E"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240AA2E6" w14:textId="77777777" w:rsidR="00D30CBC" w:rsidRPr="00443EAF" w:rsidRDefault="00D30CBC" w:rsidP="00D30CBC">
      <w:pPr>
        <w:pStyle w:val="NormalBold"/>
      </w:pPr>
      <w:r w:rsidRPr="009360D8">
        <w:rPr>
          <w:rStyle w:val="HideTWBExt"/>
          <w:b w:val="0"/>
        </w:rPr>
        <w:t>&lt;Article&gt;</w:t>
      </w:r>
      <w:r w:rsidRPr="00443EAF">
        <w:t>Punkt 89</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0026CE57" w14:textId="77777777" w:rsidTr="002A56E1">
        <w:trPr>
          <w:trHeight w:hRule="exact" w:val="240"/>
          <w:jc w:val="center"/>
        </w:trPr>
        <w:tc>
          <w:tcPr>
            <w:tcW w:w="9752" w:type="dxa"/>
            <w:gridSpan w:val="2"/>
            <w:tcBorders>
              <w:top w:val="nil"/>
              <w:left w:val="nil"/>
              <w:bottom w:val="nil"/>
              <w:right w:val="nil"/>
            </w:tcBorders>
          </w:tcPr>
          <w:p w14:paraId="4718093A" w14:textId="77777777" w:rsidR="00D30CBC" w:rsidRPr="00443EAF" w:rsidRDefault="00D30CBC" w:rsidP="002A56E1"/>
        </w:tc>
      </w:tr>
      <w:tr w:rsidR="008D2A10" w:rsidRPr="00443EAF" w14:paraId="2D25CD48" w14:textId="77777777" w:rsidTr="002A56E1">
        <w:trPr>
          <w:trHeight w:val="240"/>
          <w:jc w:val="center"/>
        </w:trPr>
        <w:tc>
          <w:tcPr>
            <w:tcW w:w="4876" w:type="dxa"/>
            <w:tcBorders>
              <w:top w:val="nil"/>
              <w:left w:val="nil"/>
              <w:bottom w:val="nil"/>
              <w:right w:val="nil"/>
            </w:tcBorders>
          </w:tcPr>
          <w:p w14:paraId="6BC69208"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3BDD201D" w14:textId="77777777" w:rsidR="00D30CBC" w:rsidRPr="00443EAF" w:rsidRDefault="00D30CBC" w:rsidP="002A56E1">
            <w:pPr>
              <w:pStyle w:val="AmColumnHeading"/>
            </w:pPr>
            <w:r w:rsidRPr="00443EAF">
              <w:t>Ændringsforslag</w:t>
            </w:r>
          </w:p>
        </w:tc>
      </w:tr>
      <w:tr w:rsidR="008D2A10" w:rsidRPr="00443EAF" w14:paraId="492009B0" w14:textId="77777777" w:rsidTr="002A56E1">
        <w:trPr>
          <w:jc w:val="center"/>
        </w:trPr>
        <w:tc>
          <w:tcPr>
            <w:tcW w:w="4876" w:type="dxa"/>
            <w:tcBorders>
              <w:top w:val="nil"/>
              <w:left w:val="nil"/>
              <w:bottom w:val="nil"/>
              <w:right w:val="nil"/>
            </w:tcBorders>
          </w:tcPr>
          <w:p w14:paraId="1E410758" w14:textId="77777777" w:rsidR="00D30CBC" w:rsidRPr="00443EAF" w:rsidRDefault="00D30CBC" w:rsidP="002A56E1">
            <w:pPr>
              <w:pStyle w:val="Normal6a"/>
            </w:pPr>
            <w:r w:rsidRPr="00443EAF">
              <w:t>89.</w:t>
            </w:r>
            <w:r w:rsidRPr="00443EAF">
              <w:tab/>
              <w:t xml:space="preserve">opfordrer til øget koordinering mellem EU's institutioner, organer, kontorer og agenturer, medlemsstaterne og internationale partnere gennem fælles platforme for situationsbevidsthed, fælles metoder og hurtige og sikre mekanismer til udveksling af oplysninger; understreger, at disse værktøjer muliggør en sammenhængende, fleksibel og koordineret reaktion på </w:t>
            </w:r>
            <w:r w:rsidRPr="00443EAF">
              <w:rPr>
                <w:b/>
                <w:bCs/>
                <w:i/>
                <w:iCs/>
              </w:rPr>
              <w:t>hybride</w:t>
            </w:r>
            <w:r w:rsidRPr="00443EAF">
              <w:t xml:space="preserve"> trusler, forbedrer risikoforegribelsen og styrker EU's kollektive beredskab og modstandsdygtighed;</w:t>
            </w:r>
          </w:p>
        </w:tc>
        <w:tc>
          <w:tcPr>
            <w:tcW w:w="4876" w:type="dxa"/>
            <w:tcBorders>
              <w:top w:val="nil"/>
              <w:left w:val="nil"/>
              <w:bottom w:val="nil"/>
              <w:right w:val="nil"/>
            </w:tcBorders>
          </w:tcPr>
          <w:p w14:paraId="3FC379AF" w14:textId="77777777" w:rsidR="00D30CBC" w:rsidRPr="00443EAF" w:rsidRDefault="00D30CBC" w:rsidP="002A56E1">
            <w:pPr>
              <w:pStyle w:val="Normal6a"/>
            </w:pPr>
            <w:r w:rsidRPr="00443EAF">
              <w:t>89.</w:t>
            </w:r>
            <w:r w:rsidRPr="00443EAF">
              <w:tab/>
              <w:t xml:space="preserve">opfordrer til øget koordinering mellem EU's institutioner, organer, kontorer og agenturer, medlemsstaterne og internationale partnere gennem fælles platforme for situationsbevidsthed, fælles metoder og hurtige og sikre mekanismer til udveksling af oplysninger; understreger, at disse værktøjer muliggør en sammenhængende, fleksibel og koordineret reaktion på </w:t>
            </w:r>
            <w:r w:rsidRPr="00443EAF">
              <w:rPr>
                <w:b/>
                <w:bCs/>
                <w:i/>
                <w:iCs/>
              </w:rPr>
              <w:t>forskellige</w:t>
            </w:r>
            <w:r w:rsidRPr="00443EAF">
              <w:t xml:space="preserve"> trusler, forbedrer risikoforegribelsen og styrker EU's kollektive beredskab og modstandsdygtighed;</w:t>
            </w:r>
          </w:p>
        </w:tc>
      </w:tr>
    </w:tbl>
    <w:p w14:paraId="6D2079FB"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11F4723F" w14:textId="77777777" w:rsidR="00D30CBC" w:rsidRPr="00443EAF" w:rsidRDefault="00D30CBC" w:rsidP="00D30CBC">
      <w:r w:rsidRPr="009360D8">
        <w:rPr>
          <w:rStyle w:val="HideTWBExt"/>
        </w:rPr>
        <w:t>&lt;/Amend&gt;</w:t>
      </w:r>
    </w:p>
    <w:p w14:paraId="4D3C6B31"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1627</w:t>
      </w:r>
      <w:r w:rsidRPr="009360D8">
        <w:rPr>
          <w:rStyle w:val="HideTWBExt"/>
          <w:b w:val="0"/>
        </w:rPr>
        <w:t>&lt;/NumAm&gt;</w:t>
      </w:r>
    </w:p>
    <w:p w14:paraId="21E9087A" w14:textId="77777777" w:rsidR="00D30CBC" w:rsidRPr="00443EAF" w:rsidRDefault="00D30CBC" w:rsidP="00D30CBC">
      <w:pPr>
        <w:pStyle w:val="NormalBold"/>
      </w:pPr>
      <w:r w:rsidRPr="009360D8">
        <w:rPr>
          <w:rStyle w:val="HideTWBExt"/>
          <w:b w:val="0"/>
        </w:rPr>
        <w:t>&lt;RepeatBlock-By&gt;&lt;Members&gt;</w:t>
      </w:r>
      <w:r w:rsidRPr="00443EAF">
        <w:t>Vasile Dîncu</w:t>
      </w:r>
      <w:r w:rsidRPr="009360D8">
        <w:rPr>
          <w:rStyle w:val="HideTWBExt"/>
          <w:b w:val="0"/>
        </w:rPr>
        <w:t>&lt;/Members&gt;</w:t>
      </w:r>
    </w:p>
    <w:p w14:paraId="03F6E35A" w14:textId="77777777" w:rsidR="00D30CBC" w:rsidRPr="00443EAF" w:rsidRDefault="00D30CBC" w:rsidP="00D30CBC">
      <w:pPr>
        <w:pStyle w:val="NormalBold"/>
      </w:pPr>
      <w:r w:rsidRPr="009360D8">
        <w:rPr>
          <w:rStyle w:val="HideTWBExt"/>
          <w:b w:val="0"/>
        </w:rPr>
        <w:t>&lt;/RepeatBlock-By&gt;</w:t>
      </w:r>
    </w:p>
    <w:p w14:paraId="317C9B8F"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146888B4" w14:textId="77777777" w:rsidR="00D30CBC" w:rsidRPr="00443EAF" w:rsidRDefault="00D30CBC" w:rsidP="00D30CBC">
      <w:pPr>
        <w:pStyle w:val="NormalBold"/>
      </w:pPr>
      <w:r w:rsidRPr="009360D8">
        <w:rPr>
          <w:rStyle w:val="HideTWBExt"/>
          <w:b w:val="0"/>
        </w:rPr>
        <w:t>&lt;Article&gt;</w:t>
      </w:r>
      <w:r w:rsidRPr="00443EAF">
        <w:t>Punkt 89 a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0A465009" w14:textId="77777777" w:rsidTr="002A56E1">
        <w:trPr>
          <w:trHeight w:hRule="exact" w:val="240"/>
          <w:jc w:val="center"/>
        </w:trPr>
        <w:tc>
          <w:tcPr>
            <w:tcW w:w="9752" w:type="dxa"/>
            <w:gridSpan w:val="2"/>
            <w:tcBorders>
              <w:top w:val="nil"/>
              <w:left w:val="nil"/>
              <w:bottom w:val="nil"/>
              <w:right w:val="nil"/>
            </w:tcBorders>
          </w:tcPr>
          <w:p w14:paraId="09512D5F" w14:textId="77777777" w:rsidR="00D30CBC" w:rsidRPr="00443EAF" w:rsidRDefault="00D30CBC" w:rsidP="002A56E1"/>
        </w:tc>
      </w:tr>
      <w:tr w:rsidR="008D2A10" w:rsidRPr="00443EAF" w14:paraId="2D1EC39A" w14:textId="77777777" w:rsidTr="002A56E1">
        <w:trPr>
          <w:trHeight w:val="240"/>
          <w:jc w:val="center"/>
        </w:trPr>
        <w:tc>
          <w:tcPr>
            <w:tcW w:w="4876" w:type="dxa"/>
            <w:tcBorders>
              <w:top w:val="nil"/>
              <w:left w:val="nil"/>
              <w:bottom w:val="nil"/>
              <w:right w:val="nil"/>
            </w:tcBorders>
          </w:tcPr>
          <w:p w14:paraId="4679176D"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2E84863E" w14:textId="77777777" w:rsidR="00D30CBC" w:rsidRPr="00443EAF" w:rsidRDefault="00D30CBC" w:rsidP="002A56E1">
            <w:pPr>
              <w:pStyle w:val="AmColumnHeading"/>
            </w:pPr>
            <w:r w:rsidRPr="00443EAF">
              <w:t>Ændringsforslag</w:t>
            </w:r>
          </w:p>
        </w:tc>
      </w:tr>
      <w:tr w:rsidR="008D2A10" w:rsidRPr="00443EAF" w14:paraId="010D477A" w14:textId="77777777" w:rsidTr="002A56E1">
        <w:trPr>
          <w:jc w:val="center"/>
        </w:trPr>
        <w:tc>
          <w:tcPr>
            <w:tcW w:w="4876" w:type="dxa"/>
            <w:tcBorders>
              <w:top w:val="nil"/>
              <w:left w:val="nil"/>
              <w:bottom w:val="nil"/>
              <w:right w:val="nil"/>
            </w:tcBorders>
          </w:tcPr>
          <w:p w14:paraId="1042C4F0" w14:textId="77777777" w:rsidR="00D30CBC" w:rsidRPr="00443EAF" w:rsidRDefault="00D30CBC" w:rsidP="002A56E1">
            <w:pPr>
              <w:pStyle w:val="Normal6a"/>
            </w:pPr>
          </w:p>
        </w:tc>
        <w:tc>
          <w:tcPr>
            <w:tcW w:w="4876" w:type="dxa"/>
            <w:tcBorders>
              <w:top w:val="nil"/>
              <w:left w:val="nil"/>
              <w:bottom w:val="nil"/>
              <w:right w:val="nil"/>
            </w:tcBorders>
          </w:tcPr>
          <w:p w14:paraId="6C89E46E" w14:textId="77777777" w:rsidR="00D30CBC" w:rsidRPr="00443EAF" w:rsidRDefault="00D30CBC" w:rsidP="002A56E1">
            <w:pPr>
              <w:pStyle w:val="Normal6a"/>
            </w:pPr>
            <w:r w:rsidRPr="00443EAF">
              <w:rPr>
                <w:b/>
                <w:i/>
              </w:rPr>
              <w:t>89a.</w:t>
            </w:r>
            <w:r w:rsidRPr="00443EAF">
              <w:tab/>
            </w:r>
            <w:r w:rsidRPr="00443EAF">
              <w:rPr>
                <w:b/>
                <w:i/>
              </w:rPr>
              <w:t>understreger, at beredskab og modstandsdygtighed er fælles ansvarsområder, der kræver samfundsmæssig deltagelse; støtter udviklingen af EU-dækkende beredskabsværktøjer, der styrker borgerne, og som samtidig respekterer social inklusion, tilgængelighed og demokratiske værdier;</w:t>
            </w:r>
          </w:p>
        </w:tc>
      </w:tr>
    </w:tbl>
    <w:p w14:paraId="757BBC01"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26E86468" w14:textId="77777777" w:rsidR="00D30CBC" w:rsidRPr="00443EAF" w:rsidRDefault="00D30CBC" w:rsidP="00D30CBC">
      <w:r w:rsidRPr="009360D8">
        <w:rPr>
          <w:rStyle w:val="HideTWBExt"/>
        </w:rPr>
        <w:t>&lt;/Amend&gt;</w:t>
      </w:r>
    </w:p>
    <w:p w14:paraId="664F6218"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1628</w:t>
      </w:r>
      <w:r w:rsidRPr="009360D8">
        <w:rPr>
          <w:rStyle w:val="HideTWBExt"/>
          <w:b w:val="0"/>
        </w:rPr>
        <w:t>&lt;/NumAm&gt;</w:t>
      </w:r>
    </w:p>
    <w:p w14:paraId="0E731614" w14:textId="77777777" w:rsidR="00D30CBC" w:rsidRPr="00443EAF" w:rsidRDefault="00D30CBC" w:rsidP="00D30CBC">
      <w:pPr>
        <w:pStyle w:val="NormalBold"/>
      </w:pPr>
      <w:r w:rsidRPr="009360D8">
        <w:rPr>
          <w:rStyle w:val="HideTWBExt"/>
          <w:b w:val="0"/>
        </w:rPr>
        <w:t>&lt;RepeatBlock-By&gt;&lt;Members&gt;</w:t>
      </w:r>
      <w:r w:rsidRPr="00443EAF">
        <w:t>Nathalie Loiseau, Sandro Gozi, Sophie Wilmès, Cynthia Ní Mhurchú, Bart Groothuis, Petras Auštrevičius</w:t>
      </w:r>
      <w:r w:rsidRPr="009360D8">
        <w:rPr>
          <w:rStyle w:val="HideTWBExt"/>
          <w:b w:val="0"/>
        </w:rPr>
        <w:t>&lt;/Members&gt;</w:t>
      </w:r>
    </w:p>
    <w:p w14:paraId="7022AB32" w14:textId="77777777" w:rsidR="00D30CBC" w:rsidRPr="00443EAF" w:rsidRDefault="00D30CBC" w:rsidP="00D30CBC">
      <w:pPr>
        <w:pStyle w:val="NormalBold"/>
      </w:pPr>
      <w:r w:rsidRPr="009360D8">
        <w:rPr>
          <w:rStyle w:val="HideTWBExt"/>
          <w:b w:val="0"/>
        </w:rPr>
        <w:t>&lt;/RepeatBlock-By&gt;</w:t>
      </w:r>
    </w:p>
    <w:p w14:paraId="7D0E8443"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30F4FC25" w14:textId="77777777" w:rsidR="00D30CBC" w:rsidRPr="00443EAF" w:rsidRDefault="00D30CBC" w:rsidP="00D30CBC">
      <w:pPr>
        <w:pStyle w:val="NormalBold"/>
      </w:pPr>
      <w:r w:rsidRPr="009360D8">
        <w:rPr>
          <w:rStyle w:val="HideTWBExt"/>
          <w:b w:val="0"/>
        </w:rPr>
        <w:t>&lt;Article&gt;</w:t>
      </w:r>
      <w:r w:rsidRPr="00443EAF">
        <w:t>Punkt 89 a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7E07AA60" w14:textId="77777777" w:rsidTr="002A56E1">
        <w:trPr>
          <w:trHeight w:hRule="exact" w:val="240"/>
          <w:jc w:val="center"/>
        </w:trPr>
        <w:tc>
          <w:tcPr>
            <w:tcW w:w="9752" w:type="dxa"/>
            <w:gridSpan w:val="2"/>
            <w:tcBorders>
              <w:top w:val="nil"/>
              <w:left w:val="nil"/>
              <w:bottom w:val="nil"/>
              <w:right w:val="nil"/>
            </w:tcBorders>
          </w:tcPr>
          <w:p w14:paraId="4179F062" w14:textId="77777777" w:rsidR="00D30CBC" w:rsidRPr="00443EAF" w:rsidRDefault="00D30CBC" w:rsidP="002A56E1"/>
        </w:tc>
      </w:tr>
      <w:tr w:rsidR="008D2A10" w:rsidRPr="00443EAF" w14:paraId="626F09EC" w14:textId="77777777" w:rsidTr="002A56E1">
        <w:trPr>
          <w:trHeight w:val="240"/>
          <w:jc w:val="center"/>
        </w:trPr>
        <w:tc>
          <w:tcPr>
            <w:tcW w:w="4876" w:type="dxa"/>
            <w:tcBorders>
              <w:top w:val="nil"/>
              <w:left w:val="nil"/>
              <w:bottom w:val="nil"/>
              <w:right w:val="nil"/>
            </w:tcBorders>
          </w:tcPr>
          <w:p w14:paraId="07202FB9"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78D36FA5" w14:textId="77777777" w:rsidR="00D30CBC" w:rsidRPr="00443EAF" w:rsidRDefault="00D30CBC" w:rsidP="002A56E1">
            <w:pPr>
              <w:pStyle w:val="AmColumnHeading"/>
            </w:pPr>
            <w:r w:rsidRPr="00443EAF">
              <w:t>Ændringsforslag</w:t>
            </w:r>
          </w:p>
        </w:tc>
      </w:tr>
      <w:tr w:rsidR="008D2A10" w:rsidRPr="00443EAF" w14:paraId="084AEC9C" w14:textId="77777777" w:rsidTr="002A56E1">
        <w:trPr>
          <w:jc w:val="center"/>
        </w:trPr>
        <w:tc>
          <w:tcPr>
            <w:tcW w:w="4876" w:type="dxa"/>
            <w:tcBorders>
              <w:top w:val="nil"/>
              <w:left w:val="nil"/>
              <w:bottom w:val="nil"/>
              <w:right w:val="nil"/>
            </w:tcBorders>
          </w:tcPr>
          <w:p w14:paraId="58DC7BAC" w14:textId="77777777" w:rsidR="00D30CBC" w:rsidRPr="00443EAF" w:rsidRDefault="00D30CBC" w:rsidP="002A56E1">
            <w:pPr>
              <w:pStyle w:val="Normal6a"/>
            </w:pPr>
          </w:p>
        </w:tc>
        <w:tc>
          <w:tcPr>
            <w:tcW w:w="4876" w:type="dxa"/>
            <w:tcBorders>
              <w:top w:val="nil"/>
              <w:left w:val="nil"/>
              <w:bottom w:val="nil"/>
              <w:right w:val="nil"/>
            </w:tcBorders>
          </w:tcPr>
          <w:p w14:paraId="1D8166A1" w14:textId="77777777" w:rsidR="00D30CBC" w:rsidRPr="00443EAF" w:rsidRDefault="00D30CBC" w:rsidP="002A56E1">
            <w:pPr>
              <w:pStyle w:val="Normal6a"/>
            </w:pPr>
            <w:r w:rsidRPr="00443EAF">
              <w:rPr>
                <w:b/>
                <w:i/>
              </w:rPr>
              <w:t>89a.</w:t>
            </w:r>
            <w:r w:rsidRPr="00443EAF">
              <w:tab/>
            </w:r>
            <w:r w:rsidRPr="00443EAF">
              <w:rPr>
                <w:b/>
                <w:i/>
              </w:rPr>
              <w:t>glæder sig over, at formandskaberne for Rådet for Den Europæiske Union er engagerede i og tager ejerskab over spørgsmålet om bekæmpelse af udenlandsk indblanding; opfordrer dog formandskaberne til at undgå at genskabe nye strukturer og koncepter hver sjette måned;</w:t>
            </w:r>
          </w:p>
        </w:tc>
      </w:tr>
    </w:tbl>
    <w:p w14:paraId="3D63C00A"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36CB0F48" w14:textId="77777777" w:rsidR="00D30CBC" w:rsidRPr="00443EAF" w:rsidRDefault="00D30CBC" w:rsidP="00D30CBC">
      <w:r w:rsidRPr="009360D8">
        <w:rPr>
          <w:rStyle w:val="HideTWBExt"/>
        </w:rPr>
        <w:t>&lt;/Amend&gt;</w:t>
      </w:r>
    </w:p>
    <w:p w14:paraId="1CA44241"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1629</w:t>
      </w:r>
      <w:r w:rsidRPr="009360D8">
        <w:rPr>
          <w:rStyle w:val="HideTWBExt"/>
          <w:b w:val="0"/>
        </w:rPr>
        <w:t>&lt;/NumAm&gt;</w:t>
      </w:r>
    </w:p>
    <w:p w14:paraId="648E70DB" w14:textId="77777777" w:rsidR="00D30CBC" w:rsidRPr="00443EAF" w:rsidRDefault="00D30CBC" w:rsidP="00D30CBC">
      <w:pPr>
        <w:pStyle w:val="NormalBold"/>
      </w:pPr>
      <w:r w:rsidRPr="009360D8">
        <w:rPr>
          <w:rStyle w:val="HideTWBExt"/>
          <w:b w:val="0"/>
        </w:rPr>
        <w:t>&lt;RepeatBlock-By&gt;&lt;Members&gt;</w:t>
      </w:r>
      <w:r w:rsidRPr="00443EAF">
        <w:t>Jaroslav Bžoch, Virginie Joron, Fabrice Leggeri</w:t>
      </w:r>
      <w:r w:rsidRPr="009360D8">
        <w:rPr>
          <w:rStyle w:val="HideTWBExt"/>
          <w:b w:val="0"/>
        </w:rPr>
        <w:t>&lt;/Members&gt;</w:t>
      </w:r>
    </w:p>
    <w:p w14:paraId="478C7912" w14:textId="77777777" w:rsidR="00D30CBC" w:rsidRPr="00443EAF" w:rsidRDefault="00D30CBC" w:rsidP="00D30CBC">
      <w:pPr>
        <w:pStyle w:val="NormalBold"/>
      </w:pPr>
      <w:r w:rsidRPr="009360D8">
        <w:rPr>
          <w:rStyle w:val="HideTWBExt"/>
          <w:b w:val="0"/>
        </w:rPr>
        <w:t>&lt;/RepeatBlock-By&gt;</w:t>
      </w:r>
    </w:p>
    <w:p w14:paraId="730D7683"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66886AA9" w14:textId="77777777" w:rsidR="00D30CBC" w:rsidRPr="00443EAF" w:rsidRDefault="00D30CBC" w:rsidP="00D30CBC">
      <w:pPr>
        <w:pStyle w:val="NormalBold"/>
      </w:pPr>
      <w:r w:rsidRPr="009360D8">
        <w:rPr>
          <w:rStyle w:val="HideTWBExt"/>
          <w:b w:val="0"/>
        </w:rPr>
        <w:t>&lt;Article&gt;</w:t>
      </w:r>
      <w:r w:rsidRPr="00443EAF">
        <w:t>Punkt 90</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7340FCF6" w14:textId="77777777" w:rsidTr="002A56E1">
        <w:trPr>
          <w:trHeight w:hRule="exact" w:val="240"/>
          <w:jc w:val="center"/>
        </w:trPr>
        <w:tc>
          <w:tcPr>
            <w:tcW w:w="9752" w:type="dxa"/>
            <w:gridSpan w:val="2"/>
            <w:tcBorders>
              <w:top w:val="nil"/>
              <w:left w:val="nil"/>
              <w:bottom w:val="nil"/>
              <w:right w:val="nil"/>
            </w:tcBorders>
          </w:tcPr>
          <w:p w14:paraId="1A70C4F7" w14:textId="77777777" w:rsidR="00D30CBC" w:rsidRPr="00443EAF" w:rsidRDefault="00D30CBC" w:rsidP="002A56E1"/>
        </w:tc>
      </w:tr>
      <w:tr w:rsidR="008D2A10" w:rsidRPr="00443EAF" w14:paraId="348B5B90" w14:textId="77777777" w:rsidTr="002A56E1">
        <w:trPr>
          <w:trHeight w:val="240"/>
          <w:jc w:val="center"/>
        </w:trPr>
        <w:tc>
          <w:tcPr>
            <w:tcW w:w="4876" w:type="dxa"/>
            <w:tcBorders>
              <w:top w:val="nil"/>
              <w:left w:val="nil"/>
              <w:bottom w:val="nil"/>
              <w:right w:val="nil"/>
            </w:tcBorders>
          </w:tcPr>
          <w:p w14:paraId="1F356347"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5E2E62A6" w14:textId="77777777" w:rsidR="00D30CBC" w:rsidRPr="00443EAF" w:rsidRDefault="00D30CBC" w:rsidP="002A56E1">
            <w:pPr>
              <w:pStyle w:val="AmColumnHeading"/>
            </w:pPr>
            <w:r w:rsidRPr="00443EAF">
              <w:t>Ændringsforslag</w:t>
            </w:r>
          </w:p>
        </w:tc>
      </w:tr>
      <w:tr w:rsidR="008D2A10" w:rsidRPr="00443EAF" w14:paraId="13A4CC66" w14:textId="77777777" w:rsidTr="002A56E1">
        <w:trPr>
          <w:jc w:val="center"/>
        </w:trPr>
        <w:tc>
          <w:tcPr>
            <w:tcW w:w="4876" w:type="dxa"/>
            <w:tcBorders>
              <w:top w:val="nil"/>
              <w:left w:val="nil"/>
              <w:bottom w:val="nil"/>
              <w:right w:val="nil"/>
            </w:tcBorders>
          </w:tcPr>
          <w:p w14:paraId="6144744F" w14:textId="77777777" w:rsidR="00D30CBC" w:rsidRPr="00443EAF" w:rsidRDefault="00D30CBC" w:rsidP="002A56E1">
            <w:pPr>
              <w:pStyle w:val="Normal6a"/>
            </w:pPr>
            <w:r w:rsidRPr="00443EAF">
              <w:t>90.</w:t>
            </w:r>
            <w:r w:rsidRPr="00443EAF">
              <w:tab/>
              <w:t xml:space="preserve">fremhæver behovet for at </w:t>
            </w:r>
            <w:r w:rsidRPr="00443EAF">
              <w:rPr>
                <w:b/>
                <w:bCs/>
                <w:i/>
                <w:iCs/>
              </w:rPr>
              <w:t>integrere beredskabet i FFR 2028-2034 med henblik på at opbygge troværdig modstandsdygtighed</w:t>
            </w:r>
            <w:r w:rsidRPr="00443EAF">
              <w:t xml:space="preserve"> og </w:t>
            </w:r>
            <w:r w:rsidRPr="00443EAF">
              <w:rPr>
                <w:b/>
                <w:bCs/>
                <w:i/>
                <w:iCs/>
              </w:rPr>
              <w:t>opnå et tilstrækkeligt niveau af civilt beredskab</w:t>
            </w:r>
            <w:r w:rsidRPr="00443EAF">
              <w:t xml:space="preserve"> og </w:t>
            </w:r>
            <w:r w:rsidRPr="00443EAF">
              <w:rPr>
                <w:b/>
                <w:bCs/>
                <w:i/>
                <w:iCs/>
              </w:rPr>
              <w:t>forsvarsberedskab;</w:t>
            </w:r>
            <w:r w:rsidRPr="00443EAF">
              <w:rPr>
                <w:b/>
                <w:i/>
              </w:rPr>
              <w:t xml:space="preserve"> </w:t>
            </w:r>
            <w:r w:rsidRPr="00443EAF">
              <w:rPr>
                <w:b/>
                <w:bCs/>
                <w:i/>
                <w:iCs/>
              </w:rPr>
              <w:t>opfordrer indtrængende Kommissionen til at udvikle målrettede finansielle instrumenter, der kombinerer relevante forsvars- og civilbeskyttelsesinstrumenter såsom faciliteten til forsvar for Europa og faciliteten til sikring</w:t>
            </w:r>
            <w:r w:rsidRPr="00443EAF">
              <w:t xml:space="preserve"> af </w:t>
            </w:r>
            <w:r w:rsidRPr="00443EAF">
              <w:rPr>
                <w:b/>
                <w:bCs/>
                <w:i/>
                <w:iCs/>
              </w:rPr>
              <w:t>Europa, med henblik på at yde tilstrækkelig og stabil finansiering til projekter til opbygning af modstandsdygtighed,</w:t>
            </w:r>
            <w:r w:rsidRPr="00443EAF">
              <w:rPr>
                <w:b/>
                <w:bCs/>
              </w:rPr>
              <w:t xml:space="preserve"> </w:t>
            </w:r>
            <w:r w:rsidRPr="00443EAF">
              <w:t xml:space="preserve">teknologisk </w:t>
            </w:r>
            <w:r w:rsidRPr="00443EAF">
              <w:rPr>
                <w:b/>
                <w:bCs/>
                <w:i/>
                <w:iCs/>
              </w:rPr>
              <w:t>innovation og kapabiliteter med dobbelt anvendelse, civile beredskabsinitiativer, beskyttelse</w:t>
            </w:r>
            <w:r w:rsidRPr="00443EAF">
              <w:t xml:space="preserve"> af </w:t>
            </w:r>
            <w:r w:rsidRPr="00443EAF">
              <w:rPr>
                <w:b/>
                <w:bCs/>
                <w:i/>
                <w:iCs/>
              </w:rPr>
              <w:t>kritisk infrastruktur</w:t>
            </w:r>
            <w:r w:rsidRPr="00443EAF">
              <w:t xml:space="preserve"> og </w:t>
            </w:r>
            <w:r w:rsidRPr="00443EAF">
              <w:rPr>
                <w:b/>
                <w:bCs/>
                <w:i/>
                <w:iCs/>
              </w:rPr>
              <w:t>bestræbelser på at styrke EU's industrielle og teknologiske suverænitet</w:t>
            </w:r>
            <w:r w:rsidRPr="00443EAF">
              <w:t>; bemærker, at særlige finansieringsstrømme også bør prioritere den lokale beredskabsindsats</w:t>
            </w:r>
            <w:r w:rsidRPr="00443EAF">
              <w:rPr>
                <w:b/>
                <w:bCs/>
                <w:i/>
                <w:iCs/>
              </w:rPr>
              <w:t>, navnlig i de områder, der er mest udsat for sårbarheder og hybride trusler</w:t>
            </w:r>
            <w:r w:rsidRPr="00443EAF">
              <w:t>;</w:t>
            </w:r>
          </w:p>
        </w:tc>
        <w:tc>
          <w:tcPr>
            <w:tcW w:w="4876" w:type="dxa"/>
            <w:tcBorders>
              <w:top w:val="nil"/>
              <w:left w:val="nil"/>
              <w:bottom w:val="nil"/>
              <w:right w:val="nil"/>
            </w:tcBorders>
          </w:tcPr>
          <w:p w14:paraId="1A2EE21A" w14:textId="77777777" w:rsidR="00D30CBC" w:rsidRPr="00443EAF" w:rsidRDefault="00D30CBC" w:rsidP="002A56E1">
            <w:pPr>
              <w:pStyle w:val="Normal6a"/>
            </w:pPr>
            <w:r w:rsidRPr="00443EAF">
              <w:t>90.</w:t>
            </w:r>
            <w:r w:rsidRPr="00443EAF">
              <w:tab/>
              <w:t xml:space="preserve">fremhæver behovet for at </w:t>
            </w:r>
            <w:r w:rsidRPr="00443EAF">
              <w:rPr>
                <w:b/>
                <w:bCs/>
                <w:i/>
                <w:iCs/>
              </w:rPr>
              <w:t>tilvejebringe</w:t>
            </w:r>
            <w:r w:rsidRPr="00443EAF">
              <w:t xml:space="preserve"> og </w:t>
            </w:r>
            <w:r w:rsidRPr="00443EAF">
              <w:rPr>
                <w:b/>
                <w:bCs/>
                <w:i/>
                <w:iCs/>
              </w:rPr>
              <w:t>afsætte midler til udvikling</w:t>
            </w:r>
            <w:r w:rsidRPr="00443EAF">
              <w:t xml:space="preserve"> og </w:t>
            </w:r>
            <w:r w:rsidRPr="00443EAF">
              <w:rPr>
                <w:b/>
                <w:bCs/>
                <w:i/>
                <w:iCs/>
              </w:rPr>
              <w:t>indkøb</w:t>
            </w:r>
            <w:r w:rsidRPr="00443EAF">
              <w:t xml:space="preserve"> af teknologisk </w:t>
            </w:r>
            <w:r w:rsidRPr="00443EAF">
              <w:rPr>
                <w:b/>
                <w:bCs/>
                <w:i/>
                <w:iCs/>
              </w:rPr>
              <w:t>udstyr til bekæmpelse</w:t>
            </w:r>
            <w:r w:rsidRPr="00443EAF">
              <w:t xml:space="preserve"> af </w:t>
            </w:r>
            <w:r w:rsidRPr="00443EAF">
              <w:rPr>
                <w:b/>
                <w:bCs/>
                <w:i/>
                <w:iCs/>
              </w:rPr>
              <w:t>desinformation</w:t>
            </w:r>
            <w:r w:rsidRPr="00443EAF">
              <w:t xml:space="preserve"> og </w:t>
            </w:r>
            <w:r w:rsidRPr="00443EAF">
              <w:rPr>
                <w:b/>
                <w:bCs/>
                <w:i/>
                <w:iCs/>
              </w:rPr>
              <w:t>udenlandsk indblanding</w:t>
            </w:r>
            <w:r w:rsidRPr="00443EAF">
              <w:t>; bemærker, at særlige finansieringsstrømme også bør prioritere den lokale beredskabsindsats;</w:t>
            </w:r>
          </w:p>
        </w:tc>
      </w:tr>
    </w:tbl>
    <w:p w14:paraId="34422D70"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69D5E6FE" w14:textId="77777777" w:rsidR="00D30CBC" w:rsidRPr="00443EAF" w:rsidRDefault="00D30CBC" w:rsidP="00D30CBC">
      <w:r w:rsidRPr="009360D8">
        <w:rPr>
          <w:rStyle w:val="HideTWBExt"/>
        </w:rPr>
        <w:t>&lt;/Amend&gt;</w:t>
      </w:r>
    </w:p>
    <w:p w14:paraId="6252B174"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1630</w:t>
      </w:r>
      <w:r w:rsidRPr="009360D8">
        <w:rPr>
          <w:rStyle w:val="HideTWBExt"/>
          <w:b w:val="0"/>
        </w:rPr>
        <w:t>&lt;/NumAm&gt;</w:t>
      </w:r>
    </w:p>
    <w:p w14:paraId="196E8E4D" w14:textId="77777777" w:rsidR="00D30CBC" w:rsidRPr="00443EAF" w:rsidRDefault="00D30CBC" w:rsidP="00D30CBC">
      <w:pPr>
        <w:pStyle w:val="NormalBold"/>
      </w:pPr>
      <w:r w:rsidRPr="009360D8">
        <w:rPr>
          <w:rStyle w:val="HideTWBExt"/>
          <w:b w:val="0"/>
        </w:rPr>
        <w:t>&lt;RepeatBlock-By&gt;&lt;Members&gt;</w:t>
      </w:r>
      <w:r w:rsidRPr="00443EAF">
        <w:t>Tomáš Zdechovský</w:t>
      </w:r>
      <w:r w:rsidRPr="009360D8">
        <w:rPr>
          <w:rStyle w:val="HideTWBExt"/>
          <w:b w:val="0"/>
        </w:rPr>
        <w:t>&lt;/Members&gt;</w:t>
      </w:r>
    </w:p>
    <w:p w14:paraId="4155EDAC" w14:textId="77777777" w:rsidR="00D30CBC" w:rsidRPr="00443EAF" w:rsidRDefault="00D30CBC" w:rsidP="00D30CBC">
      <w:pPr>
        <w:pStyle w:val="NormalBold"/>
      </w:pPr>
      <w:r w:rsidRPr="009360D8">
        <w:rPr>
          <w:rStyle w:val="HideTWBExt"/>
          <w:b w:val="0"/>
        </w:rPr>
        <w:t>&lt;/RepeatBlock-By&gt;</w:t>
      </w:r>
    </w:p>
    <w:p w14:paraId="188BC730"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45653EE6" w14:textId="77777777" w:rsidR="00D30CBC" w:rsidRPr="00443EAF" w:rsidRDefault="00D30CBC" w:rsidP="00D30CBC">
      <w:pPr>
        <w:pStyle w:val="NormalBold"/>
      </w:pPr>
      <w:r w:rsidRPr="009360D8">
        <w:rPr>
          <w:rStyle w:val="HideTWBExt"/>
          <w:b w:val="0"/>
        </w:rPr>
        <w:t>&lt;Article&gt;</w:t>
      </w:r>
      <w:r w:rsidRPr="00443EAF">
        <w:t>Punkt 90</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7F3FA7BB" w14:textId="77777777" w:rsidTr="002A56E1">
        <w:trPr>
          <w:trHeight w:hRule="exact" w:val="240"/>
          <w:jc w:val="center"/>
        </w:trPr>
        <w:tc>
          <w:tcPr>
            <w:tcW w:w="9752" w:type="dxa"/>
            <w:gridSpan w:val="2"/>
            <w:tcBorders>
              <w:top w:val="nil"/>
              <w:left w:val="nil"/>
              <w:bottom w:val="nil"/>
              <w:right w:val="nil"/>
            </w:tcBorders>
          </w:tcPr>
          <w:p w14:paraId="582ADBD0" w14:textId="77777777" w:rsidR="00D30CBC" w:rsidRPr="00443EAF" w:rsidRDefault="00D30CBC" w:rsidP="002A56E1"/>
        </w:tc>
      </w:tr>
      <w:tr w:rsidR="008D2A10" w:rsidRPr="00443EAF" w14:paraId="76296DEC" w14:textId="77777777" w:rsidTr="002A56E1">
        <w:trPr>
          <w:trHeight w:val="240"/>
          <w:jc w:val="center"/>
        </w:trPr>
        <w:tc>
          <w:tcPr>
            <w:tcW w:w="4876" w:type="dxa"/>
            <w:tcBorders>
              <w:top w:val="nil"/>
              <w:left w:val="nil"/>
              <w:bottom w:val="nil"/>
              <w:right w:val="nil"/>
            </w:tcBorders>
          </w:tcPr>
          <w:p w14:paraId="4812A3B9"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0E1FD48A" w14:textId="77777777" w:rsidR="00D30CBC" w:rsidRPr="00443EAF" w:rsidRDefault="00D30CBC" w:rsidP="002A56E1">
            <w:pPr>
              <w:pStyle w:val="AmColumnHeading"/>
            </w:pPr>
            <w:r w:rsidRPr="00443EAF">
              <w:t>Ændringsforslag</w:t>
            </w:r>
          </w:p>
        </w:tc>
      </w:tr>
      <w:tr w:rsidR="008D2A10" w:rsidRPr="00443EAF" w14:paraId="7A0BBE06" w14:textId="77777777" w:rsidTr="002A56E1">
        <w:trPr>
          <w:jc w:val="center"/>
        </w:trPr>
        <w:tc>
          <w:tcPr>
            <w:tcW w:w="4876" w:type="dxa"/>
            <w:tcBorders>
              <w:top w:val="nil"/>
              <w:left w:val="nil"/>
              <w:bottom w:val="nil"/>
              <w:right w:val="nil"/>
            </w:tcBorders>
          </w:tcPr>
          <w:p w14:paraId="2E6AF4FD" w14:textId="77777777" w:rsidR="00D30CBC" w:rsidRPr="00443EAF" w:rsidRDefault="00D30CBC" w:rsidP="002A56E1">
            <w:pPr>
              <w:pStyle w:val="Normal6a"/>
            </w:pPr>
            <w:r w:rsidRPr="00443EAF">
              <w:t>90.</w:t>
            </w:r>
            <w:r w:rsidRPr="00443EAF">
              <w:tab/>
              <w:t>fremhæver behovet for at integrere beredskabet i FFR 2028-2034 med henblik på at opbygge troværdig modstandsdygtighed og opnå et tilstrækkeligt niveau af civilt beredskab og forsvarsberedskab; opfordrer indtrængende Kommissionen til at udvikle målrettede finansielle instrumenter, der kombinerer relevante forsvars- og civilbeskyttelsesinstrumenter såsom faciliteten til forsvar for Europa og faciliteten til sikring af Europa, med henblik på at yde tilstrækkelig og stabil finansiering til projekter til opbygning af modstandsdygtighed, teknologisk innovation og kapabiliteter med dobbelt anvendelse, civile beredskabsinitiativer, beskyttelse af kritisk infrastruktur og bestræbelser på at styrke EU's industrielle og teknologiske suverænitet; bemærker, at særlige finansieringsstrømme også bør prioritere den lokale beredskabsindsats, navnlig i de områder, der er mest udsat for sårbarheder og hybride trusler;</w:t>
            </w:r>
          </w:p>
        </w:tc>
        <w:tc>
          <w:tcPr>
            <w:tcW w:w="4876" w:type="dxa"/>
            <w:tcBorders>
              <w:top w:val="nil"/>
              <w:left w:val="nil"/>
              <w:bottom w:val="nil"/>
              <w:right w:val="nil"/>
            </w:tcBorders>
          </w:tcPr>
          <w:p w14:paraId="58456A4C" w14:textId="77777777" w:rsidR="00D30CBC" w:rsidRPr="00443EAF" w:rsidRDefault="00D30CBC" w:rsidP="002A56E1">
            <w:pPr>
              <w:pStyle w:val="Normal6a"/>
            </w:pPr>
            <w:r w:rsidRPr="00443EAF">
              <w:t>90.</w:t>
            </w:r>
            <w:r w:rsidRPr="00443EAF">
              <w:tab/>
              <w:t>fremhæver behovet for at integrere beredskabet i FFR 2028-2034 med henblik på at opbygge troværdig modstandsdygtighed og opnå et tilstrækkeligt niveau af civilt beredskab og forsvarsberedskab; opfordrer indtrængende Kommissionen til at udvikle målrettede finansielle instrumenter, der kombinerer relevante forsvars- og civilbeskyttelsesinstrumenter såsom faciliteten til forsvar for Europa og faciliteten til sikring af Europa, med henblik på at yde tilstrækkelig og stabil finansiering til projekter til opbygning af modstandsdygtighed, teknologisk innovation og kapabiliteter med dobbelt anvendelse, civile beredskabsinitiativer, beskyttelse af kritisk infrastruktur og bestræbelser på at styrke EU's industrielle og teknologiske suverænitet; bemærker, at særlige finansieringsstrømme også bør prioritere den lokale beredskabsindsats, navnlig i de områder, der er mest udsat for sårbarheder og hybride trusler</w:t>
            </w:r>
            <w:r w:rsidRPr="00443EAF">
              <w:rPr>
                <w:b/>
                <w:bCs/>
                <w:i/>
                <w:iCs/>
              </w:rPr>
              <w:t xml:space="preserve"> og informationstrusler</w:t>
            </w:r>
            <w:r w:rsidRPr="00443EAF">
              <w:t>;</w:t>
            </w:r>
          </w:p>
        </w:tc>
      </w:tr>
    </w:tbl>
    <w:p w14:paraId="2F85D2E8"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3BF8E952" w14:textId="77777777" w:rsidR="00D30CBC" w:rsidRPr="00443EAF" w:rsidRDefault="00D30CBC" w:rsidP="00D30CBC">
      <w:r w:rsidRPr="009360D8">
        <w:rPr>
          <w:rStyle w:val="HideTWBExt"/>
        </w:rPr>
        <w:t>&lt;/Amend&gt;</w:t>
      </w:r>
    </w:p>
    <w:p w14:paraId="5DCE932C"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1631</w:t>
      </w:r>
      <w:r w:rsidRPr="009360D8">
        <w:rPr>
          <w:rStyle w:val="HideTWBExt"/>
          <w:b w:val="0"/>
        </w:rPr>
        <w:t>&lt;/NumAm&gt;</w:t>
      </w:r>
    </w:p>
    <w:p w14:paraId="58F0D826" w14:textId="77777777" w:rsidR="00D30CBC" w:rsidRPr="00443EAF" w:rsidRDefault="00D30CBC" w:rsidP="00D30CBC">
      <w:pPr>
        <w:pStyle w:val="NormalBold"/>
      </w:pPr>
      <w:r w:rsidRPr="009360D8">
        <w:rPr>
          <w:rStyle w:val="HideTWBExt"/>
          <w:b w:val="0"/>
        </w:rPr>
        <w:t>&lt;RepeatBlock-By&gt;&lt;Members&gt;</w:t>
      </w:r>
      <w:r w:rsidRPr="00443EAF">
        <w:t>Danilo Della Valle, Konstantinos Arvanitis</w:t>
      </w:r>
      <w:r w:rsidRPr="009360D8">
        <w:rPr>
          <w:rStyle w:val="HideTWBExt"/>
          <w:b w:val="0"/>
        </w:rPr>
        <w:t>&lt;/Members&gt;</w:t>
      </w:r>
    </w:p>
    <w:p w14:paraId="2AA1097D" w14:textId="77777777" w:rsidR="00D30CBC" w:rsidRPr="00443EAF" w:rsidRDefault="00D30CBC" w:rsidP="00D30CBC">
      <w:pPr>
        <w:pStyle w:val="NormalBold"/>
      </w:pPr>
      <w:r w:rsidRPr="009360D8">
        <w:rPr>
          <w:rStyle w:val="HideTWBExt"/>
          <w:b w:val="0"/>
        </w:rPr>
        <w:t>&lt;/RepeatBlock-By&gt;</w:t>
      </w:r>
    </w:p>
    <w:p w14:paraId="7EF5D886"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38807DE6" w14:textId="77777777" w:rsidR="00D30CBC" w:rsidRPr="00443EAF" w:rsidRDefault="00D30CBC" w:rsidP="00D30CBC">
      <w:pPr>
        <w:pStyle w:val="NormalBold"/>
      </w:pPr>
      <w:r w:rsidRPr="009360D8">
        <w:rPr>
          <w:rStyle w:val="HideTWBExt"/>
          <w:b w:val="0"/>
        </w:rPr>
        <w:t>&lt;Article&gt;</w:t>
      </w:r>
      <w:r w:rsidRPr="00443EAF">
        <w:t>Punkt 90</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7A642A0E" w14:textId="77777777" w:rsidTr="002A56E1">
        <w:trPr>
          <w:trHeight w:hRule="exact" w:val="240"/>
          <w:jc w:val="center"/>
        </w:trPr>
        <w:tc>
          <w:tcPr>
            <w:tcW w:w="9752" w:type="dxa"/>
            <w:gridSpan w:val="2"/>
            <w:tcBorders>
              <w:top w:val="nil"/>
              <w:left w:val="nil"/>
              <w:bottom w:val="nil"/>
              <w:right w:val="nil"/>
            </w:tcBorders>
          </w:tcPr>
          <w:p w14:paraId="346AA5B7" w14:textId="77777777" w:rsidR="00D30CBC" w:rsidRPr="00443EAF" w:rsidRDefault="00D30CBC" w:rsidP="002A56E1"/>
        </w:tc>
      </w:tr>
      <w:tr w:rsidR="008D2A10" w:rsidRPr="00443EAF" w14:paraId="2E2FCC42" w14:textId="77777777" w:rsidTr="002A56E1">
        <w:trPr>
          <w:trHeight w:val="240"/>
          <w:jc w:val="center"/>
        </w:trPr>
        <w:tc>
          <w:tcPr>
            <w:tcW w:w="4876" w:type="dxa"/>
            <w:tcBorders>
              <w:top w:val="nil"/>
              <w:left w:val="nil"/>
              <w:bottom w:val="nil"/>
              <w:right w:val="nil"/>
            </w:tcBorders>
          </w:tcPr>
          <w:p w14:paraId="6FAE4D59"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0CDA4FB0" w14:textId="77777777" w:rsidR="00D30CBC" w:rsidRPr="00443EAF" w:rsidRDefault="00D30CBC" w:rsidP="002A56E1">
            <w:pPr>
              <w:pStyle w:val="AmColumnHeading"/>
            </w:pPr>
            <w:r w:rsidRPr="00443EAF">
              <w:t>Ændringsforslag</w:t>
            </w:r>
          </w:p>
        </w:tc>
      </w:tr>
      <w:tr w:rsidR="008D2A10" w:rsidRPr="00443EAF" w14:paraId="12BD5B90" w14:textId="77777777" w:rsidTr="002A56E1">
        <w:trPr>
          <w:jc w:val="center"/>
        </w:trPr>
        <w:tc>
          <w:tcPr>
            <w:tcW w:w="4876" w:type="dxa"/>
            <w:tcBorders>
              <w:top w:val="nil"/>
              <w:left w:val="nil"/>
              <w:bottom w:val="nil"/>
              <w:right w:val="nil"/>
            </w:tcBorders>
          </w:tcPr>
          <w:p w14:paraId="7ABBD817" w14:textId="77777777" w:rsidR="00D30CBC" w:rsidRPr="00443EAF" w:rsidRDefault="00D30CBC" w:rsidP="002A56E1">
            <w:pPr>
              <w:pStyle w:val="Normal6a"/>
            </w:pPr>
            <w:r w:rsidRPr="00443EAF">
              <w:t>90.</w:t>
            </w:r>
            <w:r w:rsidRPr="00443EAF">
              <w:tab/>
              <w:t xml:space="preserve">fremhæver behovet for at integrere beredskabet i FFR 2028-2034 med henblik på at opbygge troværdig modstandsdygtighed og opnå et tilstrækkeligt niveau af civilt beredskab og forsvarsberedskab; opfordrer indtrængende Kommissionen til at udvikle målrettede finansielle instrumenter, der kombinerer relevante forsvars- og civilbeskyttelsesinstrumenter såsom faciliteten til forsvar for Europa og faciliteten til sikring af Europa, med henblik på at yde tilstrækkelig og stabil finansiering til projekter til opbygning af modstandsdygtighed, teknologisk innovation og kapabiliteter med dobbelt anvendelse, civile beredskabsinitiativer, beskyttelse af kritisk infrastruktur og bestræbelser på at styrke EU's industrielle og teknologiske suverænitet; bemærker, at særlige finansieringsstrømme også bør prioritere den lokale beredskabsindsats, navnlig i de områder, der er mest udsat for sårbarheder og </w:t>
            </w:r>
            <w:r w:rsidRPr="00443EAF">
              <w:rPr>
                <w:b/>
                <w:bCs/>
                <w:i/>
                <w:iCs/>
              </w:rPr>
              <w:t>hybride</w:t>
            </w:r>
            <w:r w:rsidRPr="00443EAF">
              <w:rPr>
                <w:b/>
                <w:bCs/>
              </w:rPr>
              <w:t xml:space="preserve"> </w:t>
            </w:r>
            <w:r w:rsidRPr="00443EAF">
              <w:t>trusler;</w:t>
            </w:r>
          </w:p>
        </w:tc>
        <w:tc>
          <w:tcPr>
            <w:tcW w:w="4876" w:type="dxa"/>
            <w:tcBorders>
              <w:top w:val="nil"/>
              <w:left w:val="nil"/>
              <w:bottom w:val="nil"/>
              <w:right w:val="nil"/>
            </w:tcBorders>
          </w:tcPr>
          <w:p w14:paraId="135DDB93" w14:textId="77777777" w:rsidR="00D30CBC" w:rsidRPr="00443EAF" w:rsidRDefault="00D30CBC" w:rsidP="002A56E1">
            <w:pPr>
              <w:pStyle w:val="Normal6a"/>
            </w:pPr>
            <w:r w:rsidRPr="00443EAF">
              <w:t>90.</w:t>
            </w:r>
            <w:r w:rsidRPr="00443EAF">
              <w:tab/>
              <w:t>fremhæver behovet for at integrere beredskabet i FFR 2028-2034 med henblik på at opbygge troværdig modstandsdygtighed og opnå et tilstrækkeligt niveau af civilt beredskab og forsvarsberedskab; opfordrer indtrængende Kommissionen til at udvikle målrettede finansielle instrumenter, der kombinerer relevante forsvars- og civilbeskyttelsesinstrumenter såsom faciliteten til forsvar for Europa og faciliteten til sikring af Europa, med henblik på at yde tilstrækkelig og stabil finansiering til projekter til opbygning af modstandsdygtighed, teknologisk innovation og kapabiliteter med dobbelt anvendelse, civile beredskabsinitiativer, beskyttelse af kritisk infrastruktur og bestræbelser på at styrke EU's industrielle og teknologiske suverænitet; bemærker, at særlige finansieringsstrømme også bør prioritere den lokale beredskabsindsats, navnlig i de områder, der er mest udsat for sårbarheder og trusler;</w:t>
            </w:r>
          </w:p>
        </w:tc>
      </w:tr>
    </w:tbl>
    <w:p w14:paraId="056E6FE5"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78C749BA" w14:textId="77777777" w:rsidR="00D30CBC" w:rsidRPr="00443EAF" w:rsidRDefault="00D30CBC" w:rsidP="00D30CBC">
      <w:r w:rsidRPr="009360D8">
        <w:rPr>
          <w:rStyle w:val="HideTWBExt"/>
        </w:rPr>
        <w:t>&lt;/Amend&gt;</w:t>
      </w:r>
    </w:p>
    <w:p w14:paraId="304F7E5F"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1632</w:t>
      </w:r>
      <w:r w:rsidRPr="009360D8">
        <w:rPr>
          <w:rStyle w:val="HideTWBExt"/>
          <w:b w:val="0"/>
        </w:rPr>
        <w:t>&lt;/NumAm&gt;</w:t>
      </w:r>
    </w:p>
    <w:p w14:paraId="74AFC3C5" w14:textId="77777777" w:rsidR="00D30CBC" w:rsidRPr="00443EAF" w:rsidRDefault="00D30CBC" w:rsidP="00D30CBC">
      <w:pPr>
        <w:pStyle w:val="NormalBold"/>
      </w:pPr>
      <w:r w:rsidRPr="009360D8">
        <w:rPr>
          <w:rStyle w:val="HideTWBExt"/>
          <w:b w:val="0"/>
        </w:rPr>
        <w:t>&lt;RepeatBlock-By&gt;&lt;Members&gt;</w:t>
      </w:r>
      <w:r w:rsidRPr="00443EAF">
        <w:t>Eszter Lakos, Ana Miguel Pedro, Tomas Tobé, Mika Aaltola, Tomáš Zdechovský</w:t>
      </w:r>
      <w:r w:rsidRPr="009360D8">
        <w:rPr>
          <w:rStyle w:val="HideTWBExt"/>
          <w:b w:val="0"/>
        </w:rPr>
        <w:t>&lt;/Members&gt;</w:t>
      </w:r>
    </w:p>
    <w:p w14:paraId="15F664CA" w14:textId="77777777" w:rsidR="00D30CBC" w:rsidRPr="00443EAF" w:rsidRDefault="00D30CBC" w:rsidP="00D30CBC">
      <w:pPr>
        <w:pStyle w:val="NormalBold"/>
      </w:pPr>
      <w:r w:rsidRPr="009360D8">
        <w:rPr>
          <w:rStyle w:val="HideTWBExt"/>
          <w:b w:val="0"/>
        </w:rPr>
        <w:t>&lt;/RepeatBlock-By&gt;</w:t>
      </w:r>
    </w:p>
    <w:p w14:paraId="2885558D"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1E2FD698" w14:textId="77777777" w:rsidR="00D30CBC" w:rsidRPr="00443EAF" w:rsidRDefault="00D30CBC" w:rsidP="00D30CBC">
      <w:pPr>
        <w:pStyle w:val="NormalBold"/>
      </w:pPr>
      <w:r w:rsidRPr="009360D8">
        <w:rPr>
          <w:rStyle w:val="HideTWBExt"/>
          <w:b w:val="0"/>
        </w:rPr>
        <w:t>&lt;Article&gt;</w:t>
      </w:r>
      <w:r w:rsidRPr="00443EAF">
        <w:t>Punkt 90 a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6CBBF36A" w14:textId="77777777" w:rsidTr="002A56E1">
        <w:trPr>
          <w:trHeight w:hRule="exact" w:val="240"/>
          <w:jc w:val="center"/>
        </w:trPr>
        <w:tc>
          <w:tcPr>
            <w:tcW w:w="9752" w:type="dxa"/>
            <w:gridSpan w:val="2"/>
            <w:tcBorders>
              <w:top w:val="nil"/>
              <w:left w:val="nil"/>
              <w:bottom w:val="nil"/>
              <w:right w:val="nil"/>
            </w:tcBorders>
          </w:tcPr>
          <w:p w14:paraId="2C484CED" w14:textId="77777777" w:rsidR="00D30CBC" w:rsidRPr="00443EAF" w:rsidRDefault="00D30CBC" w:rsidP="002A56E1"/>
        </w:tc>
      </w:tr>
      <w:tr w:rsidR="008D2A10" w:rsidRPr="00443EAF" w14:paraId="73003B84" w14:textId="77777777" w:rsidTr="002A56E1">
        <w:trPr>
          <w:trHeight w:val="240"/>
          <w:jc w:val="center"/>
        </w:trPr>
        <w:tc>
          <w:tcPr>
            <w:tcW w:w="4876" w:type="dxa"/>
            <w:tcBorders>
              <w:top w:val="nil"/>
              <w:left w:val="nil"/>
              <w:bottom w:val="nil"/>
              <w:right w:val="nil"/>
            </w:tcBorders>
          </w:tcPr>
          <w:p w14:paraId="0176291D"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2D13FDE6" w14:textId="77777777" w:rsidR="00D30CBC" w:rsidRPr="00443EAF" w:rsidRDefault="00D30CBC" w:rsidP="002A56E1">
            <w:pPr>
              <w:pStyle w:val="AmColumnHeading"/>
            </w:pPr>
            <w:r w:rsidRPr="00443EAF">
              <w:t>Ændringsforslag</w:t>
            </w:r>
          </w:p>
        </w:tc>
      </w:tr>
      <w:tr w:rsidR="008D2A10" w:rsidRPr="00443EAF" w14:paraId="70C1C8B6" w14:textId="77777777" w:rsidTr="002A56E1">
        <w:trPr>
          <w:jc w:val="center"/>
        </w:trPr>
        <w:tc>
          <w:tcPr>
            <w:tcW w:w="4876" w:type="dxa"/>
            <w:tcBorders>
              <w:top w:val="nil"/>
              <w:left w:val="nil"/>
              <w:bottom w:val="nil"/>
              <w:right w:val="nil"/>
            </w:tcBorders>
          </w:tcPr>
          <w:p w14:paraId="6AF82FEC" w14:textId="77777777" w:rsidR="00D30CBC" w:rsidRPr="00443EAF" w:rsidRDefault="00D30CBC" w:rsidP="002A56E1">
            <w:pPr>
              <w:pStyle w:val="Normal6a"/>
            </w:pPr>
          </w:p>
        </w:tc>
        <w:tc>
          <w:tcPr>
            <w:tcW w:w="4876" w:type="dxa"/>
            <w:tcBorders>
              <w:top w:val="nil"/>
              <w:left w:val="nil"/>
              <w:bottom w:val="nil"/>
              <w:right w:val="nil"/>
            </w:tcBorders>
          </w:tcPr>
          <w:p w14:paraId="4E5367CB" w14:textId="77777777" w:rsidR="00D30CBC" w:rsidRPr="00443EAF" w:rsidRDefault="00D30CBC" w:rsidP="002A56E1">
            <w:pPr>
              <w:pStyle w:val="Normal6a"/>
            </w:pPr>
            <w:r w:rsidRPr="00443EAF">
              <w:rPr>
                <w:b/>
                <w:i/>
              </w:rPr>
              <w:t>90a.</w:t>
            </w:r>
            <w:r w:rsidRPr="00443EAF">
              <w:tab/>
            </w:r>
            <w:r w:rsidRPr="00443EAF">
              <w:rPr>
                <w:b/>
                <w:i/>
              </w:rPr>
              <w:t>opfordrer til, at der udarbejdes en offentligt tilgængelig årlig aktivitetsrapport på EU-plan; mener, at rapporten bør give et struktureret overblik over medlemsstaternes beredskab over for hybride trusler, herunder deres institutionelle rammer, strategiske kapaciteter, forebyggende foranstaltninger, reaktionsmekanismer og resterende sårbarheder; understreger, at en sådan rapport på en klar og tilgængelig måde bør beskrive den overordnede status for beredskabet i hele Unionen, tendenserne over tid og de vigtigste identificerede udfordringer, samtidig med at de nationale sikkerhedshensyn respekteres; understreger, at den årlige aktivitetsrapport bør fungere som en grænseflade for offentlig information, der gør det muligt for borgerne at forstå, hvordan de demokratiske institutioner og kritiske systemer er beskyttet mod hybride angreb;</w:t>
            </w:r>
          </w:p>
        </w:tc>
      </w:tr>
    </w:tbl>
    <w:p w14:paraId="553DD285"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3FC22171" w14:textId="77777777" w:rsidR="00D30CBC" w:rsidRPr="00443EAF" w:rsidRDefault="00D30CBC" w:rsidP="00D30CBC">
      <w:r w:rsidRPr="009360D8">
        <w:rPr>
          <w:rStyle w:val="HideTWBExt"/>
        </w:rPr>
        <w:t>&lt;/Amend&gt;</w:t>
      </w:r>
    </w:p>
    <w:p w14:paraId="76ECF1E2"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1633</w:t>
      </w:r>
      <w:r w:rsidRPr="009360D8">
        <w:rPr>
          <w:rStyle w:val="HideTWBExt"/>
          <w:b w:val="0"/>
        </w:rPr>
        <w:t>&lt;/NumAm&gt;</w:t>
      </w:r>
    </w:p>
    <w:p w14:paraId="7B086C59" w14:textId="77777777" w:rsidR="00D30CBC" w:rsidRPr="00443EAF" w:rsidRDefault="00D30CBC" w:rsidP="00D30CBC">
      <w:pPr>
        <w:pStyle w:val="NormalBold"/>
      </w:pPr>
      <w:r w:rsidRPr="009360D8">
        <w:rPr>
          <w:rStyle w:val="HideTWBExt"/>
          <w:b w:val="0"/>
        </w:rPr>
        <w:t>&lt;RepeatBlock-By&gt;&lt;Members&gt;</w:t>
      </w:r>
      <w:r w:rsidRPr="00443EAF">
        <w:t>Helmut Brandstätter, Cynthia Ní Mhurchú, Sandro Gozi, Petras Auštrevičius, Bart Groothuis</w:t>
      </w:r>
      <w:r w:rsidRPr="009360D8">
        <w:rPr>
          <w:rStyle w:val="HideTWBExt"/>
          <w:b w:val="0"/>
        </w:rPr>
        <w:t>&lt;/Members&gt;</w:t>
      </w:r>
    </w:p>
    <w:p w14:paraId="0D319F47" w14:textId="77777777" w:rsidR="00D30CBC" w:rsidRPr="00443EAF" w:rsidRDefault="00D30CBC" w:rsidP="00D30CBC">
      <w:pPr>
        <w:pStyle w:val="NormalBold"/>
      </w:pPr>
      <w:r w:rsidRPr="009360D8">
        <w:rPr>
          <w:rStyle w:val="HideTWBExt"/>
          <w:b w:val="0"/>
        </w:rPr>
        <w:t>&lt;/RepeatBlock-By&gt;</w:t>
      </w:r>
    </w:p>
    <w:p w14:paraId="43B80D88"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06EBF0BA" w14:textId="77777777" w:rsidR="00D30CBC" w:rsidRPr="00443EAF" w:rsidRDefault="00D30CBC" w:rsidP="00D30CBC">
      <w:pPr>
        <w:pStyle w:val="NormalBold"/>
      </w:pPr>
      <w:r w:rsidRPr="009360D8">
        <w:rPr>
          <w:rStyle w:val="HideTWBExt"/>
          <w:b w:val="0"/>
        </w:rPr>
        <w:t>&lt;Article&gt;</w:t>
      </w:r>
      <w:r w:rsidRPr="00443EAF">
        <w:t>Punkt 90 a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2F7D647B" w14:textId="77777777" w:rsidTr="002A56E1">
        <w:trPr>
          <w:trHeight w:hRule="exact" w:val="240"/>
          <w:jc w:val="center"/>
        </w:trPr>
        <w:tc>
          <w:tcPr>
            <w:tcW w:w="9752" w:type="dxa"/>
            <w:gridSpan w:val="2"/>
            <w:tcBorders>
              <w:top w:val="nil"/>
              <w:left w:val="nil"/>
              <w:bottom w:val="nil"/>
              <w:right w:val="nil"/>
            </w:tcBorders>
          </w:tcPr>
          <w:p w14:paraId="247ECCA4" w14:textId="77777777" w:rsidR="00D30CBC" w:rsidRPr="00443EAF" w:rsidRDefault="00D30CBC" w:rsidP="002A56E1"/>
        </w:tc>
      </w:tr>
      <w:tr w:rsidR="008D2A10" w:rsidRPr="00443EAF" w14:paraId="44370EBA" w14:textId="77777777" w:rsidTr="002A56E1">
        <w:trPr>
          <w:trHeight w:val="240"/>
          <w:jc w:val="center"/>
        </w:trPr>
        <w:tc>
          <w:tcPr>
            <w:tcW w:w="4876" w:type="dxa"/>
            <w:tcBorders>
              <w:top w:val="nil"/>
              <w:left w:val="nil"/>
              <w:bottom w:val="nil"/>
              <w:right w:val="nil"/>
            </w:tcBorders>
          </w:tcPr>
          <w:p w14:paraId="78847F4C"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0E1484CB" w14:textId="77777777" w:rsidR="00D30CBC" w:rsidRPr="00443EAF" w:rsidRDefault="00D30CBC" w:rsidP="002A56E1">
            <w:pPr>
              <w:pStyle w:val="AmColumnHeading"/>
            </w:pPr>
            <w:r w:rsidRPr="00443EAF">
              <w:t>Ændringsforslag</w:t>
            </w:r>
          </w:p>
        </w:tc>
      </w:tr>
      <w:tr w:rsidR="008D2A10" w:rsidRPr="00443EAF" w14:paraId="705D578B" w14:textId="77777777" w:rsidTr="002A56E1">
        <w:trPr>
          <w:jc w:val="center"/>
        </w:trPr>
        <w:tc>
          <w:tcPr>
            <w:tcW w:w="4876" w:type="dxa"/>
            <w:tcBorders>
              <w:top w:val="nil"/>
              <w:left w:val="nil"/>
              <w:bottom w:val="nil"/>
              <w:right w:val="nil"/>
            </w:tcBorders>
          </w:tcPr>
          <w:p w14:paraId="0F3CCB24" w14:textId="77777777" w:rsidR="00D30CBC" w:rsidRPr="00443EAF" w:rsidRDefault="00D30CBC" w:rsidP="002A56E1">
            <w:pPr>
              <w:pStyle w:val="Normal6a"/>
            </w:pPr>
          </w:p>
        </w:tc>
        <w:tc>
          <w:tcPr>
            <w:tcW w:w="4876" w:type="dxa"/>
            <w:tcBorders>
              <w:top w:val="nil"/>
              <w:left w:val="nil"/>
              <w:bottom w:val="nil"/>
              <w:right w:val="nil"/>
            </w:tcBorders>
          </w:tcPr>
          <w:p w14:paraId="2A49E831" w14:textId="77777777" w:rsidR="00D30CBC" w:rsidRPr="00443EAF" w:rsidRDefault="00D30CBC" w:rsidP="002A56E1">
            <w:pPr>
              <w:pStyle w:val="Normal6a"/>
            </w:pPr>
            <w:r w:rsidRPr="00443EAF">
              <w:rPr>
                <w:b/>
                <w:i/>
              </w:rPr>
              <w:t>90a.</w:t>
            </w:r>
            <w:r w:rsidRPr="00443EAF">
              <w:tab/>
            </w:r>
            <w:r w:rsidRPr="00443EAF">
              <w:rPr>
                <w:b/>
                <w:i/>
              </w:rPr>
              <w:t>glæder sig over civile initiativer og modet til at støtte EU's forsvarsindsats fra et sikkert miljø ved at tage initiativ og opdage uregelmæssige aktiviteter gennem efterretninger indhentet fra åbne kilder (OSINT); roser modet hos de syv tyske studerende og deres holdleder, som identificerede, sporede og inkriminerede et russisk skib, der i hemmelighed sendte rekognosceringsdroner ud over Tyskland;</w:t>
            </w:r>
          </w:p>
        </w:tc>
      </w:tr>
    </w:tbl>
    <w:p w14:paraId="47F47518"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083CEE77" w14:textId="77777777" w:rsidR="00D30CBC" w:rsidRPr="00443EAF" w:rsidRDefault="00D30CBC" w:rsidP="00D30CBC">
      <w:r w:rsidRPr="009360D8">
        <w:rPr>
          <w:rStyle w:val="HideTWBExt"/>
        </w:rPr>
        <w:t>&lt;/Amend&gt;</w:t>
      </w:r>
    </w:p>
    <w:p w14:paraId="791F0E90"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1634</w:t>
      </w:r>
      <w:r w:rsidRPr="009360D8">
        <w:rPr>
          <w:rStyle w:val="HideTWBExt"/>
          <w:b w:val="0"/>
        </w:rPr>
        <w:t>&lt;/NumAm&gt;</w:t>
      </w:r>
    </w:p>
    <w:p w14:paraId="377E9071" w14:textId="77777777" w:rsidR="00D30CBC" w:rsidRPr="00443EAF" w:rsidRDefault="00D30CBC" w:rsidP="00D30CBC">
      <w:pPr>
        <w:pStyle w:val="NormalBold"/>
      </w:pPr>
      <w:r w:rsidRPr="009360D8">
        <w:rPr>
          <w:rStyle w:val="HideTWBExt"/>
          <w:b w:val="0"/>
        </w:rPr>
        <w:t>&lt;RepeatBlock-By&gt;&lt;Members&gt;</w:t>
      </w:r>
      <w:r w:rsidRPr="00443EAF">
        <w:t>Helmut Brandstätter, Cynthia Ní Mhurchú, Sandro Gozi, Sophie Wilmès, Petras Auštrevičius, Bart Groothuis</w:t>
      </w:r>
      <w:r w:rsidRPr="009360D8">
        <w:rPr>
          <w:rStyle w:val="HideTWBExt"/>
          <w:b w:val="0"/>
        </w:rPr>
        <w:t>&lt;/Members&gt;</w:t>
      </w:r>
    </w:p>
    <w:p w14:paraId="0D7808B5" w14:textId="77777777" w:rsidR="00D30CBC" w:rsidRPr="00443EAF" w:rsidRDefault="00D30CBC" w:rsidP="00D30CBC">
      <w:pPr>
        <w:pStyle w:val="NormalBold"/>
      </w:pPr>
      <w:r w:rsidRPr="009360D8">
        <w:rPr>
          <w:rStyle w:val="HideTWBExt"/>
          <w:b w:val="0"/>
        </w:rPr>
        <w:t>&lt;/RepeatBlock-By&gt;</w:t>
      </w:r>
    </w:p>
    <w:p w14:paraId="50F2D06F"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0E331382" w14:textId="77777777" w:rsidR="00D30CBC" w:rsidRPr="00443EAF" w:rsidRDefault="00D30CBC" w:rsidP="00D30CBC">
      <w:pPr>
        <w:pStyle w:val="NormalBold"/>
      </w:pPr>
      <w:r w:rsidRPr="009360D8">
        <w:rPr>
          <w:rStyle w:val="HideTWBExt"/>
          <w:b w:val="0"/>
        </w:rPr>
        <w:t>&lt;Article&gt;</w:t>
      </w:r>
      <w:r w:rsidRPr="00443EAF">
        <w:t>Punkt 90 b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482EA523" w14:textId="77777777" w:rsidTr="002A56E1">
        <w:trPr>
          <w:trHeight w:hRule="exact" w:val="240"/>
          <w:jc w:val="center"/>
        </w:trPr>
        <w:tc>
          <w:tcPr>
            <w:tcW w:w="9752" w:type="dxa"/>
            <w:gridSpan w:val="2"/>
            <w:tcBorders>
              <w:top w:val="nil"/>
              <w:left w:val="nil"/>
              <w:bottom w:val="nil"/>
              <w:right w:val="nil"/>
            </w:tcBorders>
          </w:tcPr>
          <w:p w14:paraId="58802C41" w14:textId="77777777" w:rsidR="00D30CBC" w:rsidRPr="00443EAF" w:rsidRDefault="00D30CBC" w:rsidP="002A56E1"/>
        </w:tc>
      </w:tr>
      <w:tr w:rsidR="008D2A10" w:rsidRPr="00443EAF" w14:paraId="253EACB8" w14:textId="77777777" w:rsidTr="002A56E1">
        <w:trPr>
          <w:trHeight w:val="240"/>
          <w:jc w:val="center"/>
        </w:trPr>
        <w:tc>
          <w:tcPr>
            <w:tcW w:w="4876" w:type="dxa"/>
            <w:tcBorders>
              <w:top w:val="nil"/>
              <w:left w:val="nil"/>
              <w:bottom w:val="nil"/>
              <w:right w:val="nil"/>
            </w:tcBorders>
          </w:tcPr>
          <w:p w14:paraId="4081FC4B"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55B89526" w14:textId="77777777" w:rsidR="00D30CBC" w:rsidRPr="00443EAF" w:rsidRDefault="00D30CBC" w:rsidP="002A56E1">
            <w:pPr>
              <w:pStyle w:val="AmColumnHeading"/>
            </w:pPr>
            <w:r w:rsidRPr="00443EAF">
              <w:t>Ændringsforslag</w:t>
            </w:r>
          </w:p>
        </w:tc>
      </w:tr>
      <w:tr w:rsidR="008D2A10" w:rsidRPr="00443EAF" w14:paraId="1292D32E" w14:textId="77777777" w:rsidTr="002A56E1">
        <w:trPr>
          <w:jc w:val="center"/>
        </w:trPr>
        <w:tc>
          <w:tcPr>
            <w:tcW w:w="4876" w:type="dxa"/>
            <w:tcBorders>
              <w:top w:val="nil"/>
              <w:left w:val="nil"/>
              <w:bottom w:val="nil"/>
              <w:right w:val="nil"/>
            </w:tcBorders>
          </w:tcPr>
          <w:p w14:paraId="7074E77B" w14:textId="77777777" w:rsidR="00D30CBC" w:rsidRPr="00443EAF" w:rsidRDefault="00D30CBC" w:rsidP="002A56E1">
            <w:pPr>
              <w:pStyle w:val="Normal6a"/>
            </w:pPr>
          </w:p>
        </w:tc>
        <w:tc>
          <w:tcPr>
            <w:tcW w:w="4876" w:type="dxa"/>
            <w:tcBorders>
              <w:top w:val="nil"/>
              <w:left w:val="nil"/>
              <w:bottom w:val="nil"/>
              <w:right w:val="nil"/>
            </w:tcBorders>
          </w:tcPr>
          <w:p w14:paraId="4FE15551" w14:textId="77777777" w:rsidR="00D30CBC" w:rsidRPr="00443EAF" w:rsidRDefault="00D30CBC" w:rsidP="002A56E1">
            <w:pPr>
              <w:pStyle w:val="Normal6a"/>
            </w:pPr>
            <w:r w:rsidRPr="00443EAF">
              <w:rPr>
                <w:b/>
                <w:i/>
              </w:rPr>
              <w:t>90b.</w:t>
            </w:r>
            <w:r w:rsidRPr="00443EAF">
              <w:tab/>
            </w:r>
            <w:r w:rsidRPr="00443EAF">
              <w:rPr>
                <w:b/>
                <w:i/>
              </w:rPr>
              <w:t>understreger behovet for investeringer i forsknings- og analysenetværk for efterretninger indhentet fra åbne kilder samt deres rolle i bekæmpelsen af påvirkningsoperationer, udenlandsk informationsmanipulation og indblanding og hybride trusler;</w:t>
            </w:r>
          </w:p>
        </w:tc>
      </w:tr>
    </w:tbl>
    <w:p w14:paraId="25BC3B84"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41440C72" w14:textId="77777777" w:rsidR="00D30CBC" w:rsidRPr="00443EAF" w:rsidRDefault="00D30CBC" w:rsidP="00D30CBC">
      <w:r w:rsidRPr="009360D8">
        <w:rPr>
          <w:rStyle w:val="HideTWBExt"/>
        </w:rPr>
        <w:t>&lt;/Amend&gt;</w:t>
      </w:r>
    </w:p>
    <w:p w14:paraId="098C962C"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1635</w:t>
      </w:r>
      <w:r w:rsidRPr="009360D8">
        <w:rPr>
          <w:rStyle w:val="HideTWBExt"/>
          <w:b w:val="0"/>
        </w:rPr>
        <w:t>&lt;/NumAm&gt;</w:t>
      </w:r>
    </w:p>
    <w:p w14:paraId="7169D3B9" w14:textId="77777777" w:rsidR="00D30CBC" w:rsidRPr="00443EAF" w:rsidRDefault="00D30CBC" w:rsidP="00D30CBC">
      <w:pPr>
        <w:pStyle w:val="NormalBold"/>
      </w:pPr>
      <w:r w:rsidRPr="009360D8">
        <w:rPr>
          <w:rStyle w:val="HideTWBExt"/>
          <w:b w:val="0"/>
        </w:rPr>
        <w:t>&lt;RepeatBlock-By&gt;&lt;Members&gt;</w:t>
      </w:r>
      <w:r w:rsidRPr="00443EAF">
        <w:t>Fredis Beleris</w:t>
      </w:r>
      <w:r w:rsidRPr="009360D8">
        <w:rPr>
          <w:rStyle w:val="HideTWBExt"/>
          <w:b w:val="0"/>
        </w:rPr>
        <w:t>&lt;/Members&gt;</w:t>
      </w:r>
    </w:p>
    <w:p w14:paraId="03EC53D3" w14:textId="77777777" w:rsidR="00D30CBC" w:rsidRPr="00443EAF" w:rsidRDefault="00D30CBC" w:rsidP="00D30CBC">
      <w:pPr>
        <w:pStyle w:val="NormalBold"/>
      </w:pPr>
      <w:r w:rsidRPr="009360D8">
        <w:rPr>
          <w:rStyle w:val="HideTWBExt"/>
          <w:b w:val="0"/>
        </w:rPr>
        <w:t>&lt;/RepeatBlock-By&gt;</w:t>
      </w:r>
    </w:p>
    <w:p w14:paraId="1C58839F"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0ABE268F" w14:textId="77777777" w:rsidR="00D30CBC" w:rsidRPr="00443EAF" w:rsidRDefault="00D30CBC" w:rsidP="00D30CBC">
      <w:pPr>
        <w:pStyle w:val="NormalBold"/>
      </w:pPr>
      <w:r w:rsidRPr="009360D8">
        <w:rPr>
          <w:rStyle w:val="HideTWBExt"/>
          <w:b w:val="0"/>
        </w:rPr>
        <w:t>&lt;Article&gt;</w:t>
      </w:r>
      <w:r w:rsidRPr="00443EAF">
        <w:t>Punkt 91</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32783DA2" w14:textId="77777777" w:rsidTr="002A56E1">
        <w:trPr>
          <w:trHeight w:hRule="exact" w:val="240"/>
          <w:jc w:val="center"/>
        </w:trPr>
        <w:tc>
          <w:tcPr>
            <w:tcW w:w="9752" w:type="dxa"/>
            <w:gridSpan w:val="2"/>
            <w:tcBorders>
              <w:top w:val="nil"/>
              <w:left w:val="nil"/>
              <w:bottom w:val="nil"/>
              <w:right w:val="nil"/>
            </w:tcBorders>
          </w:tcPr>
          <w:p w14:paraId="3BD9ED7A" w14:textId="77777777" w:rsidR="00D30CBC" w:rsidRPr="00443EAF" w:rsidRDefault="00D30CBC" w:rsidP="002A56E1"/>
        </w:tc>
      </w:tr>
      <w:tr w:rsidR="008D2A10" w:rsidRPr="00443EAF" w14:paraId="5C5FC217" w14:textId="77777777" w:rsidTr="002A56E1">
        <w:trPr>
          <w:trHeight w:val="240"/>
          <w:jc w:val="center"/>
        </w:trPr>
        <w:tc>
          <w:tcPr>
            <w:tcW w:w="4876" w:type="dxa"/>
            <w:tcBorders>
              <w:top w:val="nil"/>
              <w:left w:val="nil"/>
              <w:bottom w:val="nil"/>
              <w:right w:val="nil"/>
            </w:tcBorders>
          </w:tcPr>
          <w:p w14:paraId="49E1414C"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6192EB75" w14:textId="77777777" w:rsidR="00D30CBC" w:rsidRPr="00443EAF" w:rsidRDefault="00D30CBC" w:rsidP="002A56E1">
            <w:pPr>
              <w:pStyle w:val="AmColumnHeading"/>
            </w:pPr>
            <w:r w:rsidRPr="00443EAF">
              <w:t>Ændringsforslag</w:t>
            </w:r>
          </w:p>
        </w:tc>
      </w:tr>
      <w:tr w:rsidR="008D2A10" w:rsidRPr="00443EAF" w14:paraId="0F9BE45A" w14:textId="77777777" w:rsidTr="002A56E1">
        <w:trPr>
          <w:jc w:val="center"/>
        </w:trPr>
        <w:tc>
          <w:tcPr>
            <w:tcW w:w="4876" w:type="dxa"/>
            <w:tcBorders>
              <w:top w:val="nil"/>
              <w:left w:val="nil"/>
              <w:bottom w:val="nil"/>
              <w:right w:val="nil"/>
            </w:tcBorders>
          </w:tcPr>
          <w:p w14:paraId="60A5DD58" w14:textId="77777777" w:rsidR="00D30CBC" w:rsidRPr="00443EAF" w:rsidRDefault="00D30CBC" w:rsidP="002A56E1">
            <w:pPr>
              <w:pStyle w:val="Normal6a"/>
            </w:pPr>
            <w:r w:rsidRPr="00443EAF">
              <w:t>91.</w:t>
            </w:r>
            <w:r w:rsidRPr="00443EAF">
              <w:tab/>
              <w:t>anbefaler, at EU's beslutningstagende institutioner reviderer og optimerer deres strategier og beredskabsplaner i tilfælde af en åben militær konflikt mod en eller flere medlemsstater og lignende krisescenarier; understreger endvidere behovet for at sikre det højeste sikkerhedsniveau i alle EU's institutioner, organer, kontorer og agenturer, herunder inden for cybersikkerhed og informationssikkerhed og -integritet, og for at skabe de nødvendige betingelser i denne henseende, herunder sikre akkrediterede sikre kommunikationskanaler og passende mødelokaler til møder for lukkede døre; understreger behovet for nøje at håndhæve reglerne om brud på informationssikkerhed og fortrolighed, navnlig i forbindelse med en øget risiko for spionage og sabotage; understreger, at hybride trusler, selv uden for en åben militær konflikt, fortsat udgør en stadig større risiko for EU's daglige funktion;</w:t>
            </w:r>
          </w:p>
        </w:tc>
        <w:tc>
          <w:tcPr>
            <w:tcW w:w="4876" w:type="dxa"/>
            <w:tcBorders>
              <w:top w:val="nil"/>
              <w:left w:val="nil"/>
              <w:bottom w:val="nil"/>
              <w:right w:val="nil"/>
            </w:tcBorders>
          </w:tcPr>
          <w:p w14:paraId="562975E0" w14:textId="3FCF3354" w:rsidR="00D30CBC" w:rsidRPr="00443EAF" w:rsidRDefault="00D30CBC" w:rsidP="002A56E1">
            <w:pPr>
              <w:pStyle w:val="Normal6a"/>
            </w:pPr>
            <w:r w:rsidRPr="00443EAF">
              <w:t>91.</w:t>
            </w:r>
            <w:r w:rsidRPr="00443EAF">
              <w:tab/>
              <w:t>anbefaler, at EU's beslutningstagende institutioner reviderer og optimerer deres strategier og beredskabsplaner i tilfælde af en åben militær konflikt mod en eller flere medlemsstater og lignende krisescenarier;</w:t>
            </w:r>
            <w:r w:rsidRPr="00443EAF">
              <w:rPr>
                <w:b/>
                <w:i/>
              </w:rPr>
              <w:t xml:space="preserve"> </w:t>
            </w:r>
            <w:r w:rsidRPr="00443EAF">
              <w:rPr>
                <w:b/>
                <w:bCs/>
                <w:i/>
                <w:iCs/>
              </w:rPr>
              <w:t xml:space="preserve">opfordrer EU's beslutningstagende institutioner til at behandle trusler om magtanvendelse og </w:t>
            </w:r>
            <w:r w:rsidR="000F3C55" w:rsidRPr="00443EAF">
              <w:rPr>
                <w:b/>
                <w:bCs/>
                <w:i/>
                <w:iCs/>
              </w:rPr>
              <w:t>påstande om territorialkrav</w:t>
            </w:r>
            <w:r w:rsidRPr="00443EAF">
              <w:rPr>
                <w:b/>
                <w:bCs/>
                <w:i/>
                <w:iCs/>
              </w:rPr>
              <w:t xml:space="preserve"> fra tredjelandes side, der rettes mod medlemsstaterne, som en hybrid trussel mod Unionens kollektive sikkerhed og velstand, der også kan påvirke den offentlige mening, stemmeadfærden og de demokratiske processer;</w:t>
            </w:r>
            <w:r w:rsidRPr="00443EAF">
              <w:t xml:space="preserve"> understreger endvidere behovet for at sikre det højeste sikkerhedsniveau i alle EU's institutioner, organer, kontorer og agenturer, herunder inden for cybersikkerhed og informationssikkerhed og -integritet, og for at skabe de nødvendige betingelser i denne henseende, herunder sikre akkrediterede sikre kommunikationskanaler og passende mødelokaler til møder for lukkede døre; understreger behovet for nøje at håndhæve reglerne om brud på informationssikkerhed og fortrolighed, navnlig i forbindelse med en øget risiko for spionage og sabotage; understreger, at hybride trusler, selv uden for en åben militær konflikt, fortsat udgør en stadig større risiko for EU's daglige funktion;</w:t>
            </w:r>
          </w:p>
        </w:tc>
      </w:tr>
    </w:tbl>
    <w:p w14:paraId="6A93F93B"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49CD308A" w14:textId="77777777" w:rsidR="00D30CBC" w:rsidRPr="00443EAF" w:rsidRDefault="00D30CBC" w:rsidP="00D30CBC">
      <w:r w:rsidRPr="009360D8">
        <w:rPr>
          <w:rStyle w:val="HideTWBExt"/>
        </w:rPr>
        <w:t>&lt;/Amend&gt;</w:t>
      </w:r>
    </w:p>
    <w:p w14:paraId="1A5A8F8F"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1636</w:t>
      </w:r>
      <w:r w:rsidRPr="009360D8">
        <w:rPr>
          <w:rStyle w:val="HideTWBExt"/>
          <w:b w:val="0"/>
        </w:rPr>
        <w:t>&lt;/NumAm&gt;</w:t>
      </w:r>
    </w:p>
    <w:p w14:paraId="1F42121B" w14:textId="77777777" w:rsidR="00D30CBC" w:rsidRPr="00443EAF" w:rsidRDefault="00D30CBC" w:rsidP="00D30CBC">
      <w:pPr>
        <w:pStyle w:val="NormalBold"/>
      </w:pPr>
      <w:r w:rsidRPr="009360D8">
        <w:rPr>
          <w:rStyle w:val="HideTWBExt"/>
          <w:b w:val="0"/>
        </w:rPr>
        <w:t>&lt;RepeatBlock-By&gt;&lt;Members&gt;</w:t>
      </w:r>
      <w:r w:rsidRPr="00443EAF">
        <w:t>Danilo Della Valle, Konstantinos Arvanitis</w:t>
      </w:r>
      <w:r w:rsidRPr="009360D8">
        <w:rPr>
          <w:rStyle w:val="HideTWBExt"/>
          <w:b w:val="0"/>
        </w:rPr>
        <w:t>&lt;/Members&gt;</w:t>
      </w:r>
    </w:p>
    <w:p w14:paraId="44BD4F47" w14:textId="77777777" w:rsidR="00D30CBC" w:rsidRPr="00443EAF" w:rsidRDefault="00D30CBC" w:rsidP="00D30CBC">
      <w:pPr>
        <w:pStyle w:val="NormalBold"/>
      </w:pPr>
      <w:r w:rsidRPr="009360D8">
        <w:rPr>
          <w:rStyle w:val="HideTWBExt"/>
          <w:b w:val="0"/>
        </w:rPr>
        <w:t>&lt;/RepeatBlock-By&gt;</w:t>
      </w:r>
    </w:p>
    <w:p w14:paraId="2D973CD9"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1E061372" w14:textId="77777777" w:rsidR="00D30CBC" w:rsidRPr="00443EAF" w:rsidRDefault="00D30CBC" w:rsidP="00D30CBC">
      <w:pPr>
        <w:pStyle w:val="NormalBold"/>
      </w:pPr>
      <w:r w:rsidRPr="009360D8">
        <w:rPr>
          <w:rStyle w:val="HideTWBExt"/>
          <w:b w:val="0"/>
        </w:rPr>
        <w:t>&lt;Article&gt;</w:t>
      </w:r>
      <w:r w:rsidRPr="00443EAF">
        <w:t>Punkt 91</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1F3CCFD1" w14:textId="77777777" w:rsidTr="002A56E1">
        <w:trPr>
          <w:trHeight w:hRule="exact" w:val="240"/>
          <w:jc w:val="center"/>
        </w:trPr>
        <w:tc>
          <w:tcPr>
            <w:tcW w:w="9752" w:type="dxa"/>
            <w:gridSpan w:val="2"/>
            <w:tcBorders>
              <w:top w:val="nil"/>
              <w:left w:val="nil"/>
              <w:bottom w:val="nil"/>
              <w:right w:val="nil"/>
            </w:tcBorders>
          </w:tcPr>
          <w:p w14:paraId="6A24C23F" w14:textId="77777777" w:rsidR="00D30CBC" w:rsidRPr="00443EAF" w:rsidRDefault="00D30CBC" w:rsidP="002A56E1"/>
        </w:tc>
      </w:tr>
      <w:tr w:rsidR="008D2A10" w:rsidRPr="00443EAF" w14:paraId="317AC152" w14:textId="77777777" w:rsidTr="002A56E1">
        <w:trPr>
          <w:trHeight w:val="240"/>
          <w:jc w:val="center"/>
        </w:trPr>
        <w:tc>
          <w:tcPr>
            <w:tcW w:w="4876" w:type="dxa"/>
            <w:tcBorders>
              <w:top w:val="nil"/>
              <w:left w:val="nil"/>
              <w:bottom w:val="nil"/>
              <w:right w:val="nil"/>
            </w:tcBorders>
          </w:tcPr>
          <w:p w14:paraId="7AFD5219"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63438CBB" w14:textId="77777777" w:rsidR="00D30CBC" w:rsidRPr="00443EAF" w:rsidRDefault="00D30CBC" w:rsidP="002A56E1">
            <w:pPr>
              <w:pStyle w:val="AmColumnHeading"/>
            </w:pPr>
            <w:r w:rsidRPr="00443EAF">
              <w:t>Ændringsforslag</w:t>
            </w:r>
          </w:p>
        </w:tc>
      </w:tr>
      <w:tr w:rsidR="008D2A10" w:rsidRPr="00443EAF" w14:paraId="3086C579" w14:textId="77777777" w:rsidTr="002A56E1">
        <w:trPr>
          <w:jc w:val="center"/>
        </w:trPr>
        <w:tc>
          <w:tcPr>
            <w:tcW w:w="4876" w:type="dxa"/>
            <w:tcBorders>
              <w:top w:val="nil"/>
              <w:left w:val="nil"/>
              <w:bottom w:val="nil"/>
              <w:right w:val="nil"/>
            </w:tcBorders>
          </w:tcPr>
          <w:p w14:paraId="4D572308" w14:textId="77777777" w:rsidR="00D30CBC" w:rsidRPr="00443EAF" w:rsidRDefault="00D30CBC" w:rsidP="002A56E1">
            <w:pPr>
              <w:pStyle w:val="Normal6a"/>
            </w:pPr>
            <w:r w:rsidRPr="00443EAF">
              <w:t>91.</w:t>
            </w:r>
            <w:r w:rsidRPr="00443EAF">
              <w:tab/>
              <w:t xml:space="preserve">anbefaler, at EU's beslutningstagende institutioner reviderer og optimerer deres strategier og beredskabsplaner i tilfælde af en åben militær konflikt mod en eller flere medlemsstater og lignende krisescenarier; understreger endvidere behovet for at sikre det højeste sikkerhedsniveau i alle EU's institutioner, organer, kontorer og agenturer, herunder inden for cybersikkerhed og informationssikkerhed og -integritet, og for at skabe de nødvendige betingelser i denne henseende, herunder sikre akkrediterede sikre kommunikationskanaler og passende mødelokaler til møder for lukkede døre; understreger behovet for nøje at håndhæve reglerne om brud på informationssikkerhed og fortrolighed, navnlig i forbindelse med en øget risiko for spionage og sabotage; </w:t>
            </w:r>
            <w:r w:rsidRPr="00443EAF">
              <w:rPr>
                <w:b/>
                <w:i/>
              </w:rPr>
              <w:t>understreger, at hybride trusler, selv uden for en åben militær konflikt, fortsat udgør en stadig større risiko for EU's daglige funktion;</w:t>
            </w:r>
          </w:p>
        </w:tc>
        <w:tc>
          <w:tcPr>
            <w:tcW w:w="4876" w:type="dxa"/>
            <w:tcBorders>
              <w:top w:val="nil"/>
              <w:left w:val="nil"/>
              <w:bottom w:val="nil"/>
              <w:right w:val="nil"/>
            </w:tcBorders>
          </w:tcPr>
          <w:p w14:paraId="22E7C53F" w14:textId="77777777" w:rsidR="00D30CBC" w:rsidRPr="00443EAF" w:rsidRDefault="00D30CBC" w:rsidP="002A56E1">
            <w:pPr>
              <w:pStyle w:val="Normal6a"/>
            </w:pPr>
            <w:r w:rsidRPr="00443EAF">
              <w:t>91.</w:t>
            </w:r>
            <w:r w:rsidRPr="00443EAF">
              <w:tab/>
              <w:t>anbefaler, at EU's beslutningstagende institutioner reviderer og optimerer deres strategier og beredskabsplaner i tilfælde af en åben militær konflikt mod en eller flere medlemsstater og lignende krisescenarier; understreger endvidere behovet for at sikre det højeste sikkerhedsniveau i alle EU's institutioner, organer, kontorer og agenturer, herunder inden for cybersikkerhed og informationssikkerhed og -integritet, og for at skabe de nødvendige betingelser i denne henseende, herunder sikre akkrediterede sikre kommunikationskanaler og passende mødelokaler til møder for lukkede døre; understreger behovet for nøje at håndhæve reglerne om brud på informationssikkerhed og fortrolighed, navnlig i forbindelse med en øget risiko for spionage og sabotage;</w:t>
            </w:r>
          </w:p>
        </w:tc>
      </w:tr>
    </w:tbl>
    <w:p w14:paraId="3D5286A7"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22048A63" w14:textId="77777777" w:rsidR="00D30CBC" w:rsidRPr="00443EAF" w:rsidRDefault="00D30CBC" w:rsidP="00D30CBC">
      <w:r w:rsidRPr="009360D8">
        <w:rPr>
          <w:rStyle w:val="HideTWBExt"/>
        </w:rPr>
        <w:t>&lt;/Amend&gt;</w:t>
      </w:r>
    </w:p>
    <w:p w14:paraId="30FF13DF"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1637</w:t>
      </w:r>
      <w:r w:rsidRPr="009360D8">
        <w:rPr>
          <w:rStyle w:val="HideTWBExt"/>
          <w:b w:val="0"/>
        </w:rPr>
        <w:t>&lt;/NumAm&gt;</w:t>
      </w:r>
    </w:p>
    <w:p w14:paraId="44AA2A5A" w14:textId="77777777" w:rsidR="00D30CBC" w:rsidRPr="00443EAF" w:rsidRDefault="00D30CBC" w:rsidP="00D30CBC">
      <w:pPr>
        <w:pStyle w:val="NormalBold"/>
      </w:pPr>
      <w:r w:rsidRPr="009360D8">
        <w:rPr>
          <w:rStyle w:val="HideTWBExt"/>
          <w:b w:val="0"/>
        </w:rPr>
        <w:t>&lt;RepeatBlock-By&gt;&lt;Members&gt;</w:t>
      </w:r>
      <w:r w:rsidRPr="00443EAF">
        <w:t>Tomáš Zdechovský, Lukas Mandl, Sandra Kalniete, Dan-Ştefan Motreanu, Marta Wcisło, Andrey Kovatchev, Tomas Tobé, Mika Aaltola</w:t>
      </w:r>
      <w:r w:rsidRPr="009360D8">
        <w:rPr>
          <w:rStyle w:val="HideTWBExt"/>
          <w:b w:val="0"/>
        </w:rPr>
        <w:t>&lt;/Members&gt;</w:t>
      </w:r>
    </w:p>
    <w:p w14:paraId="4F279E74" w14:textId="77777777" w:rsidR="00D30CBC" w:rsidRPr="00443EAF" w:rsidRDefault="00D30CBC" w:rsidP="00D30CBC">
      <w:pPr>
        <w:pStyle w:val="NormalBold"/>
      </w:pPr>
      <w:r w:rsidRPr="009360D8">
        <w:rPr>
          <w:rStyle w:val="HideTWBExt"/>
          <w:b w:val="0"/>
        </w:rPr>
        <w:t>&lt;/RepeatBlock-By&gt;</w:t>
      </w:r>
    </w:p>
    <w:p w14:paraId="3DF6A73A"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3A7A22CE" w14:textId="77777777" w:rsidR="00D30CBC" w:rsidRPr="00443EAF" w:rsidRDefault="00D30CBC" w:rsidP="00D30CBC">
      <w:pPr>
        <w:pStyle w:val="NormalBold"/>
      </w:pPr>
      <w:r w:rsidRPr="009360D8">
        <w:rPr>
          <w:rStyle w:val="HideTWBExt"/>
          <w:b w:val="0"/>
        </w:rPr>
        <w:t>&lt;Article&gt;</w:t>
      </w:r>
      <w:r w:rsidRPr="00443EAF">
        <w:t>Punkt 91</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67496BB2" w14:textId="77777777" w:rsidTr="002A56E1">
        <w:trPr>
          <w:trHeight w:hRule="exact" w:val="240"/>
          <w:jc w:val="center"/>
        </w:trPr>
        <w:tc>
          <w:tcPr>
            <w:tcW w:w="9752" w:type="dxa"/>
            <w:gridSpan w:val="2"/>
            <w:tcBorders>
              <w:top w:val="nil"/>
              <w:left w:val="nil"/>
              <w:bottom w:val="nil"/>
              <w:right w:val="nil"/>
            </w:tcBorders>
          </w:tcPr>
          <w:p w14:paraId="7A95FE4B" w14:textId="77777777" w:rsidR="00D30CBC" w:rsidRPr="00443EAF" w:rsidRDefault="00D30CBC" w:rsidP="002A56E1"/>
        </w:tc>
      </w:tr>
      <w:tr w:rsidR="008D2A10" w:rsidRPr="00443EAF" w14:paraId="4C25285A" w14:textId="77777777" w:rsidTr="002A56E1">
        <w:trPr>
          <w:trHeight w:val="240"/>
          <w:jc w:val="center"/>
        </w:trPr>
        <w:tc>
          <w:tcPr>
            <w:tcW w:w="4876" w:type="dxa"/>
            <w:tcBorders>
              <w:top w:val="nil"/>
              <w:left w:val="nil"/>
              <w:bottom w:val="nil"/>
              <w:right w:val="nil"/>
            </w:tcBorders>
          </w:tcPr>
          <w:p w14:paraId="06B56D99"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793A4991" w14:textId="77777777" w:rsidR="00D30CBC" w:rsidRPr="00443EAF" w:rsidRDefault="00D30CBC" w:rsidP="002A56E1">
            <w:pPr>
              <w:pStyle w:val="AmColumnHeading"/>
            </w:pPr>
            <w:r w:rsidRPr="00443EAF">
              <w:t>Ændringsforslag</w:t>
            </w:r>
          </w:p>
        </w:tc>
      </w:tr>
      <w:tr w:rsidR="008D2A10" w:rsidRPr="00443EAF" w14:paraId="01EE4D39" w14:textId="77777777" w:rsidTr="002A56E1">
        <w:trPr>
          <w:jc w:val="center"/>
        </w:trPr>
        <w:tc>
          <w:tcPr>
            <w:tcW w:w="4876" w:type="dxa"/>
            <w:tcBorders>
              <w:top w:val="nil"/>
              <w:left w:val="nil"/>
              <w:bottom w:val="nil"/>
              <w:right w:val="nil"/>
            </w:tcBorders>
          </w:tcPr>
          <w:p w14:paraId="4889D518" w14:textId="77777777" w:rsidR="00D30CBC" w:rsidRPr="00443EAF" w:rsidRDefault="00D30CBC" w:rsidP="002A56E1">
            <w:pPr>
              <w:pStyle w:val="Normal6a"/>
            </w:pPr>
            <w:r w:rsidRPr="00443EAF">
              <w:t>91.</w:t>
            </w:r>
            <w:r w:rsidRPr="00443EAF">
              <w:tab/>
              <w:t>anbefaler, at EU's beslutningstagende institutioner reviderer og optimerer deres strategier og beredskabsplaner i tilfælde af en åben militær konflikt mod en eller flere medlemsstater og lignende krisescenarier; understreger endvidere behovet for at sikre det højeste sikkerhedsniveau i alle EU's institutioner, organer, kontorer og agenturer, herunder inden for cybersikkerhed og informationssikkerhed og -integritet, og for at skabe de nødvendige betingelser i denne henseende, herunder sikre akkrediterede sikre kommunikationskanaler og passende mødelokaler til møder for lukkede døre; understreger behovet for nøje at håndhæve reglerne om brud på informationssikkerhed og fortrolighed, navnlig i forbindelse med en øget risiko for spionage og sabotage; understreger, at hybride trusler, selv uden for en åben militær konflikt, fortsat udgør en stadig større risiko for EU's daglige funktion;</w:t>
            </w:r>
          </w:p>
        </w:tc>
        <w:tc>
          <w:tcPr>
            <w:tcW w:w="4876" w:type="dxa"/>
            <w:tcBorders>
              <w:top w:val="nil"/>
              <w:left w:val="nil"/>
              <w:bottom w:val="nil"/>
              <w:right w:val="nil"/>
            </w:tcBorders>
          </w:tcPr>
          <w:p w14:paraId="6AC0CFBC" w14:textId="77777777" w:rsidR="00D30CBC" w:rsidRPr="00443EAF" w:rsidRDefault="00D30CBC" w:rsidP="002A56E1">
            <w:pPr>
              <w:pStyle w:val="Normal6a"/>
            </w:pPr>
            <w:r w:rsidRPr="00443EAF">
              <w:t>91.</w:t>
            </w:r>
            <w:r w:rsidRPr="00443EAF">
              <w:tab/>
              <w:t xml:space="preserve">anbefaler, at EU's beslutningstagende institutioner reviderer og optimerer deres strategier og beredskabsplaner i tilfælde af en åben militær konflikt mod en eller flere medlemsstater og lignende krisescenarier; understreger endvidere behovet for at sikre det højeste sikkerhedsniveau i alle EU's institutioner, organer, kontorer og agenturer, herunder inden for cybersikkerhed og informationssikkerhed og -integritet, og for at skabe de nødvendige betingelser i denne henseende, herunder sikre akkrediterede sikre kommunikationskanaler og passende mødelokaler til møder for lukkede døre; understreger behovet for nøje at håndhæve reglerne om brud på informationssikkerhed og fortrolighed, </w:t>
            </w:r>
            <w:r w:rsidRPr="00443EAF">
              <w:rPr>
                <w:b/>
                <w:bCs/>
                <w:i/>
                <w:iCs/>
              </w:rPr>
              <w:t xml:space="preserve">bl.a. gennem effektiv efterforskning og retsforfølgning af sådanne brud, </w:t>
            </w:r>
            <w:r w:rsidRPr="00443EAF">
              <w:t>navnlig i forbindelse med en øget risiko for spionage og sabotage; understreger, at hybride trusler, selv uden for en åben militær konflikt, fortsat udgør en stadig større risiko for EU's daglige funktion;</w:t>
            </w:r>
          </w:p>
        </w:tc>
      </w:tr>
    </w:tbl>
    <w:p w14:paraId="2E1522BB"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7BE21B0D" w14:textId="77777777" w:rsidR="00D30CBC" w:rsidRPr="00443EAF" w:rsidRDefault="00D30CBC" w:rsidP="00D30CBC">
      <w:r w:rsidRPr="009360D8">
        <w:rPr>
          <w:rStyle w:val="HideTWBExt"/>
        </w:rPr>
        <w:t>&lt;/Amend&gt;</w:t>
      </w:r>
    </w:p>
    <w:p w14:paraId="05918ED3"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1638</w:t>
      </w:r>
      <w:r w:rsidRPr="009360D8">
        <w:rPr>
          <w:rStyle w:val="HideTWBExt"/>
          <w:b w:val="0"/>
        </w:rPr>
        <w:t>&lt;/NumAm&gt;</w:t>
      </w:r>
    </w:p>
    <w:p w14:paraId="3C20DCAA" w14:textId="77777777" w:rsidR="00D30CBC" w:rsidRPr="00443EAF" w:rsidRDefault="00D30CBC" w:rsidP="00D30CBC">
      <w:pPr>
        <w:pStyle w:val="NormalBold"/>
      </w:pPr>
      <w:r w:rsidRPr="009360D8">
        <w:rPr>
          <w:rStyle w:val="HideTWBExt"/>
          <w:b w:val="0"/>
        </w:rPr>
        <w:t>&lt;RepeatBlock-By&gt;&lt;Members&gt;</w:t>
      </w:r>
      <w:r w:rsidRPr="00443EAF">
        <w:t>Ana Catarina Mendes, Kathleen Van Brempt, Sandro Ruotolo, Vasile Dîncu, Csaba Molnár, Juan Fernando López Aguilar, Pina Picierno, Christel Schaldemose</w:t>
      </w:r>
      <w:r w:rsidRPr="009360D8">
        <w:rPr>
          <w:rStyle w:val="HideTWBExt"/>
          <w:b w:val="0"/>
        </w:rPr>
        <w:t>&lt;/Members&gt;</w:t>
      </w:r>
    </w:p>
    <w:p w14:paraId="53BE3F72" w14:textId="77777777" w:rsidR="00D30CBC" w:rsidRPr="00443EAF" w:rsidRDefault="00D30CBC" w:rsidP="00D30CBC">
      <w:pPr>
        <w:pStyle w:val="NormalBold"/>
      </w:pPr>
      <w:r w:rsidRPr="009360D8">
        <w:rPr>
          <w:rStyle w:val="HideTWBExt"/>
          <w:b w:val="0"/>
        </w:rPr>
        <w:t>&lt;/RepeatBlock-By&gt;</w:t>
      </w:r>
    </w:p>
    <w:p w14:paraId="4494E283"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1EC29D39" w14:textId="77777777" w:rsidR="00D30CBC" w:rsidRPr="00443EAF" w:rsidRDefault="00D30CBC" w:rsidP="00D30CBC">
      <w:pPr>
        <w:pStyle w:val="NormalBold"/>
      </w:pPr>
      <w:r w:rsidRPr="009360D8">
        <w:rPr>
          <w:rStyle w:val="HideTWBExt"/>
          <w:b w:val="0"/>
        </w:rPr>
        <w:t>&lt;Article&gt;</w:t>
      </w:r>
      <w:r w:rsidRPr="00443EAF">
        <w:t>Punkt 91</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149B1ADF" w14:textId="77777777" w:rsidTr="002A56E1">
        <w:trPr>
          <w:trHeight w:hRule="exact" w:val="240"/>
          <w:jc w:val="center"/>
        </w:trPr>
        <w:tc>
          <w:tcPr>
            <w:tcW w:w="9752" w:type="dxa"/>
            <w:gridSpan w:val="2"/>
            <w:tcBorders>
              <w:top w:val="nil"/>
              <w:left w:val="nil"/>
              <w:bottom w:val="nil"/>
              <w:right w:val="nil"/>
            </w:tcBorders>
          </w:tcPr>
          <w:p w14:paraId="2B16612F" w14:textId="77777777" w:rsidR="00D30CBC" w:rsidRPr="00443EAF" w:rsidRDefault="00D30CBC" w:rsidP="002A56E1"/>
        </w:tc>
      </w:tr>
      <w:tr w:rsidR="008D2A10" w:rsidRPr="00443EAF" w14:paraId="258C421D" w14:textId="77777777" w:rsidTr="002A56E1">
        <w:trPr>
          <w:trHeight w:val="240"/>
          <w:jc w:val="center"/>
        </w:trPr>
        <w:tc>
          <w:tcPr>
            <w:tcW w:w="4876" w:type="dxa"/>
            <w:tcBorders>
              <w:top w:val="nil"/>
              <w:left w:val="nil"/>
              <w:bottom w:val="nil"/>
              <w:right w:val="nil"/>
            </w:tcBorders>
          </w:tcPr>
          <w:p w14:paraId="1D62ABD7"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6D670DE0" w14:textId="77777777" w:rsidR="00D30CBC" w:rsidRPr="00443EAF" w:rsidRDefault="00D30CBC" w:rsidP="002A56E1">
            <w:pPr>
              <w:pStyle w:val="AmColumnHeading"/>
            </w:pPr>
            <w:r w:rsidRPr="00443EAF">
              <w:t>Ændringsforslag</w:t>
            </w:r>
          </w:p>
        </w:tc>
      </w:tr>
      <w:tr w:rsidR="008D2A10" w:rsidRPr="00443EAF" w14:paraId="7C07BD5B" w14:textId="77777777" w:rsidTr="002A56E1">
        <w:trPr>
          <w:jc w:val="center"/>
        </w:trPr>
        <w:tc>
          <w:tcPr>
            <w:tcW w:w="4876" w:type="dxa"/>
            <w:tcBorders>
              <w:top w:val="nil"/>
              <w:left w:val="nil"/>
              <w:bottom w:val="nil"/>
              <w:right w:val="nil"/>
            </w:tcBorders>
          </w:tcPr>
          <w:p w14:paraId="10D11034" w14:textId="77777777" w:rsidR="00D30CBC" w:rsidRPr="00443EAF" w:rsidRDefault="00D30CBC" w:rsidP="002A56E1">
            <w:pPr>
              <w:pStyle w:val="Normal6a"/>
            </w:pPr>
            <w:r w:rsidRPr="00443EAF">
              <w:t>91.</w:t>
            </w:r>
            <w:r w:rsidRPr="00443EAF">
              <w:tab/>
              <w:t>anbefaler, at EU's beslutningstagende institutioner reviderer og optimerer deres strategier og beredskabsplaner i tilfælde af en åben militær konflikt mod en eller flere medlemsstater og lignende krisescenarier; understreger endvidere behovet for at sikre det højeste sikkerhedsniveau i alle EU's institutioner, organer, kontorer og agenturer, herunder inden for cybersikkerhed og informationssikkerhed og -integritet, og for at skabe de nødvendige betingelser i denne henseende, herunder sikre akkrediterede sikre kommunikationskanaler og passende mødelokaler til møder for lukkede døre; understreger behovet for nøje at håndhæve reglerne om brud på informationssikkerhed og fortrolighed, navnlig i forbindelse med en øget risiko for spionage og sabotage; understreger, at hybride trusler, selv uden for en åben militær konflikt, fortsat udgør en stadig større risiko for EU's daglige funktion;</w:t>
            </w:r>
          </w:p>
        </w:tc>
        <w:tc>
          <w:tcPr>
            <w:tcW w:w="4876" w:type="dxa"/>
            <w:tcBorders>
              <w:top w:val="nil"/>
              <w:left w:val="nil"/>
              <w:bottom w:val="nil"/>
              <w:right w:val="nil"/>
            </w:tcBorders>
          </w:tcPr>
          <w:p w14:paraId="3F67612C" w14:textId="77777777" w:rsidR="00D30CBC" w:rsidRPr="00443EAF" w:rsidRDefault="00D30CBC" w:rsidP="002A56E1">
            <w:pPr>
              <w:pStyle w:val="Normal6a"/>
            </w:pPr>
            <w:r w:rsidRPr="00443EAF">
              <w:t>91.</w:t>
            </w:r>
            <w:r w:rsidRPr="00443EAF">
              <w:tab/>
              <w:t>anbefaler, at EU's beslutningstagende institutioner reviderer og optimerer deres strategier og beredskabsplaner i tilfælde af en åben militær konflikt mod en eller flere medlemsstater og lignende krisescenarier</w:t>
            </w:r>
            <w:r w:rsidRPr="00443EAF">
              <w:rPr>
                <w:b/>
                <w:bCs/>
                <w:i/>
                <w:iCs/>
              </w:rPr>
              <w:t>, herunder aktivering af artikel 42, stk. 7, i TEU</w:t>
            </w:r>
            <w:r w:rsidRPr="00443EAF">
              <w:t>; understreger endvidere behovet for at sikre det højeste sikkerhedsniveau i alle EU's institutioner, organer, kontorer og agenturer, herunder inden for cybersikkerhed og informationssikkerhed og -integritet, og for at skabe de nødvendige betingelser i denne henseende, herunder sikre akkrediterede sikre kommunikationskanaler og passende mødelokaler til møder for lukkede døre; understreger behovet for nøje at håndhæve reglerne om brud på informationssikkerhed og fortrolighed, navnlig i forbindelse med en øget risiko for spionage og sabotage; understreger, at hybride trusler, selv uden for en åben militær konflikt, fortsat udgør en stadig større risiko for EU's daglige funktion;</w:t>
            </w:r>
          </w:p>
        </w:tc>
      </w:tr>
    </w:tbl>
    <w:p w14:paraId="4FF84D3C"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03B7D656" w14:textId="77777777" w:rsidR="00D30CBC" w:rsidRPr="00443EAF" w:rsidRDefault="00D30CBC" w:rsidP="00D30CBC">
      <w:r w:rsidRPr="009360D8">
        <w:rPr>
          <w:rStyle w:val="HideTWBExt"/>
        </w:rPr>
        <w:t>&lt;/Amend&gt;</w:t>
      </w:r>
    </w:p>
    <w:p w14:paraId="03F856D1"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1639</w:t>
      </w:r>
      <w:r w:rsidRPr="009360D8">
        <w:rPr>
          <w:rStyle w:val="HideTWBExt"/>
          <w:b w:val="0"/>
        </w:rPr>
        <w:t>&lt;/NumAm&gt;</w:t>
      </w:r>
    </w:p>
    <w:p w14:paraId="692745CC" w14:textId="77777777" w:rsidR="00D30CBC" w:rsidRPr="00443EAF" w:rsidRDefault="00D30CBC" w:rsidP="00D30CBC">
      <w:pPr>
        <w:pStyle w:val="NormalBold"/>
      </w:pPr>
      <w:r w:rsidRPr="009360D8">
        <w:rPr>
          <w:rStyle w:val="HideTWBExt"/>
          <w:b w:val="0"/>
        </w:rPr>
        <w:t>&lt;RepeatBlock-By&gt;&lt;Members&gt;</w:t>
      </w:r>
      <w:r w:rsidRPr="00443EAF">
        <w:t>Jaroslav Bžoch, Marieke Ehlers, Virginie Joron, Fabrice Leggeri</w:t>
      </w:r>
      <w:r w:rsidRPr="009360D8">
        <w:rPr>
          <w:rStyle w:val="HideTWBExt"/>
          <w:b w:val="0"/>
        </w:rPr>
        <w:t>&lt;/Members&gt;</w:t>
      </w:r>
    </w:p>
    <w:p w14:paraId="22AD93F4" w14:textId="77777777" w:rsidR="00D30CBC" w:rsidRPr="00443EAF" w:rsidRDefault="00D30CBC" w:rsidP="00D30CBC">
      <w:pPr>
        <w:pStyle w:val="NormalBold"/>
      </w:pPr>
      <w:r w:rsidRPr="009360D8">
        <w:rPr>
          <w:rStyle w:val="HideTWBExt"/>
          <w:b w:val="0"/>
        </w:rPr>
        <w:t>&lt;/RepeatBlock-By&gt;</w:t>
      </w:r>
    </w:p>
    <w:p w14:paraId="7811C03E"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5C090B19" w14:textId="77777777" w:rsidR="00D30CBC" w:rsidRPr="00443EAF" w:rsidRDefault="00D30CBC" w:rsidP="00D30CBC">
      <w:pPr>
        <w:pStyle w:val="NormalBold"/>
      </w:pPr>
      <w:r w:rsidRPr="009360D8">
        <w:rPr>
          <w:rStyle w:val="HideTWBExt"/>
          <w:b w:val="0"/>
        </w:rPr>
        <w:t>&lt;Article&gt;</w:t>
      </w:r>
      <w:r w:rsidRPr="00443EAF">
        <w:t>Punkt 91</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0FFF5C5F" w14:textId="77777777" w:rsidTr="002A56E1">
        <w:trPr>
          <w:trHeight w:hRule="exact" w:val="240"/>
          <w:jc w:val="center"/>
        </w:trPr>
        <w:tc>
          <w:tcPr>
            <w:tcW w:w="9752" w:type="dxa"/>
            <w:gridSpan w:val="2"/>
            <w:tcBorders>
              <w:top w:val="nil"/>
              <w:left w:val="nil"/>
              <w:bottom w:val="nil"/>
              <w:right w:val="nil"/>
            </w:tcBorders>
          </w:tcPr>
          <w:p w14:paraId="61FBB298" w14:textId="77777777" w:rsidR="00D30CBC" w:rsidRPr="00443EAF" w:rsidRDefault="00D30CBC" w:rsidP="002A56E1"/>
        </w:tc>
      </w:tr>
      <w:tr w:rsidR="008D2A10" w:rsidRPr="00443EAF" w14:paraId="2406C9BC" w14:textId="77777777" w:rsidTr="002A56E1">
        <w:trPr>
          <w:trHeight w:val="240"/>
          <w:jc w:val="center"/>
        </w:trPr>
        <w:tc>
          <w:tcPr>
            <w:tcW w:w="4876" w:type="dxa"/>
            <w:tcBorders>
              <w:top w:val="nil"/>
              <w:left w:val="nil"/>
              <w:bottom w:val="nil"/>
              <w:right w:val="nil"/>
            </w:tcBorders>
          </w:tcPr>
          <w:p w14:paraId="5287523F"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2C6B1B65" w14:textId="77777777" w:rsidR="00D30CBC" w:rsidRPr="00443EAF" w:rsidRDefault="00D30CBC" w:rsidP="002A56E1">
            <w:pPr>
              <w:pStyle w:val="AmColumnHeading"/>
            </w:pPr>
            <w:r w:rsidRPr="00443EAF">
              <w:t>Ændringsforslag</w:t>
            </w:r>
          </w:p>
        </w:tc>
      </w:tr>
      <w:tr w:rsidR="008D2A10" w:rsidRPr="00443EAF" w14:paraId="2B41F064" w14:textId="77777777" w:rsidTr="002A56E1">
        <w:trPr>
          <w:jc w:val="center"/>
        </w:trPr>
        <w:tc>
          <w:tcPr>
            <w:tcW w:w="4876" w:type="dxa"/>
            <w:tcBorders>
              <w:top w:val="nil"/>
              <w:left w:val="nil"/>
              <w:bottom w:val="nil"/>
              <w:right w:val="nil"/>
            </w:tcBorders>
          </w:tcPr>
          <w:p w14:paraId="3375F52F" w14:textId="77777777" w:rsidR="00D30CBC" w:rsidRPr="00443EAF" w:rsidRDefault="00D30CBC" w:rsidP="002A56E1">
            <w:pPr>
              <w:pStyle w:val="Normal6a"/>
            </w:pPr>
            <w:r w:rsidRPr="00443EAF">
              <w:t>91.</w:t>
            </w:r>
            <w:r w:rsidRPr="00443EAF">
              <w:tab/>
              <w:t>anbefaler, at EU's beslutningstagende institutioner reviderer og optimerer deres strategier og beredskabsplaner i tilfælde af en åben militær konflikt mod en eller flere medlemsstater og lignende krisescenarier; understreger endvidere behovet for at sikre det højeste sikkerhedsniveau i alle EU's institutioner, organer, kontorer og agenturer, herunder inden for cybersikkerhed og informationssikkerhed og -integritet, og for at skabe de nødvendige betingelser i denne henseende, herunder sikre akkrediterede sikre kommunikationskanaler og passende mødelokaler til møder for lukkede døre; understreger behovet for nøje at håndhæve reglerne om brud på informationssikkerhed og fortrolighed, navnlig i forbindelse med en øget risiko for spionage og sabotage; understreger, at hybride trusler, selv uden for en åben militær konflikt, fortsat udgør en stadig større risiko for EU's daglige funktion;</w:t>
            </w:r>
          </w:p>
        </w:tc>
        <w:tc>
          <w:tcPr>
            <w:tcW w:w="4876" w:type="dxa"/>
            <w:tcBorders>
              <w:top w:val="nil"/>
              <w:left w:val="nil"/>
              <w:bottom w:val="nil"/>
              <w:right w:val="nil"/>
            </w:tcBorders>
          </w:tcPr>
          <w:p w14:paraId="4F4BD547" w14:textId="77777777" w:rsidR="00D30CBC" w:rsidRPr="00443EAF" w:rsidRDefault="00D30CBC" w:rsidP="002A56E1">
            <w:pPr>
              <w:pStyle w:val="Normal6a"/>
            </w:pPr>
            <w:r w:rsidRPr="00443EAF">
              <w:t>91.</w:t>
            </w:r>
            <w:r w:rsidRPr="00443EAF">
              <w:tab/>
              <w:t xml:space="preserve">anbefaler, at EU's beslutningstagende institutioner </w:t>
            </w:r>
            <w:r w:rsidRPr="00443EAF">
              <w:rPr>
                <w:b/>
                <w:bCs/>
                <w:i/>
                <w:iCs/>
              </w:rPr>
              <w:t xml:space="preserve">i tæt samarbejde med medlemsstaterne </w:t>
            </w:r>
            <w:r w:rsidRPr="00443EAF">
              <w:t>reviderer og optimerer deres strategier og beredskabsplaner i tilfælde af en åben militær konflikt mod en eller flere medlemsstater og lignende krisescenarier; understreger endvidere behovet for at sikre det højeste sikkerhedsniveau i alle EU's institutioner, organer, kontorer og agenturer, herunder inden for cybersikkerhed og informationssikkerhed og -integritet, og for at skabe de nødvendige betingelser i denne henseende, herunder sikre akkrediterede sikre kommunikationskanaler og passende mødelokaler til møder for lukkede døre; understreger behovet for nøje at håndhæve reglerne om brud på informationssikkerhed og fortrolighed, navnlig i forbindelse med en øget risiko for spionage og sabotage; understreger, at hybride trusler, selv uden for en åben militær konflikt, fortsat udgør en stadig større risiko for EU's daglige funktion;</w:t>
            </w:r>
          </w:p>
        </w:tc>
      </w:tr>
    </w:tbl>
    <w:p w14:paraId="1BAFFFE0"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49F7FC28" w14:textId="77777777" w:rsidR="00D30CBC" w:rsidRPr="00443EAF" w:rsidRDefault="00D30CBC" w:rsidP="00D30CBC">
      <w:r w:rsidRPr="009360D8">
        <w:rPr>
          <w:rStyle w:val="HideTWBExt"/>
        </w:rPr>
        <w:t>&lt;/Amend&gt;</w:t>
      </w:r>
    </w:p>
    <w:p w14:paraId="49DEEF13"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1640</w:t>
      </w:r>
      <w:r w:rsidRPr="009360D8">
        <w:rPr>
          <w:rStyle w:val="HideTWBExt"/>
          <w:b w:val="0"/>
        </w:rPr>
        <w:t>&lt;/NumAm&gt;</w:t>
      </w:r>
    </w:p>
    <w:p w14:paraId="0886782F" w14:textId="77777777" w:rsidR="00D30CBC" w:rsidRPr="00443EAF" w:rsidRDefault="00D30CBC" w:rsidP="00D30CBC">
      <w:pPr>
        <w:pStyle w:val="NormalBold"/>
      </w:pPr>
      <w:r w:rsidRPr="009360D8">
        <w:rPr>
          <w:rStyle w:val="HideTWBExt"/>
          <w:b w:val="0"/>
        </w:rPr>
        <w:t>&lt;RepeatBlock-By&gt;&lt;Members&gt;</w:t>
      </w:r>
      <w:r w:rsidRPr="00443EAF">
        <w:t>Helmut Brandstätter, Cynthia Ní Mhurchú, Sandro Gozi, Sophie Wilmès, Petras Auštrevičius, Bart Groothuis</w:t>
      </w:r>
      <w:r w:rsidRPr="009360D8">
        <w:rPr>
          <w:rStyle w:val="HideTWBExt"/>
          <w:b w:val="0"/>
        </w:rPr>
        <w:t>&lt;/Members&gt;</w:t>
      </w:r>
    </w:p>
    <w:p w14:paraId="29BD531B" w14:textId="77777777" w:rsidR="00D30CBC" w:rsidRPr="00443EAF" w:rsidRDefault="00D30CBC" w:rsidP="00D30CBC">
      <w:pPr>
        <w:pStyle w:val="NormalBold"/>
      </w:pPr>
      <w:r w:rsidRPr="009360D8">
        <w:rPr>
          <w:rStyle w:val="HideTWBExt"/>
          <w:b w:val="0"/>
        </w:rPr>
        <w:t>&lt;/RepeatBlock-By&gt;</w:t>
      </w:r>
    </w:p>
    <w:p w14:paraId="5F29F6D8"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67EF939C" w14:textId="77777777" w:rsidR="00D30CBC" w:rsidRPr="00443EAF" w:rsidRDefault="00D30CBC" w:rsidP="00D30CBC">
      <w:pPr>
        <w:pStyle w:val="NormalBold"/>
      </w:pPr>
      <w:r w:rsidRPr="009360D8">
        <w:rPr>
          <w:rStyle w:val="HideTWBExt"/>
          <w:b w:val="0"/>
        </w:rPr>
        <w:t>&lt;Article&gt;</w:t>
      </w:r>
      <w:r w:rsidRPr="00443EAF">
        <w:t>Punkt 91 a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00F3FFD7" w14:textId="77777777" w:rsidTr="002A56E1">
        <w:trPr>
          <w:trHeight w:hRule="exact" w:val="240"/>
          <w:jc w:val="center"/>
        </w:trPr>
        <w:tc>
          <w:tcPr>
            <w:tcW w:w="9752" w:type="dxa"/>
            <w:gridSpan w:val="2"/>
            <w:tcBorders>
              <w:top w:val="nil"/>
              <w:left w:val="nil"/>
              <w:bottom w:val="nil"/>
              <w:right w:val="nil"/>
            </w:tcBorders>
          </w:tcPr>
          <w:p w14:paraId="6CFEAB06" w14:textId="77777777" w:rsidR="00D30CBC" w:rsidRPr="00443EAF" w:rsidRDefault="00D30CBC" w:rsidP="002A56E1"/>
        </w:tc>
      </w:tr>
      <w:tr w:rsidR="008D2A10" w:rsidRPr="00443EAF" w14:paraId="01232CE8" w14:textId="77777777" w:rsidTr="002A56E1">
        <w:trPr>
          <w:trHeight w:val="240"/>
          <w:jc w:val="center"/>
        </w:trPr>
        <w:tc>
          <w:tcPr>
            <w:tcW w:w="4876" w:type="dxa"/>
            <w:tcBorders>
              <w:top w:val="nil"/>
              <w:left w:val="nil"/>
              <w:bottom w:val="nil"/>
              <w:right w:val="nil"/>
            </w:tcBorders>
          </w:tcPr>
          <w:p w14:paraId="2BAA9BEC"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4B2C64C8" w14:textId="77777777" w:rsidR="00D30CBC" w:rsidRPr="00443EAF" w:rsidRDefault="00D30CBC" w:rsidP="002A56E1">
            <w:pPr>
              <w:pStyle w:val="AmColumnHeading"/>
            </w:pPr>
            <w:r w:rsidRPr="00443EAF">
              <w:t>Ændringsforslag</w:t>
            </w:r>
          </w:p>
        </w:tc>
      </w:tr>
      <w:tr w:rsidR="008D2A10" w:rsidRPr="00443EAF" w14:paraId="11BD3DD4" w14:textId="77777777" w:rsidTr="002A56E1">
        <w:trPr>
          <w:jc w:val="center"/>
        </w:trPr>
        <w:tc>
          <w:tcPr>
            <w:tcW w:w="4876" w:type="dxa"/>
            <w:tcBorders>
              <w:top w:val="nil"/>
              <w:left w:val="nil"/>
              <w:bottom w:val="nil"/>
              <w:right w:val="nil"/>
            </w:tcBorders>
          </w:tcPr>
          <w:p w14:paraId="3D7E6CCA" w14:textId="77777777" w:rsidR="00D30CBC" w:rsidRPr="00443EAF" w:rsidRDefault="00D30CBC" w:rsidP="002A56E1">
            <w:pPr>
              <w:pStyle w:val="Normal6a"/>
            </w:pPr>
          </w:p>
        </w:tc>
        <w:tc>
          <w:tcPr>
            <w:tcW w:w="4876" w:type="dxa"/>
            <w:tcBorders>
              <w:top w:val="nil"/>
              <w:left w:val="nil"/>
              <w:bottom w:val="nil"/>
              <w:right w:val="nil"/>
            </w:tcBorders>
          </w:tcPr>
          <w:p w14:paraId="3620572E" w14:textId="77777777" w:rsidR="00D30CBC" w:rsidRPr="00443EAF" w:rsidRDefault="00D30CBC" w:rsidP="002A56E1">
            <w:pPr>
              <w:pStyle w:val="Normal6a"/>
            </w:pPr>
            <w:r w:rsidRPr="00443EAF">
              <w:rPr>
                <w:b/>
                <w:i/>
              </w:rPr>
              <w:t>91a.</w:t>
            </w:r>
            <w:r w:rsidRPr="00443EAF">
              <w:tab/>
            </w:r>
            <w:r w:rsidRPr="00443EAF">
              <w:rPr>
                <w:b/>
                <w:i/>
              </w:rPr>
              <w:t>fremhæver, at indsatsen for at bekæmpe desinformation, udenlandsk informationsmanipulation og indblanding og påvirkningsoperationer generelt bør fokusere på en systematisk afbrydelse af disse trusler ved at imødegå taktikkerne, trusselsaktørerne og de systemiske risici; bemærker, at programmer til bekæmpelse af informationsmanipulation bør fokusere på en aktiv afbrydelse af informationstruslerne;</w:t>
            </w:r>
          </w:p>
        </w:tc>
      </w:tr>
    </w:tbl>
    <w:p w14:paraId="23F9B7BF"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3E0AEA09" w14:textId="77777777" w:rsidR="00D30CBC" w:rsidRPr="00443EAF" w:rsidRDefault="00D30CBC" w:rsidP="00D30CBC">
      <w:r w:rsidRPr="009360D8">
        <w:rPr>
          <w:rStyle w:val="HideTWBExt"/>
        </w:rPr>
        <w:t>&lt;/Amend&gt;</w:t>
      </w:r>
    </w:p>
    <w:p w14:paraId="10F9FCF6"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1641</w:t>
      </w:r>
      <w:r w:rsidRPr="009360D8">
        <w:rPr>
          <w:rStyle w:val="HideTWBExt"/>
          <w:b w:val="0"/>
        </w:rPr>
        <w:t>&lt;/NumAm&gt;</w:t>
      </w:r>
    </w:p>
    <w:p w14:paraId="616A2F0C" w14:textId="77777777" w:rsidR="00D30CBC" w:rsidRPr="00443EAF" w:rsidRDefault="00D30CBC" w:rsidP="00D30CBC">
      <w:pPr>
        <w:pStyle w:val="NormalBold"/>
      </w:pPr>
      <w:r w:rsidRPr="009360D8">
        <w:rPr>
          <w:rStyle w:val="HideTWBExt"/>
          <w:b w:val="0"/>
        </w:rPr>
        <w:t>&lt;RepeatBlock-By&gt;&lt;Members&gt;</w:t>
      </w:r>
      <w:r w:rsidRPr="00443EAF">
        <w:t>Nathalie Loiseau, Sandro Gozi, Cynthia Ní Mhurchú, Bart Groothuis, Petras Auštrevičius</w:t>
      </w:r>
      <w:r w:rsidRPr="009360D8">
        <w:rPr>
          <w:rStyle w:val="HideTWBExt"/>
          <w:b w:val="0"/>
        </w:rPr>
        <w:t>&lt;/Members&gt;</w:t>
      </w:r>
    </w:p>
    <w:p w14:paraId="419BDCB7" w14:textId="77777777" w:rsidR="00D30CBC" w:rsidRPr="00443EAF" w:rsidRDefault="00D30CBC" w:rsidP="00D30CBC">
      <w:pPr>
        <w:pStyle w:val="NormalBold"/>
      </w:pPr>
      <w:r w:rsidRPr="009360D8">
        <w:rPr>
          <w:rStyle w:val="HideTWBExt"/>
          <w:b w:val="0"/>
        </w:rPr>
        <w:t>&lt;/RepeatBlock-By&gt;</w:t>
      </w:r>
    </w:p>
    <w:p w14:paraId="136F2DE7"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2B40AD18" w14:textId="77777777" w:rsidR="00D30CBC" w:rsidRPr="00443EAF" w:rsidRDefault="00D30CBC" w:rsidP="00D30CBC">
      <w:pPr>
        <w:pStyle w:val="NormalBold"/>
      </w:pPr>
      <w:r w:rsidRPr="009360D8">
        <w:rPr>
          <w:rStyle w:val="HideTWBExt"/>
          <w:b w:val="0"/>
        </w:rPr>
        <w:t>&lt;Article&gt;</w:t>
      </w:r>
      <w:r w:rsidRPr="00443EAF">
        <w:t>Punkt 92</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25A8CB3E" w14:textId="77777777" w:rsidTr="002A56E1">
        <w:trPr>
          <w:trHeight w:hRule="exact" w:val="240"/>
          <w:jc w:val="center"/>
        </w:trPr>
        <w:tc>
          <w:tcPr>
            <w:tcW w:w="9752" w:type="dxa"/>
            <w:gridSpan w:val="2"/>
            <w:tcBorders>
              <w:top w:val="nil"/>
              <w:left w:val="nil"/>
              <w:bottom w:val="nil"/>
              <w:right w:val="nil"/>
            </w:tcBorders>
          </w:tcPr>
          <w:p w14:paraId="6B3D31B5" w14:textId="77777777" w:rsidR="00D30CBC" w:rsidRPr="00443EAF" w:rsidRDefault="00D30CBC" w:rsidP="002A56E1"/>
        </w:tc>
      </w:tr>
      <w:tr w:rsidR="008D2A10" w:rsidRPr="00443EAF" w14:paraId="77A9B307" w14:textId="77777777" w:rsidTr="002A56E1">
        <w:trPr>
          <w:trHeight w:val="240"/>
          <w:jc w:val="center"/>
        </w:trPr>
        <w:tc>
          <w:tcPr>
            <w:tcW w:w="4876" w:type="dxa"/>
            <w:tcBorders>
              <w:top w:val="nil"/>
              <w:left w:val="nil"/>
              <w:bottom w:val="nil"/>
              <w:right w:val="nil"/>
            </w:tcBorders>
          </w:tcPr>
          <w:p w14:paraId="5789BEF2"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5A6F374F" w14:textId="77777777" w:rsidR="00D30CBC" w:rsidRPr="00443EAF" w:rsidRDefault="00D30CBC" w:rsidP="002A56E1">
            <w:pPr>
              <w:pStyle w:val="AmColumnHeading"/>
            </w:pPr>
            <w:r w:rsidRPr="00443EAF">
              <w:t>Ændringsforslag</w:t>
            </w:r>
          </w:p>
        </w:tc>
      </w:tr>
      <w:tr w:rsidR="008D2A10" w:rsidRPr="00443EAF" w14:paraId="5F147950" w14:textId="77777777" w:rsidTr="002A56E1">
        <w:trPr>
          <w:jc w:val="center"/>
        </w:trPr>
        <w:tc>
          <w:tcPr>
            <w:tcW w:w="4876" w:type="dxa"/>
            <w:tcBorders>
              <w:top w:val="nil"/>
              <w:left w:val="nil"/>
              <w:bottom w:val="nil"/>
              <w:right w:val="nil"/>
            </w:tcBorders>
          </w:tcPr>
          <w:p w14:paraId="444611DF" w14:textId="77777777" w:rsidR="00D30CBC" w:rsidRPr="00443EAF" w:rsidRDefault="00D30CBC" w:rsidP="002A56E1">
            <w:pPr>
              <w:pStyle w:val="Normal6a"/>
            </w:pPr>
            <w:r w:rsidRPr="00443EAF">
              <w:t>92.</w:t>
            </w:r>
            <w:r w:rsidRPr="00443EAF">
              <w:tab/>
              <w:t>glæder sig over Kommissionens bestræbelser på at styrke den fysiske sikkerhed og informationssikkerheden i EU-institutionerne som skitseret i notatet fra Administrationsrådet fra oktober 2025, herunder planer for sikre mødelokaler, forbedrede sikkerhedsgodkendelsesprocedurer for personale, der håndterer klassificerede informationer, og oprettelsen af sikkerhedsakademiet for at sikre regelmæssige opdateringer om trusselsudviklingen; bemærker, at disse foranstaltninger er en reaktion på øgede risici fra spionage, udenlandsk indblanding og hybride trusler rettet mod EU's beslutningsprocesser; understreger imidlertid, at opgraderinger af den fysiske sikkerhed skal suppleres af solide cybersikkerhedsprotokoller og kontraefterretningskapaciteter for at imødegå hele spektret af infiltrationsrisici; opfordrer til en hurtig vedtagelse af Kommissionens forslag til forordning om informationssikkerhed i Unionens institutioner, organer, kontorer og agenturer (COM/2022/0119); minder om, at forordningen om cybersikkerhed for EU's institutioner, organer, kontorer og agenturer anbefaler et cybersikkerhedsbudget på 10 % af det samlede budget for informations- og kommunikationsteknologi for EU's enheder;</w:t>
            </w:r>
          </w:p>
        </w:tc>
        <w:tc>
          <w:tcPr>
            <w:tcW w:w="4876" w:type="dxa"/>
            <w:tcBorders>
              <w:top w:val="nil"/>
              <w:left w:val="nil"/>
              <w:bottom w:val="nil"/>
              <w:right w:val="nil"/>
            </w:tcBorders>
          </w:tcPr>
          <w:p w14:paraId="4F287B71" w14:textId="77777777" w:rsidR="00D30CBC" w:rsidRPr="00443EAF" w:rsidRDefault="00D30CBC" w:rsidP="002A56E1">
            <w:pPr>
              <w:pStyle w:val="Normal6a"/>
            </w:pPr>
            <w:r w:rsidRPr="00443EAF">
              <w:t>92.</w:t>
            </w:r>
            <w:r w:rsidRPr="00443EAF">
              <w:tab/>
              <w:t xml:space="preserve">glæder sig over Kommissionens bestræbelser på at styrke den fysiske sikkerhed og informationssikkerheden i EU-institutionerne som skitseret i notatet fra Administrationsrådet fra oktober 2025, herunder planer for sikre mødelokaler, forbedrede sikkerhedsgodkendelsesprocedurer for personale, der håndterer klassificerede informationer, og oprettelsen af sikkerhedsakademiet for at sikre regelmæssige opdateringer om trusselsudviklingen; bemærker, at disse foranstaltninger er en reaktion på øgede risici fra spionage, udenlandsk indblanding og hybride trusler rettet mod EU's beslutningsprocesser; understreger imidlertid, at opgraderinger af den fysiske sikkerhed skal suppleres af solide cybersikkerhedsprotokoller og kontraefterretningskapaciteter for at imødegå hele spektret af infiltrationsrisici; opfordrer til en hurtig vedtagelse af Kommissionens forslag til forordning om informationssikkerhed i Unionens institutioner, organer, kontorer og agenturer (COM/2022/0119); minder om, at forordningen om cybersikkerhed for EU's institutioner, organer, kontorer og agenturer anbefaler et cybersikkerhedsbudget på 10 % af det samlede budget for informations- og kommunikationsteknologi for EU's enheder; </w:t>
            </w:r>
            <w:r w:rsidRPr="00443EAF">
              <w:rPr>
                <w:b/>
                <w:i/>
              </w:rPr>
              <w:t>glæder sig over CERT-EU's arbejde, og insisterer på behovet for et tilstrækkeligt budget og for at sikre tilstrækkeligt personale;</w:t>
            </w:r>
          </w:p>
        </w:tc>
      </w:tr>
    </w:tbl>
    <w:p w14:paraId="2F7ED50B"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2FBFDED0" w14:textId="77777777" w:rsidR="00D30CBC" w:rsidRPr="00443EAF" w:rsidRDefault="00D30CBC" w:rsidP="00D30CBC">
      <w:r w:rsidRPr="009360D8">
        <w:rPr>
          <w:rStyle w:val="HideTWBExt"/>
        </w:rPr>
        <w:t>&lt;/Amend&gt;</w:t>
      </w:r>
    </w:p>
    <w:p w14:paraId="36512409"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1642</w:t>
      </w:r>
      <w:r w:rsidRPr="009360D8">
        <w:rPr>
          <w:rStyle w:val="HideTWBExt"/>
          <w:b w:val="0"/>
        </w:rPr>
        <w:t>&lt;/NumAm&gt;</w:t>
      </w:r>
    </w:p>
    <w:p w14:paraId="61E02D1B" w14:textId="77777777" w:rsidR="00D30CBC" w:rsidRPr="00443EAF" w:rsidRDefault="00D30CBC" w:rsidP="00D30CBC">
      <w:pPr>
        <w:pStyle w:val="NormalBold"/>
      </w:pPr>
      <w:r w:rsidRPr="009360D8">
        <w:rPr>
          <w:rStyle w:val="HideTWBExt"/>
          <w:b w:val="0"/>
        </w:rPr>
        <w:t>&lt;RepeatBlock-By&gt;&lt;Members&gt;</w:t>
      </w:r>
      <w:r w:rsidRPr="00443EAF">
        <w:t>Danilo Della Valle, Konstantinos Arvanitis</w:t>
      </w:r>
      <w:r w:rsidRPr="009360D8">
        <w:rPr>
          <w:rStyle w:val="HideTWBExt"/>
          <w:b w:val="0"/>
        </w:rPr>
        <w:t>&lt;/Members&gt;</w:t>
      </w:r>
    </w:p>
    <w:p w14:paraId="702F5BB8" w14:textId="77777777" w:rsidR="00D30CBC" w:rsidRPr="00443EAF" w:rsidRDefault="00D30CBC" w:rsidP="00D30CBC">
      <w:pPr>
        <w:pStyle w:val="NormalBold"/>
      </w:pPr>
      <w:r w:rsidRPr="009360D8">
        <w:rPr>
          <w:rStyle w:val="HideTWBExt"/>
          <w:b w:val="0"/>
        </w:rPr>
        <w:t>&lt;/RepeatBlock-By&gt;</w:t>
      </w:r>
    </w:p>
    <w:p w14:paraId="63DE85CC"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6ABFC8EF" w14:textId="77777777" w:rsidR="00D30CBC" w:rsidRPr="00443EAF" w:rsidRDefault="00D30CBC" w:rsidP="00D30CBC">
      <w:pPr>
        <w:pStyle w:val="NormalBold"/>
      </w:pPr>
      <w:r w:rsidRPr="009360D8">
        <w:rPr>
          <w:rStyle w:val="HideTWBExt"/>
          <w:b w:val="0"/>
        </w:rPr>
        <w:t>&lt;Article&gt;</w:t>
      </w:r>
      <w:r w:rsidRPr="00443EAF">
        <w:t>Punkt 92</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592E7D2C" w14:textId="77777777" w:rsidTr="002A56E1">
        <w:trPr>
          <w:trHeight w:hRule="exact" w:val="240"/>
          <w:jc w:val="center"/>
        </w:trPr>
        <w:tc>
          <w:tcPr>
            <w:tcW w:w="9752" w:type="dxa"/>
            <w:gridSpan w:val="2"/>
            <w:tcBorders>
              <w:top w:val="nil"/>
              <w:left w:val="nil"/>
              <w:bottom w:val="nil"/>
              <w:right w:val="nil"/>
            </w:tcBorders>
          </w:tcPr>
          <w:p w14:paraId="5A8C7341" w14:textId="77777777" w:rsidR="00D30CBC" w:rsidRPr="00443EAF" w:rsidRDefault="00D30CBC" w:rsidP="002A56E1"/>
        </w:tc>
      </w:tr>
      <w:tr w:rsidR="008D2A10" w:rsidRPr="00443EAF" w14:paraId="5FB42700" w14:textId="77777777" w:rsidTr="002A56E1">
        <w:trPr>
          <w:trHeight w:val="240"/>
          <w:jc w:val="center"/>
        </w:trPr>
        <w:tc>
          <w:tcPr>
            <w:tcW w:w="4876" w:type="dxa"/>
            <w:tcBorders>
              <w:top w:val="nil"/>
              <w:left w:val="nil"/>
              <w:bottom w:val="nil"/>
              <w:right w:val="nil"/>
            </w:tcBorders>
          </w:tcPr>
          <w:p w14:paraId="6784E4C9"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7049F11F" w14:textId="77777777" w:rsidR="00D30CBC" w:rsidRPr="00443EAF" w:rsidRDefault="00D30CBC" w:rsidP="002A56E1">
            <w:pPr>
              <w:pStyle w:val="AmColumnHeading"/>
            </w:pPr>
            <w:r w:rsidRPr="00443EAF">
              <w:t>Ændringsforslag</w:t>
            </w:r>
          </w:p>
        </w:tc>
      </w:tr>
      <w:tr w:rsidR="008D2A10" w:rsidRPr="00443EAF" w14:paraId="0C2514B0" w14:textId="77777777" w:rsidTr="002A56E1">
        <w:trPr>
          <w:jc w:val="center"/>
        </w:trPr>
        <w:tc>
          <w:tcPr>
            <w:tcW w:w="4876" w:type="dxa"/>
            <w:tcBorders>
              <w:top w:val="nil"/>
              <w:left w:val="nil"/>
              <w:bottom w:val="nil"/>
              <w:right w:val="nil"/>
            </w:tcBorders>
          </w:tcPr>
          <w:p w14:paraId="1D4904D7" w14:textId="77777777" w:rsidR="00D30CBC" w:rsidRPr="00443EAF" w:rsidRDefault="00D30CBC" w:rsidP="002A56E1">
            <w:pPr>
              <w:pStyle w:val="Normal6a"/>
            </w:pPr>
            <w:r w:rsidRPr="00443EAF">
              <w:t>92.</w:t>
            </w:r>
            <w:r w:rsidRPr="00443EAF">
              <w:tab/>
              <w:t xml:space="preserve">glæder sig over Kommissionens bestræbelser på at styrke den fysiske sikkerhed og informationssikkerheden i EU-institutionerne som skitseret i notatet fra Administrationsrådet fra oktober 2025, herunder planer for sikre mødelokaler, forbedrede sikkerhedsgodkendelsesprocedurer for personale, der håndterer klassificerede informationer, og oprettelsen af sikkerhedsakademiet for at sikre regelmæssige opdateringer om trusselsudviklingen; bemærker, at disse foranstaltninger er en reaktion på øgede risici fra spionage, udenlandsk indblanding og </w:t>
            </w:r>
            <w:r w:rsidRPr="00443EAF">
              <w:rPr>
                <w:b/>
                <w:bCs/>
                <w:i/>
                <w:iCs/>
              </w:rPr>
              <w:t>hybride</w:t>
            </w:r>
            <w:r w:rsidRPr="00443EAF">
              <w:rPr>
                <w:b/>
                <w:bCs/>
              </w:rPr>
              <w:t xml:space="preserve"> </w:t>
            </w:r>
            <w:r w:rsidRPr="00443EAF">
              <w:t>trusler rettet mod EU's beslutningsprocesser; understreger imidlertid, at opgraderinger af den fysiske sikkerhed skal suppleres af solide cybersikkerhedsprotokoller og kontraefterretningskapaciteter for at imødegå hele spektret af infiltrationsrisici; opfordrer til en hurtig vedtagelse af Kommissionens forslag til forordning om informationssikkerhed i Unionens institutioner, organer, kontorer og agenturer (COM/2022/0119); minder om, at forordningen om cybersikkerhed for EU's institutioner, organer, kontorer og agenturer anbefaler et cybersikkerhedsbudget på 10 % af det samlede budget for informations- og kommunikationsteknologi for EU's enheder;</w:t>
            </w:r>
          </w:p>
        </w:tc>
        <w:tc>
          <w:tcPr>
            <w:tcW w:w="4876" w:type="dxa"/>
            <w:tcBorders>
              <w:top w:val="nil"/>
              <w:left w:val="nil"/>
              <w:bottom w:val="nil"/>
              <w:right w:val="nil"/>
            </w:tcBorders>
          </w:tcPr>
          <w:p w14:paraId="154B7DC8" w14:textId="77777777" w:rsidR="00D30CBC" w:rsidRPr="00443EAF" w:rsidRDefault="00D30CBC" w:rsidP="002A56E1">
            <w:pPr>
              <w:pStyle w:val="Normal6a"/>
            </w:pPr>
            <w:r w:rsidRPr="00443EAF">
              <w:t>92.</w:t>
            </w:r>
            <w:r w:rsidRPr="00443EAF">
              <w:tab/>
              <w:t>glæder sig over Kommissionens bestræbelser på at styrke den fysiske sikkerhed og informationssikkerheden i EU-institutionerne som skitseret i notatet fra Administrationsrådet fra oktober 2025, herunder planer for sikre mødelokaler, forbedrede sikkerhedsgodkendelsesprocedurer for personale, der håndterer klassificerede informationer, og oprettelsen af sikkerhedsakademiet for at sikre regelmæssige opdateringer om trusselsudviklingen; bemærker, at disse foranstaltninger er en reaktion på øgede risici fra spionage, udenlandsk indblanding og trusler rettet mod EU's beslutningsprocesser; understreger imidlertid, at opgraderinger af den fysiske sikkerhed skal suppleres af solide cybersikkerhedsprotokoller og kontraefterretningskapaciteter for at imødegå hele spektret af infiltrationsrisici; opfordrer til en hurtig vedtagelse af Kommissionens forslag til forordning om informationssikkerhed i Unionens institutioner, organer, kontorer og agenturer (COM/2022/0119); minder om, at forordningen om cybersikkerhed for EU's institutioner, organer, kontorer og agenturer anbefaler et cybersikkerhedsbudget på 10 % af det samlede budget for informations- og kommunikationsteknologi for EU's enheder;</w:t>
            </w:r>
          </w:p>
        </w:tc>
      </w:tr>
    </w:tbl>
    <w:p w14:paraId="05974BCE"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1843C33A" w14:textId="77777777" w:rsidR="00D30CBC" w:rsidRPr="00443EAF" w:rsidRDefault="00D30CBC" w:rsidP="00D30CBC">
      <w:r w:rsidRPr="009360D8">
        <w:rPr>
          <w:rStyle w:val="HideTWBExt"/>
        </w:rPr>
        <w:t>&lt;/Amend&gt;</w:t>
      </w:r>
    </w:p>
    <w:p w14:paraId="64AD0409"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1643</w:t>
      </w:r>
      <w:r w:rsidRPr="009360D8">
        <w:rPr>
          <w:rStyle w:val="HideTWBExt"/>
          <w:b w:val="0"/>
        </w:rPr>
        <w:t>&lt;/NumAm&gt;</w:t>
      </w:r>
    </w:p>
    <w:p w14:paraId="5C80A78F" w14:textId="77777777" w:rsidR="00D30CBC" w:rsidRPr="00443EAF" w:rsidRDefault="00D30CBC" w:rsidP="00D30CBC">
      <w:pPr>
        <w:pStyle w:val="NormalBold"/>
      </w:pPr>
      <w:r w:rsidRPr="009360D8">
        <w:rPr>
          <w:rStyle w:val="HideTWBExt"/>
          <w:b w:val="0"/>
        </w:rPr>
        <w:t>&lt;RepeatBlock-By&gt;&lt;Members&gt;</w:t>
      </w:r>
      <w:r w:rsidRPr="00443EAF">
        <w:t>Helmut Brandstätter, Cynthia Ní Mhurchú, Sandro Gozi, Sophie Wilmès, Petras Auštrevičius, Bart Groothuis</w:t>
      </w:r>
      <w:r w:rsidRPr="009360D8">
        <w:rPr>
          <w:rStyle w:val="HideTWBExt"/>
          <w:b w:val="0"/>
        </w:rPr>
        <w:t>&lt;/Members&gt;</w:t>
      </w:r>
    </w:p>
    <w:p w14:paraId="4EA8EE11" w14:textId="77777777" w:rsidR="00D30CBC" w:rsidRPr="00443EAF" w:rsidRDefault="00D30CBC" w:rsidP="00D30CBC">
      <w:pPr>
        <w:pStyle w:val="NormalBold"/>
      </w:pPr>
      <w:r w:rsidRPr="009360D8">
        <w:rPr>
          <w:rStyle w:val="HideTWBExt"/>
          <w:b w:val="0"/>
        </w:rPr>
        <w:t>&lt;/RepeatBlock-By&gt;</w:t>
      </w:r>
    </w:p>
    <w:p w14:paraId="41C1E934"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471C405D" w14:textId="77777777" w:rsidR="00D30CBC" w:rsidRPr="00443EAF" w:rsidRDefault="00D30CBC" w:rsidP="00D30CBC">
      <w:pPr>
        <w:pStyle w:val="NormalBold"/>
      </w:pPr>
      <w:r w:rsidRPr="009360D8">
        <w:rPr>
          <w:rStyle w:val="HideTWBExt"/>
          <w:b w:val="0"/>
        </w:rPr>
        <w:t>&lt;Article&gt;</w:t>
      </w:r>
      <w:r w:rsidRPr="00443EAF">
        <w:t>Punkt 92 a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5E9CCB5D" w14:textId="77777777" w:rsidTr="002A56E1">
        <w:trPr>
          <w:trHeight w:hRule="exact" w:val="240"/>
          <w:jc w:val="center"/>
        </w:trPr>
        <w:tc>
          <w:tcPr>
            <w:tcW w:w="9752" w:type="dxa"/>
            <w:gridSpan w:val="2"/>
            <w:tcBorders>
              <w:top w:val="nil"/>
              <w:left w:val="nil"/>
              <w:bottom w:val="nil"/>
              <w:right w:val="nil"/>
            </w:tcBorders>
          </w:tcPr>
          <w:p w14:paraId="21DE0CC6" w14:textId="77777777" w:rsidR="00D30CBC" w:rsidRPr="00443EAF" w:rsidRDefault="00D30CBC" w:rsidP="002A56E1"/>
        </w:tc>
      </w:tr>
      <w:tr w:rsidR="008D2A10" w:rsidRPr="00443EAF" w14:paraId="36DCDFD2" w14:textId="77777777" w:rsidTr="002A56E1">
        <w:trPr>
          <w:trHeight w:val="240"/>
          <w:jc w:val="center"/>
        </w:trPr>
        <w:tc>
          <w:tcPr>
            <w:tcW w:w="4876" w:type="dxa"/>
            <w:tcBorders>
              <w:top w:val="nil"/>
              <w:left w:val="nil"/>
              <w:bottom w:val="nil"/>
              <w:right w:val="nil"/>
            </w:tcBorders>
          </w:tcPr>
          <w:p w14:paraId="40329AE8"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706D943D" w14:textId="77777777" w:rsidR="00D30CBC" w:rsidRPr="00443EAF" w:rsidRDefault="00D30CBC" w:rsidP="002A56E1">
            <w:pPr>
              <w:pStyle w:val="AmColumnHeading"/>
            </w:pPr>
            <w:r w:rsidRPr="00443EAF">
              <w:t>Ændringsforslag</w:t>
            </w:r>
          </w:p>
        </w:tc>
      </w:tr>
      <w:tr w:rsidR="008D2A10" w:rsidRPr="00443EAF" w14:paraId="54F82031" w14:textId="77777777" w:rsidTr="002A56E1">
        <w:trPr>
          <w:jc w:val="center"/>
        </w:trPr>
        <w:tc>
          <w:tcPr>
            <w:tcW w:w="4876" w:type="dxa"/>
            <w:tcBorders>
              <w:top w:val="nil"/>
              <w:left w:val="nil"/>
              <w:bottom w:val="nil"/>
              <w:right w:val="nil"/>
            </w:tcBorders>
          </w:tcPr>
          <w:p w14:paraId="52835846" w14:textId="77777777" w:rsidR="00D30CBC" w:rsidRPr="00443EAF" w:rsidRDefault="00D30CBC" w:rsidP="002A56E1">
            <w:pPr>
              <w:pStyle w:val="Normal6a"/>
            </w:pPr>
          </w:p>
        </w:tc>
        <w:tc>
          <w:tcPr>
            <w:tcW w:w="4876" w:type="dxa"/>
            <w:tcBorders>
              <w:top w:val="nil"/>
              <w:left w:val="nil"/>
              <w:bottom w:val="nil"/>
              <w:right w:val="nil"/>
            </w:tcBorders>
          </w:tcPr>
          <w:p w14:paraId="13DE5F3B" w14:textId="77777777" w:rsidR="00D30CBC" w:rsidRPr="00443EAF" w:rsidRDefault="00D30CBC" w:rsidP="002A56E1">
            <w:pPr>
              <w:pStyle w:val="Normal6a"/>
            </w:pPr>
            <w:r w:rsidRPr="00443EAF">
              <w:rPr>
                <w:b/>
                <w:i/>
              </w:rPr>
              <w:t>92a.</w:t>
            </w:r>
            <w:r w:rsidRPr="00443EAF">
              <w:tab/>
            </w:r>
            <w:r w:rsidRPr="00443EAF">
              <w:rPr>
                <w:b/>
                <w:i/>
              </w:rPr>
              <w:t>opfordrer Kommissionen og medlemsstaterne til sammen med Europa-Parlamentet at indlede en årlig revisionsproces for demokratiskjoldet og til at sikre, at forpligtelserne opfyldes, at gennemførelsen er effektiv, og at ambitionsniveauet konsekvent forhøjes;</w:t>
            </w:r>
          </w:p>
        </w:tc>
      </w:tr>
    </w:tbl>
    <w:p w14:paraId="4DF7D5C3"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37D06B23" w14:textId="77777777" w:rsidR="00D30CBC" w:rsidRPr="00443EAF" w:rsidRDefault="00D30CBC" w:rsidP="00D30CBC">
      <w:r w:rsidRPr="009360D8">
        <w:rPr>
          <w:rStyle w:val="HideTWBExt"/>
        </w:rPr>
        <w:t>&lt;/Amend&gt;</w:t>
      </w:r>
    </w:p>
    <w:p w14:paraId="53301409"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1644</w:t>
      </w:r>
      <w:r w:rsidRPr="009360D8">
        <w:rPr>
          <w:rStyle w:val="HideTWBExt"/>
          <w:b w:val="0"/>
        </w:rPr>
        <w:t>&lt;/NumAm&gt;</w:t>
      </w:r>
    </w:p>
    <w:p w14:paraId="767D7E13" w14:textId="77777777" w:rsidR="00D30CBC" w:rsidRPr="00443EAF" w:rsidRDefault="00D30CBC" w:rsidP="00D30CBC">
      <w:pPr>
        <w:pStyle w:val="NormalBold"/>
      </w:pPr>
      <w:r w:rsidRPr="009360D8">
        <w:rPr>
          <w:rStyle w:val="HideTWBExt"/>
          <w:b w:val="0"/>
        </w:rPr>
        <w:t>&lt;RepeatBlock-By&gt;&lt;Members&gt;</w:t>
      </w:r>
      <w:r w:rsidRPr="00443EAF">
        <w:t>Helmut Brandstätter, Cynthia Ní Mhurchú, Sandro Gozi, Sophie Wilmès, Petras Auštrevičius, Bart Groothuis</w:t>
      </w:r>
      <w:r w:rsidRPr="009360D8">
        <w:rPr>
          <w:rStyle w:val="HideTWBExt"/>
          <w:b w:val="0"/>
        </w:rPr>
        <w:t>&lt;/Members&gt;</w:t>
      </w:r>
    </w:p>
    <w:p w14:paraId="475A92D1" w14:textId="77777777" w:rsidR="00D30CBC" w:rsidRPr="00443EAF" w:rsidRDefault="00D30CBC" w:rsidP="00D30CBC">
      <w:pPr>
        <w:pStyle w:val="NormalBold"/>
      </w:pPr>
      <w:r w:rsidRPr="009360D8">
        <w:rPr>
          <w:rStyle w:val="HideTWBExt"/>
          <w:b w:val="0"/>
        </w:rPr>
        <w:t>&lt;/RepeatBlock-By&gt;</w:t>
      </w:r>
    </w:p>
    <w:p w14:paraId="78BF35C3"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5A7E71E0" w14:textId="77777777" w:rsidR="00D30CBC" w:rsidRPr="00443EAF" w:rsidRDefault="00D30CBC" w:rsidP="00D30CBC">
      <w:pPr>
        <w:pStyle w:val="NormalBold"/>
      </w:pPr>
      <w:r w:rsidRPr="009360D8">
        <w:rPr>
          <w:rStyle w:val="HideTWBExt"/>
          <w:b w:val="0"/>
        </w:rPr>
        <w:t>&lt;Article&gt;</w:t>
      </w:r>
      <w:r w:rsidRPr="00443EAF">
        <w:t>Punkt 92 b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147C282C" w14:textId="77777777" w:rsidTr="002A56E1">
        <w:trPr>
          <w:trHeight w:hRule="exact" w:val="240"/>
          <w:jc w:val="center"/>
        </w:trPr>
        <w:tc>
          <w:tcPr>
            <w:tcW w:w="9752" w:type="dxa"/>
            <w:gridSpan w:val="2"/>
            <w:tcBorders>
              <w:top w:val="nil"/>
              <w:left w:val="nil"/>
              <w:bottom w:val="nil"/>
              <w:right w:val="nil"/>
            </w:tcBorders>
          </w:tcPr>
          <w:p w14:paraId="3FE377EA" w14:textId="77777777" w:rsidR="00D30CBC" w:rsidRPr="00443EAF" w:rsidRDefault="00D30CBC" w:rsidP="002A56E1"/>
        </w:tc>
      </w:tr>
      <w:tr w:rsidR="008D2A10" w:rsidRPr="00443EAF" w14:paraId="7E44371F" w14:textId="77777777" w:rsidTr="002A56E1">
        <w:trPr>
          <w:trHeight w:val="240"/>
          <w:jc w:val="center"/>
        </w:trPr>
        <w:tc>
          <w:tcPr>
            <w:tcW w:w="4876" w:type="dxa"/>
            <w:tcBorders>
              <w:top w:val="nil"/>
              <w:left w:val="nil"/>
              <w:bottom w:val="nil"/>
              <w:right w:val="nil"/>
            </w:tcBorders>
          </w:tcPr>
          <w:p w14:paraId="7A1DE37E"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67AD4BDC" w14:textId="77777777" w:rsidR="00D30CBC" w:rsidRPr="00443EAF" w:rsidRDefault="00D30CBC" w:rsidP="002A56E1">
            <w:pPr>
              <w:pStyle w:val="AmColumnHeading"/>
            </w:pPr>
            <w:r w:rsidRPr="00443EAF">
              <w:t>Ændringsforslag</w:t>
            </w:r>
          </w:p>
        </w:tc>
      </w:tr>
      <w:tr w:rsidR="008D2A10" w:rsidRPr="00443EAF" w14:paraId="07F90EF8" w14:textId="77777777" w:rsidTr="002A56E1">
        <w:trPr>
          <w:jc w:val="center"/>
        </w:trPr>
        <w:tc>
          <w:tcPr>
            <w:tcW w:w="4876" w:type="dxa"/>
            <w:tcBorders>
              <w:top w:val="nil"/>
              <w:left w:val="nil"/>
              <w:bottom w:val="nil"/>
              <w:right w:val="nil"/>
            </w:tcBorders>
          </w:tcPr>
          <w:p w14:paraId="1A03984D" w14:textId="77777777" w:rsidR="00D30CBC" w:rsidRPr="00443EAF" w:rsidRDefault="00D30CBC" w:rsidP="002A56E1">
            <w:pPr>
              <w:pStyle w:val="Normal6a"/>
            </w:pPr>
          </w:p>
        </w:tc>
        <w:tc>
          <w:tcPr>
            <w:tcW w:w="4876" w:type="dxa"/>
            <w:tcBorders>
              <w:top w:val="nil"/>
              <w:left w:val="nil"/>
              <w:bottom w:val="nil"/>
              <w:right w:val="nil"/>
            </w:tcBorders>
          </w:tcPr>
          <w:p w14:paraId="16F67527" w14:textId="77777777" w:rsidR="00D30CBC" w:rsidRPr="00443EAF" w:rsidRDefault="00D30CBC" w:rsidP="002A56E1">
            <w:pPr>
              <w:pStyle w:val="Normal6a"/>
            </w:pPr>
            <w:r w:rsidRPr="00443EAF">
              <w:rPr>
                <w:b/>
                <w:i/>
              </w:rPr>
              <w:t>92b.</w:t>
            </w:r>
            <w:r w:rsidRPr="00443EAF">
              <w:tab/>
            </w:r>
            <w:r w:rsidRPr="00443EAF">
              <w:rPr>
                <w:b/>
                <w:i/>
              </w:rPr>
              <w:t>mener, at Det Særlige Udvalg om det Europæiske Demokratiskjold er nødvendigt for at føre tilsyn med den effektive gennemførelse af skjoldet, eller at der alternativt bør nedsættes en arbejdsgruppe på tværs af udvalgene til at fortsætte arbejdet med at føre tilsyn med demokratiskjoldets gennemførelse;</w:t>
            </w:r>
          </w:p>
        </w:tc>
      </w:tr>
    </w:tbl>
    <w:p w14:paraId="78C0039A"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79571E08" w14:textId="77777777" w:rsidR="00D30CBC" w:rsidRPr="00443EAF" w:rsidRDefault="00D30CBC" w:rsidP="00D30CBC">
      <w:r w:rsidRPr="009360D8">
        <w:rPr>
          <w:rStyle w:val="HideTWBExt"/>
        </w:rPr>
        <w:t>&lt;/Amend&gt;</w:t>
      </w:r>
    </w:p>
    <w:p w14:paraId="4EAA63C6"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1645</w:t>
      </w:r>
      <w:r w:rsidRPr="009360D8">
        <w:rPr>
          <w:rStyle w:val="HideTWBExt"/>
          <w:b w:val="0"/>
        </w:rPr>
        <w:t>&lt;/NumAm&gt;</w:t>
      </w:r>
    </w:p>
    <w:p w14:paraId="79C29485" w14:textId="77777777" w:rsidR="00D30CBC" w:rsidRPr="00443EAF" w:rsidRDefault="00D30CBC" w:rsidP="00D30CBC">
      <w:pPr>
        <w:pStyle w:val="NormalBold"/>
      </w:pPr>
      <w:r w:rsidRPr="009360D8">
        <w:rPr>
          <w:rStyle w:val="HideTWBExt"/>
          <w:b w:val="0"/>
        </w:rPr>
        <w:t>&lt;RepeatBlock-By&gt;&lt;Members&gt;</w:t>
      </w:r>
      <w:r w:rsidRPr="00443EAF">
        <w:t>Nathalie Loiseau, Cynthia Ní Mhurchú, Bart Groothuis, Petras Auštrevičius</w:t>
      </w:r>
      <w:r w:rsidRPr="009360D8">
        <w:rPr>
          <w:rStyle w:val="HideTWBExt"/>
          <w:b w:val="0"/>
        </w:rPr>
        <w:t>&lt;/Members&gt;</w:t>
      </w:r>
    </w:p>
    <w:p w14:paraId="38C89A3E" w14:textId="77777777" w:rsidR="00D30CBC" w:rsidRPr="00443EAF" w:rsidRDefault="00D30CBC" w:rsidP="00D30CBC">
      <w:pPr>
        <w:pStyle w:val="NormalBold"/>
      </w:pPr>
      <w:r w:rsidRPr="009360D8">
        <w:rPr>
          <w:rStyle w:val="HideTWBExt"/>
          <w:b w:val="0"/>
        </w:rPr>
        <w:t>&lt;/RepeatBlock-By&gt;</w:t>
      </w:r>
    </w:p>
    <w:p w14:paraId="02D213F8"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5054C398" w14:textId="77777777" w:rsidR="00D30CBC" w:rsidRPr="00443EAF" w:rsidRDefault="00D30CBC" w:rsidP="00D30CBC">
      <w:pPr>
        <w:pStyle w:val="NormalBold"/>
      </w:pPr>
      <w:r w:rsidRPr="009360D8">
        <w:rPr>
          <w:rStyle w:val="HideTWBExt"/>
          <w:b w:val="0"/>
        </w:rPr>
        <w:t>&lt;Article&gt;</w:t>
      </w:r>
      <w:r w:rsidRPr="00443EAF">
        <w:t>Punkt 93 a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66DD63EE" w14:textId="77777777" w:rsidTr="002A56E1">
        <w:trPr>
          <w:trHeight w:hRule="exact" w:val="240"/>
          <w:jc w:val="center"/>
        </w:trPr>
        <w:tc>
          <w:tcPr>
            <w:tcW w:w="9752" w:type="dxa"/>
            <w:gridSpan w:val="2"/>
            <w:tcBorders>
              <w:top w:val="nil"/>
              <w:left w:val="nil"/>
              <w:bottom w:val="nil"/>
              <w:right w:val="nil"/>
            </w:tcBorders>
          </w:tcPr>
          <w:p w14:paraId="5EE08865" w14:textId="77777777" w:rsidR="00D30CBC" w:rsidRPr="00443EAF" w:rsidRDefault="00D30CBC" w:rsidP="002A56E1"/>
        </w:tc>
      </w:tr>
      <w:tr w:rsidR="008D2A10" w:rsidRPr="00443EAF" w14:paraId="70BFF0A2" w14:textId="77777777" w:rsidTr="002A56E1">
        <w:trPr>
          <w:trHeight w:val="240"/>
          <w:jc w:val="center"/>
        </w:trPr>
        <w:tc>
          <w:tcPr>
            <w:tcW w:w="4876" w:type="dxa"/>
            <w:tcBorders>
              <w:top w:val="nil"/>
              <w:left w:val="nil"/>
              <w:bottom w:val="nil"/>
              <w:right w:val="nil"/>
            </w:tcBorders>
          </w:tcPr>
          <w:p w14:paraId="564F881D"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44259488" w14:textId="77777777" w:rsidR="00D30CBC" w:rsidRPr="00443EAF" w:rsidRDefault="00D30CBC" w:rsidP="002A56E1">
            <w:pPr>
              <w:pStyle w:val="AmColumnHeading"/>
            </w:pPr>
            <w:r w:rsidRPr="00443EAF">
              <w:t>Ændringsforslag</w:t>
            </w:r>
          </w:p>
        </w:tc>
      </w:tr>
      <w:tr w:rsidR="008D2A10" w:rsidRPr="00443EAF" w14:paraId="5B253829" w14:textId="77777777" w:rsidTr="002A56E1">
        <w:trPr>
          <w:jc w:val="center"/>
        </w:trPr>
        <w:tc>
          <w:tcPr>
            <w:tcW w:w="4876" w:type="dxa"/>
            <w:tcBorders>
              <w:top w:val="nil"/>
              <w:left w:val="nil"/>
              <w:bottom w:val="nil"/>
              <w:right w:val="nil"/>
            </w:tcBorders>
          </w:tcPr>
          <w:p w14:paraId="0E7F5EC8" w14:textId="77777777" w:rsidR="00D30CBC" w:rsidRPr="00443EAF" w:rsidRDefault="00D30CBC" w:rsidP="002A56E1">
            <w:pPr>
              <w:pStyle w:val="Normal6a"/>
            </w:pPr>
          </w:p>
        </w:tc>
        <w:tc>
          <w:tcPr>
            <w:tcW w:w="4876" w:type="dxa"/>
            <w:tcBorders>
              <w:top w:val="nil"/>
              <w:left w:val="nil"/>
              <w:bottom w:val="nil"/>
              <w:right w:val="nil"/>
            </w:tcBorders>
          </w:tcPr>
          <w:p w14:paraId="4763CFBC" w14:textId="77777777" w:rsidR="00D30CBC" w:rsidRPr="00443EAF" w:rsidRDefault="00D30CBC" w:rsidP="002A56E1">
            <w:pPr>
              <w:pStyle w:val="Normal6a"/>
            </w:pPr>
            <w:r w:rsidRPr="00443EAF">
              <w:rPr>
                <w:b/>
                <w:i/>
              </w:rPr>
              <w:t>93a.</w:t>
            </w:r>
            <w:r w:rsidRPr="00443EAF">
              <w:tab/>
            </w:r>
            <w:r w:rsidRPr="00443EAF">
              <w:rPr>
                <w:b/>
                <w:i/>
              </w:rPr>
              <w:t>anbefaler igen at sørge for en passende sikkerhedsgodkendelse af Parlamentets tjenestemænd og ansatte i de politiske grupper og en evaluering af, hvornår der er behov for sikkerhedsgodkendelse af APA'er i forbindelse med udenrigs-, sikkerheds- og forsvars- eller handelsspørgsmål, som det er tilfældet i Generalsekretariatet for Rådet for Den Europæiske Union; opfordrer derfor til et passende samarbejde med de nationale sikkerhedstjenester for at sikre, at sådanne sikkerhedsgodkendelser behandles hurtigt; opfordrer de nationale myndigheder til at følge procedurer og en fælles tidsramme, når de anmodes om at give sikkerhedsgodkendelse til MEP'er og ansatte i Parlamentet samt i forbindelse med sikkerhedsscreening relateret til EU-institutionerne; anbefaler, at der kun afholdes følsomme møder med medlemmer og personale, der har opnået sikkerhedsgodkendelse;</w:t>
            </w:r>
          </w:p>
        </w:tc>
      </w:tr>
    </w:tbl>
    <w:p w14:paraId="3DE86712"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17C6DFC7" w14:textId="77777777" w:rsidR="00D30CBC" w:rsidRPr="00443EAF" w:rsidRDefault="00D30CBC" w:rsidP="00D30CBC">
      <w:r w:rsidRPr="009360D8">
        <w:rPr>
          <w:rStyle w:val="HideTWBExt"/>
        </w:rPr>
        <w:t>&lt;/Amend&gt;</w:t>
      </w:r>
    </w:p>
    <w:p w14:paraId="78AFAC11"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1646</w:t>
      </w:r>
      <w:r w:rsidRPr="009360D8">
        <w:rPr>
          <w:rStyle w:val="HideTWBExt"/>
          <w:b w:val="0"/>
        </w:rPr>
        <w:t>&lt;/NumAm&gt;</w:t>
      </w:r>
    </w:p>
    <w:p w14:paraId="0668EF95" w14:textId="77777777" w:rsidR="00D30CBC" w:rsidRPr="00443EAF" w:rsidRDefault="00D30CBC" w:rsidP="00D30CBC">
      <w:pPr>
        <w:pStyle w:val="NormalBold"/>
      </w:pPr>
      <w:r w:rsidRPr="009360D8">
        <w:rPr>
          <w:rStyle w:val="HideTWBExt"/>
          <w:b w:val="0"/>
        </w:rPr>
        <w:t>&lt;RepeatBlock-By&gt;&lt;Members&gt;</w:t>
      </w:r>
      <w:r w:rsidRPr="00443EAF">
        <w:t>Nathalie Loiseau, Cynthia Ní Mhurchú, Bart Groothuis, Petras Auštrevičius</w:t>
      </w:r>
      <w:r w:rsidRPr="009360D8">
        <w:rPr>
          <w:rStyle w:val="HideTWBExt"/>
          <w:b w:val="0"/>
        </w:rPr>
        <w:t>&lt;/Members&gt;</w:t>
      </w:r>
    </w:p>
    <w:p w14:paraId="02BBCDB9" w14:textId="77777777" w:rsidR="00D30CBC" w:rsidRPr="00443EAF" w:rsidRDefault="00D30CBC" w:rsidP="00D30CBC">
      <w:pPr>
        <w:pStyle w:val="NormalBold"/>
      </w:pPr>
      <w:r w:rsidRPr="009360D8">
        <w:rPr>
          <w:rStyle w:val="HideTWBExt"/>
          <w:b w:val="0"/>
        </w:rPr>
        <w:t>&lt;/RepeatBlock-By&gt;</w:t>
      </w:r>
    </w:p>
    <w:p w14:paraId="79CFD439"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350D7A62" w14:textId="77777777" w:rsidR="00D30CBC" w:rsidRPr="00443EAF" w:rsidRDefault="00D30CBC" w:rsidP="00D30CBC">
      <w:pPr>
        <w:pStyle w:val="NormalBold"/>
      </w:pPr>
      <w:r w:rsidRPr="009360D8">
        <w:rPr>
          <w:rStyle w:val="HideTWBExt"/>
          <w:b w:val="0"/>
        </w:rPr>
        <w:t>&lt;Article&gt;</w:t>
      </w:r>
      <w:r w:rsidRPr="00443EAF">
        <w:t>Punkt 93 b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28E7E912" w14:textId="77777777" w:rsidTr="002A56E1">
        <w:trPr>
          <w:trHeight w:hRule="exact" w:val="240"/>
          <w:jc w:val="center"/>
        </w:trPr>
        <w:tc>
          <w:tcPr>
            <w:tcW w:w="9752" w:type="dxa"/>
            <w:gridSpan w:val="2"/>
            <w:tcBorders>
              <w:top w:val="nil"/>
              <w:left w:val="nil"/>
              <w:bottom w:val="nil"/>
              <w:right w:val="nil"/>
            </w:tcBorders>
          </w:tcPr>
          <w:p w14:paraId="611CCCC1" w14:textId="77777777" w:rsidR="00D30CBC" w:rsidRPr="00443EAF" w:rsidRDefault="00D30CBC" w:rsidP="002A56E1"/>
        </w:tc>
      </w:tr>
      <w:tr w:rsidR="008D2A10" w:rsidRPr="00443EAF" w14:paraId="30A908A1" w14:textId="77777777" w:rsidTr="002A56E1">
        <w:trPr>
          <w:trHeight w:val="240"/>
          <w:jc w:val="center"/>
        </w:trPr>
        <w:tc>
          <w:tcPr>
            <w:tcW w:w="4876" w:type="dxa"/>
            <w:tcBorders>
              <w:top w:val="nil"/>
              <w:left w:val="nil"/>
              <w:bottom w:val="nil"/>
              <w:right w:val="nil"/>
            </w:tcBorders>
          </w:tcPr>
          <w:p w14:paraId="63E53306"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6AE36510" w14:textId="77777777" w:rsidR="00D30CBC" w:rsidRPr="00443EAF" w:rsidRDefault="00D30CBC" w:rsidP="002A56E1">
            <w:pPr>
              <w:pStyle w:val="AmColumnHeading"/>
            </w:pPr>
            <w:r w:rsidRPr="00443EAF">
              <w:t>Ændringsforslag</w:t>
            </w:r>
          </w:p>
        </w:tc>
      </w:tr>
      <w:tr w:rsidR="008D2A10" w:rsidRPr="00443EAF" w14:paraId="00CC11A4" w14:textId="77777777" w:rsidTr="002A56E1">
        <w:trPr>
          <w:jc w:val="center"/>
        </w:trPr>
        <w:tc>
          <w:tcPr>
            <w:tcW w:w="4876" w:type="dxa"/>
            <w:tcBorders>
              <w:top w:val="nil"/>
              <w:left w:val="nil"/>
              <w:bottom w:val="nil"/>
              <w:right w:val="nil"/>
            </w:tcBorders>
          </w:tcPr>
          <w:p w14:paraId="5FBCDF07" w14:textId="77777777" w:rsidR="00D30CBC" w:rsidRPr="00443EAF" w:rsidRDefault="00D30CBC" w:rsidP="002A56E1">
            <w:pPr>
              <w:pStyle w:val="Normal6a"/>
            </w:pPr>
          </w:p>
        </w:tc>
        <w:tc>
          <w:tcPr>
            <w:tcW w:w="4876" w:type="dxa"/>
            <w:tcBorders>
              <w:top w:val="nil"/>
              <w:left w:val="nil"/>
              <w:bottom w:val="nil"/>
              <w:right w:val="nil"/>
            </w:tcBorders>
          </w:tcPr>
          <w:p w14:paraId="6BC507E0" w14:textId="77777777" w:rsidR="00D30CBC" w:rsidRPr="00443EAF" w:rsidRDefault="00D30CBC" w:rsidP="002A56E1">
            <w:pPr>
              <w:pStyle w:val="Normal6a"/>
            </w:pPr>
            <w:r w:rsidRPr="00443EAF">
              <w:rPr>
                <w:b/>
                <w:i/>
              </w:rPr>
              <w:t>93b.</w:t>
            </w:r>
            <w:r w:rsidRPr="00443EAF">
              <w:tab/>
            </w:r>
            <w:r w:rsidRPr="00443EAF">
              <w:rPr>
                <w:b/>
                <w:i/>
              </w:rPr>
              <w:t>er bekymret over de forbindelser, som visse medlemmer af Europa-Parlamentet har til regimer, der åbenlyst blander sig i EU's og medlemsstaternes demokratiske processer; bemærker, at følsomme møder og Europa-Parlamentets officielle missioner i udlandet ikke bør være tilgængelige for medlemmer af Europa-Parlamentet, som udtrykker støtte til lande, der åbenlyst er fjendtlige over for EU og blander sig i EU's indre anliggender;</w:t>
            </w:r>
          </w:p>
        </w:tc>
      </w:tr>
    </w:tbl>
    <w:p w14:paraId="2FCD7E65"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7976BCE9" w14:textId="77777777" w:rsidR="00D30CBC" w:rsidRPr="00443EAF" w:rsidRDefault="00D30CBC" w:rsidP="00D30CBC">
      <w:r w:rsidRPr="009360D8">
        <w:rPr>
          <w:rStyle w:val="HideTWBExt"/>
        </w:rPr>
        <w:t>&lt;/Amend&gt;</w:t>
      </w:r>
    </w:p>
    <w:p w14:paraId="41CBFFE9"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1647</w:t>
      </w:r>
      <w:r w:rsidRPr="009360D8">
        <w:rPr>
          <w:rStyle w:val="HideTWBExt"/>
          <w:b w:val="0"/>
        </w:rPr>
        <w:t>&lt;/NumAm&gt;</w:t>
      </w:r>
    </w:p>
    <w:p w14:paraId="4A255FD7" w14:textId="77777777" w:rsidR="00D30CBC" w:rsidRPr="00443EAF" w:rsidRDefault="00D30CBC" w:rsidP="00D30CBC">
      <w:pPr>
        <w:pStyle w:val="NormalBold"/>
      </w:pPr>
      <w:r w:rsidRPr="009360D8">
        <w:rPr>
          <w:rStyle w:val="HideTWBExt"/>
          <w:b w:val="0"/>
        </w:rPr>
        <w:t>&lt;RepeatBlock-By&gt;&lt;Members&gt;</w:t>
      </w:r>
      <w:r w:rsidRPr="00443EAF">
        <w:t>Jaroslav Bžoch, Virginie Joron, Fabrice Leggeri</w:t>
      </w:r>
      <w:r w:rsidRPr="009360D8">
        <w:rPr>
          <w:rStyle w:val="HideTWBExt"/>
          <w:b w:val="0"/>
        </w:rPr>
        <w:t>&lt;/Members&gt;</w:t>
      </w:r>
    </w:p>
    <w:p w14:paraId="16DA9EEA" w14:textId="77777777" w:rsidR="00D30CBC" w:rsidRPr="00443EAF" w:rsidRDefault="00D30CBC" w:rsidP="00D30CBC">
      <w:pPr>
        <w:pStyle w:val="NormalBold"/>
      </w:pPr>
      <w:r w:rsidRPr="009360D8">
        <w:rPr>
          <w:rStyle w:val="HideTWBExt"/>
          <w:b w:val="0"/>
        </w:rPr>
        <w:t>&lt;/RepeatBlock-By&gt;</w:t>
      </w:r>
    </w:p>
    <w:p w14:paraId="5C0F2862"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4C8D2C57" w14:textId="77777777" w:rsidR="00D30CBC" w:rsidRPr="00443EAF" w:rsidRDefault="00D30CBC" w:rsidP="00D30CBC">
      <w:pPr>
        <w:pStyle w:val="NormalBold"/>
      </w:pPr>
      <w:r w:rsidRPr="009360D8">
        <w:rPr>
          <w:rStyle w:val="HideTWBExt"/>
          <w:b w:val="0"/>
        </w:rPr>
        <w:t>&lt;Article&gt;</w:t>
      </w:r>
      <w:r w:rsidRPr="00443EAF">
        <w:t>Punkt 94</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73852A57" w14:textId="77777777" w:rsidTr="002A56E1">
        <w:trPr>
          <w:trHeight w:hRule="exact" w:val="240"/>
          <w:jc w:val="center"/>
        </w:trPr>
        <w:tc>
          <w:tcPr>
            <w:tcW w:w="9752" w:type="dxa"/>
            <w:gridSpan w:val="2"/>
            <w:tcBorders>
              <w:top w:val="nil"/>
              <w:left w:val="nil"/>
              <w:bottom w:val="nil"/>
              <w:right w:val="nil"/>
            </w:tcBorders>
          </w:tcPr>
          <w:p w14:paraId="5EEADF4B" w14:textId="77777777" w:rsidR="00D30CBC" w:rsidRPr="00443EAF" w:rsidRDefault="00D30CBC" w:rsidP="002A56E1"/>
        </w:tc>
      </w:tr>
      <w:tr w:rsidR="008D2A10" w:rsidRPr="00443EAF" w14:paraId="67FCC9E6" w14:textId="77777777" w:rsidTr="002A56E1">
        <w:trPr>
          <w:trHeight w:val="240"/>
          <w:jc w:val="center"/>
        </w:trPr>
        <w:tc>
          <w:tcPr>
            <w:tcW w:w="4876" w:type="dxa"/>
            <w:tcBorders>
              <w:top w:val="nil"/>
              <w:left w:val="nil"/>
              <w:bottom w:val="nil"/>
              <w:right w:val="nil"/>
            </w:tcBorders>
          </w:tcPr>
          <w:p w14:paraId="56B65399"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2BB2087F" w14:textId="77777777" w:rsidR="00D30CBC" w:rsidRPr="00443EAF" w:rsidRDefault="00D30CBC" w:rsidP="002A56E1">
            <w:pPr>
              <w:pStyle w:val="AmColumnHeading"/>
            </w:pPr>
            <w:r w:rsidRPr="00443EAF">
              <w:t>Ændringsforslag</w:t>
            </w:r>
          </w:p>
        </w:tc>
      </w:tr>
      <w:tr w:rsidR="008D2A10" w:rsidRPr="00443EAF" w14:paraId="09AA2D49" w14:textId="77777777" w:rsidTr="002A56E1">
        <w:trPr>
          <w:jc w:val="center"/>
        </w:trPr>
        <w:tc>
          <w:tcPr>
            <w:tcW w:w="4876" w:type="dxa"/>
            <w:tcBorders>
              <w:top w:val="nil"/>
              <w:left w:val="nil"/>
              <w:bottom w:val="nil"/>
              <w:right w:val="nil"/>
            </w:tcBorders>
          </w:tcPr>
          <w:p w14:paraId="67DA6D9F" w14:textId="77777777" w:rsidR="00D30CBC" w:rsidRPr="00443EAF" w:rsidRDefault="00D30CBC" w:rsidP="002A56E1">
            <w:pPr>
              <w:pStyle w:val="Normal6a"/>
            </w:pPr>
            <w:r w:rsidRPr="00443EAF">
              <w:t>94.</w:t>
            </w:r>
            <w:r w:rsidRPr="00443EAF">
              <w:tab/>
              <w:t>bemærker i forbindelse med Parlamentets interne sikkerhed, at medlemmernes og personalets brug af private mobiltelefoner og andet udstyr såsom bærbare computere til forretningsformål udgør en sårbarhed, der kan udnyttes til at angribe institutionen; understreger, at medlemmer og personale bør udstyres med det nødvendige IT-udstyr såsom mobiltelefoner og bærbare computere til at udføre deres opgaver; glæder sig i denne forbindelse over de sikkerhedsscreeninger, der tilbydes medlemmer og personale efter anmodning for at opdage potentiel spyware på private enheder; opfordrer administrationen til at udvide og systematisere denne screening til at omfatte alt udstyr, der anvendes til arbejde i forbindelse med Parlamentet; opfordrer til klarere regler og systematisk og passende vejledning til medlemmer og personale og til sikkerhedsforanstaltninger for at afbøde disse risici, navnlig under tjenesterejser;</w:t>
            </w:r>
          </w:p>
        </w:tc>
        <w:tc>
          <w:tcPr>
            <w:tcW w:w="4876" w:type="dxa"/>
            <w:tcBorders>
              <w:top w:val="nil"/>
              <w:left w:val="nil"/>
              <w:bottom w:val="nil"/>
              <w:right w:val="nil"/>
            </w:tcBorders>
          </w:tcPr>
          <w:p w14:paraId="41AC4A46" w14:textId="77777777" w:rsidR="00D30CBC" w:rsidRPr="00443EAF" w:rsidRDefault="00D30CBC" w:rsidP="002A56E1">
            <w:pPr>
              <w:pStyle w:val="Normal6a"/>
            </w:pPr>
            <w:r w:rsidRPr="00443EAF">
              <w:t>94.</w:t>
            </w:r>
            <w:r w:rsidRPr="00443EAF">
              <w:tab/>
              <w:t>bemærker i forbindelse med Parlamentets interne sikkerhed, at medlemmernes og personalets brug af private mobiltelefoner og andet udstyr såsom bærbare computere til forretningsformål udgør en sårbarhed, der kan udnyttes til at angribe institutionen; understreger, at medlemmer og personale bør udstyres med det nødvendige IT-udstyr såsom mobiltelefoner og bærbare computere</w:t>
            </w:r>
            <w:r w:rsidRPr="00443EAF">
              <w:rPr>
                <w:b/>
                <w:bCs/>
                <w:i/>
                <w:iCs/>
              </w:rPr>
              <w:t>, herunder sikker internetkonnektivitet, der efter behov gør det muligt for dem at arbejde online, når de rejser til udlandet,</w:t>
            </w:r>
            <w:r w:rsidRPr="00443EAF">
              <w:t xml:space="preserve"> til at udføre deres opgaver; glæder sig i denne forbindelse over de sikkerhedsscreeninger, der tilbydes medlemmer og personale efter anmodning for at opdage potentiel spyware på private enheder; opfordrer administrationen til at udvide og systematisere denne screening til at omfatte alt udstyr, der anvendes til arbejde i forbindelse med Parlamentet; opfordrer til klarere regler og systematisk og passende vejledning til medlemmer og personale og til sikkerhedsforanstaltninger for at afbøde disse risici, navnlig under tjenesterejser;</w:t>
            </w:r>
          </w:p>
        </w:tc>
      </w:tr>
    </w:tbl>
    <w:p w14:paraId="6097F26E"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403C468B" w14:textId="77777777" w:rsidR="00D30CBC" w:rsidRPr="00443EAF" w:rsidRDefault="00D30CBC" w:rsidP="00D30CBC">
      <w:r w:rsidRPr="009360D8">
        <w:rPr>
          <w:rStyle w:val="HideTWBExt"/>
        </w:rPr>
        <w:t>&lt;/Amend&gt;</w:t>
      </w:r>
    </w:p>
    <w:p w14:paraId="683503CA"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1648</w:t>
      </w:r>
      <w:r w:rsidRPr="009360D8">
        <w:rPr>
          <w:rStyle w:val="HideTWBExt"/>
          <w:b w:val="0"/>
        </w:rPr>
        <w:t>&lt;/NumAm&gt;</w:t>
      </w:r>
    </w:p>
    <w:p w14:paraId="54DF44E8" w14:textId="77777777" w:rsidR="00D30CBC" w:rsidRPr="00443EAF" w:rsidRDefault="00D30CBC" w:rsidP="00D30CBC">
      <w:pPr>
        <w:pStyle w:val="NormalBold"/>
      </w:pPr>
      <w:r w:rsidRPr="009360D8">
        <w:rPr>
          <w:rStyle w:val="HideTWBExt"/>
          <w:b w:val="0"/>
        </w:rPr>
        <w:t>&lt;RepeatBlock-By&gt;&lt;Members&gt;</w:t>
      </w:r>
      <w:r w:rsidRPr="00443EAF">
        <w:t>Christophe Gomart</w:t>
      </w:r>
      <w:r w:rsidRPr="009360D8">
        <w:rPr>
          <w:rStyle w:val="HideTWBExt"/>
          <w:b w:val="0"/>
        </w:rPr>
        <w:t>&lt;/Members&gt;</w:t>
      </w:r>
    </w:p>
    <w:p w14:paraId="14636109" w14:textId="77777777" w:rsidR="00D30CBC" w:rsidRPr="00443EAF" w:rsidRDefault="00D30CBC" w:rsidP="00D30CBC">
      <w:pPr>
        <w:pStyle w:val="NormalBold"/>
      </w:pPr>
      <w:r w:rsidRPr="009360D8">
        <w:rPr>
          <w:rStyle w:val="HideTWBExt"/>
          <w:b w:val="0"/>
        </w:rPr>
        <w:t>&lt;/RepeatBlock-By&gt;</w:t>
      </w:r>
    </w:p>
    <w:p w14:paraId="438E4733"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444E3A75" w14:textId="77777777" w:rsidR="00D30CBC" w:rsidRPr="00443EAF" w:rsidRDefault="00D30CBC" w:rsidP="00D30CBC">
      <w:pPr>
        <w:pStyle w:val="NormalBold"/>
      </w:pPr>
      <w:r w:rsidRPr="009360D8">
        <w:rPr>
          <w:rStyle w:val="HideTWBExt"/>
          <w:b w:val="0"/>
        </w:rPr>
        <w:t>&lt;Article&gt;</w:t>
      </w:r>
      <w:r w:rsidRPr="00443EAF">
        <w:t>Punkt 94</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1DDC3D70" w14:textId="77777777" w:rsidTr="002A56E1">
        <w:trPr>
          <w:trHeight w:hRule="exact" w:val="240"/>
          <w:jc w:val="center"/>
        </w:trPr>
        <w:tc>
          <w:tcPr>
            <w:tcW w:w="9752" w:type="dxa"/>
            <w:gridSpan w:val="2"/>
            <w:tcBorders>
              <w:top w:val="nil"/>
              <w:left w:val="nil"/>
              <w:bottom w:val="nil"/>
              <w:right w:val="nil"/>
            </w:tcBorders>
          </w:tcPr>
          <w:p w14:paraId="0825668F" w14:textId="77777777" w:rsidR="00D30CBC" w:rsidRPr="00443EAF" w:rsidRDefault="00D30CBC" w:rsidP="002A56E1"/>
        </w:tc>
      </w:tr>
      <w:tr w:rsidR="008D2A10" w:rsidRPr="00443EAF" w14:paraId="0C1CE6A6" w14:textId="77777777" w:rsidTr="002A56E1">
        <w:trPr>
          <w:trHeight w:val="240"/>
          <w:jc w:val="center"/>
        </w:trPr>
        <w:tc>
          <w:tcPr>
            <w:tcW w:w="4876" w:type="dxa"/>
            <w:tcBorders>
              <w:top w:val="nil"/>
              <w:left w:val="nil"/>
              <w:bottom w:val="nil"/>
              <w:right w:val="nil"/>
            </w:tcBorders>
          </w:tcPr>
          <w:p w14:paraId="252DC216"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677B9C02" w14:textId="77777777" w:rsidR="00D30CBC" w:rsidRPr="00443EAF" w:rsidRDefault="00D30CBC" w:rsidP="002A56E1">
            <w:pPr>
              <w:pStyle w:val="AmColumnHeading"/>
            </w:pPr>
            <w:r w:rsidRPr="00443EAF">
              <w:t>Ændringsforslag</w:t>
            </w:r>
          </w:p>
        </w:tc>
      </w:tr>
      <w:tr w:rsidR="008D2A10" w:rsidRPr="00443EAF" w14:paraId="64A596C6" w14:textId="77777777" w:rsidTr="002A56E1">
        <w:trPr>
          <w:jc w:val="center"/>
        </w:trPr>
        <w:tc>
          <w:tcPr>
            <w:tcW w:w="4876" w:type="dxa"/>
            <w:tcBorders>
              <w:top w:val="nil"/>
              <w:left w:val="nil"/>
              <w:bottom w:val="nil"/>
              <w:right w:val="nil"/>
            </w:tcBorders>
          </w:tcPr>
          <w:p w14:paraId="4BC933B0" w14:textId="77777777" w:rsidR="00D30CBC" w:rsidRPr="00443EAF" w:rsidRDefault="00D30CBC" w:rsidP="002A56E1">
            <w:pPr>
              <w:pStyle w:val="Normal6a"/>
            </w:pPr>
            <w:r w:rsidRPr="00443EAF">
              <w:t>94.</w:t>
            </w:r>
            <w:r w:rsidRPr="00443EAF">
              <w:tab/>
              <w:t>bemærker i forbindelse med Parlamentets interne sikkerhed, at medlemmernes og personalets brug af private mobiltelefoner og andet udstyr såsom bærbare computere til forretningsformål udgør en sårbarhed, der kan udnyttes til at angribe institutionen; understreger, at medlemmer og personale bør udstyres med det nødvendige IT-udstyr såsom mobiltelefoner og bærbare computere til at udføre deres opgaver; glæder sig i denne forbindelse over de sikkerhedsscreeninger, der tilbydes medlemmer og personale efter anmodning for at opdage potentiel spyware på private enheder; opfordrer administrationen til at udvide og systematisere denne screening til at omfatte alt udstyr, der anvendes til arbejde i forbindelse med Parlamentet; opfordrer til klarere regler og systematisk og passende vejledning til medlemmer og personale og til sikkerhedsforanstaltninger for at afbøde disse risici, navnlig under tjenesterejser;</w:t>
            </w:r>
          </w:p>
        </w:tc>
        <w:tc>
          <w:tcPr>
            <w:tcW w:w="4876" w:type="dxa"/>
            <w:tcBorders>
              <w:top w:val="nil"/>
              <w:left w:val="nil"/>
              <w:bottom w:val="nil"/>
              <w:right w:val="nil"/>
            </w:tcBorders>
          </w:tcPr>
          <w:p w14:paraId="00D0C86C" w14:textId="77777777" w:rsidR="00D30CBC" w:rsidRPr="00443EAF" w:rsidRDefault="00D30CBC" w:rsidP="002A56E1">
            <w:pPr>
              <w:pStyle w:val="Normal6a"/>
            </w:pPr>
            <w:r w:rsidRPr="00443EAF">
              <w:t>94.</w:t>
            </w:r>
            <w:r w:rsidRPr="00443EAF">
              <w:tab/>
              <w:t>bemærker i forbindelse med Parlamentets interne sikkerhed, at medlemmernes og personalets brug af private mobiltelefoner og andet udstyr såsom bærbare computere til forretningsformål udgør en sårbarhed, der kan udnyttes til at angribe institutionen; understreger, at medlemmer og personale</w:t>
            </w:r>
            <w:r w:rsidRPr="00443EAF">
              <w:rPr>
                <w:b/>
                <w:i/>
              </w:rPr>
              <w:t xml:space="preserve"> (herunder praktikanter)</w:t>
            </w:r>
            <w:r w:rsidRPr="00443EAF">
              <w:t xml:space="preserve"> bør udstyres med det nødvendige IT-udstyr såsom mobiltelefoner og bærbare computere til at udføre deres opgaver; glæder sig i denne forbindelse over de sikkerhedsscreeninger, der tilbydes medlemmer og personale efter anmodning for at opdage potentiel spyware på private enheder; opfordrer administrationen til at udvide og systematisere denne screening til at omfatte alt udstyr, der anvendes til arbejde i forbindelse med Parlamentet; opfordrer til klarere regler og systematisk og passende vejledning til medlemmer og personale og til sikkerhedsforanstaltninger for at afbøde disse risici, navnlig under tjenesterejser;</w:t>
            </w:r>
          </w:p>
        </w:tc>
      </w:tr>
    </w:tbl>
    <w:p w14:paraId="3F9604F8"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{FR}</w:t>
      </w:r>
      <w:r w:rsidRPr="00443EAF">
        <w:t>fr</w:t>
      </w:r>
      <w:r w:rsidRPr="009360D8">
        <w:rPr>
          <w:rStyle w:val="HideTWBExt"/>
        </w:rPr>
        <w:t>&lt;/Original&gt;</w:t>
      </w:r>
    </w:p>
    <w:p w14:paraId="794977A1" w14:textId="77777777" w:rsidR="00D30CBC" w:rsidRPr="00443EAF" w:rsidRDefault="00D30CBC" w:rsidP="00D30CBC">
      <w:r w:rsidRPr="009360D8">
        <w:rPr>
          <w:rStyle w:val="HideTWBExt"/>
        </w:rPr>
        <w:t>&lt;/Amend&gt;</w:t>
      </w:r>
    </w:p>
    <w:p w14:paraId="3A37447E"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1649</w:t>
      </w:r>
      <w:r w:rsidRPr="009360D8">
        <w:rPr>
          <w:rStyle w:val="HideTWBExt"/>
          <w:b w:val="0"/>
        </w:rPr>
        <w:t>&lt;/NumAm&gt;</w:t>
      </w:r>
    </w:p>
    <w:p w14:paraId="754B5D8D" w14:textId="77777777" w:rsidR="00D30CBC" w:rsidRPr="00443EAF" w:rsidRDefault="00D30CBC" w:rsidP="00D30CBC">
      <w:pPr>
        <w:pStyle w:val="NormalBold"/>
      </w:pPr>
      <w:r w:rsidRPr="009360D8">
        <w:rPr>
          <w:rStyle w:val="HideTWBExt"/>
          <w:b w:val="0"/>
        </w:rPr>
        <w:t>&lt;RepeatBlock-By&gt;&lt;Members&gt;</w:t>
      </w:r>
      <w:r w:rsidRPr="00443EAF">
        <w:t>Beata Szydło, Mariusz Kamiński</w:t>
      </w:r>
      <w:r w:rsidRPr="009360D8">
        <w:rPr>
          <w:rStyle w:val="HideTWBExt"/>
          <w:b w:val="0"/>
        </w:rPr>
        <w:t>&lt;/Members&gt;</w:t>
      </w:r>
    </w:p>
    <w:p w14:paraId="6750EADF" w14:textId="77777777" w:rsidR="00D30CBC" w:rsidRPr="00443EAF" w:rsidRDefault="00D30CBC" w:rsidP="00D30CBC">
      <w:pPr>
        <w:pStyle w:val="NormalBold"/>
      </w:pPr>
      <w:r w:rsidRPr="009360D8">
        <w:rPr>
          <w:rStyle w:val="HideTWBExt"/>
          <w:b w:val="0"/>
        </w:rPr>
        <w:t>&lt;/RepeatBlock-By&gt;</w:t>
      </w:r>
    </w:p>
    <w:p w14:paraId="264F6892"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4F6B70AB" w14:textId="77777777" w:rsidR="00D30CBC" w:rsidRPr="00443EAF" w:rsidRDefault="00D30CBC" w:rsidP="00D30CBC">
      <w:pPr>
        <w:pStyle w:val="NormalBold"/>
      </w:pPr>
      <w:r w:rsidRPr="009360D8">
        <w:rPr>
          <w:rStyle w:val="HideTWBExt"/>
          <w:b w:val="0"/>
        </w:rPr>
        <w:t>&lt;Article&gt;</w:t>
      </w:r>
      <w:r w:rsidRPr="00443EAF">
        <w:t>Punkt 94</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6EE6E91A" w14:textId="77777777" w:rsidTr="002A56E1">
        <w:trPr>
          <w:trHeight w:hRule="exact" w:val="240"/>
          <w:jc w:val="center"/>
        </w:trPr>
        <w:tc>
          <w:tcPr>
            <w:tcW w:w="9752" w:type="dxa"/>
            <w:gridSpan w:val="2"/>
            <w:tcBorders>
              <w:top w:val="nil"/>
              <w:left w:val="nil"/>
              <w:bottom w:val="nil"/>
              <w:right w:val="nil"/>
            </w:tcBorders>
          </w:tcPr>
          <w:p w14:paraId="67CE42D6" w14:textId="77777777" w:rsidR="00D30CBC" w:rsidRPr="00443EAF" w:rsidRDefault="00D30CBC" w:rsidP="002A56E1"/>
        </w:tc>
      </w:tr>
      <w:tr w:rsidR="008D2A10" w:rsidRPr="00443EAF" w14:paraId="34E0B8E9" w14:textId="77777777" w:rsidTr="002A56E1">
        <w:trPr>
          <w:trHeight w:val="240"/>
          <w:jc w:val="center"/>
        </w:trPr>
        <w:tc>
          <w:tcPr>
            <w:tcW w:w="4876" w:type="dxa"/>
            <w:tcBorders>
              <w:top w:val="nil"/>
              <w:left w:val="nil"/>
              <w:bottom w:val="nil"/>
              <w:right w:val="nil"/>
            </w:tcBorders>
          </w:tcPr>
          <w:p w14:paraId="2B8970B9"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52B640CC" w14:textId="77777777" w:rsidR="00D30CBC" w:rsidRPr="00443EAF" w:rsidRDefault="00D30CBC" w:rsidP="002A56E1">
            <w:pPr>
              <w:pStyle w:val="AmColumnHeading"/>
            </w:pPr>
            <w:r w:rsidRPr="00443EAF">
              <w:t>Ændringsforslag</w:t>
            </w:r>
          </w:p>
        </w:tc>
      </w:tr>
      <w:tr w:rsidR="008D2A10" w:rsidRPr="00443EAF" w14:paraId="3CC1A26D" w14:textId="77777777" w:rsidTr="002A56E1">
        <w:trPr>
          <w:jc w:val="center"/>
        </w:trPr>
        <w:tc>
          <w:tcPr>
            <w:tcW w:w="4876" w:type="dxa"/>
            <w:tcBorders>
              <w:top w:val="nil"/>
              <w:left w:val="nil"/>
              <w:bottom w:val="nil"/>
              <w:right w:val="nil"/>
            </w:tcBorders>
          </w:tcPr>
          <w:p w14:paraId="2C22A494" w14:textId="77777777" w:rsidR="00D30CBC" w:rsidRPr="00443EAF" w:rsidRDefault="00D30CBC" w:rsidP="002A56E1">
            <w:pPr>
              <w:pStyle w:val="Normal6a"/>
            </w:pPr>
            <w:r w:rsidRPr="00443EAF">
              <w:t>94.</w:t>
            </w:r>
            <w:r w:rsidRPr="00443EAF">
              <w:tab/>
              <w:t>bemærker i forbindelse med Parlamentets interne sikkerhed, at medlemmernes og personalets brug af private mobiltelefoner og andet udstyr såsom bærbare computere til forretningsformål udgør en sårbarhed, der kan udnyttes til at angribe institutionen; understreger, at medlemmer og personale bør udstyres med det nødvendige IT-udstyr såsom mobiltelefoner og bærbare computere til at udføre deres opgaver; glæder sig i denne forbindelse over de sikkerhedsscreeninger, der tilbydes medlemmer og personale efter anmodning for at opdage potentiel spyware på private enheder; opfordrer administrationen til at udvide og systematisere denne screening til at omfatte alt udstyr, der anvendes til arbejde i forbindelse med Parlamentet; opfordrer til klarere regler og systematisk og passende vejledning til medlemmer og personale og til sikkerhedsforanstaltninger for at afbøde disse risici, navnlig under tjenesterejser;</w:t>
            </w:r>
          </w:p>
        </w:tc>
        <w:tc>
          <w:tcPr>
            <w:tcW w:w="4876" w:type="dxa"/>
            <w:tcBorders>
              <w:top w:val="nil"/>
              <w:left w:val="nil"/>
              <w:bottom w:val="nil"/>
              <w:right w:val="nil"/>
            </w:tcBorders>
          </w:tcPr>
          <w:p w14:paraId="481084C0" w14:textId="77777777" w:rsidR="00D30CBC" w:rsidRPr="00443EAF" w:rsidRDefault="00D30CBC" w:rsidP="002A56E1">
            <w:pPr>
              <w:pStyle w:val="Normal6a"/>
            </w:pPr>
            <w:r w:rsidRPr="00443EAF">
              <w:t>94.</w:t>
            </w:r>
            <w:r w:rsidRPr="00443EAF">
              <w:tab/>
              <w:t>bemærker i forbindelse med Parlamentets interne sikkerhed, at medlemmernes og personalets brug af private mobiltelefoner og andet udstyr såsom bærbare computere til forretningsformål udgør en sårbarhed, der kan udnyttes til at angribe institutionen; understreger, at medlemmer og personale bør udstyres med det nødvendige IT-udstyr</w:t>
            </w:r>
            <w:r w:rsidRPr="00443EAF">
              <w:rPr>
                <w:b/>
                <w:bCs/>
                <w:i/>
                <w:iCs/>
              </w:rPr>
              <w:t>, når det er hensigtsmæssigt,</w:t>
            </w:r>
            <w:r w:rsidRPr="00443EAF">
              <w:t xml:space="preserve"> såsom mobiltelefoner og bærbare computere til at udføre deres opgaver; glæder sig i denne forbindelse over de sikkerhedsscreeninger, der tilbydes medlemmer og personale efter anmodning for at opdage potentiel spyware på private enheder; opfordrer administrationen til at udvide og systematisere denne screening til at omfatte alt udstyr, der anvendes til arbejde i forbindelse med Parlamentet; opfordrer til klarere regler og systematisk og passende vejledning til medlemmer og personale og til sikkerhedsforanstaltninger for at afbøde disse risici, navnlig under tjenesterejser;</w:t>
            </w:r>
          </w:p>
        </w:tc>
      </w:tr>
    </w:tbl>
    <w:p w14:paraId="6B80FFEB"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4EE6CFC8" w14:textId="77777777" w:rsidR="00D30CBC" w:rsidRPr="00443EAF" w:rsidRDefault="00D30CBC" w:rsidP="00D30CBC">
      <w:r w:rsidRPr="009360D8">
        <w:rPr>
          <w:rStyle w:val="HideTWBExt"/>
        </w:rPr>
        <w:t>&lt;/Amend&gt;</w:t>
      </w:r>
    </w:p>
    <w:p w14:paraId="46CA8036"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1650</w:t>
      </w:r>
      <w:r w:rsidRPr="009360D8">
        <w:rPr>
          <w:rStyle w:val="HideTWBExt"/>
          <w:b w:val="0"/>
        </w:rPr>
        <w:t>&lt;/NumAm&gt;</w:t>
      </w:r>
    </w:p>
    <w:p w14:paraId="61A56FCE" w14:textId="77777777" w:rsidR="00D30CBC" w:rsidRPr="00443EAF" w:rsidRDefault="00D30CBC" w:rsidP="00D30CBC">
      <w:pPr>
        <w:pStyle w:val="NormalBold"/>
      </w:pPr>
      <w:r w:rsidRPr="009360D8">
        <w:rPr>
          <w:rStyle w:val="HideTWBExt"/>
          <w:b w:val="0"/>
        </w:rPr>
        <w:t>&lt;RepeatBlock-By&gt;&lt;Members&gt;</w:t>
      </w:r>
      <w:r w:rsidRPr="00443EAF">
        <w:t>Danilo Della Valle, Konstantinos Arvanitis</w:t>
      </w:r>
      <w:r w:rsidRPr="009360D8">
        <w:rPr>
          <w:rStyle w:val="HideTWBExt"/>
          <w:b w:val="0"/>
        </w:rPr>
        <w:t>&lt;/Members&gt;</w:t>
      </w:r>
    </w:p>
    <w:p w14:paraId="22BF2A06" w14:textId="77777777" w:rsidR="00D30CBC" w:rsidRPr="00443EAF" w:rsidRDefault="00D30CBC" w:rsidP="00D30CBC">
      <w:pPr>
        <w:pStyle w:val="NormalBold"/>
      </w:pPr>
      <w:r w:rsidRPr="009360D8">
        <w:rPr>
          <w:rStyle w:val="HideTWBExt"/>
          <w:b w:val="0"/>
        </w:rPr>
        <w:t>&lt;/RepeatBlock-By&gt;</w:t>
      </w:r>
    </w:p>
    <w:p w14:paraId="1ABBE925"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35EBF66D" w14:textId="77777777" w:rsidR="00D30CBC" w:rsidRPr="00443EAF" w:rsidRDefault="00D30CBC" w:rsidP="00D30CBC">
      <w:pPr>
        <w:pStyle w:val="NormalBold"/>
      </w:pPr>
      <w:r w:rsidRPr="009360D8">
        <w:rPr>
          <w:rStyle w:val="HideTWBExt"/>
          <w:b w:val="0"/>
        </w:rPr>
        <w:t>&lt;Article&gt;</w:t>
      </w:r>
      <w:r w:rsidRPr="00443EAF">
        <w:t>Punkt 94 a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5C942A61" w14:textId="77777777" w:rsidTr="002A56E1">
        <w:trPr>
          <w:trHeight w:hRule="exact" w:val="240"/>
          <w:jc w:val="center"/>
        </w:trPr>
        <w:tc>
          <w:tcPr>
            <w:tcW w:w="9752" w:type="dxa"/>
            <w:gridSpan w:val="2"/>
            <w:tcBorders>
              <w:top w:val="nil"/>
              <w:left w:val="nil"/>
              <w:bottom w:val="nil"/>
              <w:right w:val="nil"/>
            </w:tcBorders>
          </w:tcPr>
          <w:p w14:paraId="3859801A" w14:textId="77777777" w:rsidR="00D30CBC" w:rsidRPr="00443EAF" w:rsidRDefault="00D30CBC" w:rsidP="002A56E1"/>
        </w:tc>
      </w:tr>
      <w:tr w:rsidR="008D2A10" w:rsidRPr="00443EAF" w14:paraId="73831774" w14:textId="77777777" w:rsidTr="002A56E1">
        <w:trPr>
          <w:trHeight w:val="240"/>
          <w:jc w:val="center"/>
        </w:trPr>
        <w:tc>
          <w:tcPr>
            <w:tcW w:w="4876" w:type="dxa"/>
            <w:tcBorders>
              <w:top w:val="nil"/>
              <w:left w:val="nil"/>
              <w:bottom w:val="nil"/>
              <w:right w:val="nil"/>
            </w:tcBorders>
          </w:tcPr>
          <w:p w14:paraId="3B2AA946"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6EACBAB1" w14:textId="77777777" w:rsidR="00D30CBC" w:rsidRPr="00443EAF" w:rsidRDefault="00D30CBC" w:rsidP="002A56E1">
            <w:pPr>
              <w:pStyle w:val="AmColumnHeading"/>
            </w:pPr>
            <w:r w:rsidRPr="00443EAF">
              <w:t>Ændringsforslag</w:t>
            </w:r>
          </w:p>
        </w:tc>
      </w:tr>
      <w:tr w:rsidR="008D2A10" w:rsidRPr="00443EAF" w14:paraId="0151650C" w14:textId="77777777" w:rsidTr="002A56E1">
        <w:trPr>
          <w:jc w:val="center"/>
        </w:trPr>
        <w:tc>
          <w:tcPr>
            <w:tcW w:w="4876" w:type="dxa"/>
            <w:tcBorders>
              <w:top w:val="nil"/>
              <w:left w:val="nil"/>
              <w:bottom w:val="nil"/>
              <w:right w:val="nil"/>
            </w:tcBorders>
          </w:tcPr>
          <w:p w14:paraId="0727A06D" w14:textId="77777777" w:rsidR="00D30CBC" w:rsidRPr="00443EAF" w:rsidRDefault="00D30CBC" w:rsidP="002A56E1">
            <w:pPr>
              <w:pStyle w:val="Normal6a"/>
            </w:pPr>
          </w:p>
        </w:tc>
        <w:tc>
          <w:tcPr>
            <w:tcW w:w="4876" w:type="dxa"/>
            <w:tcBorders>
              <w:top w:val="nil"/>
              <w:left w:val="nil"/>
              <w:bottom w:val="nil"/>
              <w:right w:val="nil"/>
            </w:tcBorders>
          </w:tcPr>
          <w:p w14:paraId="16421CA3" w14:textId="1E2D458B" w:rsidR="00D30CBC" w:rsidRPr="00443EAF" w:rsidRDefault="00D30CBC" w:rsidP="002A56E1">
            <w:pPr>
              <w:pStyle w:val="Normal6a"/>
            </w:pPr>
            <w:r w:rsidRPr="00443EAF">
              <w:rPr>
                <w:b/>
                <w:i/>
              </w:rPr>
              <w:t>94a.</w:t>
            </w:r>
            <w:r w:rsidRPr="00443EAF">
              <w:tab/>
            </w:r>
            <w:r w:rsidRPr="00443EAF">
              <w:rPr>
                <w:b/>
                <w:i/>
              </w:rPr>
              <w:t xml:space="preserve">udtrykker dyb bekymring over udliciteringen af EU's kritiske overvågnings-og digitale efterforskningskapacitet til israelske spywarevirksomheder, hvoraf mange opererer på EU's område ved at udnytte huller i lovgivningen og dermed undergraver den europæiske digitale suverænitet; beklager modsætningsforholdet mellem EU's erklærede "digitale suverænitet" og virkeligheden, hvor avanceret overvågning, spyware, indtrængningsværktøjer og analyser gives i underentreprise til udbydere uden for EU såsom Israel og USA, mens nystartede </w:t>
            </w:r>
            <w:r w:rsidR="00404F5D" w:rsidRPr="00443EAF">
              <w:rPr>
                <w:b/>
                <w:i/>
              </w:rPr>
              <w:t xml:space="preserve">israelske </w:t>
            </w:r>
            <w:r w:rsidRPr="00443EAF">
              <w:rPr>
                <w:b/>
                <w:i/>
              </w:rPr>
              <w:t>virksomheder</w:t>
            </w:r>
            <w:r w:rsidR="00404F5D" w:rsidRPr="00443EAF">
              <w:rPr>
                <w:b/>
                <w:i/>
              </w:rPr>
              <w:t>, der arbejder med</w:t>
            </w:r>
            <w:r w:rsidRPr="00443EAF">
              <w:rPr>
                <w:b/>
                <w:i/>
              </w:rPr>
              <w:t xml:space="preserve"> dobbelt anvendelse</w:t>
            </w:r>
            <w:r w:rsidR="00404F5D" w:rsidRPr="00443EAF">
              <w:rPr>
                <w:b/>
                <w:i/>
              </w:rPr>
              <w:t>-produkter,</w:t>
            </w:r>
            <w:r w:rsidRPr="00443EAF">
              <w:rPr>
                <w:b/>
                <w:i/>
              </w:rPr>
              <w:t xml:space="preserve"> fortsat modtager betydelig EU-finansiering; fordømmer brugen af israelsk spyware mod journalister, oppositionspolitikere, civilsamfundet og endda EU-</w:t>
            </w:r>
            <w:r w:rsidR="00404F5D" w:rsidRPr="00443EAF">
              <w:rPr>
                <w:b/>
                <w:i/>
              </w:rPr>
              <w:t>myndighedspersoner</w:t>
            </w:r>
            <w:r w:rsidRPr="00443EAF">
              <w:rPr>
                <w:b/>
                <w:i/>
              </w:rPr>
              <w:t>, hvilket normaliserer overvågningslogikken i de europæiske demokratier og hindrer en selvstændig EU-udenrigspolitik i spørgsmålet om Israel og Palæstina ved at give eksterne aktører indirekte indflydelse på efterretningskapaciteterne; understreger, at Israels rolle i EU's cybersikkerhed udgør en strukturel indtrængen og ikke blot et teknisk samarbejde, eftersom midtpunktet for digital sikkerhed flyttes fra offentlige europæiske interesser til uigennemsigtige industrielle og militære forbindelser i udlandet, hvilket i stor udstrækning gør EU's data- og cybersikkerhedssuverænitet nominel;</w:t>
            </w:r>
          </w:p>
        </w:tc>
      </w:tr>
    </w:tbl>
    <w:p w14:paraId="2A9E29F1"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10BBDF51" w14:textId="77777777" w:rsidR="00D30CBC" w:rsidRPr="00443EAF" w:rsidRDefault="00D30CBC" w:rsidP="00D30CBC">
      <w:r w:rsidRPr="009360D8">
        <w:rPr>
          <w:rStyle w:val="HideTWBExt"/>
        </w:rPr>
        <w:t>&lt;/Amend&gt;</w:t>
      </w:r>
    </w:p>
    <w:p w14:paraId="277C935E"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1651</w:t>
      </w:r>
      <w:r w:rsidRPr="009360D8">
        <w:rPr>
          <w:rStyle w:val="HideTWBExt"/>
          <w:b w:val="0"/>
        </w:rPr>
        <w:t>&lt;/NumAm&gt;</w:t>
      </w:r>
    </w:p>
    <w:p w14:paraId="712E41EE" w14:textId="77777777" w:rsidR="00D30CBC" w:rsidRPr="00443EAF" w:rsidRDefault="00D30CBC" w:rsidP="00D30CBC">
      <w:pPr>
        <w:pStyle w:val="NormalBold"/>
      </w:pPr>
      <w:r w:rsidRPr="009360D8">
        <w:rPr>
          <w:rStyle w:val="HideTWBExt"/>
          <w:b w:val="0"/>
        </w:rPr>
        <w:t>&lt;RepeatBlock-By&gt;&lt;Members&gt;</w:t>
      </w:r>
      <w:r w:rsidRPr="00443EAF">
        <w:t>Virginie Joron, Fabrice Leggeri</w:t>
      </w:r>
      <w:r w:rsidRPr="009360D8">
        <w:rPr>
          <w:rStyle w:val="HideTWBExt"/>
          <w:b w:val="0"/>
        </w:rPr>
        <w:t>&lt;/Members&gt;</w:t>
      </w:r>
    </w:p>
    <w:p w14:paraId="16A43DED" w14:textId="77777777" w:rsidR="00D30CBC" w:rsidRPr="00443EAF" w:rsidRDefault="00D30CBC" w:rsidP="00D30CBC">
      <w:pPr>
        <w:pStyle w:val="NormalBold"/>
      </w:pPr>
      <w:r w:rsidRPr="009360D8">
        <w:rPr>
          <w:rStyle w:val="HideTWBExt"/>
          <w:b w:val="0"/>
        </w:rPr>
        <w:t>&lt;/RepeatBlock-By&gt;</w:t>
      </w:r>
    </w:p>
    <w:p w14:paraId="35E86751"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2FD06D70" w14:textId="77777777" w:rsidR="00D30CBC" w:rsidRPr="00443EAF" w:rsidRDefault="00D30CBC" w:rsidP="00D30CBC">
      <w:pPr>
        <w:pStyle w:val="NormalBold"/>
      </w:pPr>
      <w:r w:rsidRPr="009360D8">
        <w:rPr>
          <w:rStyle w:val="HideTWBExt"/>
          <w:b w:val="0"/>
        </w:rPr>
        <w:t>&lt;Article&gt;</w:t>
      </w:r>
      <w:r w:rsidRPr="00443EAF">
        <w:t>Punkt 94 a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152728B9" w14:textId="77777777" w:rsidTr="002A56E1">
        <w:trPr>
          <w:trHeight w:hRule="exact" w:val="240"/>
          <w:jc w:val="center"/>
        </w:trPr>
        <w:tc>
          <w:tcPr>
            <w:tcW w:w="9752" w:type="dxa"/>
            <w:gridSpan w:val="2"/>
            <w:tcBorders>
              <w:top w:val="nil"/>
              <w:left w:val="nil"/>
              <w:bottom w:val="nil"/>
              <w:right w:val="nil"/>
            </w:tcBorders>
          </w:tcPr>
          <w:p w14:paraId="6A032173" w14:textId="77777777" w:rsidR="00D30CBC" w:rsidRPr="00443EAF" w:rsidRDefault="00D30CBC" w:rsidP="002A56E1"/>
        </w:tc>
      </w:tr>
      <w:tr w:rsidR="008D2A10" w:rsidRPr="00443EAF" w14:paraId="53A67480" w14:textId="77777777" w:rsidTr="002A56E1">
        <w:trPr>
          <w:trHeight w:val="240"/>
          <w:jc w:val="center"/>
        </w:trPr>
        <w:tc>
          <w:tcPr>
            <w:tcW w:w="4876" w:type="dxa"/>
            <w:tcBorders>
              <w:top w:val="nil"/>
              <w:left w:val="nil"/>
              <w:bottom w:val="nil"/>
              <w:right w:val="nil"/>
            </w:tcBorders>
          </w:tcPr>
          <w:p w14:paraId="1A5202EC"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5746D6AC" w14:textId="77777777" w:rsidR="00D30CBC" w:rsidRPr="00443EAF" w:rsidRDefault="00D30CBC" w:rsidP="002A56E1">
            <w:pPr>
              <w:pStyle w:val="AmColumnHeading"/>
            </w:pPr>
            <w:r w:rsidRPr="00443EAF">
              <w:t>Ændringsforslag</w:t>
            </w:r>
          </w:p>
        </w:tc>
      </w:tr>
      <w:tr w:rsidR="008D2A10" w:rsidRPr="00443EAF" w14:paraId="64C3A73D" w14:textId="77777777" w:rsidTr="002A56E1">
        <w:trPr>
          <w:jc w:val="center"/>
        </w:trPr>
        <w:tc>
          <w:tcPr>
            <w:tcW w:w="4876" w:type="dxa"/>
            <w:tcBorders>
              <w:top w:val="nil"/>
              <w:left w:val="nil"/>
              <w:bottom w:val="nil"/>
              <w:right w:val="nil"/>
            </w:tcBorders>
          </w:tcPr>
          <w:p w14:paraId="33D0418B" w14:textId="77777777" w:rsidR="00D30CBC" w:rsidRPr="00443EAF" w:rsidRDefault="00D30CBC" w:rsidP="002A56E1">
            <w:pPr>
              <w:pStyle w:val="Normal6a"/>
            </w:pPr>
          </w:p>
        </w:tc>
        <w:tc>
          <w:tcPr>
            <w:tcW w:w="4876" w:type="dxa"/>
            <w:tcBorders>
              <w:top w:val="nil"/>
              <w:left w:val="nil"/>
              <w:bottom w:val="nil"/>
              <w:right w:val="nil"/>
            </w:tcBorders>
          </w:tcPr>
          <w:p w14:paraId="576F52AD" w14:textId="01AA5519" w:rsidR="00D30CBC" w:rsidRPr="00443EAF" w:rsidRDefault="00D30CBC" w:rsidP="002A56E1">
            <w:pPr>
              <w:pStyle w:val="Normal6a"/>
            </w:pPr>
            <w:r w:rsidRPr="00443EAF">
              <w:rPr>
                <w:b/>
                <w:i/>
              </w:rPr>
              <w:t>94a.</w:t>
            </w:r>
            <w:r w:rsidRPr="00443EAF">
              <w:tab/>
            </w:r>
            <w:r w:rsidRPr="00443EAF">
              <w:rPr>
                <w:b/>
                <w:i/>
              </w:rPr>
              <w:t xml:space="preserve">bemærker, at Bruxelles taler om et demokratiskjold, mens patriotiske ledere og </w:t>
            </w:r>
            <w:r w:rsidR="00560B84" w:rsidRPr="00443EAF">
              <w:rPr>
                <w:b/>
                <w:i/>
              </w:rPr>
              <w:t>meningsdannere</w:t>
            </w:r>
            <w:r w:rsidRPr="00443EAF">
              <w:rPr>
                <w:b/>
                <w:i/>
              </w:rPr>
              <w:t xml:space="preserve"> udsættes for væbnede </w:t>
            </w:r>
            <w:r w:rsidR="00560B84" w:rsidRPr="00443EAF">
              <w:rPr>
                <w:b/>
                <w:i/>
              </w:rPr>
              <w:t>overfald</w:t>
            </w:r>
            <w:r w:rsidRPr="00443EAF">
              <w:rPr>
                <w:b/>
                <w:i/>
              </w:rPr>
              <w:t xml:space="preserve">: Charlie Kirk, dræbt af skud, Andrej Babiš, Tjekkiets premierminister, angrebet med en metalgenstand, Robert Fico, Slovakiets premierminister, </w:t>
            </w:r>
            <w:r w:rsidR="00560B84" w:rsidRPr="00443EAF">
              <w:rPr>
                <w:b/>
                <w:i/>
              </w:rPr>
              <w:t>udsat</w:t>
            </w:r>
            <w:r w:rsidRPr="00443EAF">
              <w:rPr>
                <w:b/>
                <w:i/>
              </w:rPr>
              <w:t xml:space="preserve"> for mordforsøg, og endda Jordan Bardella, </w:t>
            </w:r>
            <w:r w:rsidR="00DE1AAC" w:rsidRPr="00443EAF">
              <w:rPr>
                <w:b/>
                <w:i/>
              </w:rPr>
              <w:t>overfaldet</w:t>
            </w:r>
            <w:r w:rsidRPr="00443EAF">
              <w:rPr>
                <w:b/>
                <w:i/>
              </w:rPr>
              <w:t xml:space="preserve"> i november af en </w:t>
            </w:r>
            <w:r w:rsidR="00DE1AAC" w:rsidRPr="00443EAF">
              <w:rPr>
                <w:b/>
                <w:i/>
              </w:rPr>
              <w:t>pensionist med en betinget dom for lignende</w:t>
            </w:r>
            <w:r w:rsidRPr="00443EAF">
              <w:rPr>
                <w:b/>
                <w:i/>
              </w:rPr>
              <w:t>; bemærker, at denne vold altid rammer den samme side;</w:t>
            </w:r>
          </w:p>
        </w:tc>
      </w:tr>
      <w:tr w:rsidR="008D2A10" w:rsidRPr="00443EAF" w14:paraId="78D2DC11" w14:textId="77777777" w:rsidTr="002A56E1">
        <w:trPr>
          <w:jc w:val="center"/>
        </w:trPr>
        <w:tc>
          <w:tcPr>
            <w:tcW w:w="4876" w:type="dxa"/>
            <w:tcBorders>
              <w:top w:val="nil"/>
              <w:left w:val="nil"/>
              <w:bottom w:val="nil"/>
              <w:right w:val="nil"/>
            </w:tcBorders>
          </w:tcPr>
          <w:p w14:paraId="40F3BAAF" w14:textId="77777777" w:rsidR="00D30CBC" w:rsidRPr="00443EAF" w:rsidRDefault="00D30CBC" w:rsidP="002A56E1">
            <w:pPr>
              <w:pStyle w:val="Normal6a"/>
            </w:pPr>
          </w:p>
        </w:tc>
        <w:tc>
          <w:tcPr>
            <w:tcW w:w="4876" w:type="dxa"/>
            <w:tcBorders>
              <w:top w:val="nil"/>
              <w:left w:val="nil"/>
              <w:bottom w:val="nil"/>
              <w:right w:val="nil"/>
            </w:tcBorders>
          </w:tcPr>
          <w:p w14:paraId="614D9826" w14:textId="77777777" w:rsidR="00D30CBC" w:rsidRPr="00443EAF" w:rsidRDefault="00D30CBC" w:rsidP="002A56E1">
            <w:pPr>
              <w:pStyle w:val="Normal6a"/>
            </w:pPr>
            <w:r w:rsidRPr="00443EAF">
              <w:rPr>
                <w:b/>
                <w:i/>
              </w:rPr>
              <w:t>beklager, at ikke alle politiske aktører mere enstemmigt fordømmer disse trusler mod demokratiet;</w:t>
            </w:r>
          </w:p>
        </w:tc>
      </w:tr>
    </w:tbl>
    <w:p w14:paraId="4C517874"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{FR}</w:t>
      </w:r>
      <w:r w:rsidRPr="00443EAF">
        <w:t>fr</w:t>
      </w:r>
      <w:r w:rsidRPr="009360D8">
        <w:rPr>
          <w:rStyle w:val="HideTWBExt"/>
        </w:rPr>
        <w:t>&lt;/Original&gt;</w:t>
      </w:r>
    </w:p>
    <w:p w14:paraId="52965806" w14:textId="795000D2" w:rsidR="00D30CBC" w:rsidRPr="00443EAF" w:rsidRDefault="00D30CBC" w:rsidP="00D30CBC">
      <w:r w:rsidRPr="009360D8">
        <w:rPr>
          <w:rStyle w:val="HideTWBExt"/>
        </w:rPr>
        <w:t>&lt;/Amend&gt;</w:t>
      </w:r>
    </w:p>
    <w:p w14:paraId="4467687A"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1652</w:t>
      </w:r>
      <w:r w:rsidRPr="009360D8">
        <w:rPr>
          <w:rStyle w:val="HideTWBExt"/>
          <w:b w:val="0"/>
        </w:rPr>
        <w:t>&lt;/NumAm&gt;</w:t>
      </w:r>
    </w:p>
    <w:p w14:paraId="4E1FD734" w14:textId="77777777" w:rsidR="00D30CBC" w:rsidRPr="00443EAF" w:rsidRDefault="00D30CBC" w:rsidP="00D30CBC">
      <w:pPr>
        <w:pStyle w:val="NormalBold"/>
      </w:pPr>
      <w:r w:rsidRPr="009360D8">
        <w:rPr>
          <w:rStyle w:val="HideTWBExt"/>
          <w:b w:val="0"/>
        </w:rPr>
        <w:t>&lt;RepeatBlock-By&gt;&lt;Members&gt;</w:t>
      </w:r>
      <w:r w:rsidRPr="00443EAF">
        <w:t>Jaroslav Bžoch, Virginie Joron, Fabrice Leggeri</w:t>
      </w:r>
      <w:r w:rsidRPr="009360D8">
        <w:rPr>
          <w:rStyle w:val="HideTWBExt"/>
          <w:b w:val="0"/>
        </w:rPr>
        <w:t>&lt;/Members&gt;</w:t>
      </w:r>
    </w:p>
    <w:p w14:paraId="368FB949" w14:textId="77777777" w:rsidR="00D30CBC" w:rsidRPr="00443EAF" w:rsidRDefault="00D30CBC" w:rsidP="00D30CBC">
      <w:pPr>
        <w:pStyle w:val="NormalBold"/>
      </w:pPr>
      <w:r w:rsidRPr="009360D8">
        <w:rPr>
          <w:rStyle w:val="HideTWBExt"/>
          <w:b w:val="0"/>
        </w:rPr>
        <w:t>&lt;/RepeatBlock-By&gt;</w:t>
      </w:r>
    </w:p>
    <w:p w14:paraId="42C405BA"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751C9319" w14:textId="77777777" w:rsidR="00D30CBC" w:rsidRPr="00443EAF" w:rsidRDefault="00D30CBC" w:rsidP="00D30CBC">
      <w:pPr>
        <w:pStyle w:val="NormalBold"/>
      </w:pPr>
      <w:r w:rsidRPr="009360D8">
        <w:rPr>
          <w:rStyle w:val="HideTWBExt"/>
          <w:b w:val="0"/>
        </w:rPr>
        <w:t>&lt;Article&gt;</w:t>
      </w:r>
      <w:r w:rsidRPr="00443EAF">
        <w:t>Punkt 94 a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24ABB9C9" w14:textId="77777777" w:rsidTr="002A56E1">
        <w:trPr>
          <w:trHeight w:hRule="exact" w:val="240"/>
          <w:jc w:val="center"/>
        </w:trPr>
        <w:tc>
          <w:tcPr>
            <w:tcW w:w="9752" w:type="dxa"/>
            <w:gridSpan w:val="2"/>
            <w:tcBorders>
              <w:top w:val="nil"/>
              <w:left w:val="nil"/>
              <w:bottom w:val="nil"/>
              <w:right w:val="nil"/>
            </w:tcBorders>
          </w:tcPr>
          <w:p w14:paraId="644420D0" w14:textId="77777777" w:rsidR="00D30CBC" w:rsidRPr="00443EAF" w:rsidRDefault="00D30CBC" w:rsidP="002A56E1"/>
        </w:tc>
      </w:tr>
      <w:tr w:rsidR="008D2A10" w:rsidRPr="00443EAF" w14:paraId="4FBA25D7" w14:textId="77777777" w:rsidTr="002A56E1">
        <w:trPr>
          <w:trHeight w:val="240"/>
          <w:jc w:val="center"/>
        </w:trPr>
        <w:tc>
          <w:tcPr>
            <w:tcW w:w="4876" w:type="dxa"/>
            <w:tcBorders>
              <w:top w:val="nil"/>
              <w:left w:val="nil"/>
              <w:bottom w:val="nil"/>
              <w:right w:val="nil"/>
            </w:tcBorders>
          </w:tcPr>
          <w:p w14:paraId="6B030EE9"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6F5FF801" w14:textId="77777777" w:rsidR="00D30CBC" w:rsidRPr="00443EAF" w:rsidRDefault="00D30CBC" w:rsidP="002A56E1">
            <w:pPr>
              <w:pStyle w:val="AmColumnHeading"/>
            </w:pPr>
            <w:r w:rsidRPr="00443EAF">
              <w:t>Ændringsforslag</w:t>
            </w:r>
          </w:p>
        </w:tc>
      </w:tr>
      <w:tr w:rsidR="008D2A10" w:rsidRPr="00443EAF" w14:paraId="711BC368" w14:textId="77777777" w:rsidTr="002A56E1">
        <w:trPr>
          <w:jc w:val="center"/>
        </w:trPr>
        <w:tc>
          <w:tcPr>
            <w:tcW w:w="4876" w:type="dxa"/>
            <w:tcBorders>
              <w:top w:val="nil"/>
              <w:left w:val="nil"/>
              <w:bottom w:val="nil"/>
              <w:right w:val="nil"/>
            </w:tcBorders>
          </w:tcPr>
          <w:p w14:paraId="334A7D1A" w14:textId="77777777" w:rsidR="00D30CBC" w:rsidRPr="00443EAF" w:rsidRDefault="00D30CBC" w:rsidP="002A56E1">
            <w:pPr>
              <w:pStyle w:val="Normal6a"/>
            </w:pPr>
          </w:p>
        </w:tc>
        <w:tc>
          <w:tcPr>
            <w:tcW w:w="4876" w:type="dxa"/>
            <w:tcBorders>
              <w:top w:val="nil"/>
              <w:left w:val="nil"/>
              <w:bottom w:val="nil"/>
              <w:right w:val="nil"/>
            </w:tcBorders>
          </w:tcPr>
          <w:p w14:paraId="4BAE19AC" w14:textId="77777777" w:rsidR="00D30CBC" w:rsidRPr="00443EAF" w:rsidRDefault="00D30CBC" w:rsidP="002A56E1">
            <w:pPr>
              <w:pStyle w:val="Normal6a"/>
            </w:pPr>
            <w:r w:rsidRPr="00443EAF">
              <w:rPr>
                <w:b/>
                <w:i/>
              </w:rPr>
              <w:t>94a.</w:t>
            </w:r>
            <w:r w:rsidRPr="00443EAF">
              <w:tab/>
            </w:r>
            <w:r w:rsidRPr="00443EAF">
              <w:rPr>
                <w:b/>
                <w:i/>
              </w:rPr>
              <w:t>understreger, at EU-personale bør udstyres med sikre mobiltelefoner og bærbare computere til arbejdsbrug samt andre enheder, der sikrer en permanent og mobil internetkonnektivitet; understreger, at brugen af usikre wi-fi-netværk, navnlig uden for EU eller uden for EU-institutionernes netværksdækning, bør undgås, og at der kun bør anvendes sikre netværk i EU-institutionernes bygninger;</w:t>
            </w:r>
          </w:p>
        </w:tc>
      </w:tr>
    </w:tbl>
    <w:p w14:paraId="51246A83"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7D16F5A2" w14:textId="77777777" w:rsidR="00D30CBC" w:rsidRPr="00443EAF" w:rsidRDefault="00D30CBC" w:rsidP="00D30CBC">
      <w:r w:rsidRPr="009360D8">
        <w:rPr>
          <w:rStyle w:val="HideTWBExt"/>
        </w:rPr>
        <w:t>&lt;/Amend&gt;</w:t>
      </w:r>
    </w:p>
    <w:p w14:paraId="3F464D09"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1653</w:t>
      </w:r>
      <w:r w:rsidRPr="009360D8">
        <w:rPr>
          <w:rStyle w:val="HideTWBExt"/>
          <w:b w:val="0"/>
        </w:rPr>
        <w:t>&lt;/NumAm&gt;</w:t>
      </w:r>
    </w:p>
    <w:p w14:paraId="070630AF" w14:textId="77777777" w:rsidR="00D30CBC" w:rsidRPr="00443EAF" w:rsidRDefault="00D30CBC" w:rsidP="00D30CBC">
      <w:pPr>
        <w:pStyle w:val="NormalBold"/>
      </w:pPr>
      <w:r w:rsidRPr="009360D8">
        <w:rPr>
          <w:rStyle w:val="HideTWBExt"/>
          <w:b w:val="0"/>
        </w:rPr>
        <w:t>&lt;RepeatBlock-By&gt;&lt;Members&gt;</w:t>
      </w:r>
      <w:r w:rsidRPr="00443EAF">
        <w:t>Danilo Della Valle, Konstantinos Arvanitis</w:t>
      </w:r>
      <w:r w:rsidRPr="009360D8">
        <w:rPr>
          <w:rStyle w:val="HideTWBExt"/>
          <w:b w:val="0"/>
        </w:rPr>
        <w:t>&lt;/Members&gt;</w:t>
      </w:r>
    </w:p>
    <w:p w14:paraId="138657F5" w14:textId="77777777" w:rsidR="00D30CBC" w:rsidRPr="00443EAF" w:rsidRDefault="00D30CBC" w:rsidP="00D30CBC">
      <w:pPr>
        <w:pStyle w:val="NormalBold"/>
      </w:pPr>
      <w:r w:rsidRPr="009360D8">
        <w:rPr>
          <w:rStyle w:val="HideTWBExt"/>
          <w:b w:val="0"/>
        </w:rPr>
        <w:t>&lt;/RepeatBlock-By&gt;</w:t>
      </w:r>
    </w:p>
    <w:p w14:paraId="23E91631"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40051484" w14:textId="77777777" w:rsidR="00D30CBC" w:rsidRPr="00443EAF" w:rsidRDefault="00D30CBC" w:rsidP="00D30CBC">
      <w:pPr>
        <w:pStyle w:val="NormalBold"/>
      </w:pPr>
      <w:r w:rsidRPr="009360D8">
        <w:rPr>
          <w:rStyle w:val="HideTWBExt"/>
          <w:b w:val="0"/>
        </w:rPr>
        <w:t>&lt;Article&gt;</w:t>
      </w:r>
      <w:r w:rsidRPr="00443EAF">
        <w:t>Punkt 94 b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3DDD4C38" w14:textId="77777777" w:rsidTr="002A56E1">
        <w:trPr>
          <w:trHeight w:hRule="exact" w:val="240"/>
          <w:jc w:val="center"/>
        </w:trPr>
        <w:tc>
          <w:tcPr>
            <w:tcW w:w="9752" w:type="dxa"/>
            <w:gridSpan w:val="2"/>
            <w:tcBorders>
              <w:top w:val="nil"/>
              <w:left w:val="nil"/>
              <w:bottom w:val="nil"/>
              <w:right w:val="nil"/>
            </w:tcBorders>
          </w:tcPr>
          <w:p w14:paraId="1DF0E711" w14:textId="77777777" w:rsidR="00D30CBC" w:rsidRPr="00443EAF" w:rsidRDefault="00D30CBC" w:rsidP="002A56E1"/>
        </w:tc>
      </w:tr>
      <w:tr w:rsidR="008D2A10" w:rsidRPr="00443EAF" w14:paraId="1602E3C7" w14:textId="77777777" w:rsidTr="002A56E1">
        <w:trPr>
          <w:trHeight w:val="240"/>
          <w:jc w:val="center"/>
        </w:trPr>
        <w:tc>
          <w:tcPr>
            <w:tcW w:w="4876" w:type="dxa"/>
            <w:tcBorders>
              <w:top w:val="nil"/>
              <w:left w:val="nil"/>
              <w:bottom w:val="nil"/>
              <w:right w:val="nil"/>
            </w:tcBorders>
          </w:tcPr>
          <w:p w14:paraId="6DC1E066"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41CAA403" w14:textId="77777777" w:rsidR="00D30CBC" w:rsidRPr="00443EAF" w:rsidRDefault="00D30CBC" w:rsidP="002A56E1">
            <w:pPr>
              <w:pStyle w:val="AmColumnHeading"/>
            </w:pPr>
            <w:r w:rsidRPr="00443EAF">
              <w:t>Ændringsforslag</w:t>
            </w:r>
          </w:p>
        </w:tc>
      </w:tr>
      <w:tr w:rsidR="008D2A10" w:rsidRPr="00443EAF" w14:paraId="0D7377F5" w14:textId="77777777" w:rsidTr="002A56E1">
        <w:trPr>
          <w:jc w:val="center"/>
        </w:trPr>
        <w:tc>
          <w:tcPr>
            <w:tcW w:w="4876" w:type="dxa"/>
            <w:tcBorders>
              <w:top w:val="nil"/>
              <w:left w:val="nil"/>
              <w:bottom w:val="nil"/>
              <w:right w:val="nil"/>
            </w:tcBorders>
          </w:tcPr>
          <w:p w14:paraId="07E91739" w14:textId="77777777" w:rsidR="00D30CBC" w:rsidRPr="00443EAF" w:rsidRDefault="00D30CBC" w:rsidP="002A56E1">
            <w:pPr>
              <w:pStyle w:val="Normal6a"/>
            </w:pPr>
          </w:p>
        </w:tc>
        <w:tc>
          <w:tcPr>
            <w:tcW w:w="4876" w:type="dxa"/>
            <w:tcBorders>
              <w:top w:val="nil"/>
              <w:left w:val="nil"/>
              <w:bottom w:val="nil"/>
              <w:right w:val="nil"/>
            </w:tcBorders>
          </w:tcPr>
          <w:p w14:paraId="142C9597" w14:textId="77777777" w:rsidR="00D30CBC" w:rsidRPr="00443EAF" w:rsidRDefault="00D30CBC" w:rsidP="002A56E1">
            <w:pPr>
              <w:pStyle w:val="Normal6a"/>
            </w:pPr>
            <w:r w:rsidRPr="00443EAF">
              <w:rPr>
                <w:b/>
                <w:i/>
              </w:rPr>
              <w:t>94b.</w:t>
            </w:r>
            <w:r w:rsidRPr="00443EAF">
              <w:tab/>
            </w:r>
            <w:r w:rsidRPr="00443EAF">
              <w:rPr>
                <w:b/>
                <w:i/>
              </w:rPr>
              <w:t>opfordrer indtrængende Kommissionen og Rådet til at foretage en øjeblikkelig revision af alle EU's og medlemsstaternes kontrakter med israelske cybersikkerhedsvirksomheder, herunder datastrømmene, overholdelsen af GDPR og forordningen om digitale tjenester samt risici for suveræniteten; opfordrer Kommissionen og Rådet til at suspendere Horisont Europa-finansieringen til israelske enheder, der er involveret i spyware eller overvågningsteknologier med dobbelt anvendelse, indtil der er sikret fuld gennemsigtighed og overholdelse af etiske principper;</w:t>
            </w:r>
          </w:p>
        </w:tc>
      </w:tr>
    </w:tbl>
    <w:p w14:paraId="21CDAB07"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6A26E7C8" w14:textId="77777777" w:rsidR="00D30CBC" w:rsidRPr="00443EAF" w:rsidRDefault="00D30CBC" w:rsidP="00D30CBC">
      <w:r w:rsidRPr="009360D8">
        <w:rPr>
          <w:rStyle w:val="HideTWBExt"/>
        </w:rPr>
        <w:t>&lt;/Amend&gt;</w:t>
      </w:r>
    </w:p>
    <w:p w14:paraId="2F75F980"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1654</w:t>
      </w:r>
      <w:r w:rsidRPr="009360D8">
        <w:rPr>
          <w:rStyle w:val="HideTWBExt"/>
          <w:b w:val="0"/>
        </w:rPr>
        <w:t>&lt;/NumAm&gt;</w:t>
      </w:r>
    </w:p>
    <w:p w14:paraId="5BF17A6A" w14:textId="77777777" w:rsidR="00D30CBC" w:rsidRPr="00443EAF" w:rsidRDefault="00D30CBC" w:rsidP="00D30CBC">
      <w:pPr>
        <w:pStyle w:val="NormalBold"/>
      </w:pPr>
      <w:r w:rsidRPr="009360D8">
        <w:rPr>
          <w:rStyle w:val="HideTWBExt"/>
          <w:b w:val="0"/>
        </w:rPr>
        <w:t>&lt;RepeatBlock-By&gt;&lt;Members&gt;</w:t>
      </w:r>
      <w:r w:rsidRPr="00443EAF">
        <w:t>Jaroslav Bžoch, Marieke Ehlers, Virginie Joron, Fabrice Leggeri</w:t>
      </w:r>
      <w:r w:rsidRPr="009360D8">
        <w:rPr>
          <w:rStyle w:val="HideTWBExt"/>
          <w:b w:val="0"/>
        </w:rPr>
        <w:t>&lt;/Members&gt;</w:t>
      </w:r>
    </w:p>
    <w:p w14:paraId="59F22952" w14:textId="77777777" w:rsidR="00D30CBC" w:rsidRPr="00443EAF" w:rsidRDefault="00D30CBC" w:rsidP="00D30CBC">
      <w:pPr>
        <w:pStyle w:val="NormalBold"/>
      </w:pPr>
      <w:r w:rsidRPr="009360D8">
        <w:rPr>
          <w:rStyle w:val="HideTWBExt"/>
          <w:b w:val="0"/>
        </w:rPr>
        <w:t>&lt;/RepeatBlock-By&gt;</w:t>
      </w:r>
    </w:p>
    <w:p w14:paraId="3A280F72"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2DE56E65" w14:textId="77777777" w:rsidR="00D30CBC" w:rsidRPr="00443EAF" w:rsidRDefault="00D30CBC" w:rsidP="00D30CBC">
      <w:pPr>
        <w:pStyle w:val="NormalBold"/>
      </w:pPr>
      <w:r w:rsidRPr="009360D8">
        <w:rPr>
          <w:rStyle w:val="HideTWBExt"/>
          <w:b w:val="0"/>
        </w:rPr>
        <w:t>&lt;Article&gt;</w:t>
      </w:r>
      <w:r w:rsidRPr="00443EAF">
        <w:t>Punkt 94 b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1486B133" w14:textId="77777777" w:rsidTr="002A56E1">
        <w:trPr>
          <w:trHeight w:hRule="exact" w:val="240"/>
          <w:jc w:val="center"/>
        </w:trPr>
        <w:tc>
          <w:tcPr>
            <w:tcW w:w="9752" w:type="dxa"/>
            <w:gridSpan w:val="2"/>
            <w:tcBorders>
              <w:top w:val="nil"/>
              <w:left w:val="nil"/>
              <w:bottom w:val="nil"/>
              <w:right w:val="nil"/>
            </w:tcBorders>
          </w:tcPr>
          <w:p w14:paraId="55C8D455" w14:textId="77777777" w:rsidR="00D30CBC" w:rsidRPr="00443EAF" w:rsidRDefault="00D30CBC" w:rsidP="002A56E1"/>
        </w:tc>
      </w:tr>
      <w:tr w:rsidR="008D2A10" w:rsidRPr="00443EAF" w14:paraId="68C3FE06" w14:textId="77777777" w:rsidTr="002A56E1">
        <w:trPr>
          <w:trHeight w:val="240"/>
          <w:jc w:val="center"/>
        </w:trPr>
        <w:tc>
          <w:tcPr>
            <w:tcW w:w="4876" w:type="dxa"/>
            <w:tcBorders>
              <w:top w:val="nil"/>
              <w:left w:val="nil"/>
              <w:bottom w:val="nil"/>
              <w:right w:val="nil"/>
            </w:tcBorders>
          </w:tcPr>
          <w:p w14:paraId="0E48AFB9"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1589F68B" w14:textId="77777777" w:rsidR="00D30CBC" w:rsidRPr="00443EAF" w:rsidRDefault="00D30CBC" w:rsidP="002A56E1">
            <w:pPr>
              <w:pStyle w:val="AmColumnHeading"/>
            </w:pPr>
            <w:r w:rsidRPr="00443EAF">
              <w:t>Ændringsforslag</w:t>
            </w:r>
          </w:p>
        </w:tc>
      </w:tr>
      <w:tr w:rsidR="008D2A10" w:rsidRPr="00443EAF" w14:paraId="4896D28D" w14:textId="77777777" w:rsidTr="002A56E1">
        <w:trPr>
          <w:jc w:val="center"/>
        </w:trPr>
        <w:tc>
          <w:tcPr>
            <w:tcW w:w="4876" w:type="dxa"/>
            <w:tcBorders>
              <w:top w:val="nil"/>
              <w:left w:val="nil"/>
              <w:bottom w:val="nil"/>
              <w:right w:val="nil"/>
            </w:tcBorders>
          </w:tcPr>
          <w:p w14:paraId="41F5099E" w14:textId="77777777" w:rsidR="00D30CBC" w:rsidRPr="00443EAF" w:rsidRDefault="00D30CBC" w:rsidP="002A56E1">
            <w:pPr>
              <w:pStyle w:val="Normal6a"/>
            </w:pPr>
          </w:p>
        </w:tc>
        <w:tc>
          <w:tcPr>
            <w:tcW w:w="4876" w:type="dxa"/>
            <w:tcBorders>
              <w:top w:val="nil"/>
              <w:left w:val="nil"/>
              <w:bottom w:val="nil"/>
              <w:right w:val="nil"/>
            </w:tcBorders>
          </w:tcPr>
          <w:p w14:paraId="707EB947" w14:textId="77777777" w:rsidR="00D30CBC" w:rsidRPr="00443EAF" w:rsidRDefault="00D30CBC" w:rsidP="002A56E1">
            <w:pPr>
              <w:pStyle w:val="Normal6a"/>
            </w:pPr>
            <w:r w:rsidRPr="00443EAF">
              <w:rPr>
                <w:b/>
                <w:i/>
              </w:rPr>
              <w:t>94b.</w:t>
            </w:r>
            <w:r w:rsidRPr="00443EAF">
              <w:tab/>
            </w:r>
            <w:r w:rsidRPr="00443EAF">
              <w:rPr>
                <w:b/>
                <w:i/>
              </w:rPr>
              <w:t>understreger, at valglovgivning udelukkende henhører under medlemsstaternes kompetence; minder om, at Kommissionen kan yde støtte eller bistand, hvor det er relevant, men at den ikke kan påtage sig rollen som tilsyns-, regulerings- eller beslutningstagningsmyndighed på dette område;</w:t>
            </w:r>
          </w:p>
        </w:tc>
      </w:tr>
    </w:tbl>
    <w:p w14:paraId="5D184B81"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08157D5E" w14:textId="77777777" w:rsidR="00D30CBC" w:rsidRPr="00443EAF" w:rsidRDefault="00D30CBC" w:rsidP="00D30CBC">
      <w:r w:rsidRPr="009360D8">
        <w:rPr>
          <w:rStyle w:val="HideTWBExt"/>
        </w:rPr>
        <w:t>&lt;/Amend&gt;</w:t>
      </w:r>
    </w:p>
    <w:p w14:paraId="612E6E14" w14:textId="77777777" w:rsidR="00D30CBC" w:rsidRPr="00443EAF" w:rsidRDefault="00D30CBC" w:rsidP="00D30CBC">
      <w:pPr>
        <w:pStyle w:val="AmNumberTabs"/>
      </w:pPr>
      <w:r w:rsidRPr="009360D8">
        <w:rPr>
          <w:rStyle w:val="HideTWBExt"/>
          <w:b w:val="0"/>
        </w:rPr>
        <w:t>&lt;Amend&gt;</w:t>
      </w:r>
      <w:r w:rsidRPr="00443EAF">
        <w:t>Ændringsforslag</w:t>
      </w:r>
      <w:r w:rsidRPr="00443EAF">
        <w:tab/>
      </w:r>
      <w:r w:rsidRPr="00443EAF">
        <w:tab/>
      </w:r>
      <w:r w:rsidRPr="009360D8">
        <w:rPr>
          <w:rStyle w:val="HideTWBExt"/>
          <w:b w:val="0"/>
        </w:rPr>
        <w:t>&lt;NumAm&gt;</w:t>
      </w:r>
      <w:r w:rsidRPr="00443EAF">
        <w:t>1655</w:t>
      </w:r>
      <w:r w:rsidRPr="009360D8">
        <w:rPr>
          <w:rStyle w:val="HideTWBExt"/>
          <w:b w:val="0"/>
        </w:rPr>
        <w:t>&lt;/NumAm&gt;</w:t>
      </w:r>
    </w:p>
    <w:p w14:paraId="4D41F2C5" w14:textId="77777777" w:rsidR="00D30CBC" w:rsidRPr="00443EAF" w:rsidRDefault="00D30CBC" w:rsidP="00D30CBC">
      <w:pPr>
        <w:pStyle w:val="NormalBold"/>
      </w:pPr>
      <w:r w:rsidRPr="009360D8">
        <w:rPr>
          <w:rStyle w:val="HideTWBExt"/>
          <w:b w:val="0"/>
        </w:rPr>
        <w:t>&lt;RepeatBlock-By&gt;&lt;Members&gt;</w:t>
      </w:r>
      <w:r w:rsidRPr="00443EAF">
        <w:t>Jaroslav Bžoch, Marieke Ehlers, Virginie Joron, Fabrice Leggeri</w:t>
      </w:r>
      <w:r w:rsidRPr="009360D8">
        <w:rPr>
          <w:rStyle w:val="HideTWBExt"/>
          <w:b w:val="0"/>
        </w:rPr>
        <w:t>&lt;/Members&gt;</w:t>
      </w:r>
    </w:p>
    <w:p w14:paraId="760B52EB" w14:textId="77777777" w:rsidR="00D30CBC" w:rsidRPr="00443EAF" w:rsidRDefault="00D30CBC" w:rsidP="00D30CBC">
      <w:pPr>
        <w:pStyle w:val="NormalBold"/>
      </w:pPr>
      <w:r w:rsidRPr="009360D8">
        <w:rPr>
          <w:rStyle w:val="HideTWBExt"/>
          <w:b w:val="0"/>
        </w:rPr>
        <w:t>&lt;/RepeatBlock-By&gt;</w:t>
      </w:r>
    </w:p>
    <w:p w14:paraId="2B78FC08" w14:textId="77777777" w:rsidR="00D30CBC" w:rsidRPr="00443EAF" w:rsidRDefault="00D30CBC" w:rsidP="00D30CBC">
      <w:pPr>
        <w:pStyle w:val="NormalBold"/>
      </w:pPr>
      <w:r w:rsidRPr="009360D8">
        <w:rPr>
          <w:rStyle w:val="HideTWBExt"/>
          <w:b w:val="0"/>
        </w:rPr>
        <w:t>&lt;DocAmend&gt;</w:t>
      </w:r>
      <w:r w:rsidRPr="00443EAF">
        <w:t>Forslag til beslutning</w:t>
      </w:r>
      <w:r w:rsidRPr="009360D8">
        <w:rPr>
          <w:rStyle w:val="HideTWBExt"/>
          <w:b w:val="0"/>
        </w:rPr>
        <w:t>&lt;/DocAmend&gt;</w:t>
      </w:r>
    </w:p>
    <w:p w14:paraId="5B697FB8" w14:textId="77777777" w:rsidR="00D30CBC" w:rsidRPr="00443EAF" w:rsidRDefault="00D30CBC" w:rsidP="00D30CBC">
      <w:pPr>
        <w:pStyle w:val="NormalBold"/>
      </w:pPr>
      <w:r w:rsidRPr="009360D8">
        <w:rPr>
          <w:rStyle w:val="HideTWBExt"/>
          <w:b w:val="0"/>
        </w:rPr>
        <w:t>&lt;Article&gt;</w:t>
      </w:r>
      <w:r w:rsidRPr="00443EAF">
        <w:t>Punkt 94 c (nyt)</w:t>
      </w:r>
      <w:r w:rsidRPr="009360D8">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A10" w:rsidRPr="00443EAF" w14:paraId="6325565B" w14:textId="77777777" w:rsidTr="002A56E1">
        <w:trPr>
          <w:trHeight w:hRule="exact" w:val="240"/>
          <w:jc w:val="center"/>
        </w:trPr>
        <w:tc>
          <w:tcPr>
            <w:tcW w:w="9752" w:type="dxa"/>
            <w:gridSpan w:val="2"/>
            <w:tcBorders>
              <w:top w:val="nil"/>
              <w:left w:val="nil"/>
              <w:bottom w:val="nil"/>
              <w:right w:val="nil"/>
            </w:tcBorders>
          </w:tcPr>
          <w:p w14:paraId="79559440" w14:textId="77777777" w:rsidR="00D30CBC" w:rsidRPr="00443EAF" w:rsidRDefault="00D30CBC" w:rsidP="002A56E1"/>
        </w:tc>
      </w:tr>
      <w:tr w:rsidR="008D2A10" w:rsidRPr="00443EAF" w14:paraId="53F7C0F8" w14:textId="77777777" w:rsidTr="002A56E1">
        <w:trPr>
          <w:trHeight w:val="240"/>
          <w:jc w:val="center"/>
        </w:trPr>
        <w:tc>
          <w:tcPr>
            <w:tcW w:w="4876" w:type="dxa"/>
            <w:tcBorders>
              <w:top w:val="nil"/>
              <w:left w:val="nil"/>
              <w:bottom w:val="nil"/>
              <w:right w:val="nil"/>
            </w:tcBorders>
          </w:tcPr>
          <w:p w14:paraId="2A6ECBAF" w14:textId="77777777" w:rsidR="00D30CBC" w:rsidRPr="00443EAF" w:rsidRDefault="00D30CBC" w:rsidP="002A56E1">
            <w:pPr>
              <w:pStyle w:val="AmColumnHeading"/>
            </w:pPr>
            <w:r w:rsidRPr="00443EAF">
              <w:t>Forslag til beslutning</w:t>
            </w:r>
          </w:p>
        </w:tc>
        <w:tc>
          <w:tcPr>
            <w:tcW w:w="4876" w:type="dxa"/>
            <w:tcBorders>
              <w:top w:val="nil"/>
              <w:left w:val="nil"/>
              <w:bottom w:val="nil"/>
              <w:right w:val="nil"/>
            </w:tcBorders>
          </w:tcPr>
          <w:p w14:paraId="7788BE41" w14:textId="77777777" w:rsidR="00D30CBC" w:rsidRPr="00443EAF" w:rsidRDefault="00D30CBC" w:rsidP="002A56E1">
            <w:pPr>
              <w:pStyle w:val="AmColumnHeading"/>
            </w:pPr>
            <w:r w:rsidRPr="00443EAF">
              <w:t>Ændringsforslag</w:t>
            </w:r>
          </w:p>
        </w:tc>
      </w:tr>
      <w:tr w:rsidR="008D2A10" w:rsidRPr="00443EAF" w14:paraId="2D34D8DF" w14:textId="77777777" w:rsidTr="002A56E1">
        <w:trPr>
          <w:jc w:val="center"/>
        </w:trPr>
        <w:tc>
          <w:tcPr>
            <w:tcW w:w="4876" w:type="dxa"/>
            <w:tcBorders>
              <w:top w:val="nil"/>
              <w:left w:val="nil"/>
              <w:bottom w:val="nil"/>
              <w:right w:val="nil"/>
            </w:tcBorders>
          </w:tcPr>
          <w:p w14:paraId="62B2BF96" w14:textId="77777777" w:rsidR="00D30CBC" w:rsidRPr="00443EAF" w:rsidRDefault="00D30CBC" w:rsidP="002A56E1">
            <w:pPr>
              <w:pStyle w:val="Normal6a"/>
            </w:pPr>
          </w:p>
        </w:tc>
        <w:tc>
          <w:tcPr>
            <w:tcW w:w="4876" w:type="dxa"/>
            <w:tcBorders>
              <w:top w:val="nil"/>
              <w:left w:val="nil"/>
              <w:bottom w:val="nil"/>
              <w:right w:val="nil"/>
            </w:tcBorders>
          </w:tcPr>
          <w:p w14:paraId="7E6CC0FE" w14:textId="77777777" w:rsidR="00D30CBC" w:rsidRPr="00443EAF" w:rsidRDefault="00D30CBC" w:rsidP="002A56E1">
            <w:pPr>
              <w:pStyle w:val="Normal6a"/>
            </w:pPr>
            <w:r w:rsidRPr="00443EAF">
              <w:rPr>
                <w:b/>
                <w:i/>
              </w:rPr>
              <w:t>94c.</w:t>
            </w:r>
            <w:r w:rsidRPr="00443EAF">
              <w:tab/>
            </w:r>
            <w:r w:rsidRPr="00443EAF">
              <w:rPr>
                <w:b/>
                <w:i/>
              </w:rPr>
              <w:t>minder om, at det europæiske demokrati er baseret på valg og på vælgernes ret til frit og i hemmelighed at vælge de repræsentanter, de ønsker, inden for deres respektive medlemsstaters forfatningsmæssige og retlige rammer;</w:t>
            </w:r>
          </w:p>
        </w:tc>
      </w:tr>
    </w:tbl>
    <w:p w14:paraId="5F709B95" w14:textId="77777777" w:rsidR="00D30CBC" w:rsidRPr="00443EAF" w:rsidRDefault="00D30CBC" w:rsidP="00D30CBC">
      <w:pPr>
        <w:pStyle w:val="AmOrLang"/>
      </w:pPr>
      <w:r w:rsidRPr="00443EAF">
        <w:t xml:space="preserve">Or. </w:t>
      </w:r>
      <w:r w:rsidRPr="009360D8">
        <w:rPr>
          <w:rStyle w:val="HideTWBExt"/>
        </w:rPr>
        <w:t>&lt;Original&gt;</w:t>
      </w:r>
      <w:r w:rsidRPr="009360D8">
        <w:rPr>
          <w:rStyle w:val="HideTWBInt"/>
        </w:rPr>
        <w:t>{EN}</w:t>
      </w:r>
      <w:r w:rsidRPr="00443EAF">
        <w:t>en</w:t>
      </w:r>
      <w:r w:rsidRPr="009360D8">
        <w:rPr>
          <w:rStyle w:val="HideTWBExt"/>
        </w:rPr>
        <w:t>&lt;/Original&gt;</w:t>
      </w:r>
    </w:p>
    <w:p w14:paraId="26E7DECD" w14:textId="145310D6" w:rsidR="00D30CBC" w:rsidRPr="00443EAF" w:rsidRDefault="00D30CBC" w:rsidP="00D30CBC">
      <w:r w:rsidRPr="009360D8">
        <w:rPr>
          <w:rStyle w:val="HideTWBExt"/>
        </w:rPr>
        <w:t>&lt;/Amend&gt;&lt;/RepeatBlock-Amend&gt;</w:t>
      </w:r>
    </w:p>
    <w:p w14:paraId="69D7F824" w14:textId="66F0475A" w:rsidR="001B25F6" w:rsidRPr="00443EAF" w:rsidRDefault="001B25F6" w:rsidP="00D30CBC"/>
    <w:sectPr w:rsidR="001B25F6" w:rsidRPr="00443EAF" w:rsidSect="00423B43">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DB1855" w14:textId="77777777" w:rsidR="006828DE" w:rsidRPr="00174A67" w:rsidRDefault="006828DE">
      <w:r w:rsidRPr="00174A67">
        <w:separator/>
      </w:r>
    </w:p>
  </w:endnote>
  <w:endnote w:type="continuationSeparator" w:id="0">
    <w:p w14:paraId="2E88D48D" w14:textId="77777777" w:rsidR="006828DE" w:rsidRPr="00174A67" w:rsidRDefault="006828DE">
      <w:r w:rsidRPr="00174A6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E0F90" w14:textId="0DEB9DE1" w:rsidR="00423B43" w:rsidRPr="009360D8" w:rsidRDefault="00423B43" w:rsidP="00423B43">
    <w:pPr>
      <w:pStyle w:val="EPFooter"/>
      <w:rPr>
        <w:lang w:val="de-DE"/>
      </w:rPr>
    </w:pPr>
    <w:r w:rsidRPr="009360D8">
      <w:rPr>
        <w:lang w:val="de-DE"/>
      </w:rPr>
      <w:t>PE</w:t>
    </w:r>
    <w:r w:rsidRPr="009360D8">
      <w:rPr>
        <w:rStyle w:val="HideTWBExt"/>
        <w:lang w:val="de-DE"/>
      </w:rPr>
      <w:t>&lt;NoPE&gt;</w:t>
    </w:r>
    <w:r w:rsidRPr="009360D8">
      <w:rPr>
        <w:lang w:val="de-DE"/>
      </w:rPr>
      <w:t>784.433</w:t>
    </w:r>
    <w:r w:rsidRPr="009360D8">
      <w:rPr>
        <w:rStyle w:val="HideTWBExt"/>
        <w:lang w:val="de-DE"/>
      </w:rPr>
      <w:t>&lt;/NoPE&gt;&lt;Version&gt;</w:t>
    </w:r>
    <w:r w:rsidRPr="009360D8">
      <w:rPr>
        <w:lang w:val="de-DE"/>
      </w:rPr>
      <w:t>v01-00</w:t>
    </w:r>
    <w:r w:rsidRPr="009360D8">
      <w:rPr>
        <w:rStyle w:val="HideTWBExt"/>
        <w:lang w:val="de-DE"/>
      </w:rPr>
      <w:t>&lt;/Version&gt;</w:t>
    </w:r>
    <w:r w:rsidRPr="009360D8">
      <w:rPr>
        <w:lang w:val="de-DE"/>
      </w:rPr>
      <w:tab/>
    </w:r>
    <w:r w:rsidRPr="00174A67">
      <w:fldChar w:fldCharType="begin"/>
    </w:r>
    <w:r w:rsidRPr="009360D8">
      <w:rPr>
        <w:lang w:val="de-DE"/>
      </w:rPr>
      <w:instrText xml:space="preserve"> PAGE  \* MERGEFORMAT </w:instrText>
    </w:r>
    <w:r w:rsidRPr="00174A67">
      <w:fldChar w:fldCharType="separate"/>
    </w:r>
    <w:r w:rsidRPr="009360D8">
      <w:rPr>
        <w:noProof/>
        <w:lang w:val="de-DE"/>
      </w:rPr>
      <w:t>166</w:t>
    </w:r>
    <w:r w:rsidRPr="00174A67">
      <w:fldChar w:fldCharType="end"/>
    </w:r>
    <w:r w:rsidRPr="009360D8">
      <w:rPr>
        <w:lang w:val="de-DE"/>
      </w:rPr>
      <w:t>/</w:t>
    </w:r>
    <w:r w:rsidR="009360D8">
      <w:fldChar w:fldCharType="begin"/>
    </w:r>
    <w:r w:rsidR="009360D8" w:rsidRPr="009360D8">
      <w:rPr>
        <w:lang w:val="de-DE"/>
      </w:rPr>
      <w:instrText xml:space="preserve"> NUMPAGES  \* MERGEFORMAT </w:instrText>
    </w:r>
    <w:r w:rsidR="009360D8">
      <w:fldChar w:fldCharType="separate"/>
    </w:r>
    <w:r w:rsidRPr="009360D8">
      <w:rPr>
        <w:noProof/>
        <w:lang w:val="de-DE"/>
      </w:rPr>
      <w:t>167</w:t>
    </w:r>
    <w:r w:rsidR="009360D8">
      <w:rPr>
        <w:noProof/>
      </w:rPr>
      <w:fldChar w:fldCharType="end"/>
    </w:r>
    <w:r w:rsidRPr="009360D8">
      <w:rPr>
        <w:lang w:val="de-DE"/>
      </w:rPr>
      <w:tab/>
    </w:r>
    <w:r w:rsidRPr="009360D8">
      <w:rPr>
        <w:rStyle w:val="HideTWBExt"/>
        <w:lang w:val="de-DE"/>
      </w:rPr>
      <w:t>&lt;PathFdR&gt;</w:t>
    </w:r>
    <w:r w:rsidR="00174A67" w:rsidRPr="009360D8">
      <w:rPr>
        <w:lang w:val="de-DE"/>
      </w:rPr>
      <w:t>AM\1337514DA.docx</w:t>
    </w:r>
    <w:r w:rsidRPr="009360D8">
      <w:rPr>
        <w:rStyle w:val="HideTWBExt"/>
        <w:lang w:val="de-DE"/>
      </w:rPr>
      <w:t>&lt;/PathFdR&gt;</w:t>
    </w:r>
  </w:p>
  <w:p w14:paraId="68C9E9CE" w14:textId="53E005CB" w:rsidR="001B25F6" w:rsidRPr="00174A67" w:rsidRDefault="00423B43" w:rsidP="00423B43">
    <w:pPr>
      <w:pStyle w:val="EPFooter2"/>
    </w:pPr>
    <w:r w:rsidRPr="00174A67">
      <w:t>DA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F612FF" w14:textId="61F7BC72" w:rsidR="00423B43" w:rsidRPr="009360D8" w:rsidRDefault="00423B43" w:rsidP="00423B43">
    <w:pPr>
      <w:pStyle w:val="EPFooter"/>
      <w:rPr>
        <w:lang w:val="de-DE"/>
      </w:rPr>
    </w:pPr>
    <w:r w:rsidRPr="009360D8">
      <w:rPr>
        <w:rStyle w:val="HideTWBExt"/>
        <w:lang w:val="de-DE"/>
      </w:rPr>
      <w:t>&lt;PathFdR&gt;</w:t>
    </w:r>
    <w:r w:rsidR="00174A67" w:rsidRPr="009360D8">
      <w:rPr>
        <w:lang w:val="de-DE"/>
      </w:rPr>
      <w:t>AM\1337514DA.docx</w:t>
    </w:r>
    <w:r w:rsidRPr="009360D8">
      <w:rPr>
        <w:rStyle w:val="HideTWBExt"/>
        <w:lang w:val="de-DE"/>
      </w:rPr>
      <w:t>&lt;/PathFdR&gt;</w:t>
    </w:r>
    <w:r w:rsidRPr="009360D8">
      <w:rPr>
        <w:lang w:val="de-DE"/>
      </w:rPr>
      <w:tab/>
    </w:r>
    <w:r w:rsidRPr="00174A67">
      <w:fldChar w:fldCharType="begin"/>
    </w:r>
    <w:r w:rsidRPr="009360D8">
      <w:rPr>
        <w:lang w:val="de-DE"/>
      </w:rPr>
      <w:instrText xml:space="preserve"> PAGE  \* MERGEFORMAT </w:instrText>
    </w:r>
    <w:r w:rsidRPr="00174A67">
      <w:fldChar w:fldCharType="separate"/>
    </w:r>
    <w:r w:rsidRPr="009360D8">
      <w:rPr>
        <w:noProof/>
        <w:lang w:val="de-DE"/>
      </w:rPr>
      <w:t>165</w:t>
    </w:r>
    <w:r w:rsidRPr="00174A67">
      <w:fldChar w:fldCharType="end"/>
    </w:r>
    <w:r w:rsidRPr="009360D8">
      <w:rPr>
        <w:lang w:val="de-DE"/>
      </w:rPr>
      <w:t>/</w:t>
    </w:r>
    <w:r w:rsidR="009360D8">
      <w:fldChar w:fldCharType="begin"/>
    </w:r>
    <w:r w:rsidR="009360D8" w:rsidRPr="009360D8">
      <w:rPr>
        <w:lang w:val="de-DE"/>
      </w:rPr>
      <w:instrText xml:space="preserve"> NUMPAGES  \* MERGEFORMAT </w:instrText>
    </w:r>
    <w:r w:rsidR="009360D8">
      <w:fldChar w:fldCharType="separate"/>
    </w:r>
    <w:r w:rsidRPr="009360D8">
      <w:rPr>
        <w:noProof/>
        <w:lang w:val="de-DE"/>
      </w:rPr>
      <w:t>167</w:t>
    </w:r>
    <w:r w:rsidR="009360D8">
      <w:rPr>
        <w:noProof/>
      </w:rPr>
      <w:fldChar w:fldCharType="end"/>
    </w:r>
    <w:r w:rsidRPr="009360D8">
      <w:rPr>
        <w:lang w:val="de-DE"/>
      </w:rPr>
      <w:tab/>
      <w:t>PE</w:t>
    </w:r>
    <w:r w:rsidRPr="009360D8">
      <w:rPr>
        <w:rStyle w:val="HideTWBExt"/>
        <w:lang w:val="de-DE"/>
      </w:rPr>
      <w:t>&lt;NoPE&gt;</w:t>
    </w:r>
    <w:r w:rsidRPr="009360D8">
      <w:rPr>
        <w:lang w:val="de-DE"/>
      </w:rPr>
      <w:t>784.433</w:t>
    </w:r>
    <w:r w:rsidRPr="009360D8">
      <w:rPr>
        <w:rStyle w:val="HideTWBExt"/>
        <w:lang w:val="de-DE"/>
      </w:rPr>
      <w:t>&lt;/NoPE&gt;&lt;Version&gt;</w:t>
    </w:r>
    <w:r w:rsidRPr="009360D8">
      <w:rPr>
        <w:lang w:val="de-DE"/>
      </w:rPr>
      <w:t>v01-00</w:t>
    </w:r>
    <w:r w:rsidRPr="009360D8">
      <w:rPr>
        <w:rStyle w:val="HideTWBExt"/>
        <w:lang w:val="de-DE"/>
      </w:rPr>
      <w:t>&lt;/Version&gt;</w:t>
    </w:r>
  </w:p>
  <w:p w14:paraId="14071613" w14:textId="4D209291" w:rsidR="001B25F6" w:rsidRPr="00174A67" w:rsidRDefault="00423B43" w:rsidP="00423B43">
    <w:pPr>
      <w:pStyle w:val="EPFooter2"/>
    </w:pPr>
    <w:r w:rsidRPr="009360D8">
      <w:rPr>
        <w:lang w:val="de-DE"/>
      </w:rPr>
      <w:tab/>
    </w:r>
    <w:r w:rsidRPr="009360D8">
      <w:rPr>
        <w:lang w:val="de-DE"/>
      </w:rPr>
      <w:tab/>
    </w:r>
    <w:r w:rsidRPr="00174A67">
      <w:t>DA</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E059D" w14:textId="7D6E2AE2" w:rsidR="00423B43" w:rsidRPr="009360D8" w:rsidRDefault="00423B43" w:rsidP="00423B43">
    <w:pPr>
      <w:pStyle w:val="EPFooter"/>
      <w:rPr>
        <w:lang w:val="de-DE"/>
      </w:rPr>
    </w:pPr>
    <w:r w:rsidRPr="009360D8">
      <w:rPr>
        <w:rStyle w:val="HideTWBExt"/>
        <w:lang w:val="de-DE"/>
      </w:rPr>
      <w:t>&lt;PathFdR&gt;</w:t>
    </w:r>
    <w:r w:rsidR="00174A67" w:rsidRPr="009360D8">
      <w:rPr>
        <w:lang w:val="de-DE"/>
      </w:rPr>
      <w:t>AM\1337514DA.docx</w:t>
    </w:r>
    <w:r w:rsidRPr="009360D8">
      <w:rPr>
        <w:rStyle w:val="HideTWBExt"/>
        <w:lang w:val="de-DE"/>
      </w:rPr>
      <w:t>&lt;/PathFdR&gt;</w:t>
    </w:r>
    <w:r w:rsidRPr="009360D8">
      <w:rPr>
        <w:lang w:val="de-DE"/>
      </w:rPr>
      <w:tab/>
    </w:r>
    <w:r w:rsidRPr="009360D8">
      <w:rPr>
        <w:lang w:val="de-DE"/>
      </w:rPr>
      <w:tab/>
      <w:t>PE</w:t>
    </w:r>
    <w:r w:rsidRPr="009360D8">
      <w:rPr>
        <w:rStyle w:val="HideTWBExt"/>
        <w:lang w:val="de-DE"/>
      </w:rPr>
      <w:t>&lt;NoPE&gt;</w:t>
    </w:r>
    <w:r w:rsidRPr="009360D8">
      <w:rPr>
        <w:lang w:val="de-DE"/>
      </w:rPr>
      <w:t>784.433</w:t>
    </w:r>
    <w:r w:rsidRPr="009360D8">
      <w:rPr>
        <w:rStyle w:val="HideTWBExt"/>
        <w:lang w:val="de-DE"/>
      </w:rPr>
      <w:t>&lt;/NoPE&gt;&lt;Version&gt;</w:t>
    </w:r>
    <w:r w:rsidRPr="009360D8">
      <w:rPr>
        <w:lang w:val="de-DE"/>
      </w:rPr>
      <w:t>v01-00</w:t>
    </w:r>
    <w:r w:rsidRPr="009360D8">
      <w:rPr>
        <w:rStyle w:val="HideTWBExt"/>
        <w:lang w:val="de-DE"/>
      </w:rPr>
      <w:t>&lt;/Version&gt;</w:t>
    </w:r>
  </w:p>
  <w:p w14:paraId="67FE1BC6" w14:textId="43F99BF6" w:rsidR="001B25F6" w:rsidRPr="00174A67" w:rsidRDefault="00423B43" w:rsidP="00423B43">
    <w:pPr>
      <w:pStyle w:val="EPFooter2"/>
    </w:pPr>
    <w:r w:rsidRPr="00174A67">
      <w:t>DA</w:t>
    </w:r>
    <w:r w:rsidRPr="00174A67">
      <w:tab/>
    </w:r>
    <w:r w:rsidRPr="00174A67">
      <w:rPr>
        <w:b w:val="0"/>
        <w:i/>
        <w:color w:val="C0C0C0"/>
        <w:sz w:val="22"/>
      </w:rPr>
      <w:t>Forenet i mangfoldighed</w:t>
    </w:r>
    <w:r w:rsidRPr="00174A67">
      <w:tab/>
      <w:t>DA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EE8E23" w14:textId="77777777" w:rsidR="006828DE" w:rsidRPr="00174A67" w:rsidRDefault="006828DE">
      <w:r w:rsidRPr="00174A67">
        <w:separator/>
      </w:r>
    </w:p>
  </w:footnote>
  <w:footnote w:type="continuationSeparator" w:id="0">
    <w:p w14:paraId="1E325FC2" w14:textId="77777777" w:rsidR="006828DE" w:rsidRPr="00174A67" w:rsidRDefault="006828DE">
      <w:r w:rsidRPr="00174A6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0FE2C" w14:textId="77777777" w:rsidR="00443EAF" w:rsidRDefault="00443EA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F4370" w14:textId="77777777" w:rsidR="00443EAF" w:rsidRDefault="00443EA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54C717" w14:textId="77777777" w:rsidR="00443EAF" w:rsidRDefault="00443EA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37"/>
    <w:docVar w:name="TXTLANGUE" w:val="DA"/>
    <w:docVar w:name="TXTLANGUEMIN" w:val="da"/>
    <w:docVar w:name="TXTNRPE" w:val="784.433"/>
    <w:docVar w:name="TXTPEorAP" w:val="PE"/>
    <w:docVar w:name="TXTROUTE" w:val="AM\1337514DA.docx"/>
    <w:docVar w:name="TXTVERSION" w:val="01-00"/>
  </w:docVars>
  <w:rsids>
    <w:rsidRoot w:val="00A77B3E"/>
    <w:rsid w:val="000F3C55"/>
    <w:rsid w:val="0013655F"/>
    <w:rsid w:val="00174A67"/>
    <w:rsid w:val="001B25F6"/>
    <w:rsid w:val="00254870"/>
    <w:rsid w:val="00261801"/>
    <w:rsid w:val="002B12C5"/>
    <w:rsid w:val="003456CD"/>
    <w:rsid w:val="003C7E8B"/>
    <w:rsid w:val="00404F5D"/>
    <w:rsid w:val="00423B43"/>
    <w:rsid w:val="00443EAF"/>
    <w:rsid w:val="00460ECE"/>
    <w:rsid w:val="004E4DD0"/>
    <w:rsid w:val="00540725"/>
    <w:rsid w:val="00547A16"/>
    <w:rsid w:val="00560B84"/>
    <w:rsid w:val="005769D2"/>
    <w:rsid w:val="005D2FDA"/>
    <w:rsid w:val="0061069C"/>
    <w:rsid w:val="006828DE"/>
    <w:rsid w:val="00724EE0"/>
    <w:rsid w:val="00784442"/>
    <w:rsid w:val="007D44B7"/>
    <w:rsid w:val="007F6CA0"/>
    <w:rsid w:val="008D2309"/>
    <w:rsid w:val="008D2A10"/>
    <w:rsid w:val="009360D8"/>
    <w:rsid w:val="009C0458"/>
    <w:rsid w:val="009F2E13"/>
    <w:rsid w:val="00A14E84"/>
    <w:rsid w:val="00A77B3E"/>
    <w:rsid w:val="00C3700C"/>
    <w:rsid w:val="00CA2A55"/>
    <w:rsid w:val="00CC4A1C"/>
    <w:rsid w:val="00D30CBC"/>
    <w:rsid w:val="00D709D8"/>
    <w:rsid w:val="00DA1BA7"/>
    <w:rsid w:val="00DE0DA0"/>
    <w:rsid w:val="00DE1AAC"/>
    <w:rsid w:val="00E94E7E"/>
    <w:rsid w:val="00F65475"/>
    <w:rsid w:val="00F72304"/>
    <w:rsid w:val="00FC6C4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A95FC7"/>
  <w15:docId w15:val="{D45D6B1C-CD4E-429A-B00A-1A001A1A9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a-DK"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D30CBC"/>
    <w:pPr>
      <w:tabs>
        <w:tab w:val="center" w:pos="4680"/>
        <w:tab w:val="right" w:pos="9360"/>
      </w:tabs>
    </w:pPr>
  </w:style>
  <w:style w:type="character" w:customStyle="1" w:styleId="HeaderChar">
    <w:name w:val="Header Char"/>
    <w:basedOn w:val="DefaultParagraphFont"/>
    <w:link w:val="Header"/>
    <w:rsid w:val="00D30CBC"/>
    <w:rPr>
      <w:sz w:val="24"/>
      <w:szCs w:val="24"/>
    </w:rPr>
  </w:style>
  <w:style w:type="paragraph" w:styleId="Footer">
    <w:name w:val="footer"/>
    <w:basedOn w:val="Normal"/>
    <w:link w:val="FooterChar"/>
    <w:rsid w:val="009360D8"/>
    <w:pPr>
      <w:tabs>
        <w:tab w:val="center" w:pos="4513"/>
        <w:tab w:val="right" w:pos="9026"/>
      </w:tabs>
    </w:pPr>
  </w:style>
  <w:style w:type="character" w:customStyle="1" w:styleId="FooterChar">
    <w:name w:val="Footer Char"/>
    <w:basedOn w:val="DefaultParagraphFont"/>
    <w:link w:val="Footer"/>
    <w:rsid w:val="009360D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168</Pages>
  <Words>38744</Words>
  <Characters>259111</Characters>
  <Application>Microsoft Office Word</Application>
  <DocSecurity>0</DocSecurity>
  <Lines>9702</Lines>
  <Paragraphs>2188</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295942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2026-03-12T10:38:00Z</dcterms:created>
  <dcterms:modified xsi:type="dcterms:W3CDTF">2026-03-12T10:38:00Z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DA</vt:lpwstr>
  </property>
  <property fmtid="{D5CDD505-2E9C-101B-9397-08002B2CF9AE}" pid="3" name="&lt;FdR&gt;">
    <vt:lpwstr>1337514</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380714</vt:lpwstr>
  </property>
  <property fmtid="{D5CDD505-2E9C-101B-9397-08002B2CF9AE}" pid="7" name="dmxml.render.traceId">
    <vt:lpwstr>698edbe47082ec1af6c3ea8c51431c36</vt:lpwstr>
  </property>
  <property fmtid="{D5CDD505-2E9C-101B-9397-08002B2CF9AE}" pid="8" name="FooterPath">
    <vt:lpwstr>AM\1337514DA.docx</vt:lpwstr>
  </property>
  <property fmtid="{D5CDD505-2E9C-101B-9397-08002B2CF9AE}" pid="9" name="PE Number">
    <vt:lpwstr>784.433</vt:lpwstr>
  </property>
  <property fmtid="{D5CDD505-2E9C-101B-9397-08002B2CF9AE}" pid="10" name="UID">
    <vt:lpwstr>eu.europa.europarl-DIN1-2026-0000036102_01.00-xm-01.00_text-xml</vt:lpwstr>
  </property>
  <property fmtid="{D5CDD505-2E9C-101B-9397-08002B2CF9AE}" pid="11" name="LastEdited with">
    <vt:lpwstr>10.2.1 Build [20260301]</vt:lpwstr>
  </property>
  <property fmtid="{D5CDD505-2E9C-101B-9397-08002B2CF9AE}" pid="12" name="Bookout">
    <vt:lpwstr>OK - 2026/03/12 11:38</vt:lpwstr>
  </property>
</Properties>
</file>