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F3306" w:rsidRPr="003D38C0" w14:paraId="6C9EA515" w14:textId="77777777">
        <w:trPr>
          <w:trHeight w:hRule="exact" w:val="1417"/>
          <w:jc w:val="center"/>
        </w:trPr>
        <w:tc>
          <w:tcPr>
            <w:tcW w:w="6804" w:type="dxa"/>
            <w:tcBorders>
              <w:top w:val="nil"/>
              <w:left w:val="nil"/>
              <w:bottom w:val="nil"/>
              <w:right w:val="nil"/>
            </w:tcBorders>
            <w:vAlign w:val="center"/>
          </w:tcPr>
          <w:p w14:paraId="401B800D" w14:textId="2D2E91DA" w:rsidR="009A7FE1" w:rsidRPr="003D38C0" w:rsidRDefault="00375675">
            <w:pPr>
              <w:pStyle w:val="EPName"/>
              <w:rPr>
                <w:color w:val="000000" w:themeColor="text1"/>
              </w:rPr>
            </w:pPr>
            <w:r w:rsidRPr="003D38C0">
              <w:rPr>
                <w:color w:val="000000" w:themeColor="text1"/>
              </w:rPr>
              <w:t>Parlament</w:t>
            </w:r>
            <w:r w:rsidR="00317610" w:rsidRPr="003D38C0">
              <w:rPr>
                <w:color w:val="000000" w:themeColor="text1"/>
              </w:rPr>
              <w:t>o europeo</w:t>
            </w:r>
          </w:p>
          <w:p w14:paraId="7A0C4657" w14:textId="77777777" w:rsidR="009A7FE1" w:rsidRPr="003D38C0" w:rsidRDefault="00375675">
            <w:pPr>
              <w:pStyle w:val="EPTerm"/>
              <w:rPr>
                <w:color w:val="000000" w:themeColor="text1"/>
              </w:rPr>
            </w:pPr>
            <w:r w:rsidRPr="003D38C0">
              <w:rPr>
                <w:color w:val="000000" w:themeColor="text1"/>
              </w:rPr>
              <w:t>2024-2029</w:t>
            </w:r>
          </w:p>
        </w:tc>
        <w:tc>
          <w:tcPr>
            <w:tcW w:w="2268" w:type="dxa"/>
            <w:tcBorders>
              <w:top w:val="nil"/>
              <w:left w:val="nil"/>
              <w:bottom w:val="nil"/>
              <w:right w:val="nil"/>
            </w:tcBorders>
          </w:tcPr>
          <w:p w14:paraId="43F36CB8" w14:textId="622AAEFF" w:rsidR="009A7FE1" w:rsidRPr="003D38C0" w:rsidRDefault="00CC68B3">
            <w:pPr>
              <w:pStyle w:val="EPLogo"/>
              <w:rPr>
                <w:color w:val="000000" w:themeColor="text1"/>
              </w:rPr>
            </w:pPr>
            <w:r w:rsidRPr="003D38C0">
              <w:rPr>
                <w:noProof/>
                <w:color w:val="000000" w:themeColor="text1"/>
                <w:lang w:eastAsia="en-GB"/>
              </w:rPr>
              <w:drawing>
                <wp:inline distT="0" distB="0" distL="0" distR="0" wp14:anchorId="3F89573B" wp14:editId="1A886892">
                  <wp:extent cx="116205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1D301975" w14:textId="77777777" w:rsidR="009A7FE1" w:rsidRPr="003D38C0" w:rsidRDefault="00375675">
      <w:pPr>
        <w:pStyle w:val="LineTop"/>
        <w:rPr>
          <w:color w:val="000000" w:themeColor="text1"/>
        </w:rPr>
      </w:pPr>
      <w:r w:rsidRPr="003D38C0">
        <w:rPr>
          <w:color w:val="000000" w:themeColor="text1"/>
        </w:rPr>
        <w:t xml:space="preserve"> </w:t>
      </w:r>
    </w:p>
    <w:p w14:paraId="594D56AC" w14:textId="2592969C" w:rsidR="009A7FE1" w:rsidRPr="003D38C0" w:rsidRDefault="00375675">
      <w:pPr>
        <w:pStyle w:val="EPBody"/>
        <w:rPr>
          <w:color w:val="000000" w:themeColor="text1"/>
        </w:rPr>
      </w:pPr>
      <w:r w:rsidRPr="003D38C0">
        <w:rPr>
          <w:rStyle w:val="HideTWBExt"/>
          <w:rFonts w:eastAsia="Times New Roman"/>
          <w:i w:val="0"/>
        </w:rPr>
        <w:t>&lt;Commission&gt;</w:t>
      </w:r>
      <w:r w:rsidRPr="003D38C0">
        <w:rPr>
          <w:rStyle w:val="HideTWBInt"/>
          <w:i w:val="0"/>
        </w:rPr>
        <w:t>{FEMM}</w:t>
      </w:r>
      <w:r w:rsidR="00317610" w:rsidRPr="003D38C0">
        <w:rPr>
          <w:color w:val="000000" w:themeColor="text1"/>
        </w:rPr>
        <w:t xml:space="preserve"> Commissione per i diritti delle donne e l'uguaglianza di genere</w:t>
      </w:r>
      <w:r w:rsidRPr="003D38C0">
        <w:rPr>
          <w:rStyle w:val="HideTWBExt"/>
          <w:rFonts w:eastAsia="Times New Roman"/>
          <w:i w:val="0"/>
        </w:rPr>
        <w:t>&lt;/Commission&gt;</w:t>
      </w:r>
    </w:p>
    <w:p w14:paraId="0702F508" w14:textId="77777777" w:rsidR="009A7FE1" w:rsidRPr="003D38C0" w:rsidRDefault="00375675">
      <w:pPr>
        <w:pStyle w:val="LineBottom"/>
        <w:rPr>
          <w:color w:val="000000" w:themeColor="text1"/>
        </w:rPr>
      </w:pPr>
      <w:r w:rsidRPr="003D38C0">
        <w:rPr>
          <w:color w:val="000000" w:themeColor="text1"/>
        </w:rPr>
        <w:t xml:space="preserve"> </w:t>
      </w:r>
    </w:p>
    <w:p w14:paraId="177EE0A4" w14:textId="77777777" w:rsidR="009A7FE1" w:rsidRPr="003D38C0" w:rsidRDefault="00375675">
      <w:pPr>
        <w:pStyle w:val="CoverReference"/>
        <w:rPr>
          <w:color w:val="000000" w:themeColor="text1"/>
        </w:rPr>
      </w:pPr>
      <w:r w:rsidRPr="003D38C0">
        <w:rPr>
          <w:rStyle w:val="HideTWBExt"/>
          <w:rFonts w:eastAsia="Times New Roman"/>
          <w:b w:val="0"/>
        </w:rPr>
        <w:t>&lt;RefProc&gt;</w:t>
      </w:r>
      <w:r w:rsidRPr="003D38C0">
        <w:rPr>
          <w:color w:val="000000" w:themeColor="text1"/>
        </w:rPr>
        <w:t>2024/2057</w:t>
      </w:r>
      <w:r w:rsidRPr="003D38C0">
        <w:rPr>
          <w:rStyle w:val="HideTWBExt"/>
          <w:rFonts w:eastAsia="Times New Roman"/>
          <w:b w:val="0"/>
        </w:rPr>
        <w:t>&lt;/RefProc&gt;&lt;RefTypeProc&gt;</w:t>
      </w:r>
      <w:r w:rsidRPr="003D38C0">
        <w:rPr>
          <w:color w:val="000000" w:themeColor="text1"/>
        </w:rPr>
        <w:t>(INI)</w:t>
      </w:r>
      <w:r w:rsidRPr="003D38C0">
        <w:rPr>
          <w:rStyle w:val="HideTWBExt"/>
          <w:rFonts w:eastAsia="Times New Roman"/>
          <w:b w:val="0"/>
        </w:rPr>
        <w:t>&lt;/RefTypeProc&gt;</w:t>
      </w:r>
    </w:p>
    <w:p w14:paraId="2B826F55" w14:textId="77777777" w:rsidR="005A7368" w:rsidRPr="003D38C0" w:rsidRDefault="00375675">
      <w:pPr>
        <w:pStyle w:val="CoverDate"/>
        <w:rPr>
          <w:color w:val="000000" w:themeColor="text1"/>
        </w:rPr>
      </w:pPr>
      <w:r w:rsidRPr="003D38C0">
        <w:rPr>
          <w:rStyle w:val="HideTWBExt"/>
        </w:rPr>
        <w:t>&lt;Date&gt;</w:t>
      </w:r>
      <w:r w:rsidRPr="003D38C0">
        <w:rPr>
          <w:rStyle w:val="HideTWBInt"/>
        </w:rPr>
        <w:t>{5/11/2024}</w:t>
      </w:r>
      <w:r w:rsidRPr="003D38C0">
        <w:rPr>
          <w:color w:val="000000" w:themeColor="text1"/>
        </w:rPr>
        <w:t>5.11.2024</w:t>
      </w:r>
    </w:p>
    <w:p w14:paraId="797CB7E9" w14:textId="41531611" w:rsidR="009A7FE1" w:rsidRPr="003D38C0" w:rsidRDefault="00375675">
      <w:pPr>
        <w:pStyle w:val="CoverDate"/>
        <w:rPr>
          <w:rStyle w:val="HideTWBExt"/>
        </w:rPr>
      </w:pPr>
      <w:r w:rsidRPr="003D38C0">
        <w:rPr>
          <w:rStyle w:val="HideTWBExt"/>
        </w:rPr>
        <w:t>&lt;/Date&gt;</w:t>
      </w:r>
    </w:p>
    <w:p w14:paraId="40A858A9" w14:textId="4DC87624" w:rsidR="009A7FE1" w:rsidRPr="003D38C0" w:rsidRDefault="00375675">
      <w:pPr>
        <w:pStyle w:val="CoverDocType"/>
        <w:rPr>
          <w:color w:val="000000" w:themeColor="text1"/>
        </w:rPr>
      </w:pPr>
      <w:r w:rsidRPr="003D38C0">
        <w:rPr>
          <w:rStyle w:val="HideTWBExt"/>
          <w:b w:val="0"/>
        </w:rPr>
        <w:t>&lt;TypeAM&gt;</w:t>
      </w:r>
      <w:r w:rsidR="00317610" w:rsidRPr="003D38C0">
        <w:rPr>
          <w:color w:val="000000" w:themeColor="text1"/>
        </w:rPr>
        <w:t>E</w:t>
      </w:r>
      <w:r w:rsidRPr="003D38C0">
        <w:rPr>
          <w:color w:val="000000" w:themeColor="text1"/>
        </w:rPr>
        <w:t>MENDMENT</w:t>
      </w:r>
      <w:r w:rsidR="00317610" w:rsidRPr="003D38C0">
        <w:rPr>
          <w:color w:val="000000" w:themeColor="text1"/>
        </w:rPr>
        <w:t>I</w:t>
      </w:r>
      <w:r w:rsidRPr="003D38C0">
        <w:rPr>
          <w:rStyle w:val="HideTWBExt"/>
          <w:b w:val="0"/>
        </w:rPr>
        <w:t>&lt;/TypeAM&gt;</w:t>
      </w:r>
    </w:p>
    <w:p w14:paraId="155E1E58" w14:textId="77777777" w:rsidR="009A7FE1" w:rsidRPr="003D38C0" w:rsidRDefault="00375675">
      <w:pPr>
        <w:pStyle w:val="CoverDocType24a"/>
        <w:rPr>
          <w:color w:val="000000" w:themeColor="text1"/>
        </w:rPr>
      </w:pPr>
      <w:r w:rsidRPr="003D38C0">
        <w:rPr>
          <w:rStyle w:val="HideTWBExt"/>
          <w:rFonts w:eastAsia="Times New Roman"/>
          <w:b w:val="0"/>
        </w:rPr>
        <w:t>&lt;RangeAM&gt;</w:t>
      </w:r>
      <w:r w:rsidRPr="003D38C0">
        <w:rPr>
          <w:color w:val="000000" w:themeColor="text1"/>
        </w:rPr>
        <w:t>1 - 207</w:t>
      </w:r>
      <w:r w:rsidRPr="003D38C0">
        <w:rPr>
          <w:rStyle w:val="HideTWBExt"/>
          <w:rFonts w:eastAsia="Times New Roman"/>
          <w:b w:val="0"/>
        </w:rPr>
        <w:t>&lt;/RangeAM&gt;</w:t>
      </w:r>
    </w:p>
    <w:p w14:paraId="56BECC5E" w14:textId="7D4BC03D" w:rsidR="009A7FE1" w:rsidRPr="003D38C0" w:rsidRDefault="00375675">
      <w:pPr>
        <w:pStyle w:val="CoverBold"/>
        <w:rPr>
          <w:color w:val="000000" w:themeColor="text1"/>
        </w:rPr>
      </w:pPr>
      <w:r w:rsidRPr="003D38C0">
        <w:rPr>
          <w:rStyle w:val="HideTWBExt"/>
          <w:b w:val="0"/>
        </w:rPr>
        <w:t>&lt;TitreType&gt;</w:t>
      </w:r>
      <w:r w:rsidR="00317610" w:rsidRPr="003D38C0">
        <w:rPr>
          <w:color w:val="000000" w:themeColor="text1"/>
        </w:rPr>
        <w:t>Progetto di relazione</w:t>
      </w:r>
      <w:r w:rsidRPr="003D38C0">
        <w:rPr>
          <w:rStyle w:val="HideTWBExt"/>
          <w:b w:val="0"/>
        </w:rPr>
        <w:t>&lt;/TitreType&gt;</w:t>
      </w:r>
    </w:p>
    <w:p w14:paraId="70B3070A" w14:textId="77777777" w:rsidR="009A7FE1" w:rsidRPr="003D38C0" w:rsidRDefault="00375675">
      <w:pPr>
        <w:pStyle w:val="CoverBold"/>
        <w:rPr>
          <w:color w:val="000000" w:themeColor="text1"/>
        </w:rPr>
      </w:pPr>
      <w:r w:rsidRPr="003D38C0">
        <w:rPr>
          <w:rStyle w:val="HideTWBExt"/>
          <w:b w:val="0"/>
        </w:rPr>
        <w:t>&lt;Rapporteur&gt;</w:t>
      </w:r>
      <w:r w:rsidRPr="003D38C0">
        <w:rPr>
          <w:color w:val="000000" w:themeColor="text1"/>
        </w:rPr>
        <w:t>Lina Gálvez</w:t>
      </w:r>
      <w:r w:rsidRPr="003D38C0">
        <w:rPr>
          <w:rStyle w:val="HideTWBExt"/>
          <w:b w:val="0"/>
        </w:rPr>
        <w:t>&lt;/Rapporteur&gt;</w:t>
      </w:r>
    </w:p>
    <w:p w14:paraId="1F22031F" w14:textId="77777777" w:rsidR="009A7FE1" w:rsidRPr="003D38C0" w:rsidRDefault="00375675">
      <w:pPr>
        <w:pStyle w:val="CoverNormal24a"/>
        <w:rPr>
          <w:color w:val="000000" w:themeColor="text1"/>
        </w:rPr>
      </w:pPr>
      <w:r w:rsidRPr="003D38C0">
        <w:rPr>
          <w:rStyle w:val="HideTWBExt"/>
        </w:rPr>
        <w:t>&lt;DocRefPE&gt;</w:t>
      </w:r>
      <w:r w:rsidRPr="003D38C0">
        <w:rPr>
          <w:color w:val="000000" w:themeColor="text1"/>
        </w:rPr>
        <w:t>(PE765.072v01-00)</w:t>
      </w:r>
      <w:r w:rsidRPr="003D38C0">
        <w:rPr>
          <w:rStyle w:val="HideTWBExt"/>
        </w:rPr>
        <w:t>&lt;/DocRefPE&gt;</w:t>
      </w:r>
    </w:p>
    <w:p w14:paraId="76DE72BB" w14:textId="54E428B1" w:rsidR="009A7FE1" w:rsidRPr="003D38C0" w:rsidRDefault="00375675">
      <w:pPr>
        <w:pStyle w:val="CoverNormal"/>
        <w:rPr>
          <w:color w:val="000000" w:themeColor="text1"/>
        </w:rPr>
      </w:pPr>
      <w:r w:rsidRPr="003D38C0">
        <w:rPr>
          <w:rStyle w:val="HideTWBExt"/>
        </w:rPr>
        <w:t>&lt;Titre&gt;</w:t>
      </w:r>
      <w:r w:rsidR="00317610" w:rsidRPr="003D38C0">
        <w:rPr>
          <w:color w:val="000000" w:themeColor="text1"/>
        </w:rPr>
        <w:t>Raccomandazione al Consiglio sulle</w:t>
      </w:r>
      <w:r w:rsidR="00683A7C" w:rsidRPr="003D38C0">
        <w:rPr>
          <w:color w:val="000000" w:themeColor="text1"/>
        </w:rPr>
        <w:t xml:space="preserve"> </w:t>
      </w:r>
      <w:r w:rsidR="00317610" w:rsidRPr="003D38C0">
        <w:rPr>
          <w:color w:val="000000" w:themeColor="text1"/>
        </w:rPr>
        <w:t>priorità dell'UE in vista della 69a sessione della Commissione delle Nazioni Unite sulla condizione femminil</w:t>
      </w:r>
      <w:r w:rsidRPr="003D38C0">
        <w:rPr>
          <w:color w:val="000000" w:themeColor="text1"/>
        </w:rPr>
        <w:t>e</w:t>
      </w:r>
      <w:r w:rsidRPr="003D38C0">
        <w:rPr>
          <w:rStyle w:val="HideTWBExt"/>
        </w:rPr>
        <w:t>&lt;/Titre&gt;</w:t>
      </w:r>
    </w:p>
    <w:p w14:paraId="4EE47229" w14:textId="77777777" w:rsidR="009A7FE1" w:rsidRPr="003D38C0" w:rsidRDefault="00375675">
      <w:pPr>
        <w:pStyle w:val="CoverNormal24a"/>
        <w:rPr>
          <w:color w:val="000000" w:themeColor="text1"/>
        </w:rPr>
      </w:pPr>
      <w:r w:rsidRPr="003D38C0">
        <w:rPr>
          <w:rStyle w:val="HideTWBExt"/>
        </w:rPr>
        <w:t>&lt;DocRef&gt;</w:t>
      </w:r>
      <w:r w:rsidRPr="003D38C0">
        <w:rPr>
          <w:color w:val="000000" w:themeColor="text1"/>
        </w:rPr>
        <w:t>(2024/2057(INI))</w:t>
      </w:r>
      <w:r w:rsidRPr="003D38C0">
        <w:rPr>
          <w:rStyle w:val="HideTWBExt"/>
        </w:rPr>
        <w:t>&lt;/DocRef&gt;</w:t>
      </w:r>
    </w:p>
    <w:p w14:paraId="2CFC5D0C" w14:textId="77777777" w:rsidR="009A7FE1" w:rsidRPr="003D38C0" w:rsidRDefault="00375675">
      <w:pPr>
        <w:rPr>
          <w:color w:val="000000" w:themeColor="text1"/>
        </w:rPr>
      </w:pPr>
      <w:r w:rsidRPr="003D38C0">
        <w:rPr>
          <w:color w:val="000000" w:themeColor="text1"/>
        </w:rPr>
        <w:br w:type="page"/>
      </w:r>
      <w:r w:rsidRPr="003D38C0">
        <w:rPr>
          <w:color w:val="000000" w:themeColor="text1"/>
        </w:rPr>
        <w:lastRenderedPageBreak/>
        <w:t>AM_Com_NonLegReport</w:t>
      </w:r>
    </w:p>
    <w:p w14:paraId="7E3636DC" w14:textId="4D9C265D" w:rsidR="002B508E" w:rsidRPr="003D38C0" w:rsidRDefault="00375675" w:rsidP="002B508E">
      <w:pPr>
        <w:pStyle w:val="AmNumberTabs"/>
        <w:rPr>
          <w:color w:val="000000" w:themeColor="text1"/>
        </w:rPr>
      </w:pPr>
      <w:r w:rsidRPr="003D38C0">
        <w:rPr>
          <w:color w:val="000000" w:themeColor="text1"/>
        </w:rPr>
        <w:br w:type="page"/>
      </w:r>
      <w:r w:rsidR="002B508E" w:rsidRPr="003D38C0">
        <w:rPr>
          <w:rStyle w:val="HideTWBExt"/>
          <w:b w:val="0"/>
        </w:rPr>
        <w:lastRenderedPageBreak/>
        <w:t>&lt;RepeatBlock-Amend&gt;&lt;Amend&gt;</w:t>
      </w:r>
      <w:r w:rsidR="002B508E" w:rsidRPr="003D38C0">
        <w:rPr>
          <w:color w:val="000000" w:themeColor="text1"/>
        </w:rPr>
        <w:t>Emendamento</w:t>
      </w:r>
      <w:r w:rsidR="002B508E" w:rsidRPr="003D38C0">
        <w:rPr>
          <w:color w:val="000000" w:themeColor="text1"/>
        </w:rPr>
        <w:tab/>
      </w:r>
      <w:r w:rsidR="002B508E" w:rsidRPr="003D38C0">
        <w:rPr>
          <w:color w:val="000000" w:themeColor="text1"/>
        </w:rPr>
        <w:tab/>
      </w:r>
      <w:r w:rsidR="002B508E" w:rsidRPr="003D38C0">
        <w:rPr>
          <w:rStyle w:val="HideTWBExt"/>
          <w:b w:val="0"/>
        </w:rPr>
        <w:t>&lt;NumAm&gt;</w:t>
      </w:r>
      <w:r w:rsidR="002B508E" w:rsidRPr="003D38C0">
        <w:rPr>
          <w:color w:val="000000" w:themeColor="text1"/>
        </w:rPr>
        <w:t>1</w:t>
      </w:r>
      <w:r w:rsidR="002B508E" w:rsidRPr="003D38C0">
        <w:rPr>
          <w:rStyle w:val="HideTWBExt"/>
          <w:b w:val="0"/>
        </w:rPr>
        <w:t>&lt;/NumAm&gt;</w:t>
      </w:r>
    </w:p>
    <w:p w14:paraId="00E380B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2CD0EBF" w14:textId="77777777" w:rsidR="002B508E" w:rsidRPr="003D38C0" w:rsidRDefault="002B508E" w:rsidP="002B508E">
      <w:pPr>
        <w:pStyle w:val="NormalBold"/>
        <w:rPr>
          <w:color w:val="000000" w:themeColor="text1"/>
        </w:rPr>
      </w:pPr>
      <w:r w:rsidRPr="003D38C0">
        <w:rPr>
          <w:rStyle w:val="HideTWBExt"/>
          <w:b w:val="0"/>
        </w:rPr>
        <w:t>&lt;/RepeatBlock-By&gt;</w:t>
      </w:r>
    </w:p>
    <w:p w14:paraId="7FBB864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81C70A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1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84DDDA1" w14:textId="77777777" w:rsidTr="00DB2F7D">
        <w:trPr>
          <w:trHeight w:hRule="exact" w:val="240"/>
          <w:jc w:val="center"/>
        </w:trPr>
        <w:tc>
          <w:tcPr>
            <w:tcW w:w="9752" w:type="dxa"/>
            <w:gridSpan w:val="2"/>
            <w:tcBorders>
              <w:top w:val="nil"/>
              <w:left w:val="nil"/>
              <w:bottom w:val="nil"/>
              <w:right w:val="nil"/>
            </w:tcBorders>
          </w:tcPr>
          <w:p w14:paraId="5619D6AF" w14:textId="77777777" w:rsidR="002B508E" w:rsidRPr="003D38C0" w:rsidRDefault="002B508E" w:rsidP="00DB2F7D">
            <w:pPr>
              <w:rPr>
                <w:color w:val="000000" w:themeColor="text1"/>
              </w:rPr>
            </w:pPr>
          </w:p>
        </w:tc>
      </w:tr>
      <w:tr w:rsidR="007F3306" w:rsidRPr="003D38C0" w14:paraId="674233B8" w14:textId="77777777" w:rsidTr="00DB2F7D">
        <w:trPr>
          <w:trHeight w:val="240"/>
          <w:jc w:val="center"/>
        </w:trPr>
        <w:tc>
          <w:tcPr>
            <w:tcW w:w="4876" w:type="dxa"/>
            <w:tcBorders>
              <w:top w:val="nil"/>
              <w:left w:val="nil"/>
              <w:bottom w:val="nil"/>
              <w:right w:val="nil"/>
            </w:tcBorders>
          </w:tcPr>
          <w:p w14:paraId="1E3C2C1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574A74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7DAF4DA" w14:textId="77777777" w:rsidTr="00DB2F7D">
        <w:trPr>
          <w:jc w:val="center"/>
        </w:trPr>
        <w:tc>
          <w:tcPr>
            <w:tcW w:w="4876" w:type="dxa"/>
            <w:tcBorders>
              <w:top w:val="nil"/>
              <w:left w:val="nil"/>
              <w:bottom w:val="nil"/>
              <w:right w:val="nil"/>
            </w:tcBorders>
          </w:tcPr>
          <w:p w14:paraId="71C70D61"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C5945E2"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vista la Convenzione delle Nazioni Unite del 1979 sull'eliminazione di ogni forma di discriminazione nei confronti della donna,</w:t>
            </w:r>
          </w:p>
        </w:tc>
      </w:tr>
    </w:tbl>
    <w:p w14:paraId="75F00B8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4F682E6" w14:textId="77777777" w:rsidR="002B508E" w:rsidRPr="003D38C0" w:rsidRDefault="002B508E" w:rsidP="002B508E">
      <w:pPr>
        <w:rPr>
          <w:color w:val="000000" w:themeColor="text1"/>
        </w:rPr>
      </w:pPr>
      <w:r w:rsidRPr="003D38C0">
        <w:rPr>
          <w:rStyle w:val="HideTWBExt"/>
        </w:rPr>
        <w:t>&lt;/Amend&gt;</w:t>
      </w:r>
    </w:p>
    <w:p w14:paraId="6125D26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w:t>
      </w:r>
      <w:r w:rsidRPr="003D38C0">
        <w:rPr>
          <w:rStyle w:val="HideTWBExt"/>
          <w:b w:val="0"/>
        </w:rPr>
        <w:t>&lt;/NumAm&gt;</w:t>
      </w:r>
    </w:p>
    <w:p w14:paraId="0305E64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14600D5C" w14:textId="77777777" w:rsidR="002B508E" w:rsidRPr="003D38C0" w:rsidRDefault="002B508E" w:rsidP="002B508E">
      <w:pPr>
        <w:pStyle w:val="NormalBold"/>
        <w:rPr>
          <w:color w:val="000000" w:themeColor="text1"/>
        </w:rPr>
      </w:pPr>
      <w:r w:rsidRPr="003D38C0">
        <w:rPr>
          <w:rStyle w:val="HideTWBExt"/>
          <w:b w:val="0"/>
        </w:rPr>
        <w:t>&lt;/RepeatBlock-By&gt;</w:t>
      </w:r>
    </w:p>
    <w:p w14:paraId="43ED348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05E38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1 ter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3905207" w14:textId="77777777" w:rsidTr="00DB2F7D">
        <w:trPr>
          <w:trHeight w:hRule="exact" w:val="240"/>
          <w:jc w:val="center"/>
        </w:trPr>
        <w:tc>
          <w:tcPr>
            <w:tcW w:w="9752" w:type="dxa"/>
            <w:gridSpan w:val="2"/>
            <w:tcBorders>
              <w:top w:val="nil"/>
              <w:left w:val="nil"/>
              <w:bottom w:val="nil"/>
              <w:right w:val="nil"/>
            </w:tcBorders>
          </w:tcPr>
          <w:p w14:paraId="42F7B2BA" w14:textId="77777777" w:rsidR="002B508E" w:rsidRPr="003D38C0" w:rsidRDefault="002B508E" w:rsidP="00DB2F7D">
            <w:pPr>
              <w:rPr>
                <w:color w:val="000000" w:themeColor="text1"/>
              </w:rPr>
            </w:pPr>
          </w:p>
        </w:tc>
      </w:tr>
      <w:tr w:rsidR="007F3306" w:rsidRPr="003D38C0" w14:paraId="040B859D" w14:textId="77777777" w:rsidTr="00DB2F7D">
        <w:trPr>
          <w:trHeight w:val="240"/>
          <w:jc w:val="center"/>
        </w:trPr>
        <w:tc>
          <w:tcPr>
            <w:tcW w:w="4876" w:type="dxa"/>
            <w:tcBorders>
              <w:top w:val="nil"/>
              <w:left w:val="nil"/>
              <w:bottom w:val="nil"/>
              <w:right w:val="nil"/>
            </w:tcBorders>
          </w:tcPr>
          <w:p w14:paraId="42A7A2D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41E28A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C70E9AA" w14:textId="77777777" w:rsidTr="00DB2F7D">
        <w:trPr>
          <w:jc w:val="center"/>
        </w:trPr>
        <w:tc>
          <w:tcPr>
            <w:tcW w:w="4876" w:type="dxa"/>
            <w:tcBorders>
              <w:top w:val="nil"/>
              <w:left w:val="nil"/>
              <w:bottom w:val="nil"/>
              <w:right w:val="nil"/>
            </w:tcBorders>
          </w:tcPr>
          <w:p w14:paraId="491188D0"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0BA76EB"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visti gli articoli 21 e 23 della Carta dei diritti fondamentali dell'Unione europea,</w:t>
            </w:r>
          </w:p>
        </w:tc>
      </w:tr>
    </w:tbl>
    <w:p w14:paraId="22C105D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20AA05D" w14:textId="77777777" w:rsidR="002B508E" w:rsidRPr="003D38C0" w:rsidRDefault="002B508E" w:rsidP="002B508E">
      <w:pPr>
        <w:rPr>
          <w:color w:val="000000" w:themeColor="text1"/>
        </w:rPr>
      </w:pPr>
      <w:r w:rsidRPr="003D38C0">
        <w:rPr>
          <w:rStyle w:val="HideTWBExt"/>
        </w:rPr>
        <w:t>&lt;/Amend&gt;</w:t>
      </w:r>
    </w:p>
    <w:p w14:paraId="062E156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w:t>
      </w:r>
      <w:r w:rsidRPr="003D38C0">
        <w:rPr>
          <w:rStyle w:val="HideTWBExt"/>
          <w:b w:val="0"/>
        </w:rPr>
        <w:t>&lt;/NumAm&gt;</w:t>
      </w:r>
    </w:p>
    <w:p w14:paraId="30F83F9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EACC459" w14:textId="77777777" w:rsidR="002B508E" w:rsidRPr="003D38C0" w:rsidRDefault="002B508E" w:rsidP="002B508E">
      <w:pPr>
        <w:pStyle w:val="NormalBold"/>
        <w:rPr>
          <w:color w:val="000000" w:themeColor="text1"/>
        </w:rPr>
      </w:pPr>
      <w:r w:rsidRPr="003D38C0">
        <w:rPr>
          <w:rStyle w:val="HideTWBExt"/>
          <w:b w:val="0"/>
        </w:rPr>
        <w:t>&lt;/RepeatBlock-By&gt;</w:t>
      </w:r>
    </w:p>
    <w:p w14:paraId="04F5562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2F735D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1 quater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CBFFA8A" w14:textId="77777777" w:rsidTr="00DB2F7D">
        <w:trPr>
          <w:trHeight w:hRule="exact" w:val="240"/>
          <w:jc w:val="center"/>
        </w:trPr>
        <w:tc>
          <w:tcPr>
            <w:tcW w:w="9752" w:type="dxa"/>
            <w:gridSpan w:val="2"/>
            <w:tcBorders>
              <w:top w:val="nil"/>
              <w:left w:val="nil"/>
              <w:bottom w:val="nil"/>
              <w:right w:val="nil"/>
            </w:tcBorders>
          </w:tcPr>
          <w:p w14:paraId="70D955DD" w14:textId="77777777" w:rsidR="002B508E" w:rsidRPr="003D38C0" w:rsidRDefault="002B508E" w:rsidP="00DB2F7D">
            <w:pPr>
              <w:rPr>
                <w:color w:val="000000" w:themeColor="text1"/>
              </w:rPr>
            </w:pPr>
          </w:p>
        </w:tc>
      </w:tr>
      <w:tr w:rsidR="007F3306" w:rsidRPr="003D38C0" w14:paraId="2A279D8D" w14:textId="77777777" w:rsidTr="00DB2F7D">
        <w:trPr>
          <w:trHeight w:val="240"/>
          <w:jc w:val="center"/>
        </w:trPr>
        <w:tc>
          <w:tcPr>
            <w:tcW w:w="4876" w:type="dxa"/>
            <w:tcBorders>
              <w:top w:val="nil"/>
              <w:left w:val="nil"/>
              <w:bottom w:val="nil"/>
              <w:right w:val="nil"/>
            </w:tcBorders>
          </w:tcPr>
          <w:p w14:paraId="4BFB78B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952021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F26442B" w14:textId="77777777" w:rsidTr="00DB2F7D">
        <w:trPr>
          <w:jc w:val="center"/>
        </w:trPr>
        <w:tc>
          <w:tcPr>
            <w:tcW w:w="4876" w:type="dxa"/>
            <w:tcBorders>
              <w:top w:val="nil"/>
              <w:left w:val="nil"/>
              <w:bottom w:val="nil"/>
              <w:right w:val="nil"/>
            </w:tcBorders>
          </w:tcPr>
          <w:p w14:paraId="4CD3F899"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AF4DF45"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visti l'Agenda 2030 delle Nazioni Unite per lo sviluppo sostenibile, il principio del "non lasciare nessuno indietro" e, in particolare, l'obiettivo di sviluppo sostenibile (OSS) n. 5 che mira a conseguire la parità di genere,</w:t>
            </w:r>
          </w:p>
        </w:tc>
      </w:tr>
    </w:tbl>
    <w:p w14:paraId="1A11E0E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AED584E" w14:textId="77777777" w:rsidR="002B508E" w:rsidRPr="003D38C0" w:rsidRDefault="002B508E" w:rsidP="002B508E">
      <w:pPr>
        <w:rPr>
          <w:color w:val="000000" w:themeColor="text1"/>
        </w:rPr>
      </w:pPr>
      <w:r w:rsidRPr="003D38C0">
        <w:rPr>
          <w:rStyle w:val="HideTWBExt"/>
        </w:rPr>
        <w:t>&lt;/Amend&gt;</w:t>
      </w:r>
    </w:p>
    <w:p w14:paraId="3A044FB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w:t>
      </w:r>
      <w:r w:rsidRPr="003D38C0">
        <w:rPr>
          <w:rStyle w:val="HideTWBExt"/>
          <w:b w:val="0"/>
        </w:rPr>
        <w:t>&lt;/NumAm&gt;</w:t>
      </w:r>
    </w:p>
    <w:p w14:paraId="527383F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4996136" w14:textId="77777777" w:rsidR="002B508E" w:rsidRPr="003D38C0" w:rsidRDefault="002B508E" w:rsidP="002B508E">
      <w:pPr>
        <w:pStyle w:val="NormalBold"/>
        <w:rPr>
          <w:color w:val="000000" w:themeColor="text1"/>
        </w:rPr>
      </w:pPr>
      <w:r w:rsidRPr="003D38C0">
        <w:rPr>
          <w:rStyle w:val="HideTWBExt"/>
          <w:b w:val="0"/>
        </w:rPr>
        <w:t>&lt;/RepeatBlock-By&gt;</w:t>
      </w:r>
    </w:p>
    <w:p w14:paraId="7B3311F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145C15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3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BA63EA7" w14:textId="77777777" w:rsidTr="00DB2F7D">
        <w:trPr>
          <w:trHeight w:hRule="exact" w:val="240"/>
          <w:jc w:val="center"/>
        </w:trPr>
        <w:tc>
          <w:tcPr>
            <w:tcW w:w="9752" w:type="dxa"/>
            <w:gridSpan w:val="2"/>
            <w:tcBorders>
              <w:top w:val="nil"/>
              <w:left w:val="nil"/>
              <w:bottom w:val="nil"/>
              <w:right w:val="nil"/>
            </w:tcBorders>
          </w:tcPr>
          <w:p w14:paraId="1C163970" w14:textId="77777777" w:rsidR="002B508E" w:rsidRPr="003D38C0" w:rsidRDefault="002B508E" w:rsidP="00DB2F7D">
            <w:pPr>
              <w:rPr>
                <w:color w:val="000000" w:themeColor="text1"/>
              </w:rPr>
            </w:pPr>
          </w:p>
        </w:tc>
      </w:tr>
      <w:tr w:rsidR="007F3306" w:rsidRPr="003D38C0" w14:paraId="061B65EC" w14:textId="77777777" w:rsidTr="00DB2F7D">
        <w:trPr>
          <w:trHeight w:val="240"/>
          <w:jc w:val="center"/>
        </w:trPr>
        <w:tc>
          <w:tcPr>
            <w:tcW w:w="4876" w:type="dxa"/>
            <w:tcBorders>
              <w:top w:val="nil"/>
              <w:left w:val="nil"/>
              <w:bottom w:val="nil"/>
              <w:right w:val="nil"/>
            </w:tcBorders>
          </w:tcPr>
          <w:p w14:paraId="53BE52A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7759D2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4691126" w14:textId="77777777" w:rsidTr="00DB2F7D">
        <w:trPr>
          <w:jc w:val="center"/>
        </w:trPr>
        <w:tc>
          <w:tcPr>
            <w:tcW w:w="4876" w:type="dxa"/>
            <w:tcBorders>
              <w:top w:val="nil"/>
              <w:left w:val="nil"/>
              <w:bottom w:val="nil"/>
              <w:right w:val="nil"/>
            </w:tcBorders>
          </w:tcPr>
          <w:p w14:paraId="6421C667"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EC55C0B"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vista la strategia dell'UE per la parità di genere 2020-2025, del 5 marzo 2020,</w:t>
            </w:r>
          </w:p>
        </w:tc>
      </w:tr>
    </w:tbl>
    <w:p w14:paraId="7DC3C21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9F99364" w14:textId="77777777" w:rsidR="002B508E" w:rsidRPr="003D38C0" w:rsidRDefault="002B508E" w:rsidP="002B508E">
      <w:pPr>
        <w:rPr>
          <w:color w:val="000000" w:themeColor="text1"/>
        </w:rPr>
      </w:pPr>
      <w:r w:rsidRPr="003D38C0">
        <w:rPr>
          <w:rStyle w:val="HideTWBExt"/>
        </w:rPr>
        <w:t>&lt;/Amend&gt;</w:t>
      </w:r>
    </w:p>
    <w:p w14:paraId="6C110F2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w:t>
      </w:r>
      <w:r w:rsidRPr="003D38C0">
        <w:rPr>
          <w:rStyle w:val="HideTWBExt"/>
          <w:b w:val="0"/>
        </w:rPr>
        <w:t>&lt;/NumAm&gt;</w:t>
      </w:r>
    </w:p>
    <w:p w14:paraId="6580527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06E7A746" w14:textId="77777777" w:rsidR="002B508E" w:rsidRPr="003D38C0" w:rsidRDefault="002B508E" w:rsidP="002B508E">
      <w:pPr>
        <w:pStyle w:val="NormalBold"/>
        <w:rPr>
          <w:color w:val="000000" w:themeColor="text1"/>
        </w:rPr>
      </w:pPr>
      <w:r w:rsidRPr="003D38C0">
        <w:rPr>
          <w:rStyle w:val="HideTWBExt"/>
          <w:b w:val="0"/>
        </w:rPr>
        <w:t>&lt;/RepeatBlock-By&gt;</w:t>
      </w:r>
    </w:p>
    <w:p w14:paraId="0008E35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005B82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4 ter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8E1D8FE" w14:textId="77777777" w:rsidTr="00DB2F7D">
        <w:trPr>
          <w:trHeight w:hRule="exact" w:val="240"/>
          <w:jc w:val="center"/>
        </w:trPr>
        <w:tc>
          <w:tcPr>
            <w:tcW w:w="9752" w:type="dxa"/>
            <w:gridSpan w:val="2"/>
            <w:tcBorders>
              <w:top w:val="nil"/>
              <w:left w:val="nil"/>
              <w:bottom w:val="nil"/>
              <w:right w:val="nil"/>
            </w:tcBorders>
          </w:tcPr>
          <w:p w14:paraId="26767136" w14:textId="77777777" w:rsidR="002B508E" w:rsidRPr="003D38C0" w:rsidRDefault="002B508E" w:rsidP="00DB2F7D">
            <w:pPr>
              <w:rPr>
                <w:color w:val="000000" w:themeColor="text1"/>
              </w:rPr>
            </w:pPr>
          </w:p>
        </w:tc>
      </w:tr>
      <w:tr w:rsidR="007F3306" w:rsidRPr="003D38C0" w14:paraId="76C4F693" w14:textId="77777777" w:rsidTr="00DB2F7D">
        <w:trPr>
          <w:trHeight w:val="240"/>
          <w:jc w:val="center"/>
        </w:trPr>
        <w:tc>
          <w:tcPr>
            <w:tcW w:w="4876" w:type="dxa"/>
            <w:tcBorders>
              <w:top w:val="nil"/>
              <w:left w:val="nil"/>
              <w:bottom w:val="nil"/>
              <w:right w:val="nil"/>
            </w:tcBorders>
          </w:tcPr>
          <w:p w14:paraId="7B4E60D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8E5E66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631F4B8" w14:textId="77777777" w:rsidTr="00DB2F7D">
        <w:trPr>
          <w:jc w:val="center"/>
        </w:trPr>
        <w:tc>
          <w:tcPr>
            <w:tcW w:w="4876" w:type="dxa"/>
            <w:tcBorders>
              <w:top w:val="nil"/>
              <w:left w:val="nil"/>
              <w:bottom w:val="nil"/>
              <w:right w:val="nil"/>
            </w:tcBorders>
          </w:tcPr>
          <w:p w14:paraId="7D345A96"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5C842FFD"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vista l'indagine 2024 del Comitato per l'eliminazione della discriminazione contro le donne relativa alla Polonia, condotta ai sensi dell'articolo 8 del protocollo opzionale alla convenzione,</w:t>
            </w:r>
          </w:p>
        </w:tc>
      </w:tr>
    </w:tbl>
    <w:p w14:paraId="558621B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5C75DE4" w14:textId="77777777" w:rsidR="002B508E" w:rsidRPr="003D38C0" w:rsidRDefault="002B508E" w:rsidP="002B508E">
      <w:pPr>
        <w:rPr>
          <w:color w:val="000000" w:themeColor="text1"/>
        </w:rPr>
      </w:pPr>
      <w:r w:rsidRPr="003D38C0">
        <w:rPr>
          <w:rStyle w:val="HideTWBExt"/>
        </w:rPr>
        <w:t>&lt;/Amend&gt;</w:t>
      </w:r>
    </w:p>
    <w:p w14:paraId="0DA72FA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w:t>
      </w:r>
      <w:r w:rsidRPr="003D38C0">
        <w:rPr>
          <w:rStyle w:val="HideTWBExt"/>
          <w:b w:val="0"/>
        </w:rPr>
        <w:t>&lt;/NumAm&gt;</w:t>
      </w:r>
    </w:p>
    <w:p w14:paraId="61DB943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3FD13867" w14:textId="77777777" w:rsidR="002B508E" w:rsidRPr="003D38C0" w:rsidRDefault="002B508E" w:rsidP="002B508E">
      <w:pPr>
        <w:pStyle w:val="NormalBold"/>
        <w:rPr>
          <w:color w:val="000000" w:themeColor="text1"/>
        </w:rPr>
      </w:pPr>
      <w:r w:rsidRPr="003D38C0">
        <w:rPr>
          <w:rStyle w:val="HideTWBExt"/>
          <w:b w:val="0"/>
        </w:rPr>
        <w:t>&lt;/RepeatBlock-By&gt;</w:t>
      </w:r>
    </w:p>
    <w:p w14:paraId="586D930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AE0B3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7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50F6B70" w14:textId="77777777" w:rsidTr="00DB2F7D">
        <w:trPr>
          <w:trHeight w:hRule="exact" w:val="240"/>
          <w:jc w:val="center"/>
        </w:trPr>
        <w:tc>
          <w:tcPr>
            <w:tcW w:w="9752" w:type="dxa"/>
            <w:gridSpan w:val="2"/>
            <w:tcBorders>
              <w:top w:val="nil"/>
              <w:left w:val="nil"/>
              <w:bottom w:val="nil"/>
              <w:right w:val="nil"/>
            </w:tcBorders>
          </w:tcPr>
          <w:p w14:paraId="75F14C77" w14:textId="77777777" w:rsidR="002B508E" w:rsidRPr="003D38C0" w:rsidRDefault="002B508E" w:rsidP="00DB2F7D">
            <w:pPr>
              <w:rPr>
                <w:color w:val="000000" w:themeColor="text1"/>
              </w:rPr>
            </w:pPr>
          </w:p>
        </w:tc>
      </w:tr>
      <w:tr w:rsidR="007F3306" w:rsidRPr="003D38C0" w14:paraId="59038496" w14:textId="77777777" w:rsidTr="00DB2F7D">
        <w:trPr>
          <w:trHeight w:val="240"/>
          <w:jc w:val="center"/>
        </w:trPr>
        <w:tc>
          <w:tcPr>
            <w:tcW w:w="4876" w:type="dxa"/>
            <w:tcBorders>
              <w:top w:val="nil"/>
              <w:left w:val="nil"/>
              <w:bottom w:val="nil"/>
              <w:right w:val="nil"/>
            </w:tcBorders>
          </w:tcPr>
          <w:p w14:paraId="7B998B6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C8658A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1AD231E" w14:textId="77777777" w:rsidTr="00DB2F7D">
        <w:trPr>
          <w:jc w:val="center"/>
        </w:trPr>
        <w:tc>
          <w:tcPr>
            <w:tcW w:w="4876" w:type="dxa"/>
            <w:tcBorders>
              <w:top w:val="nil"/>
              <w:left w:val="nil"/>
              <w:bottom w:val="nil"/>
              <w:right w:val="nil"/>
            </w:tcBorders>
          </w:tcPr>
          <w:p w14:paraId="770255BE"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2FA03F67" w14:textId="546C5058" w:rsidR="002B508E" w:rsidRPr="003D38C0" w:rsidRDefault="002B508E" w:rsidP="006B5EA5">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 xml:space="preserve">vista la </w:t>
            </w:r>
            <w:r w:rsidR="006B5EA5" w:rsidRPr="003D38C0">
              <w:rPr>
                <w:b/>
                <w:i/>
                <w:color w:val="000000" w:themeColor="text1"/>
              </w:rPr>
              <w:t>C</w:t>
            </w:r>
            <w:r w:rsidRPr="003D38C0">
              <w:rPr>
                <w:b/>
                <w:i/>
                <w:color w:val="000000" w:themeColor="text1"/>
              </w:rPr>
              <w:t>onvenzione per la protezione dei diritti dell'uomo e della dignità dell'essere umano nei confronti dell</w:t>
            </w:r>
            <w:r w:rsidR="006B5EA5" w:rsidRPr="003D38C0">
              <w:rPr>
                <w:b/>
                <w:i/>
                <w:color w:val="000000" w:themeColor="text1"/>
              </w:rPr>
              <w:t>e applicazioni</w:t>
            </w:r>
            <w:r w:rsidRPr="003D38C0">
              <w:rPr>
                <w:b/>
                <w:i/>
                <w:color w:val="000000" w:themeColor="text1"/>
              </w:rPr>
              <w:t xml:space="preserve"> della biologia e della medicina: </w:t>
            </w:r>
            <w:r w:rsidR="006B5EA5" w:rsidRPr="003D38C0">
              <w:rPr>
                <w:b/>
                <w:i/>
                <w:color w:val="000000" w:themeColor="text1"/>
              </w:rPr>
              <w:t>C</w:t>
            </w:r>
            <w:r w:rsidRPr="003D38C0">
              <w:rPr>
                <w:b/>
                <w:i/>
                <w:color w:val="000000" w:themeColor="text1"/>
              </w:rPr>
              <w:t>onvenzione sui diritti umani e la biomedicina (convenzione di Oviedo) del 4 aprile 1997,</w:t>
            </w:r>
          </w:p>
        </w:tc>
      </w:tr>
    </w:tbl>
    <w:p w14:paraId="5A29016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72289008" w14:textId="77777777" w:rsidR="002B508E" w:rsidRPr="003D38C0" w:rsidRDefault="002B508E" w:rsidP="002B508E">
      <w:pPr>
        <w:rPr>
          <w:color w:val="000000" w:themeColor="text1"/>
        </w:rPr>
      </w:pPr>
      <w:r w:rsidRPr="003D38C0">
        <w:rPr>
          <w:rStyle w:val="HideTWBExt"/>
        </w:rPr>
        <w:t>&lt;/Amend&gt;</w:t>
      </w:r>
    </w:p>
    <w:p w14:paraId="6ECBC86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w:t>
      </w:r>
      <w:r w:rsidRPr="003D38C0">
        <w:rPr>
          <w:rStyle w:val="HideTWBExt"/>
          <w:b w:val="0"/>
        </w:rPr>
        <w:t>&lt;/NumAm&gt;</w:t>
      </w:r>
    </w:p>
    <w:p w14:paraId="1AD503C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78FF68DF" w14:textId="77777777" w:rsidR="002B508E" w:rsidRPr="003D38C0" w:rsidRDefault="002B508E" w:rsidP="002B508E">
      <w:pPr>
        <w:pStyle w:val="NormalBold"/>
        <w:rPr>
          <w:color w:val="000000" w:themeColor="text1"/>
        </w:rPr>
      </w:pPr>
      <w:r w:rsidRPr="003D38C0">
        <w:rPr>
          <w:rStyle w:val="HideTWBExt"/>
          <w:b w:val="0"/>
        </w:rPr>
        <w:t>&lt;/RepeatBlock-By&gt;</w:t>
      </w:r>
    </w:p>
    <w:p w14:paraId="796722F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4B4D2D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9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068EB54" w14:textId="77777777" w:rsidTr="00DB2F7D">
        <w:trPr>
          <w:trHeight w:hRule="exact" w:val="240"/>
          <w:jc w:val="center"/>
        </w:trPr>
        <w:tc>
          <w:tcPr>
            <w:tcW w:w="9752" w:type="dxa"/>
            <w:gridSpan w:val="2"/>
            <w:tcBorders>
              <w:top w:val="nil"/>
              <w:left w:val="nil"/>
              <w:bottom w:val="nil"/>
              <w:right w:val="nil"/>
            </w:tcBorders>
          </w:tcPr>
          <w:p w14:paraId="280A5B9A" w14:textId="77777777" w:rsidR="002B508E" w:rsidRPr="003D38C0" w:rsidRDefault="002B508E" w:rsidP="00DB2F7D">
            <w:pPr>
              <w:rPr>
                <w:color w:val="000000" w:themeColor="text1"/>
              </w:rPr>
            </w:pPr>
          </w:p>
        </w:tc>
      </w:tr>
      <w:tr w:rsidR="007F3306" w:rsidRPr="003D38C0" w14:paraId="12ED3449" w14:textId="77777777" w:rsidTr="00DB2F7D">
        <w:trPr>
          <w:trHeight w:val="240"/>
          <w:jc w:val="center"/>
        </w:trPr>
        <w:tc>
          <w:tcPr>
            <w:tcW w:w="4876" w:type="dxa"/>
            <w:tcBorders>
              <w:top w:val="nil"/>
              <w:left w:val="nil"/>
              <w:bottom w:val="nil"/>
              <w:right w:val="nil"/>
            </w:tcBorders>
          </w:tcPr>
          <w:p w14:paraId="4418BAD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3C40B2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E0123E3" w14:textId="77777777" w:rsidTr="00DB2F7D">
        <w:trPr>
          <w:jc w:val="center"/>
        </w:trPr>
        <w:tc>
          <w:tcPr>
            <w:tcW w:w="4876" w:type="dxa"/>
            <w:tcBorders>
              <w:top w:val="nil"/>
              <w:left w:val="nil"/>
              <w:bottom w:val="nil"/>
              <w:right w:val="nil"/>
            </w:tcBorders>
          </w:tcPr>
          <w:p w14:paraId="30FB88D2"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3CBCB1E3"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vista la risoluzione del Parlamento europeo del 22 novembre 2023 sui progetti del Parlamento europeo intesi a modificare i trattati (2022/2051(INL)),</w:t>
            </w:r>
          </w:p>
        </w:tc>
      </w:tr>
    </w:tbl>
    <w:p w14:paraId="7CCA8DC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1AF2FF2" w14:textId="77777777" w:rsidR="002B508E" w:rsidRPr="003D38C0" w:rsidRDefault="002B508E" w:rsidP="002B508E">
      <w:pPr>
        <w:rPr>
          <w:color w:val="000000" w:themeColor="text1"/>
        </w:rPr>
      </w:pPr>
      <w:r w:rsidRPr="003D38C0">
        <w:rPr>
          <w:rStyle w:val="HideTWBExt"/>
        </w:rPr>
        <w:t>&lt;/Amend&gt;</w:t>
      </w:r>
    </w:p>
    <w:p w14:paraId="21C018B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w:t>
      </w:r>
      <w:r w:rsidRPr="003D38C0">
        <w:rPr>
          <w:rStyle w:val="HideTWBExt"/>
          <w:b w:val="0"/>
        </w:rPr>
        <w:t>&lt;/NumAm&gt;</w:t>
      </w:r>
    </w:p>
    <w:p w14:paraId="618224F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58CFE4F3" w14:textId="77777777" w:rsidR="002B508E" w:rsidRPr="003D38C0" w:rsidRDefault="002B508E" w:rsidP="002B508E">
      <w:pPr>
        <w:pStyle w:val="NormalBold"/>
        <w:rPr>
          <w:color w:val="000000" w:themeColor="text1"/>
        </w:rPr>
      </w:pPr>
      <w:r w:rsidRPr="003D38C0">
        <w:rPr>
          <w:rStyle w:val="HideTWBExt"/>
          <w:b w:val="0"/>
        </w:rPr>
        <w:t>&lt;/RepeatBlock-By&gt;</w:t>
      </w:r>
    </w:p>
    <w:p w14:paraId="3A8F2F5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218207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Visto 9 ter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CF3430C" w14:textId="77777777" w:rsidTr="00DB2F7D">
        <w:trPr>
          <w:trHeight w:hRule="exact" w:val="240"/>
          <w:jc w:val="center"/>
        </w:trPr>
        <w:tc>
          <w:tcPr>
            <w:tcW w:w="9752" w:type="dxa"/>
            <w:gridSpan w:val="2"/>
            <w:tcBorders>
              <w:top w:val="nil"/>
              <w:left w:val="nil"/>
              <w:bottom w:val="nil"/>
              <w:right w:val="nil"/>
            </w:tcBorders>
          </w:tcPr>
          <w:p w14:paraId="12A2DC8A" w14:textId="77777777" w:rsidR="002B508E" w:rsidRPr="003D38C0" w:rsidRDefault="002B508E" w:rsidP="00DB2F7D">
            <w:pPr>
              <w:rPr>
                <w:color w:val="000000" w:themeColor="text1"/>
              </w:rPr>
            </w:pPr>
          </w:p>
        </w:tc>
      </w:tr>
      <w:tr w:rsidR="007F3306" w:rsidRPr="003D38C0" w14:paraId="221B730F" w14:textId="77777777" w:rsidTr="00DB2F7D">
        <w:trPr>
          <w:trHeight w:val="240"/>
          <w:jc w:val="center"/>
        </w:trPr>
        <w:tc>
          <w:tcPr>
            <w:tcW w:w="4876" w:type="dxa"/>
            <w:tcBorders>
              <w:top w:val="nil"/>
              <w:left w:val="nil"/>
              <w:bottom w:val="nil"/>
              <w:right w:val="nil"/>
            </w:tcBorders>
          </w:tcPr>
          <w:p w14:paraId="6B5FDD9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7C455C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64286B3" w14:textId="77777777" w:rsidTr="00DB2F7D">
        <w:trPr>
          <w:jc w:val="center"/>
        </w:trPr>
        <w:tc>
          <w:tcPr>
            <w:tcW w:w="4876" w:type="dxa"/>
            <w:tcBorders>
              <w:top w:val="nil"/>
              <w:left w:val="nil"/>
              <w:bottom w:val="nil"/>
              <w:right w:val="nil"/>
            </w:tcBorders>
          </w:tcPr>
          <w:p w14:paraId="1219D008"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034E849F" w14:textId="77777777" w:rsidR="002B508E" w:rsidRPr="003D38C0" w:rsidRDefault="002B508E" w:rsidP="00DB2F7D">
            <w:pPr>
              <w:pStyle w:val="Normal6a"/>
              <w:rPr>
                <w:color w:val="000000" w:themeColor="text1"/>
              </w:rPr>
            </w:pPr>
            <w:r w:rsidRPr="003D38C0">
              <w:rPr>
                <w:b/>
                <w:i/>
                <w:color w:val="000000" w:themeColor="text1"/>
              </w:rPr>
              <w:t>–</w:t>
            </w:r>
            <w:r w:rsidRPr="003D38C0">
              <w:rPr>
                <w:color w:val="000000" w:themeColor="text1"/>
              </w:rPr>
              <w:tab/>
            </w:r>
            <w:r w:rsidRPr="003D38C0">
              <w:rPr>
                <w:b/>
                <w:i/>
                <w:color w:val="000000" w:themeColor="text1"/>
              </w:rPr>
              <w:t>vista la risoluzione del Parlamento europeo dell'11 aprile 2024 sull'inclusione del diritto all'aborto nella Carta dei diritti fondamentali dell'UE (2024/2655(RSP)),</w:t>
            </w:r>
          </w:p>
        </w:tc>
      </w:tr>
    </w:tbl>
    <w:p w14:paraId="7136710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09BB90B" w14:textId="77777777" w:rsidR="002B508E" w:rsidRPr="003D38C0" w:rsidRDefault="002B508E" w:rsidP="002B508E">
      <w:pPr>
        <w:rPr>
          <w:color w:val="000000" w:themeColor="text1"/>
        </w:rPr>
      </w:pPr>
      <w:r w:rsidRPr="003D38C0">
        <w:rPr>
          <w:rStyle w:val="HideTWBExt"/>
        </w:rPr>
        <w:t>&lt;/Amend&gt;</w:t>
      </w:r>
    </w:p>
    <w:p w14:paraId="08DFDC3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w:t>
      </w:r>
      <w:r w:rsidRPr="003D38C0">
        <w:rPr>
          <w:rStyle w:val="HideTWBExt"/>
          <w:b w:val="0"/>
        </w:rPr>
        <w:t>&lt;/NumAm&gt;</w:t>
      </w:r>
    </w:p>
    <w:p w14:paraId="0F1069B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03B4B115" w14:textId="77777777" w:rsidR="002B508E" w:rsidRPr="003D38C0" w:rsidRDefault="002B508E" w:rsidP="002B508E">
      <w:pPr>
        <w:pStyle w:val="NormalBold"/>
        <w:rPr>
          <w:color w:val="000000" w:themeColor="text1"/>
        </w:rPr>
      </w:pPr>
      <w:r w:rsidRPr="003D38C0">
        <w:rPr>
          <w:rStyle w:val="HideTWBExt"/>
          <w:b w:val="0"/>
        </w:rPr>
        <w:t>&lt;/RepeatBlock-By&gt;</w:t>
      </w:r>
    </w:p>
    <w:p w14:paraId="45FA220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7F9727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BFD272E" w14:textId="77777777" w:rsidTr="00DB2F7D">
        <w:trPr>
          <w:trHeight w:hRule="exact" w:val="240"/>
          <w:jc w:val="center"/>
        </w:trPr>
        <w:tc>
          <w:tcPr>
            <w:tcW w:w="9752" w:type="dxa"/>
            <w:gridSpan w:val="2"/>
            <w:tcBorders>
              <w:top w:val="nil"/>
              <w:left w:val="nil"/>
              <w:bottom w:val="nil"/>
              <w:right w:val="nil"/>
            </w:tcBorders>
          </w:tcPr>
          <w:p w14:paraId="27A910FB" w14:textId="77777777" w:rsidR="002B508E" w:rsidRPr="003D38C0" w:rsidRDefault="002B508E" w:rsidP="00DB2F7D">
            <w:pPr>
              <w:rPr>
                <w:color w:val="000000" w:themeColor="text1"/>
              </w:rPr>
            </w:pPr>
          </w:p>
        </w:tc>
      </w:tr>
      <w:tr w:rsidR="007F3306" w:rsidRPr="003D38C0" w14:paraId="19DD288B" w14:textId="77777777" w:rsidTr="00DB2F7D">
        <w:trPr>
          <w:trHeight w:val="240"/>
          <w:jc w:val="center"/>
        </w:trPr>
        <w:tc>
          <w:tcPr>
            <w:tcW w:w="4876" w:type="dxa"/>
            <w:tcBorders>
              <w:top w:val="nil"/>
              <w:left w:val="nil"/>
              <w:bottom w:val="nil"/>
              <w:right w:val="nil"/>
            </w:tcBorders>
          </w:tcPr>
          <w:p w14:paraId="59D4D9D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5B4F30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9EED631" w14:textId="77777777" w:rsidTr="00DB2F7D">
        <w:trPr>
          <w:jc w:val="center"/>
        </w:trPr>
        <w:tc>
          <w:tcPr>
            <w:tcW w:w="4876" w:type="dxa"/>
            <w:tcBorders>
              <w:top w:val="nil"/>
              <w:left w:val="nil"/>
              <w:bottom w:val="nil"/>
              <w:right w:val="nil"/>
            </w:tcBorders>
          </w:tcPr>
          <w:p w14:paraId="546928C6"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 e che l'azione esterna dell'UE deve ispirarsi a tale principio;</w:t>
            </w:r>
          </w:p>
        </w:tc>
        <w:tc>
          <w:tcPr>
            <w:tcW w:w="4876" w:type="dxa"/>
            <w:tcBorders>
              <w:top w:val="nil"/>
              <w:left w:val="nil"/>
              <w:bottom w:val="nil"/>
              <w:right w:val="nil"/>
            </w:tcBorders>
          </w:tcPr>
          <w:p w14:paraId="614E0A52"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 e che l'azione esterna dell'UE deve ispirarsi a tale principio</w:t>
            </w:r>
            <w:r w:rsidRPr="003D38C0">
              <w:rPr>
                <w:b/>
                <w:i/>
                <w:color w:val="000000" w:themeColor="text1"/>
              </w:rPr>
              <w:t>, affinché l'Unione continui a essere leader in questo campo e un esempio per i paesi di altri continenti</w:t>
            </w:r>
            <w:r w:rsidRPr="003D38C0">
              <w:rPr>
                <w:color w:val="000000" w:themeColor="text1"/>
              </w:rPr>
              <w:t>;</w:t>
            </w:r>
          </w:p>
        </w:tc>
      </w:tr>
    </w:tbl>
    <w:p w14:paraId="2A9BC69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351DFF1F" w14:textId="77777777" w:rsidR="002B508E" w:rsidRPr="003D38C0" w:rsidRDefault="002B508E" w:rsidP="002B508E">
      <w:pPr>
        <w:rPr>
          <w:color w:val="000000" w:themeColor="text1"/>
        </w:rPr>
      </w:pPr>
      <w:r w:rsidRPr="003D38C0">
        <w:rPr>
          <w:rStyle w:val="HideTWBExt"/>
        </w:rPr>
        <w:t>&lt;/Amend&gt;</w:t>
      </w:r>
    </w:p>
    <w:p w14:paraId="2DCCF48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w:t>
      </w:r>
      <w:r w:rsidRPr="003D38C0">
        <w:rPr>
          <w:rStyle w:val="HideTWBExt"/>
          <w:b w:val="0"/>
        </w:rPr>
        <w:t>&lt;/NumAm&gt;</w:t>
      </w:r>
    </w:p>
    <w:p w14:paraId="2ACE828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4F71CBC2" w14:textId="77777777" w:rsidR="002B508E" w:rsidRPr="003D38C0" w:rsidRDefault="002B508E" w:rsidP="002B508E">
      <w:pPr>
        <w:pStyle w:val="NormalBold"/>
        <w:rPr>
          <w:color w:val="000000" w:themeColor="text1"/>
        </w:rPr>
      </w:pPr>
      <w:r w:rsidRPr="003D38C0">
        <w:rPr>
          <w:rStyle w:val="HideTWBExt"/>
          <w:b w:val="0"/>
        </w:rPr>
        <w:t>&lt;/RepeatBlock-By&gt;</w:t>
      </w:r>
    </w:p>
    <w:p w14:paraId="5BA2A81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A1779A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8236377" w14:textId="77777777" w:rsidTr="00DB2F7D">
        <w:trPr>
          <w:trHeight w:hRule="exact" w:val="240"/>
          <w:jc w:val="center"/>
        </w:trPr>
        <w:tc>
          <w:tcPr>
            <w:tcW w:w="9752" w:type="dxa"/>
            <w:gridSpan w:val="2"/>
            <w:tcBorders>
              <w:top w:val="nil"/>
              <w:left w:val="nil"/>
              <w:bottom w:val="nil"/>
              <w:right w:val="nil"/>
            </w:tcBorders>
          </w:tcPr>
          <w:p w14:paraId="41A3132C" w14:textId="77777777" w:rsidR="002B508E" w:rsidRPr="003D38C0" w:rsidRDefault="002B508E" w:rsidP="00DB2F7D">
            <w:pPr>
              <w:rPr>
                <w:color w:val="000000" w:themeColor="text1"/>
              </w:rPr>
            </w:pPr>
          </w:p>
        </w:tc>
      </w:tr>
      <w:tr w:rsidR="007F3306" w:rsidRPr="003D38C0" w14:paraId="2A804C97" w14:textId="77777777" w:rsidTr="00DB2F7D">
        <w:trPr>
          <w:trHeight w:val="240"/>
          <w:jc w:val="center"/>
        </w:trPr>
        <w:tc>
          <w:tcPr>
            <w:tcW w:w="4876" w:type="dxa"/>
            <w:tcBorders>
              <w:top w:val="nil"/>
              <w:left w:val="nil"/>
              <w:bottom w:val="nil"/>
              <w:right w:val="nil"/>
            </w:tcBorders>
          </w:tcPr>
          <w:p w14:paraId="70AB95F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1A4CE0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3994722" w14:textId="77777777" w:rsidTr="00DB2F7D">
        <w:trPr>
          <w:jc w:val="center"/>
        </w:trPr>
        <w:tc>
          <w:tcPr>
            <w:tcW w:w="4876" w:type="dxa"/>
            <w:tcBorders>
              <w:top w:val="nil"/>
              <w:left w:val="nil"/>
              <w:bottom w:val="nil"/>
              <w:right w:val="nil"/>
            </w:tcBorders>
          </w:tcPr>
          <w:p w14:paraId="17070E3B"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 e che l'azione esterna dell'UE deve ispirarsi a tale principio;</w:t>
            </w:r>
          </w:p>
        </w:tc>
        <w:tc>
          <w:tcPr>
            <w:tcW w:w="4876" w:type="dxa"/>
            <w:tcBorders>
              <w:top w:val="nil"/>
              <w:left w:val="nil"/>
              <w:bottom w:val="nil"/>
              <w:right w:val="nil"/>
            </w:tcBorders>
          </w:tcPr>
          <w:p w14:paraId="04B9B675"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w:t>
            </w:r>
            <w:r w:rsidRPr="003D38C0">
              <w:rPr>
                <w:b/>
                <w:i/>
                <w:color w:val="000000" w:themeColor="text1"/>
              </w:rPr>
              <w:t>, dinanzi alla legge e in termini di dignità,</w:t>
            </w:r>
            <w:r w:rsidRPr="003D38C0">
              <w:rPr>
                <w:color w:val="000000" w:themeColor="text1"/>
              </w:rPr>
              <w:t xml:space="preserve"> tra donne e uomini è un principio fondamentale dell'UE e che l'azione esterna dell'UE deve ispirarsi a tale principio;</w:t>
            </w:r>
          </w:p>
        </w:tc>
      </w:tr>
    </w:tbl>
    <w:p w14:paraId="0A4AD46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73C27A7B" w14:textId="77777777" w:rsidR="002B508E" w:rsidRPr="003D38C0" w:rsidRDefault="002B508E" w:rsidP="002B508E">
      <w:pPr>
        <w:rPr>
          <w:color w:val="000000" w:themeColor="text1"/>
        </w:rPr>
      </w:pPr>
      <w:r w:rsidRPr="003D38C0">
        <w:rPr>
          <w:rStyle w:val="HideTWBExt"/>
        </w:rPr>
        <w:t>&lt;/Amend&gt;</w:t>
      </w:r>
    </w:p>
    <w:p w14:paraId="4DC8BAA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w:t>
      </w:r>
      <w:r w:rsidRPr="003D38C0">
        <w:rPr>
          <w:rStyle w:val="HideTWBExt"/>
          <w:b w:val="0"/>
        </w:rPr>
        <w:t>&lt;/NumAm&gt;</w:t>
      </w:r>
    </w:p>
    <w:p w14:paraId="28AC6E5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7A1277EA" w14:textId="77777777" w:rsidR="002B508E" w:rsidRPr="003D38C0" w:rsidRDefault="002B508E" w:rsidP="002B508E">
      <w:pPr>
        <w:pStyle w:val="NormalBold"/>
        <w:rPr>
          <w:color w:val="000000" w:themeColor="text1"/>
        </w:rPr>
      </w:pPr>
      <w:r w:rsidRPr="003D38C0">
        <w:rPr>
          <w:rStyle w:val="HideTWBExt"/>
          <w:b w:val="0"/>
        </w:rPr>
        <w:t>&lt;/RepeatBlock-By&gt;</w:t>
      </w:r>
    </w:p>
    <w:p w14:paraId="318F4A9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12C483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FBD6E16" w14:textId="77777777" w:rsidTr="00DB2F7D">
        <w:trPr>
          <w:trHeight w:hRule="exact" w:val="240"/>
          <w:jc w:val="center"/>
        </w:trPr>
        <w:tc>
          <w:tcPr>
            <w:tcW w:w="9752" w:type="dxa"/>
            <w:gridSpan w:val="2"/>
            <w:tcBorders>
              <w:top w:val="nil"/>
              <w:left w:val="nil"/>
              <w:bottom w:val="nil"/>
              <w:right w:val="nil"/>
            </w:tcBorders>
          </w:tcPr>
          <w:p w14:paraId="7ADB078C" w14:textId="77777777" w:rsidR="002B508E" w:rsidRPr="003D38C0" w:rsidRDefault="002B508E" w:rsidP="00DB2F7D">
            <w:pPr>
              <w:rPr>
                <w:color w:val="000000" w:themeColor="text1"/>
              </w:rPr>
            </w:pPr>
          </w:p>
        </w:tc>
      </w:tr>
      <w:tr w:rsidR="007F3306" w:rsidRPr="003D38C0" w14:paraId="33AF82EB" w14:textId="77777777" w:rsidTr="00DB2F7D">
        <w:trPr>
          <w:trHeight w:val="240"/>
          <w:jc w:val="center"/>
        </w:trPr>
        <w:tc>
          <w:tcPr>
            <w:tcW w:w="4876" w:type="dxa"/>
            <w:tcBorders>
              <w:top w:val="nil"/>
              <w:left w:val="nil"/>
              <w:bottom w:val="nil"/>
              <w:right w:val="nil"/>
            </w:tcBorders>
          </w:tcPr>
          <w:p w14:paraId="61350EF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B8B224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708315D" w14:textId="77777777" w:rsidTr="00DB2F7D">
        <w:trPr>
          <w:jc w:val="center"/>
        </w:trPr>
        <w:tc>
          <w:tcPr>
            <w:tcW w:w="4876" w:type="dxa"/>
            <w:tcBorders>
              <w:top w:val="nil"/>
              <w:left w:val="nil"/>
              <w:bottom w:val="nil"/>
              <w:right w:val="nil"/>
            </w:tcBorders>
          </w:tcPr>
          <w:p w14:paraId="6F3E4BE2"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 e che l'azione esterna dell'UE deve ispirarsi a tale principio;</w:t>
            </w:r>
          </w:p>
        </w:tc>
        <w:tc>
          <w:tcPr>
            <w:tcW w:w="4876" w:type="dxa"/>
            <w:tcBorders>
              <w:top w:val="nil"/>
              <w:left w:val="nil"/>
              <w:bottom w:val="nil"/>
              <w:right w:val="nil"/>
            </w:tcBorders>
          </w:tcPr>
          <w:p w14:paraId="43F20720"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w:t>
            </w:r>
            <w:r w:rsidRPr="003D38C0">
              <w:rPr>
                <w:b/>
                <w:i/>
                <w:color w:val="000000" w:themeColor="text1"/>
              </w:rPr>
              <w:t>, che deve trovare applicazione anche a livello globale,</w:t>
            </w:r>
            <w:r w:rsidRPr="003D38C0">
              <w:rPr>
                <w:color w:val="000000" w:themeColor="text1"/>
              </w:rPr>
              <w:t xml:space="preserve"> e che l'azione esterna dell'UE deve ispirarsi a tale principio;</w:t>
            </w:r>
          </w:p>
        </w:tc>
      </w:tr>
    </w:tbl>
    <w:p w14:paraId="505A955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3E206BFF" w14:textId="77777777" w:rsidR="002B508E" w:rsidRPr="003D38C0" w:rsidRDefault="002B508E" w:rsidP="002B508E">
      <w:pPr>
        <w:rPr>
          <w:color w:val="000000" w:themeColor="text1"/>
        </w:rPr>
      </w:pPr>
      <w:r w:rsidRPr="003D38C0">
        <w:rPr>
          <w:rStyle w:val="HideTWBExt"/>
        </w:rPr>
        <w:t>&lt;/Amend&gt;</w:t>
      </w:r>
    </w:p>
    <w:p w14:paraId="148A93D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w:t>
      </w:r>
      <w:r w:rsidRPr="003D38C0">
        <w:rPr>
          <w:rStyle w:val="HideTWBExt"/>
          <w:b w:val="0"/>
        </w:rPr>
        <w:t>&lt;/NumAm&gt;</w:t>
      </w:r>
    </w:p>
    <w:p w14:paraId="2357349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638869C1" w14:textId="77777777" w:rsidR="002B508E" w:rsidRPr="003D38C0" w:rsidRDefault="002B508E" w:rsidP="002B508E">
      <w:pPr>
        <w:pStyle w:val="NormalBold"/>
        <w:rPr>
          <w:color w:val="000000" w:themeColor="text1"/>
        </w:rPr>
      </w:pPr>
      <w:r w:rsidRPr="003D38C0">
        <w:rPr>
          <w:rStyle w:val="HideTWBExt"/>
          <w:b w:val="0"/>
        </w:rPr>
        <w:t>&lt;/RepeatBlock-By&gt;</w:t>
      </w:r>
    </w:p>
    <w:p w14:paraId="034DEB1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F41240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3F629C6" w14:textId="77777777" w:rsidTr="00DB2F7D">
        <w:trPr>
          <w:trHeight w:hRule="exact" w:val="240"/>
          <w:jc w:val="center"/>
        </w:trPr>
        <w:tc>
          <w:tcPr>
            <w:tcW w:w="9752" w:type="dxa"/>
            <w:gridSpan w:val="2"/>
            <w:tcBorders>
              <w:top w:val="nil"/>
              <w:left w:val="nil"/>
              <w:bottom w:val="nil"/>
              <w:right w:val="nil"/>
            </w:tcBorders>
          </w:tcPr>
          <w:p w14:paraId="6110FE3C" w14:textId="77777777" w:rsidR="002B508E" w:rsidRPr="003D38C0" w:rsidRDefault="002B508E" w:rsidP="00DB2F7D">
            <w:pPr>
              <w:rPr>
                <w:color w:val="000000" w:themeColor="text1"/>
              </w:rPr>
            </w:pPr>
          </w:p>
        </w:tc>
      </w:tr>
      <w:tr w:rsidR="007F3306" w:rsidRPr="003D38C0" w14:paraId="38C6E8B5" w14:textId="77777777" w:rsidTr="00DB2F7D">
        <w:trPr>
          <w:trHeight w:val="240"/>
          <w:jc w:val="center"/>
        </w:trPr>
        <w:tc>
          <w:tcPr>
            <w:tcW w:w="4876" w:type="dxa"/>
            <w:tcBorders>
              <w:top w:val="nil"/>
              <w:left w:val="nil"/>
              <w:bottom w:val="nil"/>
              <w:right w:val="nil"/>
            </w:tcBorders>
          </w:tcPr>
          <w:p w14:paraId="75AD72E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A1F2B2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70D4664" w14:textId="77777777" w:rsidTr="00DB2F7D">
        <w:trPr>
          <w:jc w:val="center"/>
        </w:trPr>
        <w:tc>
          <w:tcPr>
            <w:tcW w:w="4876" w:type="dxa"/>
            <w:tcBorders>
              <w:top w:val="nil"/>
              <w:left w:val="nil"/>
              <w:bottom w:val="nil"/>
              <w:right w:val="nil"/>
            </w:tcBorders>
          </w:tcPr>
          <w:p w14:paraId="41DA3F6C"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considerando che la parità tra donne e uomini è un principio fondamentale dell'UE </w:t>
            </w:r>
            <w:r w:rsidRPr="003D38C0">
              <w:rPr>
                <w:b/>
                <w:i/>
                <w:color w:val="000000" w:themeColor="text1"/>
              </w:rPr>
              <w:t>e che l'azione esterna dell'UE deve ispirarsi a tale principio</w:t>
            </w:r>
            <w:r w:rsidRPr="003D38C0">
              <w:rPr>
                <w:color w:val="000000" w:themeColor="text1"/>
              </w:rPr>
              <w:t>;</w:t>
            </w:r>
          </w:p>
        </w:tc>
        <w:tc>
          <w:tcPr>
            <w:tcW w:w="4876" w:type="dxa"/>
            <w:tcBorders>
              <w:top w:val="nil"/>
              <w:left w:val="nil"/>
              <w:bottom w:val="nil"/>
              <w:right w:val="nil"/>
            </w:tcBorders>
          </w:tcPr>
          <w:p w14:paraId="6CBFD9A3"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considerando che la parità tra donne e uomini è un principio fondamentale dell'UE;</w:t>
            </w:r>
          </w:p>
        </w:tc>
      </w:tr>
    </w:tbl>
    <w:p w14:paraId="73522DB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2AF9E18" w14:textId="77777777" w:rsidR="002B508E" w:rsidRPr="003D38C0" w:rsidRDefault="002B508E" w:rsidP="002B508E">
      <w:pPr>
        <w:rPr>
          <w:color w:val="000000" w:themeColor="text1"/>
        </w:rPr>
      </w:pPr>
      <w:r w:rsidRPr="003D38C0">
        <w:rPr>
          <w:rStyle w:val="HideTWBExt"/>
        </w:rPr>
        <w:t>&lt;/Amend&gt;</w:t>
      </w:r>
    </w:p>
    <w:p w14:paraId="6F42310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w:t>
      </w:r>
      <w:r w:rsidRPr="003D38C0">
        <w:rPr>
          <w:rStyle w:val="HideTWBExt"/>
          <w:b w:val="0"/>
        </w:rPr>
        <w:t>&lt;/NumAm&gt;</w:t>
      </w:r>
    </w:p>
    <w:p w14:paraId="595EC19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Laurence Trochu, Chiara Gemma, Elena Donazzan</w:t>
      </w:r>
      <w:r w:rsidRPr="003D38C0">
        <w:rPr>
          <w:rStyle w:val="HideTWBExt"/>
          <w:b w:val="0"/>
        </w:rPr>
        <w:t>&lt;/Members&gt;</w:t>
      </w:r>
    </w:p>
    <w:p w14:paraId="2335899C" w14:textId="77777777" w:rsidR="002B508E" w:rsidRPr="003D38C0" w:rsidRDefault="002B508E" w:rsidP="002B508E">
      <w:pPr>
        <w:pStyle w:val="NormalBold"/>
        <w:rPr>
          <w:color w:val="000000" w:themeColor="text1"/>
        </w:rPr>
      </w:pPr>
      <w:r w:rsidRPr="003D38C0">
        <w:rPr>
          <w:rStyle w:val="HideTWBExt"/>
          <w:b w:val="0"/>
        </w:rPr>
        <w:t>&lt;/RepeatBlock-By&gt;</w:t>
      </w:r>
    </w:p>
    <w:p w14:paraId="57ECF1A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7FF4E3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03F9BA6" w14:textId="77777777" w:rsidTr="00DB2F7D">
        <w:trPr>
          <w:trHeight w:hRule="exact" w:val="240"/>
          <w:jc w:val="center"/>
        </w:trPr>
        <w:tc>
          <w:tcPr>
            <w:tcW w:w="9752" w:type="dxa"/>
            <w:gridSpan w:val="2"/>
            <w:tcBorders>
              <w:top w:val="nil"/>
              <w:left w:val="nil"/>
              <w:bottom w:val="nil"/>
              <w:right w:val="nil"/>
            </w:tcBorders>
          </w:tcPr>
          <w:p w14:paraId="58675BF5" w14:textId="77777777" w:rsidR="002B508E" w:rsidRPr="003D38C0" w:rsidRDefault="002B508E" w:rsidP="00DB2F7D">
            <w:pPr>
              <w:rPr>
                <w:color w:val="000000" w:themeColor="text1"/>
              </w:rPr>
            </w:pPr>
          </w:p>
        </w:tc>
      </w:tr>
      <w:tr w:rsidR="007F3306" w:rsidRPr="003D38C0" w14:paraId="02A28F8B" w14:textId="77777777" w:rsidTr="00DB2F7D">
        <w:trPr>
          <w:trHeight w:val="240"/>
          <w:jc w:val="center"/>
        </w:trPr>
        <w:tc>
          <w:tcPr>
            <w:tcW w:w="4876" w:type="dxa"/>
            <w:tcBorders>
              <w:top w:val="nil"/>
              <w:left w:val="nil"/>
              <w:bottom w:val="nil"/>
              <w:right w:val="nil"/>
            </w:tcBorders>
          </w:tcPr>
          <w:p w14:paraId="7342FA6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B8C5B9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429ECCA" w14:textId="77777777" w:rsidTr="00DB2F7D">
        <w:trPr>
          <w:jc w:val="center"/>
        </w:trPr>
        <w:tc>
          <w:tcPr>
            <w:tcW w:w="4876" w:type="dxa"/>
            <w:tcBorders>
              <w:top w:val="nil"/>
              <w:left w:val="nil"/>
              <w:bottom w:val="nil"/>
              <w:right w:val="nil"/>
            </w:tcBorders>
          </w:tcPr>
          <w:p w14:paraId="31697953"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considerando che la parità tra donne e uomini è un principio fondamentale dell'UE e che l'azione esterna dell'UE deve </w:t>
            </w:r>
            <w:r w:rsidRPr="003D38C0">
              <w:rPr>
                <w:b/>
                <w:i/>
                <w:color w:val="000000" w:themeColor="text1"/>
              </w:rPr>
              <w:t>ispirarsi a</w:t>
            </w:r>
            <w:r w:rsidRPr="003D38C0">
              <w:rPr>
                <w:color w:val="000000" w:themeColor="text1"/>
              </w:rPr>
              <w:t xml:space="preserve"> tale principio;</w:t>
            </w:r>
          </w:p>
        </w:tc>
        <w:tc>
          <w:tcPr>
            <w:tcW w:w="4876" w:type="dxa"/>
            <w:tcBorders>
              <w:top w:val="nil"/>
              <w:left w:val="nil"/>
              <w:bottom w:val="nil"/>
              <w:right w:val="nil"/>
            </w:tcBorders>
          </w:tcPr>
          <w:p w14:paraId="366036FA"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considerando che la parità tra donne e uomini è un principio fondamentale dell'UE e che l'azione esterna dell'UE deve </w:t>
            </w:r>
            <w:r w:rsidRPr="003D38C0">
              <w:rPr>
                <w:b/>
                <w:i/>
                <w:color w:val="000000" w:themeColor="text1"/>
              </w:rPr>
              <w:t>tenere conto di</w:t>
            </w:r>
            <w:r w:rsidRPr="003D38C0">
              <w:rPr>
                <w:color w:val="000000" w:themeColor="text1"/>
              </w:rPr>
              <w:t xml:space="preserve"> tale principio;</w:t>
            </w:r>
          </w:p>
        </w:tc>
      </w:tr>
    </w:tbl>
    <w:p w14:paraId="776DBE4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482A5D4C" w14:textId="77777777" w:rsidR="002B508E" w:rsidRPr="003D38C0" w:rsidRDefault="002B508E" w:rsidP="002B508E">
      <w:pPr>
        <w:rPr>
          <w:color w:val="000000" w:themeColor="text1"/>
        </w:rPr>
      </w:pPr>
      <w:r w:rsidRPr="003D38C0">
        <w:rPr>
          <w:rStyle w:val="HideTWBExt"/>
        </w:rPr>
        <w:t>&lt;/Amend&gt;</w:t>
      </w:r>
    </w:p>
    <w:p w14:paraId="235293C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w:t>
      </w:r>
      <w:r w:rsidRPr="003D38C0">
        <w:rPr>
          <w:rStyle w:val="HideTWBExt"/>
          <w:b w:val="0"/>
        </w:rPr>
        <w:t>&lt;/NumAm&gt;</w:t>
      </w:r>
    </w:p>
    <w:p w14:paraId="31FB43B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0F623700" w14:textId="77777777" w:rsidR="002B508E" w:rsidRPr="003D38C0" w:rsidRDefault="002B508E" w:rsidP="002B508E">
      <w:pPr>
        <w:pStyle w:val="NormalBold"/>
        <w:rPr>
          <w:color w:val="000000" w:themeColor="text1"/>
        </w:rPr>
      </w:pPr>
      <w:r w:rsidRPr="003D38C0">
        <w:rPr>
          <w:rStyle w:val="HideTWBExt"/>
          <w:b w:val="0"/>
        </w:rPr>
        <w:t>&lt;/RepeatBlock-By&gt;</w:t>
      </w:r>
    </w:p>
    <w:p w14:paraId="45E4BB3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2EEFA0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32F3688" w14:textId="77777777" w:rsidTr="00DB2F7D">
        <w:trPr>
          <w:trHeight w:hRule="exact" w:val="240"/>
          <w:jc w:val="center"/>
        </w:trPr>
        <w:tc>
          <w:tcPr>
            <w:tcW w:w="9752" w:type="dxa"/>
            <w:gridSpan w:val="2"/>
            <w:tcBorders>
              <w:top w:val="nil"/>
              <w:left w:val="nil"/>
              <w:bottom w:val="nil"/>
              <w:right w:val="nil"/>
            </w:tcBorders>
          </w:tcPr>
          <w:p w14:paraId="54F9EE13" w14:textId="77777777" w:rsidR="002B508E" w:rsidRPr="003D38C0" w:rsidRDefault="002B508E" w:rsidP="00DB2F7D">
            <w:pPr>
              <w:rPr>
                <w:color w:val="000000" w:themeColor="text1"/>
              </w:rPr>
            </w:pPr>
          </w:p>
        </w:tc>
      </w:tr>
      <w:tr w:rsidR="007F3306" w:rsidRPr="003D38C0" w14:paraId="69611C9E" w14:textId="77777777" w:rsidTr="00DB2F7D">
        <w:trPr>
          <w:trHeight w:val="240"/>
          <w:jc w:val="center"/>
        </w:trPr>
        <w:tc>
          <w:tcPr>
            <w:tcW w:w="4876" w:type="dxa"/>
            <w:tcBorders>
              <w:top w:val="nil"/>
              <w:left w:val="nil"/>
              <w:bottom w:val="nil"/>
              <w:right w:val="nil"/>
            </w:tcBorders>
          </w:tcPr>
          <w:p w14:paraId="154BBAE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54DEBF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6287F38" w14:textId="77777777" w:rsidTr="00DB2F7D">
        <w:trPr>
          <w:jc w:val="center"/>
        </w:trPr>
        <w:tc>
          <w:tcPr>
            <w:tcW w:w="4876" w:type="dxa"/>
            <w:tcBorders>
              <w:top w:val="nil"/>
              <w:left w:val="nil"/>
              <w:bottom w:val="nil"/>
              <w:right w:val="nil"/>
            </w:tcBorders>
          </w:tcPr>
          <w:p w14:paraId="4D93CFB6"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considerando che i diritti umani delle donne e la parità </w:t>
            </w:r>
            <w:r w:rsidRPr="003D38C0">
              <w:rPr>
                <w:b/>
                <w:i/>
                <w:color w:val="000000" w:themeColor="text1"/>
              </w:rPr>
              <w:t>di genere</w:t>
            </w:r>
            <w:r w:rsidRPr="003D38C0">
              <w:rPr>
                <w:color w:val="000000" w:themeColor="text1"/>
              </w:rPr>
              <w:t xml:space="preserve"> non sono soltanto diritti umani fondamentali, ma presupposti indispensabili per promuovere lo sviluppo e ridurre la povertà, nonché un fondamento necessario per un mondo pacifico</w:t>
            </w:r>
            <w:r w:rsidRPr="003D38C0">
              <w:rPr>
                <w:b/>
                <w:i/>
                <w:color w:val="000000" w:themeColor="text1"/>
              </w:rPr>
              <w:t>,</w:t>
            </w:r>
            <w:r w:rsidRPr="003D38C0">
              <w:rPr>
                <w:color w:val="000000" w:themeColor="text1"/>
              </w:rPr>
              <w:t xml:space="preserve"> prospero </w:t>
            </w:r>
            <w:r w:rsidRPr="003D38C0">
              <w:rPr>
                <w:b/>
                <w:i/>
                <w:color w:val="000000" w:themeColor="text1"/>
              </w:rPr>
              <w:t>e sostenibile</w:t>
            </w:r>
            <w:r w:rsidRPr="003D38C0">
              <w:rPr>
                <w:color w:val="000000" w:themeColor="text1"/>
              </w:rPr>
              <w:t>;</w:t>
            </w:r>
          </w:p>
        </w:tc>
        <w:tc>
          <w:tcPr>
            <w:tcW w:w="4876" w:type="dxa"/>
            <w:tcBorders>
              <w:top w:val="nil"/>
              <w:left w:val="nil"/>
              <w:bottom w:val="nil"/>
              <w:right w:val="nil"/>
            </w:tcBorders>
          </w:tcPr>
          <w:p w14:paraId="3A944BB0"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considerando che i diritti umani delle donne e la parità </w:t>
            </w:r>
            <w:r w:rsidRPr="003D38C0">
              <w:rPr>
                <w:b/>
                <w:i/>
                <w:color w:val="000000" w:themeColor="text1"/>
              </w:rPr>
              <w:t>tra i sessi</w:t>
            </w:r>
            <w:r w:rsidRPr="003D38C0">
              <w:rPr>
                <w:color w:val="000000" w:themeColor="text1"/>
              </w:rPr>
              <w:t xml:space="preserve"> non sono soltanto diritti umani fondamentali, ma presupposti indispensabili per promuovere lo sviluppo e ridurre la povertà </w:t>
            </w:r>
            <w:r w:rsidRPr="003D38C0">
              <w:rPr>
                <w:b/>
                <w:i/>
                <w:color w:val="000000" w:themeColor="text1"/>
              </w:rPr>
              <w:t>e aumentare il livello di istruzione e civiltà</w:t>
            </w:r>
            <w:r w:rsidRPr="003D38C0">
              <w:rPr>
                <w:color w:val="000000" w:themeColor="text1"/>
              </w:rPr>
              <w:t xml:space="preserve">, nonché un fondamento necessario per un mondo pacifico </w:t>
            </w:r>
            <w:r w:rsidRPr="003D38C0">
              <w:rPr>
                <w:b/>
                <w:i/>
                <w:color w:val="000000" w:themeColor="text1"/>
              </w:rPr>
              <w:t>e</w:t>
            </w:r>
            <w:r w:rsidRPr="003D38C0">
              <w:rPr>
                <w:color w:val="000000" w:themeColor="text1"/>
              </w:rPr>
              <w:t xml:space="preserve"> prospero </w:t>
            </w:r>
            <w:r w:rsidRPr="003D38C0">
              <w:rPr>
                <w:b/>
                <w:i/>
                <w:color w:val="000000" w:themeColor="text1"/>
              </w:rPr>
              <w:t>che si possa lasciare in eredità alle generazioni future</w:t>
            </w:r>
            <w:r w:rsidRPr="003D38C0">
              <w:rPr>
                <w:color w:val="000000" w:themeColor="text1"/>
              </w:rPr>
              <w:t>;</w:t>
            </w:r>
          </w:p>
        </w:tc>
      </w:tr>
    </w:tbl>
    <w:p w14:paraId="3AA570D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77E6DEB7" w14:textId="77777777" w:rsidR="002B508E" w:rsidRPr="003D38C0" w:rsidRDefault="002B508E" w:rsidP="002B508E">
      <w:pPr>
        <w:rPr>
          <w:color w:val="000000" w:themeColor="text1"/>
        </w:rPr>
      </w:pPr>
      <w:r w:rsidRPr="003D38C0">
        <w:rPr>
          <w:rStyle w:val="HideTWBExt"/>
        </w:rPr>
        <w:t>&lt;/Amend&gt;</w:t>
      </w:r>
    </w:p>
    <w:p w14:paraId="786A8B1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w:t>
      </w:r>
      <w:r w:rsidRPr="003D38C0">
        <w:rPr>
          <w:rStyle w:val="HideTWBExt"/>
          <w:b w:val="0"/>
        </w:rPr>
        <w:t>&lt;/NumAm&gt;</w:t>
      </w:r>
    </w:p>
    <w:p w14:paraId="2A67187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5021A9A6" w14:textId="77777777" w:rsidR="002B508E" w:rsidRPr="003D38C0" w:rsidRDefault="002B508E" w:rsidP="002B508E">
      <w:pPr>
        <w:pStyle w:val="NormalBold"/>
        <w:rPr>
          <w:color w:val="000000" w:themeColor="text1"/>
        </w:rPr>
      </w:pPr>
      <w:r w:rsidRPr="003D38C0">
        <w:rPr>
          <w:rStyle w:val="HideTWBExt"/>
          <w:b w:val="0"/>
        </w:rPr>
        <w:t>&lt;/RepeatBlock-By&gt;</w:t>
      </w:r>
    </w:p>
    <w:p w14:paraId="3676362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008186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AD3ED93" w14:textId="77777777" w:rsidTr="00DB2F7D">
        <w:trPr>
          <w:trHeight w:hRule="exact" w:val="240"/>
          <w:jc w:val="center"/>
        </w:trPr>
        <w:tc>
          <w:tcPr>
            <w:tcW w:w="9752" w:type="dxa"/>
            <w:gridSpan w:val="2"/>
            <w:tcBorders>
              <w:top w:val="nil"/>
              <w:left w:val="nil"/>
              <w:bottom w:val="nil"/>
              <w:right w:val="nil"/>
            </w:tcBorders>
          </w:tcPr>
          <w:p w14:paraId="019D4E5D" w14:textId="77777777" w:rsidR="002B508E" w:rsidRPr="003D38C0" w:rsidRDefault="002B508E" w:rsidP="00DB2F7D">
            <w:pPr>
              <w:rPr>
                <w:color w:val="000000" w:themeColor="text1"/>
              </w:rPr>
            </w:pPr>
          </w:p>
        </w:tc>
      </w:tr>
      <w:tr w:rsidR="007F3306" w:rsidRPr="003D38C0" w14:paraId="3C7ECE8A" w14:textId="77777777" w:rsidTr="00DB2F7D">
        <w:trPr>
          <w:trHeight w:val="240"/>
          <w:jc w:val="center"/>
        </w:trPr>
        <w:tc>
          <w:tcPr>
            <w:tcW w:w="4876" w:type="dxa"/>
            <w:tcBorders>
              <w:top w:val="nil"/>
              <w:left w:val="nil"/>
              <w:bottom w:val="nil"/>
              <w:right w:val="nil"/>
            </w:tcBorders>
          </w:tcPr>
          <w:p w14:paraId="7F4DE52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A5E3E0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69A5324" w14:textId="77777777" w:rsidTr="00DB2F7D">
        <w:trPr>
          <w:jc w:val="center"/>
        </w:trPr>
        <w:tc>
          <w:tcPr>
            <w:tcW w:w="4876" w:type="dxa"/>
            <w:tcBorders>
              <w:top w:val="nil"/>
              <w:left w:val="nil"/>
              <w:bottom w:val="nil"/>
              <w:right w:val="nil"/>
            </w:tcBorders>
          </w:tcPr>
          <w:p w14:paraId="67C653DB"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considerando che i diritti umani delle donne e la parità di genere non sono soltanto diritti umani fondamentali, ma presupposti indispensabili per promuovere lo sviluppo e ridurre la povertà, nonché un fondamento necessario per un mondo pacifico, prospero e sostenibile;</w:t>
            </w:r>
          </w:p>
        </w:tc>
        <w:tc>
          <w:tcPr>
            <w:tcW w:w="4876" w:type="dxa"/>
            <w:tcBorders>
              <w:top w:val="nil"/>
              <w:left w:val="nil"/>
              <w:bottom w:val="nil"/>
              <w:right w:val="nil"/>
            </w:tcBorders>
          </w:tcPr>
          <w:p w14:paraId="3E8BDC97"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considerando che i diritti umani delle donne </w:t>
            </w:r>
            <w:r w:rsidRPr="003D38C0">
              <w:rPr>
                <w:b/>
                <w:i/>
                <w:color w:val="000000" w:themeColor="text1"/>
              </w:rPr>
              <w:t>e delle ragazze</w:t>
            </w:r>
            <w:r w:rsidRPr="003D38C0">
              <w:rPr>
                <w:color w:val="000000" w:themeColor="text1"/>
              </w:rPr>
              <w:t xml:space="preserve"> e la parità di genere non sono soltanto diritti umani fondamentali, ma presupposti indispensabili per promuovere lo sviluppo e ridurre la povertà, nonché un fondamento necessario per un mondo pacifico, prospero e sostenibile;</w:t>
            </w:r>
          </w:p>
        </w:tc>
      </w:tr>
    </w:tbl>
    <w:p w14:paraId="39744E1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DE4A32B" w14:textId="77777777" w:rsidR="002B508E" w:rsidRPr="003D38C0" w:rsidRDefault="002B508E" w:rsidP="002B508E">
      <w:pPr>
        <w:rPr>
          <w:color w:val="000000" w:themeColor="text1"/>
        </w:rPr>
      </w:pPr>
      <w:r w:rsidRPr="003D38C0">
        <w:rPr>
          <w:rStyle w:val="HideTWBExt"/>
        </w:rPr>
        <w:t>&lt;/Amend&gt;</w:t>
      </w:r>
    </w:p>
    <w:p w14:paraId="1BF1D38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w:t>
      </w:r>
      <w:r w:rsidRPr="003D38C0">
        <w:rPr>
          <w:rStyle w:val="HideTWBExt"/>
          <w:b w:val="0"/>
        </w:rPr>
        <w:t>&lt;/NumAm&gt;</w:t>
      </w:r>
    </w:p>
    <w:p w14:paraId="274C278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2F951ED7" w14:textId="77777777" w:rsidR="002B508E" w:rsidRPr="003D38C0" w:rsidRDefault="002B508E" w:rsidP="002B508E">
      <w:pPr>
        <w:pStyle w:val="NormalBold"/>
        <w:rPr>
          <w:color w:val="000000" w:themeColor="text1"/>
        </w:rPr>
      </w:pPr>
      <w:r w:rsidRPr="003D38C0">
        <w:rPr>
          <w:rStyle w:val="HideTWBExt"/>
          <w:b w:val="0"/>
        </w:rPr>
        <w:t>&lt;/RepeatBlock-By&gt;</w:t>
      </w:r>
    </w:p>
    <w:p w14:paraId="06CCEBC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7F258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C</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80E628E" w14:textId="77777777" w:rsidTr="00DB2F7D">
        <w:trPr>
          <w:trHeight w:hRule="exact" w:val="240"/>
          <w:jc w:val="center"/>
        </w:trPr>
        <w:tc>
          <w:tcPr>
            <w:tcW w:w="9752" w:type="dxa"/>
            <w:gridSpan w:val="2"/>
            <w:tcBorders>
              <w:top w:val="nil"/>
              <w:left w:val="nil"/>
              <w:bottom w:val="nil"/>
              <w:right w:val="nil"/>
            </w:tcBorders>
          </w:tcPr>
          <w:p w14:paraId="6ECFE197" w14:textId="77777777" w:rsidR="002B508E" w:rsidRPr="003D38C0" w:rsidRDefault="002B508E" w:rsidP="00DB2F7D">
            <w:pPr>
              <w:rPr>
                <w:color w:val="000000" w:themeColor="text1"/>
              </w:rPr>
            </w:pPr>
          </w:p>
        </w:tc>
      </w:tr>
      <w:tr w:rsidR="007F3306" w:rsidRPr="003D38C0" w14:paraId="1676FFF4" w14:textId="77777777" w:rsidTr="00DB2F7D">
        <w:trPr>
          <w:trHeight w:val="240"/>
          <w:jc w:val="center"/>
        </w:trPr>
        <w:tc>
          <w:tcPr>
            <w:tcW w:w="4876" w:type="dxa"/>
            <w:tcBorders>
              <w:top w:val="nil"/>
              <w:left w:val="nil"/>
              <w:bottom w:val="nil"/>
              <w:right w:val="nil"/>
            </w:tcBorders>
          </w:tcPr>
          <w:p w14:paraId="1AE7AF7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5422AF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4B4B3F6" w14:textId="77777777" w:rsidTr="00DB2F7D">
        <w:trPr>
          <w:jc w:val="center"/>
        </w:trPr>
        <w:tc>
          <w:tcPr>
            <w:tcW w:w="4876" w:type="dxa"/>
            <w:tcBorders>
              <w:top w:val="nil"/>
              <w:left w:val="nil"/>
              <w:bottom w:val="nil"/>
              <w:right w:val="nil"/>
            </w:tcBorders>
          </w:tcPr>
          <w:p w14:paraId="6E45EC49"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 xml:space="preserve">considerando che 189 governi di tutto il mondo, tra cui l'Unione europea e i suoi Stati membri, si sono impegnati ad adoperarsi a favore della parità </w:t>
            </w:r>
            <w:r w:rsidRPr="003D38C0">
              <w:rPr>
                <w:b/>
                <w:i/>
                <w:color w:val="000000" w:themeColor="text1"/>
              </w:rPr>
              <w:t>di genere</w:t>
            </w:r>
            <w:r w:rsidRPr="003D38C0">
              <w:rPr>
                <w:color w:val="000000" w:themeColor="text1"/>
              </w:rPr>
              <w:t xml:space="preserve"> e dell'emancipazione di tutte le donne e le ragazze in occasione della quarta Conferenza mondiale delle Nazioni Unite sulle donne svoltasi a Pechino nel 1995;</w:t>
            </w:r>
          </w:p>
        </w:tc>
        <w:tc>
          <w:tcPr>
            <w:tcW w:w="4876" w:type="dxa"/>
            <w:tcBorders>
              <w:top w:val="nil"/>
              <w:left w:val="nil"/>
              <w:bottom w:val="nil"/>
              <w:right w:val="nil"/>
            </w:tcBorders>
          </w:tcPr>
          <w:p w14:paraId="0B8692A6"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 xml:space="preserve">considerando che 189 governi di tutto il mondo, tra cui l'Unione europea e i suoi Stati membri, si sono impegnati ad adoperarsi a favore della parità </w:t>
            </w:r>
            <w:r w:rsidRPr="003D38C0">
              <w:rPr>
                <w:b/>
                <w:i/>
                <w:color w:val="000000" w:themeColor="text1"/>
              </w:rPr>
              <w:t>tra i sessi</w:t>
            </w:r>
            <w:r w:rsidRPr="003D38C0">
              <w:rPr>
                <w:color w:val="000000" w:themeColor="text1"/>
              </w:rPr>
              <w:t xml:space="preserve"> e dell'emancipazione di tutte le donne e le ragazze in occasione della quarta Conferenza mondiale delle Nazioni Unite sulle donne svoltasi a Pechino nel 1995;</w:t>
            </w:r>
          </w:p>
        </w:tc>
      </w:tr>
    </w:tbl>
    <w:p w14:paraId="6368AD0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41C3868B" w14:textId="77777777" w:rsidR="002B508E" w:rsidRPr="003D38C0" w:rsidRDefault="002B508E" w:rsidP="002B508E">
      <w:pPr>
        <w:rPr>
          <w:color w:val="000000" w:themeColor="text1"/>
        </w:rPr>
      </w:pPr>
      <w:r w:rsidRPr="003D38C0">
        <w:rPr>
          <w:rStyle w:val="HideTWBExt"/>
        </w:rPr>
        <w:t>&lt;/Amend&gt;</w:t>
      </w:r>
    </w:p>
    <w:p w14:paraId="301EC18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w:t>
      </w:r>
      <w:r w:rsidRPr="003D38C0">
        <w:rPr>
          <w:rStyle w:val="HideTWBExt"/>
          <w:b w:val="0"/>
        </w:rPr>
        <w:t>&lt;/NumAm&gt;</w:t>
      </w:r>
    </w:p>
    <w:p w14:paraId="26F2B9A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48C7EC57" w14:textId="77777777" w:rsidR="002B508E" w:rsidRPr="003D38C0" w:rsidRDefault="002B508E" w:rsidP="002B508E">
      <w:pPr>
        <w:pStyle w:val="NormalBold"/>
        <w:rPr>
          <w:color w:val="000000" w:themeColor="text1"/>
        </w:rPr>
      </w:pPr>
      <w:r w:rsidRPr="003D38C0">
        <w:rPr>
          <w:rStyle w:val="HideTWBExt"/>
          <w:b w:val="0"/>
        </w:rPr>
        <w:t>&lt;/RepeatBlock-By&gt;</w:t>
      </w:r>
    </w:p>
    <w:p w14:paraId="38C2AEC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FB8EF9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D</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59DA264" w14:textId="77777777" w:rsidTr="00DB2F7D">
        <w:trPr>
          <w:trHeight w:hRule="exact" w:val="240"/>
          <w:jc w:val="center"/>
        </w:trPr>
        <w:tc>
          <w:tcPr>
            <w:tcW w:w="9752" w:type="dxa"/>
            <w:gridSpan w:val="2"/>
            <w:tcBorders>
              <w:top w:val="nil"/>
              <w:left w:val="nil"/>
              <w:bottom w:val="nil"/>
              <w:right w:val="nil"/>
            </w:tcBorders>
          </w:tcPr>
          <w:p w14:paraId="14CBB2F8" w14:textId="77777777" w:rsidR="002B508E" w:rsidRPr="003D38C0" w:rsidRDefault="002B508E" w:rsidP="00DB2F7D">
            <w:pPr>
              <w:rPr>
                <w:color w:val="000000" w:themeColor="text1"/>
              </w:rPr>
            </w:pPr>
          </w:p>
        </w:tc>
      </w:tr>
      <w:tr w:rsidR="007F3306" w:rsidRPr="003D38C0" w14:paraId="16391A1F" w14:textId="77777777" w:rsidTr="00DB2F7D">
        <w:trPr>
          <w:trHeight w:val="240"/>
          <w:jc w:val="center"/>
        </w:trPr>
        <w:tc>
          <w:tcPr>
            <w:tcW w:w="4876" w:type="dxa"/>
            <w:tcBorders>
              <w:top w:val="nil"/>
              <w:left w:val="nil"/>
              <w:bottom w:val="nil"/>
              <w:right w:val="nil"/>
            </w:tcBorders>
          </w:tcPr>
          <w:p w14:paraId="6B6BCF6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200DD5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F86ED00" w14:textId="77777777" w:rsidTr="00DB2F7D">
        <w:trPr>
          <w:jc w:val="center"/>
        </w:trPr>
        <w:tc>
          <w:tcPr>
            <w:tcW w:w="4876" w:type="dxa"/>
            <w:tcBorders>
              <w:top w:val="nil"/>
              <w:left w:val="nil"/>
              <w:bottom w:val="nil"/>
              <w:right w:val="nil"/>
            </w:tcBorders>
          </w:tcPr>
          <w:p w14:paraId="27ABC8DE"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t xml:space="preserve">considerando che la dichiarazione e piattaforma d'azione di Pechino costituisce l'agenda </w:t>
            </w:r>
            <w:r w:rsidRPr="003D38C0">
              <w:rPr>
                <w:b/>
                <w:i/>
                <w:color w:val="000000" w:themeColor="text1"/>
              </w:rPr>
              <w:t>globale</w:t>
            </w:r>
            <w:r w:rsidRPr="003D38C0">
              <w:rPr>
                <w:color w:val="000000" w:themeColor="text1"/>
              </w:rPr>
              <w:t xml:space="preserve"> più completa per promuovere la parità </w:t>
            </w:r>
            <w:r w:rsidRPr="003D38C0">
              <w:rPr>
                <w:b/>
                <w:i/>
                <w:color w:val="000000" w:themeColor="text1"/>
              </w:rPr>
              <w:t>di genere</w:t>
            </w:r>
            <w:r w:rsidRPr="003D38C0">
              <w:rPr>
                <w:color w:val="000000" w:themeColor="text1"/>
              </w:rPr>
              <w:t xml:space="preserve"> ed è considerata la "Carta dei diritti" internazionale per le donne, definendo i diritti delle donne come diritti umani e proponendo una visione di pari diritti, libertà e opportunità per tutte le donne del mondo; che è stata ribadita nel 2015 con l'obiettivo n. 5 ("Raggiungere l'uguaglianza </w:t>
            </w:r>
            <w:r w:rsidRPr="003D38C0">
              <w:rPr>
                <w:b/>
                <w:i/>
                <w:color w:val="000000" w:themeColor="text1"/>
              </w:rPr>
              <w:t>di genere</w:t>
            </w:r>
            <w:r w:rsidRPr="003D38C0">
              <w:rPr>
                <w:color w:val="000000" w:themeColor="text1"/>
              </w:rPr>
              <w:t xml:space="preserve"> ed emancipare tutte le donne e le ragazze") degli obiettivi di sviluppo sostenibile (OSS) stabiliti nell'Agenda 2030 delle Nazioni Unite per lo sviluppo sostenibile, specificando obiettivi e misure concrete in una serie di ambiti che interessano donne e ragazze;</w:t>
            </w:r>
          </w:p>
        </w:tc>
        <w:tc>
          <w:tcPr>
            <w:tcW w:w="4876" w:type="dxa"/>
            <w:tcBorders>
              <w:top w:val="nil"/>
              <w:left w:val="nil"/>
              <w:bottom w:val="nil"/>
              <w:right w:val="nil"/>
            </w:tcBorders>
          </w:tcPr>
          <w:p w14:paraId="0445A992"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t xml:space="preserve">considerando che la dichiarazione e piattaforma d'azione di Pechino costituisce l'agenda </w:t>
            </w:r>
            <w:r w:rsidRPr="003D38C0">
              <w:rPr>
                <w:b/>
                <w:i/>
                <w:color w:val="000000" w:themeColor="text1"/>
              </w:rPr>
              <w:t>mondiale</w:t>
            </w:r>
            <w:r w:rsidRPr="003D38C0">
              <w:rPr>
                <w:color w:val="000000" w:themeColor="text1"/>
              </w:rPr>
              <w:t xml:space="preserve"> più completa per promuovere la parità </w:t>
            </w:r>
            <w:r w:rsidRPr="003D38C0">
              <w:rPr>
                <w:b/>
                <w:i/>
                <w:color w:val="000000" w:themeColor="text1"/>
              </w:rPr>
              <w:t>tra i sessi</w:t>
            </w:r>
            <w:r w:rsidRPr="003D38C0">
              <w:rPr>
                <w:color w:val="000000" w:themeColor="text1"/>
              </w:rPr>
              <w:t xml:space="preserve"> ed è considerata la "Carta dei diritti" internazionale per le donne, definendo i diritti delle donne come diritti umani e proponendo una visione di pari diritti, libertà e opportunità per tutte le donne del mondo; che è stata ribadita nel 2015 con l'obiettivo n. 5 ("Raggiungere l'uguaglianza </w:t>
            </w:r>
            <w:r w:rsidRPr="003D38C0">
              <w:rPr>
                <w:b/>
                <w:i/>
                <w:color w:val="000000" w:themeColor="text1"/>
              </w:rPr>
              <w:t>tra i sessi</w:t>
            </w:r>
            <w:r w:rsidRPr="003D38C0">
              <w:rPr>
                <w:color w:val="000000" w:themeColor="text1"/>
              </w:rPr>
              <w:t xml:space="preserve"> ed emancipare tutte le donne e le ragazze") degli obiettivi di sviluppo sostenibile (OSS) stabiliti nell'Agenda 2030 delle Nazioni Unite per lo sviluppo sostenibile, specificando obiettivi e misure concrete in una serie di ambiti che interessano donne e ragazze;</w:t>
            </w:r>
          </w:p>
        </w:tc>
      </w:tr>
    </w:tbl>
    <w:p w14:paraId="763F043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6A91D5D9" w14:textId="77777777" w:rsidR="002B508E" w:rsidRPr="003D38C0" w:rsidRDefault="002B508E" w:rsidP="002B508E">
      <w:pPr>
        <w:rPr>
          <w:color w:val="000000" w:themeColor="text1"/>
        </w:rPr>
      </w:pPr>
      <w:r w:rsidRPr="003D38C0">
        <w:rPr>
          <w:rStyle w:val="HideTWBExt"/>
        </w:rPr>
        <w:t>&lt;/Amend&gt;</w:t>
      </w:r>
    </w:p>
    <w:p w14:paraId="29B4D95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w:t>
      </w:r>
      <w:r w:rsidRPr="003D38C0">
        <w:rPr>
          <w:rStyle w:val="HideTWBExt"/>
          <w:b w:val="0"/>
        </w:rPr>
        <w:t>&lt;/NumAm&gt;</w:t>
      </w:r>
    </w:p>
    <w:p w14:paraId="1A02BB2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75D3AA5D" w14:textId="77777777" w:rsidR="002B508E" w:rsidRPr="003D38C0" w:rsidRDefault="002B508E" w:rsidP="002B508E">
      <w:pPr>
        <w:pStyle w:val="NormalBold"/>
        <w:rPr>
          <w:color w:val="000000" w:themeColor="text1"/>
        </w:rPr>
      </w:pPr>
      <w:r w:rsidRPr="003D38C0">
        <w:rPr>
          <w:rStyle w:val="HideTWBExt"/>
          <w:b w:val="0"/>
        </w:rPr>
        <w:t>&lt;/RepeatBlock-By&gt;</w:t>
      </w:r>
    </w:p>
    <w:p w14:paraId="543BA16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EAB554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D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A882D93" w14:textId="77777777" w:rsidTr="00DB2F7D">
        <w:trPr>
          <w:trHeight w:hRule="exact" w:val="240"/>
          <w:jc w:val="center"/>
        </w:trPr>
        <w:tc>
          <w:tcPr>
            <w:tcW w:w="9752" w:type="dxa"/>
            <w:gridSpan w:val="2"/>
            <w:tcBorders>
              <w:top w:val="nil"/>
              <w:left w:val="nil"/>
              <w:bottom w:val="nil"/>
              <w:right w:val="nil"/>
            </w:tcBorders>
          </w:tcPr>
          <w:p w14:paraId="5DF2E6AC" w14:textId="77777777" w:rsidR="002B508E" w:rsidRPr="003D38C0" w:rsidRDefault="002B508E" w:rsidP="00DB2F7D">
            <w:pPr>
              <w:rPr>
                <w:color w:val="000000" w:themeColor="text1"/>
              </w:rPr>
            </w:pPr>
          </w:p>
        </w:tc>
      </w:tr>
      <w:tr w:rsidR="007F3306" w:rsidRPr="003D38C0" w14:paraId="2074D932" w14:textId="77777777" w:rsidTr="00DB2F7D">
        <w:trPr>
          <w:trHeight w:val="240"/>
          <w:jc w:val="center"/>
        </w:trPr>
        <w:tc>
          <w:tcPr>
            <w:tcW w:w="4876" w:type="dxa"/>
            <w:tcBorders>
              <w:top w:val="nil"/>
              <w:left w:val="nil"/>
              <w:bottom w:val="nil"/>
              <w:right w:val="nil"/>
            </w:tcBorders>
          </w:tcPr>
          <w:p w14:paraId="6549391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521102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F127CCE" w14:textId="77777777" w:rsidTr="00DB2F7D">
        <w:trPr>
          <w:jc w:val="center"/>
        </w:trPr>
        <w:tc>
          <w:tcPr>
            <w:tcW w:w="4876" w:type="dxa"/>
            <w:tcBorders>
              <w:top w:val="nil"/>
              <w:left w:val="nil"/>
              <w:bottom w:val="nil"/>
              <w:right w:val="nil"/>
            </w:tcBorders>
          </w:tcPr>
          <w:p w14:paraId="3DBD1BC5"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ADF2EC8" w14:textId="196B8D0E" w:rsidR="002B508E" w:rsidRPr="003D38C0" w:rsidRDefault="002B508E" w:rsidP="00D5522C">
            <w:pPr>
              <w:pStyle w:val="Normal6a"/>
              <w:rPr>
                <w:color w:val="000000" w:themeColor="text1"/>
              </w:rPr>
            </w:pPr>
            <w:r w:rsidRPr="003D38C0">
              <w:rPr>
                <w:b/>
                <w:i/>
                <w:color w:val="000000" w:themeColor="text1"/>
              </w:rPr>
              <w:t>D bis.</w:t>
            </w:r>
            <w:r w:rsidRPr="003D38C0">
              <w:rPr>
                <w:color w:val="000000" w:themeColor="text1"/>
              </w:rPr>
              <w:tab/>
            </w:r>
            <w:r w:rsidR="00D5522C" w:rsidRPr="003D38C0">
              <w:rPr>
                <w:b/>
                <w:i/>
                <w:color w:val="000000" w:themeColor="text1"/>
              </w:rPr>
              <w:t>considerando che le derive del transgenderismo minacciano la condizione della donna nell'Unione europea e nel resto del mondo offuscandone l'identità, consentendo a uomini di sostituire liberamente l'identità delle donne, incoraggiando uomini a partecipare a istituzioni e competizioni come donne, consentendo a uomini di beneficiare della parità tra donne e uomini come donne, provocando violenze o comportando minacce nei confronti di chi denuncia queste derive</w:t>
            </w:r>
            <w:r w:rsidRPr="003D38C0">
              <w:rPr>
                <w:b/>
                <w:i/>
                <w:color w:val="000000" w:themeColor="text1"/>
              </w:rPr>
              <w:t>;</w:t>
            </w:r>
          </w:p>
        </w:tc>
      </w:tr>
    </w:tbl>
    <w:p w14:paraId="034AD5F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68FFF4CB" w14:textId="77777777" w:rsidR="002B508E" w:rsidRPr="003D38C0" w:rsidRDefault="002B508E" w:rsidP="002B508E">
      <w:pPr>
        <w:rPr>
          <w:color w:val="000000" w:themeColor="text1"/>
        </w:rPr>
      </w:pPr>
      <w:r w:rsidRPr="003D38C0">
        <w:rPr>
          <w:rStyle w:val="HideTWBExt"/>
        </w:rPr>
        <w:t>&lt;/Amend&gt;</w:t>
      </w:r>
    </w:p>
    <w:p w14:paraId="4403F98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w:t>
      </w:r>
      <w:r w:rsidRPr="003D38C0">
        <w:rPr>
          <w:rStyle w:val="HideTWBExt"/>
          <w:b w:val="0"/>
        </w:rPr>
        <w:t>&lt;/NumAm&gt;</w:t>
      </w:r>
    </w:p>
    <w:p w14:paraId="678900C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0DF04789" w14:textId="77777777" w:rsidR="002B508E" w:rsidRPr="003D38C0" w:rsidRDefault="002B508E" w:rsidP="002B508E">
      <w:pPr>
        <w:pStyle w:val="NormalBold"/>
        <w:rPr>
          <w:color w:val="000000" w:themeColor="text1"/>
        </w:rPr>
      </w:pPr>
      <w:r w:rsidRPr="003D38C0">
        <w:rPr>
          <w:rStyle w:val="HideTWBExt"/>
          <w:b w:val="0"/>
        </w:rPr>
        <w:t>&lt;/RepeatBlock-By&gt;</w:t>
      </w:r>
    </w:p>
    <w:p w14:paraId="55F519C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6EBAEC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D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79257C0" w14:textId="77777777" w:rsidTr="00DB2F7D">
        <w:trPr>
          <w:trHeight w:hRule="exact" w:val="240"/>
          <w:jc w:val="center"/>
        </w:trPr>
        <w:tc>
          <w:tcPr>
            <w:tcW w:w="9752" w:type="dxa"/>
            <w:gridSpan w:val="2"/>
            <w:tcBorders>
              <w:top w:val="nil"/>
              <w:left w:val="nil"/>
              <w:bottom w:val="nil"/>
              <w:right w:val="nil"/>
            </w:tcBorders>
          </w:tcPr>
          <w:p w14:paraId="0A9DECCE" w14:textId="77777777" w:rsidR="002B508E" w:rsidRPr="003D38C0" w:rsidRDefault="002B508E" w:rsidP="00DB2F7D">
            <w:pPr>
              <w:rPr>
                <w:color w:val="000000" w:themeColor="text1"/>
              </w:rPr>
            </w:pPr>
          </w:p>
        </w:tc>
      </w:tr>
      <w:tr w:rsidR="007F3306" w:rsidRPr="003D38C0" w14:paraId="14B6BCCA" w14:textId="77777777" w:rsidTr="00DB2F7D">
        <w:trPr>
          <w:trHeight w:val="240"/>
          <w:jc w:val="center"/>
        </w:trPr>
        <w:tc>
          <w:tcPr>
            <w:tcW w:w="4876" w:type="dxa"/>
            <w:tcBorders>
              <w:top w:val="nil"/>
              <w:left w:val="nil"/>
              <w:bottom w:val="nil"/>
              <w:right w:val="nil"/>
            </w:tcBorders>
          </w:tcPr>
          <w:p w14:paraId="743D547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FDD37E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E16FB9E" w14:textId="77777777" w:rsidTr="00DB2F7D">
        <w:trPr>
          <w:jc w:val="center"/>
        </w:trPr>
        <w:tc>
          <w:tcPr>
            <w:tcW w:w="4876" w:type="dxa"/>
            <w:tcBorders>
              <w:top w:val="nil"/>
              <w:left w:val="nil"/>
              <w:bottom w:val="nil"/>
              <w:right w:val="nil"/>
            </w:tcBorders>
          </w:tcPr>
          <w:p w14:paraId="41754E73"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C4F6D0A" w14:textId="77777777" w:rsidR="002B508E" w:rsidRPr="003D38C0" w:rsidRDefault="002B508E" w:rsidP="00DB2F7D">
            <w:pPr>
              <w:pStyle w:val="Normal6a"/>
              <w:rPr>
                <w:color w:val="000000" w:themeColor="text1"/>
              </w:rPr>
            </w:pPr>
            <w:r w:rsidRPr="003D38C0">
              <w:rPr>
                <w:b/>
                <w:i/>
                <w:color w:val="000000" w:themeColor="text1"/>
              </w:rPr>
              <w:t>D bis.</w:t>
            </w:r>
            <w:r w:rsidRPr="003D38C0">
              <w:rPr>
                <w:color w:val="000000" w:themeColor="text1"/>
              </w:rPr>
              <w:tab/>
            </w:r>
            <w:r w:rsidRPr="003D38C0">
              <w:rPr>
                <w:b/>
                <w:i/>
                <w:color w:val="000000" w:themeColor="text1"/>
              </w:rPr>
              <w:t>considerando che nel 2017 l'Assemblea delle Nazioni Unite ha concordato un quadro globale di indicatori per standardizzare la raccolta dei dati, un elemento essenziale per la comparabilità dei dati;</w:t>
            </w:r>
          </w:p>
        </w:tc>
      </w:tr>
    </w:tbl>
    <w:p w14:paraId="72BF8DD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9B1B98A" w14:textId="77777777" w:rsidR="002B508E" w:rsidRPr="003D38C0" w:rsidRDefault="002B508E" w:rsidP="002B508E">
      <w:pPr>
        <w:rPr>
          <w:color w:val="000000" w:themeColor="text1"/>
        </w:rPr>
      </w:pPr>
      <w:r w:rsidRPr="003D38C0">
        <w:rPr>
          <w:rStyle w:val="HideTWBExt"/>
        </w:rPr>
        <w:t>&lt;/Amend&gt;</w:t>
      </w:r>
    </w:p>
    <w:p w14:paraId="383A8E8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w:t>
      </w:r>
      <w:r w:rsidRPr="003D38C0">
        <w:rPr>
          <w:rStyle w:val="HideTWBExt"/>
          <w:b w:val="0"/>
        </w:rPr>
        <w:t>&lt;/NumAm&gt;</w:t>
      </w:r>
    </w:p>
    <w:p w14:paraId="397A909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2E09962C" w14:textId="77777777" w:rsidR="002B508E" w:rsidRPr="003D38C0" w:rsidRDefault="002B508E" w:rsidP="002B508E">
      <w:pPr>
        <w:pStyle w:val="NormalBold"/>
        <w:rPr>
          <w:color w:val="000000" w:themeColor="text1"/>
        </w:rPr>
      </w:pPr>
      <w:r w:rsidRPr="003D38C0">
        <w:rPr>
          <w:rStyle w:val="HideTWBExt"/>
          <w:b w:val="0"/>
        </w:rPr>
        <w:t>&lt;/RepeatBlock-By&gt;</w:t>
      </w:r>
    </w:p>
    <w:p w14:paraId="40D2DAF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428274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FB2AA6D" w14:textId="77777777" w:rsidTr="00DB2F7D">
        <w:trPr>
          <w:trHeight w:hRule="exact" w:val="240"/>
          <w:jc w:val="center"/>
        </w:trPr>
        <w:tc>
          <w:tcPr>
            <w:tcW w:w="9752" w:type="dxa"/>
            <w:gridSpan w:val="2"/>
            <w:tcBorders>
              <w:top w:val="nil"/>
              <w:left w:val="nil"/>
              <w:bottom w:val="nil"/>
              <w:right w:val="nil"/>
            </w:tcBorders>
          </w:tcPr>
          <w:p w14:paraId="4377A2F0" w14:textId="77777777" w:rsidR="002B508E" w:rsidRPr="003D38C0" w:rsidRDefault="002B508E" w:rsidP="00DB2F7D">
            <w:pPr>
              <w:rPr>
                <w:color w:val="000000" w:themeColor="text1"/>
              </w:rPr>
            </w:pPr>
          </w:p>
        </w:tc>
      </w:tr>
      <w:tr w:rsidR="007F3306" w:rsidRPr="003D38C0" w14:paraId="7AAA891D" w14:textId="77777777" w:rsidTr="00DB2F7D">
        <w:trPr>
          <w:trHeight w:val="240"/>
          <w:jc w:val="center"/>
        </w:trPr>
        <w:tc>
          <w:tcPr>
            <w:tcW w:w="4876" w:type="dxa"/>
            <w:tcBorders>
              <w:top w:val="nil"/>
              <w:left w:val="nil"/>
              <w:bottom w:val="nil"/>
              <w:right w:val="nil"/>
            </w:tcBorders>
          </w:tcPr>
          <w:p w14:paraId="6440FE3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C66B13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53B4AA4" w14:textId="77777777" w:rsidTr="00DB2F7D">
        <w:trPr>
          <w:jc w:val="center"/>
        </w:trPr>
        <w:tc>
          <w:tcPr>
            <w:tcW w:w="4876" w:type="dxa"/>
            <w:tcBorders>
              <w:top w:val="nil"/>
              <w:left w:val="nil"/>
              <w:bottom w:val="nil"/>
              <w:right w:val="nil"/>
            </w:tcBorders>
          </w:tcPr>
          <w:p w14:paraId="7B5B0575" w14:textId="77777777" w:rsidR="002B508E" w:rsidRPr="003D38C0" w:rsidRDefault="002B508E" w:rsidP="00DB2F7D">
            <w:pPr>
              <w:pStyle w:val="Normal6a"/>
              <w:rPr>
                <w:color w:val="000000" w:themeColor="text1"/>
              </w:rPr>
            </w:pPr>
            <w:r w:rsidRPr="003D38C0">
              <w:rPr>
                <w:b/>
                <w:i/>
                <w:color w:val="000000" w:themeColor="text1"/>
              </w:rPr>
              <w:t>E.</w:t>
            </w:r>
            <w:r w:rsidRPr="003D38C0">
              <w:rPr>
                <w:color w:val="000000" w:themeColor="text1"/>
              </w:rPr>
              <w:tab/>
            </w:r>
            <w:r w:rsidRPr="003D38C0">
              <w:rPr>
                <w:b/>
                <w:i/>
                <w:color w:val="000000" w:themeColor="text1"/>
              </w:rPr>
              <w:t>considerando che a soli sei anni dalla scadenza del 2030 stabilita per gli OSS delle Nazioni Unite, non è stato pienamente conseguito nemmeno un indicatore nell'ambito dell'obiettivo n. 5; che, secondo le stime delle Nazioni Unite, sono necessarie azioni radicali per accelerare i progressi ed evitare di impiegare 286 anni per colmare le lacune di tutela giuridica ed eliminare leggi discriminatorie nei confronti delle donne;</w:t>
            </w:r>
          </w:p>
        </w:tc>
        <w:tc>
          <w:tcPr>
            <w:tcW w:w="4876" w:type="dxa"/>
            <w:tcBorders>
              <w:top w:val="nil"/>
              <w:left w:val="nil"/>
              <w:bottom w:val="nil"/>
              <w:right w:val="nil"/>
            </w:tcBorders>
          </w:tcPr>
          <w:p w14:paraId="6DED574E"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0EAB406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5AD3A768" w14:textId="77777777" w:rsidR="002B508E" w:rsidRPr="003D38C0" w:rsidRDefault="002B508E" w:rsidP="002B508E">
      <w:pPr>
        <w:rPr>
          <w:color w:val="000000" w:themeColor="text1"/>
        </w:rPr>
      </w:pPr>
      <w:r w:rsidRPr="003D38C0">
        <w:rPr>
          <w:rStyle w:val="HideTWBExt"/>
        </w:rPr>
        <w:t>&lt;/Amend&gt;</w:t>
      </w:r>
    </w:p>
    <w:p w14:paraId="2430A2D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21</w:t>
      </w:r>
      <w:r w:rsidRPr="003D38C0">
        <w:rPr>
          <w:rStyle w:val="HideTWBExt"/>
          <w:b w:val="0"/>
        </w:rPr>
        <w:t>&lt;/NumAm&gt;</w:t>
      </w:r>
    </w:p>
    <w:p w14:paraId="78E45EB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6C132E75" w14:textId="77777777" w:rsidR="002B508E" w:rsidRPr="003D38C0" w:rsidRDefault="002B508E" w:rsidP="002B508E">
      <w:pPr>
        <w:pStyle w:val="NormalBold"/>
        <w:rPr>
          <w:color w:val="000000" w:themeColor="text1"/>
        </w:rPr>
      </w:pPr>
      <w:r w:rsidRPr="003D38C0">
        <w:rPr>
          <w:rStyle w:val="HideTWBExt"/>
          <w:b w:val="0"/>
        </w:rPr>
        <w:t>&lt;/RepeatBlock-By&gt;</w:t>
      </w:r>
    </w:p>
    <w:p w14:paraId="36EA288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0219DC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2F68B02" w14:textId="77777777" w:rsidTr="00DB2F7D">
        <w:trPr>
          <w:trHeight w:hRule="exact" w:val="240"/>
          <w:jc w:val="center"/>
        </w:trPr>
        <w:tc>
          <w:tcPr>
            <w:tcW w:w="9752" w:type="dxa"/>
            <w:gridSpan w:val="2"/>
            <w:tcBorders>
              <w:top w:val="nil"/>
              <w:left w:val="nil"/>
              <w:bottom w:val="nil"/>
              <w:right w:val="nil"/>
            </w:tcBorders>
          </w:tcPr>
          <w:p w14:paraId="34AEDA39" w14:textId="77777777" w:rsidR="002B508E" w:rsidRPr="003D38C0" w:rsidRDefault="002B508E" w:rsidP="00DB2F7D">
            <w:pPr>
              <w:rPr>
                <w:color w:val="000000" w:themeColor="text1"/>
              </w:rPr>
            </w:pPr>
          </w:p>
        </w:tc>
      </w:tr>
      <w:tr w:rsidR="007F3306" w:rsidRPr="003D38C0" w14:paraId="24174D1C" w14:textId="77777777" w:rsidTr="00DB2F7D">
        <w:trPr>
          <w:trHeight w:val="240"/>
          <w:jc w:val="center"/>
        </w:trPr>
        <w:tc>
          <w:tcPr>
            <w:tcW w:w="4876" w:type="dxa"/>
            <w:tcBorders>
              <w:top w:val="nil"/>
              <w:left w:val="nil"/>
              <w:bottom w:val="nil"/>
              <w:right w:val="nil"/>
            </w:tcBorders>
          </w:tcPr>
          <w:p w14:paraId="373F9E7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EAE69A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C79E422" w14:textId="77777777" w:rsidTr="00DB2F7D">
        <w:trPr>
          <w:jc w:val="center"/>
        </w:trPr>
        <w:tc>
          <w:tcPr>
            <w:tcW w:w="4876" w:type="dxa"/>
            <w:tcBorders>
              <w:top w:val="nil"/>
              <w:left w:val="nil"/>
              <w:bottom w:val="nil"/>
              <w:right w:val="nil"/>
            </w:tcBorders>
          </w:tcPr>
          <w:p w14:paraId="2CF5FC2C"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considerando che a soli sei anni dalla scadenza del 2030 stabilita per gli OSS delle Nazioni Unite, non è stato pienamente conseguito nemmeno un indicatore nell'ambito dell'obiettivo n. 5; che</w:t>
            </w:r>
            <w:r w:rsidRPr="003D38C0">
              <w:rPr>
                <w:b/>
                <w:i/>
                <w:color w:val="000000" w:themeColor="text1"/>
              </w:rPr>
              <w:t>, secondo le stime delle Nazioni Unite, sono necessarie azioni radicali per</w:t>
            </w:r>
            <w:r w:rsidRPr="003D38C0">
              <w:rPr>
                <w:color w:val="000000" w:themeColor="text1"/>
              </w:rPr>
              <w:t xml:space="preserve"> accelerare i progressi</w:t>
            </w:r>
            <w:r w:rsidRPr="003D38C0">
              <w:rPr>
                <w:b/>
                <w:i/>
                <w:color w:val="000000" w:themeColor="text1"/>
              </w:rPr>
              <w:t xml:space="preserve"> ed evitare di impiegare 286 anni per</w:t>
            </w:r>
            <w:r w:rsidRPr="003D38C0">
              <w:rPr>
                <w:color w:val="000000" w:themeColor="text1"/>
              </w:rPr>
              <w:t xml:space="preserve"> colmare le lacune di tutela giuridica ed eliminare leggi discriminatorie nei confronti delle donne;</w:t>
            </w:r>
          </w:p>
        </w:tc>
        <w:tc>
          <w:tcPr>
            <w:tcW w:w="4876" w:type="dxa"/>
            <w:tcBorders>
              <w:top w:val="nil"/>
              <w:left w:val="nil"/>
              <w:bottom w:val="nil"/>
              <w:right w:val="nil"/>
            </w:tcBorders>
          </w:tcPr>
          <w:p w14:paraId="73D7E505"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 xml:space="preserve">considerando che a soli sei anni dalla scadenza del 2030 stabilita per gli OSS delle Nazioni Unite, non è stato pienamente conseguito nemmeno un indicatore nell'ambito dell'obiettivo n. 5; che </w:t>
            </w:r>
            <w:r w:rsidRPr="003D38C0">
              <w:rPr>
                <w:b/>
                <w:i/>
                <w:color w:val="000000" w:themeColor="text1"/>
              </w:rPr>
              <w:t xml:space="preserve">è necessario </w:t>
            </w:r>
            <w:r w:rsidRPr="003D38C0">
              <w:rPr>
                <w:color w:val="000000" w:themeColor="text1"/>
              </w:rPr>
              <w:t>accelerare i progressi</w:t>
            </w:r>
            <w:r w:rsidRPr="003D38C0">
              <w:rPr>
                <w:b/>
                <w:i/>
                <w:color w:val="000000" w:themeColor="text1"/>
              </w:rPr>
              <w:t>,</w:t>
            </w:r>
            <w:r w:rsidRPr="003D38C0">
              <w:rPr>
                <w:color w:val="000000" w:themeColor="text1"/>
              </w:rPr>
              <w:t xml:space="preserve"> colmare le lacune di tutela giuridica ed eliminare leggi discriminatorie nei confronti delle donne;</w:t>
            </w:r>
          </w:p>
        </w:tc>
      </w:tr>
    </w:tbl>
    <w:p w14:paraId="2B31B4C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2CF2357A" w14:textId="77777777" w:rsidR="002B508E" w:rsidRPr="003D38C0" w:rsidRDefault="002B508E" w:rsidP="002B508E">
      <w:pPr>
        <w:rPr>
          <w:color w:val="000000" w:themeColor="text1"/>
        </w:rPr>
      </w:pPr>
      <w:r w:rsidRPr="003D38C0">
        <w:rPr>
          <w:rStyle w:val="HideTWBExt"/>
        </w:rPr>
        <w:t>&lt;/Amend&gt;</w:t>
      </w:r>
    </w:p>
    <w:p w14:paraId="6618A40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22</w:t>
      </w:r>
      <w:r w:rsidRPr="003D38C0">
        <w:rPr>
          <w:rStyle w:val="HideTWBExt"/>
          <w:b w:val="0"/>
        </w:rPr>
        <w:t>&lt;/NumAm&gt;</w:t>
      </w:r>
    </w:p>
    <w:p w14:paraId="5A5AD3A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69767F56" w14:textId="77777777" w:rsidR="002B508E" w:rsidRPr="003D38C0" w:rsidRDefault="002B508E" w:rsidP="002B508E">
      <w:pPr>
        <w:pStyle w:val="NormalBold"/>
        <w:rPr>
          <w:color w:val="000000" w:themeColor="text1"/>
        </w:rPr>
      </w:pPr>
      <w:r w:rsidRPr="003D38C0">
        <w:rPr>
          <w:rStyle w:val="HideTWBExt"/>
          <w:b w:val="0"/>
        </w:rPr>
        <w:t>&lt;/RepeatBlock-By&gt;</w:t>
      </w:r>
    </w:p>
    <w:p w14:paraId="0200060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5F2D5D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962A19C" w14:textId="77777777" w:rsidTr="00DB2F7D">
        <w:trPr>
          <w:trHeight w:hRule="exact" w:val="240"/>
          <w:jc w:val="center"/>
        </w:trPr>
        <w:tc>
          <w:tcPr>
            <w:tcW w:w="9752" w:type="dxa"/>
            <w:gridSpan w:val="2"/>
            <w:tcBorders>
              <w:top w:val="nil"/>
              <w:left w:val="nil"/>
              <w:bottom w:val="nil"/>
              <w:right w:val="nil"/>
            </w:tcBorders>
          </w:tcPr>
          <w:p w14:paraId="60034B0A" w14:textId="77777777" w:rsidR="002B508E" w:rsidRPr="003D38C0" w:rsidRDefault="002B508E" w:rsidP="00DB2F7D">
            <w:pPr>
              <w:rPr>
                <w:color w:val="000000" w:themeColor="text1"/>
              </w:rPr>
            </w:pPr>
          </w:p>
        </w:tc>
      </w:tr>
      <w:tr w:rsidR="007F3306" w:rsidRPr="003D38C0" w14:paraId="2651F6B4" w14:textId="77777777" w:rsidTr="00DB2F7D">
        <w:trPr>
          <w:trHeight w:val="240"/>
          <w:jc w:val="center"/>
        </w:trPr>
        <w:tc>
          <w:tcPr>
            <w:tcW w:w="4876" w:type="dxa"/>
            <w:tcBorders>
              <w:top w:val="nil"/>
              <w:left w:val="nil"/>
              <w:bottom w:val="nil"/>
              <w:right w:val="nil"/>
            </w:tcBorders>
          </w:tcPr>
          <w:p w14:paraId="57DEDBD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BA50F8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D16CEE7" w14:textId="77777777" w:rsidTr="00DB2F7D">
        <w:trPr>
          <w:jc w:val="center"/>
        </w:trPr>
        <w:tc>
          <w:tcPr>
            <w:tcW w:w="4876" w:type="dxa"/>
            <w:tcBorders>
              <w:top w:val="nil"/>
              <w:left w:val="nil"/>
              <w:bottom w:val="nil"/>
              <w:right w:val="nil"/>
            </w:tcBorders>
          </w:tcPr>
          <w:p w14:paraId="31721B80"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 xml:space="preserve">considerando che a soli sei anni dalla scadenza del 2030 stabilita per gli OSS delle Nazioni Unite, non è stato pienamente conseguito nemmeno un indicatore nell'ambito dell'obiettivo n. 5; che, secondo le stime delle Nazioni Unite, sono necessarie azioni </w:t>
            </w:r>
            <w:r w:rsidRPr="003D38C0">
              <w:rPr>
                <w:b/>
                <w:i/>
                <w:color w:val="000000" w:themeColor="text1"/>
              </w:rPr>
              <w:t>radicali</w:t>
            </w:r>
            <w:r w:rsidRPr="003D38C0">
              <w:rPr>
                <w:color w:val="000000" w:themeColor="text1"/>
              </w:rPr>
              <w:t xml:space="preserve"> per accelerare i progressi ed evitare di impiegare 286 anni per colmare le lacune di tutela giuridica ed eliminare leggi discriminatorie nei confronti delle donne;</w:t>
            </w:r>
          </w:p>
        </w:tc>
        <w:tc>
          <w:tcPr>
            <w:tcW w:w="4876" w:type="dxa"/>
            <w:tcBorders>
              <w:top w:val="nil"/>
              <w:left w:val="nil"/>
              <w:bottom w:val="nil"/>
              <w:right w:val="nil"/>
            </w:tcBorders>
          </w:tcPr>
          <w:p w14:paraId="0195DB9D"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 xml:space="preserve">considerando che a soli sei anni dalla scadenza del 2030 stabilita per gli OSS delle Nazioni Unite, non è stato pienamente conseguito nemmeno un indicatore nell'ambito dell'obiettivo n. 5; che, secondo le stime delle Nazioni Unite, sono necessarie azioni </w:t>
            </w:r>
            <w:r w:rsidRPr="003D38C0">
              <w:rPr>
                <w:b/>
                <w:i/>
                <w:color w:val="000000" w:themeColor="text1"/>
              </w:rPr>
              <w:t>decise</w:t>
            </w:r>
            <w:r w:rsidRPr="003D38C0">
              <w:rPr>
                <w:color w:val="000000" w:themeColor="text1"/>
              </w:rPr>
              <w:t xml:space="preserve"> per accelerare i progressi ed evitare di impiegare 286 anni per colmare le lacune di tutela giuridica ed eliminare leggi discriminatorie nei confronti delle donne;</w:t>
            </w:r>
          </w:p>
        </w:tc>
      </w:tr>
    </w:tbl>
    <w:p w14:paraId="1F0C6EF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B094F66" w14:textId="77777777" w:rsidR="002B508E" w:rsidRPr="003D38C0" w:rsidRDefault="002B508E" w:rsidP="002B508E">
      <w:pPr>
        <w:rPr>
          <w:color w:val="000000" w:themeColor="text1"/>
        </w:rPr>
      </w:pPr>
      <w:r w:rsidRPr="003D38C0">
        <w:rPr>
          <w:rStyle w:val="HideTWBExt"/>
        </w:rPr>
        <w:t>&lt;/Amend&gt;</w:t>
      </w:r>
    </w:p>
    <w:p w14:paraId="5C06FBF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23</w:t>
      </w:r>
      <w:r w:rsidRPr="003D38C0">
        <w:rPr>
          <w:rStyle w:val="HideTWBExt"/>
          <w:b w:val="0"/>
        </w:rPr>
        <w:t>&lt;/NumAm&gt;</w:t>
      </w:r>
    </w:p>
    <w:p w14:paraId="12FD93A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2516C58A" w14:textId="77777777" w:rsidR="002B508E" w:rsidRPr="003D38C0" w:rsidRDefault="002B508E" w:rsidP="002B508E">
      <w:pPr>
        <w:pStyle w:val="NormalBold"/>
        <w:rPr>
          <w:color w:val="000000" w:themeColor="text1"/>
        </w:rPr>
      </w:pPr>
      <w:r w:rsidRPr="003D38C0">
        <w:rPr>
          <w:rStyle w:val="HideTWBExt"/>
          <w:b w:val="0"/>
        </w:rPr>
        <w:t>&lt;/RepeatBlock-By&gt;</w:t>
      </w:r>
    </w:p>
    <w:p w14:paraId="75A4FE5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5BF680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E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C53E85A" w14:textId="77777777" w:rsidTr="00DB2F7D">
        <w:trPr>
          <w:trHeight w:hRule="exact" w:val="240"/>
          <w:jc w:val="center"/>
        </w:trPr>
        <w:tc>
          <w:tcPr>
            <w:tcW w:w="9752" w:type="dxa"/>
            <w:gridSpan w:val="2"/>
            <w:tcBorders>
              <w:top w:val="nil"/>
              <w:left w:val="nil"/>
              <w:bottom w:val="nil"/>
              <w:right w:val="nil"/>
            </w:tcBorders>
          </w:tcPr>
          <w:p w14:paraId="2B072645" w14:textId="77777777" w:rsidR="002B508E" w:rsidRPr="003D38C0" w:rsidRDefault="002B508E" w:rsidP="00DB2F7D">
            <w:pPr>
              <w:rPr>
                <w:color w:val="000000" w:themeColor="text1"/>
              </w:rPr>
            </w:pPr>
          </w:p>
        </w:tc>
      </w:tr>
      <w:tr w:rsidR="007F3306" w:rsidRPr="003D38C0" w14:paraId="0B74291A" w14:textId="77777777" w:rsidTr="00DB2F7D">
        <w:trPr>
          <w:trHeight w:val="240"/>
          <w:jc w:val="center"/>
        </w:trPr>
        <w:tc>
          <w:tcPr>
            <w:tcW w:w="4876" w:type="dxa"/>
            <w:tcBorders>
              <w:top w:val="nil"/>
              <w:left w:val="nil"/>
              <w:bottom w:val="nil"/>
              <w:right w:val="nil"/>
            </w:tcBorders>
          </w:tcPr>
          <w:p w14:paraId="4A05A2E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54677F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6457E69" w14:textId="77777777" w:rsidTr="00DB2F7D">
        <w:trPr>
          <w:jc w:val="center"/>
        </w:trPr>
        <w:tc>
          <w:tcPr>
            <w:tcW w:w="4876" w:type="dxa"/>
            <w:tcBorders>
              <w:top w:val="nil"/>
              <w:left w:val="nil"/>
              <w:bottom w:val="nil"/>
              <w:right w:val="nil"/>
            </w:tcBorders>
          </w:tcPr>
          <w:p w14:paraId="0259880A"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3FC4A6F3" w14:textId="77777777" w:rsidR="002B508E" w:rsidRPr="003D38C0" w:rsidRDefault="002B508E" w:rsidP="00DB2F7D">
            <w:pPr>
              <w:pStyle w:val="Normal6a"/>
              <w:rPr>
                <w:color w:val="000000" w:themeColor="text1"/>
              </w:rPr>
            </w:pPr>
            <w:r w:rsidRPr="003D38C0">
              <w:rPr>
                <w:b/>
                <w:i/>
                <w:color w:val="000000" w:themeColor="text1"/>
              </w:rPr>
              <w:t>E bis.</w:t>
            </w:r>
            <w:r w:rsidRPr="003D38C0">
              <w:rPr>
                <w:color w:val="000000" w:themeColor="text1"/>
              </w:rPr>
              <w:tab/>
            </w:r>
            <w:r w:rsidRPr="003D38C0">
              <w:rPr>
                <w:b/>
                <w:i/>
                <w:color w:val="000000" w:themeColor="text1"/>
              </w:rPr>
              <w:t>considerando che la parità di genere è un principio trasversale, da integrare in tutti gli OSS;</w:t>
            </w:r>
          </w:p>
        </w:tc>
      </w:tr>
    </w:tbl>
    <w:p w14:paraId="630F739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2D21BA1" w14:textId="77777777" w:rsidR="002B508E" w:rsidRPr="003D38C0" w:rsidRDefault="002B508E" w:rsidP="002B508E">
      <w:pPr>
        <w:rPr>
          <w:color w:val="000000" w:themeColor="text1"/>
        </w:rPr>
      </w:pPr>
      <w:r w:rsidRPr="003D38C0">
        <w:rPr>
          <w:rStyle w:val="HideTWBExt"/>
        </w:rPr>
        <w:t>&lt;/Amend&gt;</w:t>
      </w:r>
    </w:p>
    <w:p w14:paraId="5244105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24</w:t>
      </w:r>
      <w:r w:rsidRPr="003D38C0">
        <w:rPr>
          <w:rStyle w:val="HideTWBExt"/>
          <w:b w:val="0"/>
        </w:rPr>
        <w:t>&lt;/NumAm&gt;</w:t>
      </w:r>
    </w:p>
    <w:p w14:paraId="183315B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7AD51E50" w14:textId="77777777" w:rsidR="002B508E" w:rsidRPr="003D38C0" w:rsidRDefault="002B508E" w:rsidP="002B508E">
      <w:pPr>
        <w:pStyle w:val="NormalBold"/>
        <w:rPr>
          <w:color w:val="000000" w:themeColor="text1"/>
        </w:rPr>
      </w:pPr>
      <w:r w:rsidRPr="003D38C0">
        <w:rPr>
          <w:rStyle w:val="HideTWBExt"/>
          <w:b w:val="0"/>
        </w:rPr>
        <w:t>&lt;/RepeatBlock-By&gt;</w:t>
      </w:r>
    </w:p>
    <w:p w14:paraId="5CF8E78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3D7520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5A0A77C" w14:textId="77777777" w:rsidTr="00DB2F7D">
        <w:trPr>
          <w:trHeight w:hRule="exact" w:val="240"/>
          <w:jc w:val="center"/>
        </w:trPr>
        <w:tc>
          <w:tcPr>
            <w:tcW w:w="9752" w:type="dxa"/>
            <w:gridSpan w:val="2"/>
            <w:tcBorders>
              <w:top w:val="nil"/>
              <w:left w:val="nil"/>
              <w:bottom w:val="nil"/>
              <w:right w:val="nil"/>
            </w:tcBorders>
          </w:tcPr>
          <w:p w14:paraId="0671C509" w14:textId="77777777" w:rsidR="002B508E" w:rsidRPr="003D38C0" w:rsidRDefault="002B508E" w:rsidP="00DB2F7D">
            <w:pPr>
              <w:rPr>
                <w:color w:val="000000" w:themeColor="text1"/>
              </w:rPr>
            </w:pPr>
          </w:p>
        </w:tc>
      </w:tr>
      <w:tr w:rsidR="007F3306" w:rsidRPr="003D38C0" w14:paraId="22BB42B1" w14:textId="77777777" w:rsidTr="00DB2F7D">
        <w:trPr>
          <w:trHeight w:val="240"/>
          <w:jc w:val="center"/>
        </w:trPr>
        <w:tc>
          <w:tcPr>
            <w:tcW w:w="4876" w:type="dxa"/>
            <w:tcBorders>
              <w:top w:val="nil"/>
              <w:left w:val="nil"/>
              <w:bottom w:val="nil"/>
              <w:right w:val="nil"/>
            </w:tcBorders>
          </w:tcPr>
          <w:p w14:paraId="0F46294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1A930A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17233FB" w14:textId="77777777" w:rsidTr="00DB2F7D">
        <w:trPr>
          <w:jc w:val="center"/>
        </w:trPr>
        <w:tc>
          <w:tcPr>
            <w:tcW w:w="4876" w:type="dxa"/>
            <w:tcBorders>
              <w:top w:val="nil"/>
              <w:left w:val="nil"/>
              <w:bottom w:val="nil"/>
              <w:right w:val="nil"/>
            </w:tcBorders>
          </w:tcPr>
          <w:p w14:paraId="04FA4E9B"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esclusivamente alle donne e ne limitano le opportunità di leadership;</w:t>
            </w:r>
          </w:p>
        </w:tc>
        <w:tc>
          <w:tcPr>
            <w:tcW w:w="4876" w:type="dxa"/>
            <w:tcBorders>
              <w:top w:val="nil"/>
              <w:left w:val="nil"/>
              <w:bottom w:val="nil"/>
              <w:right w:val="nil"/>
            </w:tcBorders>
          </w:tcPr>
          <w:p w14:paraId="11A63CAB"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esclusivamente alle donne e ne limitano le opportunità di leadership; </w:t>
            </w:r>
            <w:r w:rsidRPr="003D38C0">
              <w:rPr>
                <w:b/>
                <w:i/>
                <w:color w:val="000000" w:themeColor="text1"/>
              </w:rPr>
              <w:t>che le donne e le ragazze sono tuttora discriminate ancora prima della nascita, con la pratica degli aborti selettivi in base al sesso, ancora presente in Europa e all'estero;</w:t>
            </w:r>
          </w:p>
        </w:tc>
      </w:tr>
      <w:tr w:rsidR="007F3306" w:rsidRPr="003D38C0" w14:paraId="2E4798BE" w14:textId="77777777" w:rsidTr="00DB2F7D">
        <w:trPr>
          <w:jc w:val="center"/>
        </w:trPr>
        <w:tc>
          <w:tcPr>
            <w:tcW w:w="4876" w:type="dxa"/>
            <w:tcBorders>
              <w:top w:val="nil"/>
              <w:left w:val="nil"/>
              <w:bottom w:val="nil"/>
              <w:right w:val="nil"/>
            </w:tcBorders>
          </w:tcPr>
          <w:p w14:paraId="0540DF15"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24BAD344"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562D9833" w14:textId="77777777" w:rsidTr="00DB2F7D">
        <w:trPr>
          <w:jc w:val="center"/>
        </w:trPr>
        <w:tc>
          <w:tcPr>
            <w:tcW w:w="4876" w:type="dxa"/>
            <w:tcBorders>
              <w:top w:val="nil"/>
              <w:left w:val="nil"/>
              <w:bottom w:val="nil"/>
              <w:right w:val="nil"/>
            </w:tcBorders>
          </w:tcPr>
          <w:p w14:paraId="0BBB7DFA"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c>
          <w:tcPr>
            <w:tcW w:w="4876" w:type="dxa"/>
            <w:tcBorders>
              <w:top w:val="nil"/>
              <w:left w:val="nil"/>
              <w:bottom w:val="nil"/>
              <w:right w:val="nil"/>
            </w:tcBorders>
          </w:tcPr>
          <w:p w14:paraId="32DCA834"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r>
    </w:tbl>
    <w:p w14:paraId="2E34B70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75EE4A8" w14:textId="77777777" w:rsidR="002B508E" w:rsidRPr="003D38C0" w:rsidRDefault="002B508E" w:rsidP="002B508E">
      <w:pPr>
        <w:rPr>
          <w:color w:val="000000" w:themeColor="text1"/>
        </w:rPr>
      </w:pPr>
      <w:r w:rsidRPr="003D38C0">
        <w:rPr>
          <w:rStyle w:val="HideTWBExt"/>
        </w:rPr>
        <w:t>&lt;/Amend&gt;</w:t>
      </w:r>
    </w:p>
    <w:p w14:paraId="01DD6EB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25</w:t>
      </w:r>
      <w:r w:rsidRPr="003D38C0">
        <w:rPr>
          <w:rStyle w:val="HideTWBExt"/>
          <w:b w:val="0"/>
        </w:rPr>
        <w:t>&lt;/NumAm&gt;</w:t>
      </w:r>
    </w:p>
    <w:p w14:paraId="26EC74B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58463FFC" w14:textId="77777777" w:rsidR="002B508E" w:rsidRPr="003D38C0" w:rsidRDefault="002B508E" w:rsidP="002B508E">
      <w:pPr>
        <w:pStyle w:val="NormalBold"/>
        <w:rPr>
          <w:color w:val="000000" w:themeColor="text1"/>
        </w:rPr>
      </w:pPr>
      <w:r w:rsidRPr="003D38C0">
        <w:rPr>
          <w:rStyle w:val="HideTWBExt"/>
          <w:b w:val="0"/>
        </w:rPr>
        <w:t>&lt;/RepeatBlock-By&gt;</w:t>
      </w:r>
    </w:p>
    <w:p w14:paraId="1A119D8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0D5555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D60F468" w14:textId="77777777" w:rsidTr="00DB2F7D">
        <w:trPr>
          <w:trHeight w:hRule="exact" w:val="240"/>
          <w:jc w:val="center"/>
        </w:trPr>
        <w:tc>
          <w:tcPr>
            <w:tcW w:w="9752" w:type="dxa"/>
            <w:gridSpan w:val="2"/>
            <w:tcBorders>
              <w:top w:val="nil"/>
              <w:left w:val="nil"/>
              <w:bottom w:val="nil"/>
              <w:right w:val="nil"/>
            </w:tcBorders>
          </w:tcPr>
          <w:p w14:paraId="03375914" w14:textId="77777777" w:rsidR="002B508E" w:rsidRPr="003D38C0" w:rsidRDefault="002B508E" w:rsidP="00DB2F7D">
            <w:pPr>
              <w:rPr>
                <w:color w:val="000000" w:themeColor="text1"/>
              </w:rPr>
            </w:pPr>
          </w:p>
        </w:tc>
      </w:tr>
      <w:tr w:rsidR="007F3306" w:rsidRPr="003D38C0" w14:paraId="1145562B" w14:textId="77777777" w:rsidTr="00DB2F7D">
        <w:trPr>
          <w:trHeight w:val="240"/>
          <w:jc w:val="center"/>
        </w:trPr>
        <w:tc>
          <w:tcPr>
            <w:tcW w:w="4876" w:type="dxa"/>
            <w:tcBorders>
              <w:top w:val="nil"/>
              <w:left w:val="nil"/>
              <w:bottom w:val="nil"/>
              <w:right w:val="nil"/>
            </w:tcBorders>
          </w:tcPr>
          <w:p w14:paraId="0B8D371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386465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CE69F9A" w14:textId="77777777" w:rsidTr="00DB2F7D">
        <w:trPr>
          <w:jc w:val="center"/>
        </w:trPr>
        <w:tc>
          <w:tcPr>
            <w:tcW w:w="4876" w:type="dxa"/>
            <w:tcBorders>
              <w:top w:val="nil"/>
              <w:left w:val="nil"/>
              <w:bottom w:val="nil"/>
              <w:right w:val="nil"/>
            </w:tcBorders>
          </w:tcPr>
          <w:p w14:paraId="2C076BF1"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esclusivamente alle donne e ne limitano le opportunità di leadership;</w:t>
            </w:r>
          </w:p>
        </w:tc>
        <w:tc>
          <w:tcPr>
            <w:tcW w:w="4876" w:type="dxa"/>
            <w:tcBorders>
              <w:top w:val="nil"/>
              <w:left w:val="nil"/>
              <w:bottom w:val="nil"/>
              <w:right w:val="nil"/>
            </w:tcBorders>
          </w:tcPr>
          <w:p w14:paraId="33C4B87F"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w:t>
            </w:r>
            <w:r w:rsidRPr="003D38C0">
              <w:rPr>
                <w:b/>
                <w:i/>
                <w:color w:val="000000" w:themeColor="text1"/>
              </w:rPr>
              <w:t>e religiose</w:t>
            </w:r>
            <w:r w:rsidRPr="003D38C0">
              <w:rPr>
                <w:color w:val="000000" w:themeColor="text1"/>
              </w:rPr>
              <w:t xml:space="preserve"> che legittimano la violenza contro le donne e le ragazze</w:t>
            </w:r>
            <w:r w:rsidRPr="003D38C0">
              <w:rPr>
                <w:b/>
                <w:i/>
                <w:color w:val="000000" w:themeColor="text1"/>
              </w:rPr>
              <w:t>, i matrimoni precoci e forzati, le mutilazioni genitali delle ragazze e l'imposizione di abiti religiosi alle ragazze,</w:t>
            </w:r>
            <w:r w:rsidRPr="003D38C0">
              <w:rPr>
                <w:color w:val="000000" w:themeColor="text1"/>
              </w:rPr>
              <w:t xml:space="preserve"> ne riducono l'accesso ai servizi sanitari, attribuiscono l'assistenza non retribuita e il lavoro domestico esclusivamente alle donne e ne limitano le opportunità di leadership;</w:t>
            </w:r>
          </w:p>
        </w:tc>
      </w:tr>
      <w:tr w:rsidR="007F3306" w:rsidRPr="003D38C0" w14:paraId="2019E61D" w14:textId="77777777" w:rsidTr="00DB2F7D">
        <w:trPr>
          <w:jc w:val="center"/>
        </w:trPr>
        <w:tc>
          <w:tcPr>
            <w:tcW w:w="4876" w:type="dxa"/>
            <w:tcBorders>
              <w:top w:val="nil"/>
              <w:left w:val="nil"/>
              <w:bottom w:val="nil"/>
              <w:right w:val="nil"/>
            </w:tcBorders>
          </w:tcPr>
          <w:p w14:paraId="5685AB04"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60FE8AA6"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0FD01B4B" w14:textId="77777777" w:rsidTr="00DB2F7D">
        <w:trPr>
          <w:jc w:val="center"/>
        </w:trPr>
        <w:tc>
          <w:tcPr>
            <w:tcW w:w="4876" w:type="dxa"/>
            <w:tcBorders>
              <w:top w:val="nil"/>
              <w:left w:val="nil"/>
              <w:bottom w:val="nil"/>
              <w:right w:val="nil"/>
            </w:tcBorders>
          </w:tcPr>
          <w:p w14:paraId="1C9D97EA"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c>
          <w:tcPr>
            <w:tcW w:w="4876" w:type="dxa"/>
            <w:tcBorders>
              <w:top w:val="nil"/>
              <w:left w:val="nil"/>
              <w:bottom w:val="nil"/>
              <w:right w:val="nil"/>
            </w:tcBorders>
          </w:tcPr>
          <w:p w14:paraId="64D9BA62"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r>
    </w:tbl>
    <w:p w14:paraId="3DB3CFF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363EB1D1" w14:textId="77777777" w:rsidR="002B508E" w:rsidRPr="003D38C0" w:rsidRDefault="002B508E" w:rsidP="002B508E">
      <w:pPr>
        <w:rPr>
          <w:color w:val="000000" w:themeColor="text1"/>
        </w:rPr>
      </w:pPr>
      <w:r w:rsidRPr="003D38C0">
        <w:rPr>
          <w:rStyle w:val="HideTWBExt"/>
        </w:rPr>
        <w:t>&lt;/Amend&gt;</w:t>
      </w:r>
    </w:p>
    <w:p w14:paraId="5C52D85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26</w:t>
      </w:r>
      <w:r w:rsidRPr="003D38C0">
        <w:rPr>
          <w:rStyle w:val="HideTWBExt"/>
          <w:b w:val="0"/>
        </w:rPr>
        <w:t>&lt;/NumAm&gt;</w:t>
      </w:r>
    </w:p>
    <w:p w14:paraId="7141A2D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7E1034BE" w14:textId="77777777" w:rsidR="002B508E" w:rsidRPr="003D38C0" w:rsidRDefault="002B508E" w:rsidP="002B508E">
      <w:pPr>
        <w:pStyle w:val="NormalBold"/>
        <w:rPr>
          <w:color w:val="000000" w:themeColor="text1"/>
        </w:rPr>
      </w:pPr>
      <w:r w:rsidRPr="003D38C0">
        <w:rPr>
          <w:rStyle w:val="HideTWBExt"/>
          <w:b w:val="0"/>
        </w:rPr>
        <w:t>&lt;/RepeatBlock-By&gt;</w:t>
      </w:r>
    </w:p>
    <w:p w14:paraId="4EC450F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C61E10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909665F" w14:textId="77777777" w:rsidTr="00DB2F7D">
        <w:trPr>
          <w:trHeight w:hRule="exact" w:val="240"/>
          <w:jc w:val="center"/>
        </w:trPr>
        <w:tc>
          <w:tcPr>
            <w:tcW w:w="9752" w:type="dxa"/>
            <w:gridSpan w:val="2"/>
            <w:tcBorders>
              <w:top w:val="nil"/>
              <w:left w:val="nil"/>
              <w:bottom w:val="nil"/>
              <w:right w:val="nil"/>
            </w:tcBorders>
          </w:tcPr>
          <w:p w14:paraId="32029B37" w14:textId="77777777" w:rsidR="002B508E" w:rsidRPr="003D38C0" w:rsidRDefault="002B508E" w:rsidP="00DB2F7D">
            <w:pPr>
              <w:rPr>
                <w:color w:val="000000" w:themeColor="text1"/>
              </w:rPr>
            </w:pPr>
          </w:p>
        </w:tc>
      </w:tr>
      <w:tr w:rsidR="007F3306" w:rsidRPr="003D38C0" w14:paraId="7EFC6C7B" w14:textId="77777777" w:rsidTr="00DB2F7D">
        <w:trPr>
          <w:trHeight w:val="240"/>
          <w:jc w:val="center"/>
        </w:trPr>
        <w:tc>
          <w:tcPr>
            <w:tcW w:w="4876" w:type="dxa"/>
            <w:tcBorders>
              <w:top w:val="nil"/>
              <w:left w:val="nil"/>
              <w:bottom w:val="nil"/>
              <w:right w:val="nil"/>
            </w:tcBorders>
          </w:tcPr>
          <w:p w14:paraId="68A918B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A26D66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1E911B3" w14:textId="77777777" w:rsidTr="00DB2F7D">
        <w:trPr>
          <w:jc w:val="center"/>
        </w:trPr>
        <w:tc>
          <w:tcPr>
            <w:tcW w:w="4876" w:type="dxa"/>
            <w:tcBorders>
              <w:top w:val="nil"/>
              <w:left w:val="nil"/>
              <w:bottom w:val="nil"/>
              <w:right w:val="nil"/>
            </w:tcBorders>
          </w:tcPr>
          <w:p w14:paraId="34DAB1EE"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esclusivamente alle donne e ne limitano le opportunità di leadership;</w:t>
            </w:r>
          </w:p>
        </w:tc>
        <w:tc>
          <w:tcPr>
            <w:tcW w:w="4876" w:type="dxa"/>
            <w:tcBorders>
              <w:top w:val="nil"/>
              <w:left w:val="nil"/>
              <w:bottom w:val="nil"/>
              <w:right w:val="nil"/>
            </w:tcBorders>
          </w:tcPr>
          <w:p w14:paraId="44E8CC0E"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w:t>
            </w:r>
            <w:r w:rsidRPr="003D38C0">
              <w:rPr>
                <w:b/>
                <w:i/>
                <w:color w:val="000000" w:themeColor="text1"/>
              </w:rPr>
              <w:t>senza che esistano pene adeguate sufficienti per i responsabili, norme sociali che</w:t>
            </w:r>
            <w:r w:rsidRPr="003D38C0">
              <w:rPr>
                <w:color w:val="000000" w:themeColor="text1"/>
              </w:rPr>
              <w:t xml:space="preserve"> ne riducono l'accesso ai servizi sanitari, attribuiscono l'assistenza non retribuita e il lavoro domestico esclusivamente alle donne e ne limitano le opportunità di leadership;</w:t>
            </w:r>
          </w:p>
        </w:tc>
      </w:tr>
      <w:tr w:rsidR="007F3306" w:rsidRPr="003D38C0" w14:paraId="46C245BB" w14:textId="77777777" w:rsidTr="00DB2F7D">
        <w:trPr>
          <w:jc w:val="center"/>
        </w:trPr>
        <w:tc>
          <w:tcPr>
            <w:tcW w:w="4876" w:type="dxa"/>
            <w:tcBorders>
              <w:top w:val="nil"/>
              <w:left w:val="nil"/>
              <w:bottom w:val="nil"/>
              <w:right w:val="nil"/>
            </w:tcBorders>
          </w:tcPr>
          <w:p w14:paraId="5558C6FC"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49D68BE9"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4ED6D31B" w14:textId="77777777" w:rsidTr="00DB2F7D">
        <w:trPr>
          <w:jc w:val="center"/>
        </w:trPr>
        <w:tc>
          <w:tcPr>
            <w:tcW w:w="4876" w:type="dxa"/>
            <w:tcBorders>
              <w:top w:val="nil"/>
              <w:left w:val="nil"/>
              <w:bottom w:val="nil"/>
              <w:right w:val="nil"/>
            </w:tcBorders>
          </w:tcPr>
          <w:p w14:paraId="25F9F9D7"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c>
          <w:tcPr>
            <w:tcW w:w="4876" w:type="dxa"/>
            <w:tcBorders>
              <w:top w:val="nil"/>
              <w:left w:val="nil"/>
              <w:bottom w:val="nil"/>
              <w:right w:val="nil"/>
            </w:tcBorders>
          </w:tcPr>
          <w:p w14:paraId="01F27DF5"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r>
    </w:tbl>
    <w:p w14:paraId="226D880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F076CFF" w14:textId="77777777" w:rsidR="002B508E" w:rsidRPr="003D38C0" w:rsidRDefault="002B508E" w:rsidP="002B508E">
      <w:pPr>
        <w:rPr>
          <w:color w:val="000000" w:themeColor="text1"/>
        </w:rPr>
      </w:pPr>
      <w:r w:rsidRPr="003D38C0">
        <w:rPr>
          <w:rStyle w:val="HideTWBExt"/>
        </w:rPr>
        <w:t>&lt;/Amend&gt;</w:t>
      </w:r>
    </w:p>
    <w:p w14:paraId="7EB2E82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27</w:t>
      </w:r>
      <w:r w:rsidRPr="003D38C0">
        <w:rPr>
          <w:rStyle w:val="HideTWBExt"/>
          <w:b w:val="0"/>
        </w:rPr>
        <w:t>&lt;/NumAm&gt;</w:t>
      </w:r>
    </w:p>
    <w:p w14:paraId="3082372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0E8BACF7" w14:textId="77777777" w:rsidR="002B508E" w:rsidRPr="003D38C0" w:rsidRDefault="002B508E" w:rsidP="002B508E">
      <w:pPr>
        <w:pStyle w:val="NormalBold"/>
        <w:rPr>
          <w:color w:val="000000" w:themeColor="text1"/>
        </w:rPr>
      </w:pPr>
      <w:r w:rsidRPr="003D38C0">
        <w:rPr>
          <w:rStyle w:val="HideTWBExt"/>
          <w:b w:val="0"/>
        </w:rPr>
        <w:t>&lt;/RepeatBlock-By&gt;</w:t>
      </w:r>
    </w:p>
    <w:p w14:paraId="1F773DA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C83D7F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EA12FD3" w14:textId="77777777" w:rsidTr="00DB2F7D">
        <w:trPr>
          <w:trHeight w:hRule="exact" w:val="240"/>
          <w:jc w:val="center"/>
        </w:trPr>
        <w:tc>
          <w:tcPr>
            <w:tcW w:w="9752" w:type="dxa"/>
            <w:gridSpan w:val="2"/>
            <w:tcBorders>
              <w:top w:val="nil"/>
              <w:left w:val="nil"/>
              <w:bottom w:val="nil"/>
              <w:right w:val="nil"/>
            </w:tcBorders>
          </w:tcPr>
          <w:p w14:paraId="2900614A" w14:textId="77777777" w:rsidR="002B508E" w:rsidRPr="003D38C0" w:rsidRDefault="002B508E" w:rsidP="00DB2F7D">
            <w:pPr>
              <w:rPr>
                <w:color w:val="000000" w:themeColor="text1"/>
              </w:rPr>
            </w:pPr>
          </w:p>
        </w:tc>
      </w:tr>
      <w:tr w:rsidR="007F3306" w:rsidRPr="003D38C0" w14:paraId="42DF6DE4" w14:textId="77777777" w:rsidTr="00DB2F7D">
        <w:trPr>
          <w:trHeight w:val="240"/>
          <w:jc w:val="center"/>
        </w:trPr>
        <w:tc>
          <w:tcPr>
            <w:tcW w:w="4876" w:type="dxa"/>
            <w:tcBorders>
              <w:top w:val="nil"/>
              <w:left w:val="nil"/>
              <w:bottom w:val="nil"/>
              <w:right w:val="nil"/>
            </w:tcBorders>
          </w:tcPr>
          <w:p w14:paraId="58B4604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ADD9D1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218D3A3" w14:textId="77777777" w:rsidTr="00DB2F7D">
        <w:trPr>
          <w:jc w:val="center"/>
        </w:trPr>
        <w:tc>
          <w:tcPr>
            <w:tcW w:w="4876" w:type="dxa"/>
            <w:tcBorders>
              <w:top w:val="nil"/>
              <w:left w:val="nil"/>
              <w:bottom w:val="nil"/>
              <w:right w:val="nil"/>
            </w:tcBorders>
          </w:tcPr>
          <w:p w14:paraId="1087A011"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considerando che uno studio delle Nazioni Unite </w:t>
            </w:r>
            <w:r w:rsidRPr="003D38C0">
              <w:rPr>
                <w:b/>
                <w:i/>
                <w:color w:val="000000" w:themeColor="text1"/>
              </w:rPr>
              <w:t>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w:t>
            </w:r>
            <w:r w:rsidRPr="003D38C0">
              <w:rPr>
                <w:b/>
                <w:i/>
                <w:color w:val="000000" w:themeColor="text1"/>
              </w:rPr>
              <w:t>esclusivamente</w:t>
            </w:r>
            <w:r w:rsidRPr="003D38C0">
              <w:rPr>
                <w:color w:val="000000" w:themeColor="text1"/>
              </w:rPr>
              <w:t xml:space="preserve"> alle donne e ne limitano le opportunità di leadership;</w:t>
            </w:r>
          </w:p>
        </w:tc>
        <w:tc>
          <w:tcPr>
            <w:tcW w:w="4876" w:type="dxa"/>
            <w:tcBorders>
              <w:top w:val="nil"/>
              <w:left w:val="nil"/>
              <w:bottom w:val="nil"/>
              <w:right w:val="nil"/>
            </w:tcBorders>
          </w:tcPr>
          <w:p w14:paraId="3E1476A8"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w:t>
            </w:r>
            <w:r w:rsidRPr="003D38C0">
              <w:rPr>
                <w:b/>
                <w:i/>
                <w:color w:val="000000" w:themeColor="text1"/>
              </w:rPr>
              <w:t>di genere</w:t>
            </w:r>
            <w:r w:rsidRPr="003D38C0">
              <w:rPr>
                <w:color w:val="000000" w:themeColor="text1"/>
              </w:rPr>
              <w:t xml:space="preserve"> contro le donne e le ragazze, ne riducono l'accesso ai servizi sanitari</w:t>
            </w:r>
            <w:r w:rsidRPr="003D38C0">
              <w:rPr>
                <w:b/>
                <w:i/>
                <w:color w:val="000000" w:themeColor="text1"/>
              </w:rPr>
              <w:t>, compresi quelli relativi alla salute sessuale e riproduttiva</w:t>
            </w:r>
            <w:r w:rsidRPr="003D38C0">
              <w:rPr>
                <w:color w:val="000000" w:themeColor="text1"/>
              </w:rPr>
              <w:t xml:space="preserve">, attribuiscono l'assistenza non retribuita e il lavoro domestico alle </w:t>
            </w:r>
            <w:r w:rsidRPr="003D38C0">
              <w:rPr>
                <w:b/>
                <w:i/>
                <w:color w:val="000000" w:themeColor="text1"/>
              </w:rPr>
              <w:t>sole</w:t>
            </w:r>
            <w:r w:rsidRPr="003D38C0">
              <w:rPr>
                <w:color w:val="000000" w:themeColor="text1"/>
              </w:rPr>
              <w:t xml:space="preserve"> donne e ne limitano le opportunità di leadership;</w:t>
            </w:r>
          </w:p>
        </w:tc>
      </w:tr>
      <w:tr w:rsidR="007F3306" w:rsidRPr="003D38C0" w14:paraId="64B4DD64" w14:textId="77777777" w:rsidTr="00DB2F7D">
        <w:trPr>
          <w:jc w:val="center"/>
        </w:trPr>
        <w:tc>
          <w:tcPr>
            <w:tcW w:w="4876" w:type="dxa"/>
            <w:tcBorders>
              <w:top w:val="nil"/>
              <w:left w:val="nil"/>
              <w:bottom w:val="nil"/>
              <w:right w:val="nil"/>
            </w:tcBorders>
          </w:tcPr>
          <w:p w14:paraId="7D7BEE6D"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1676C01D"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54B93EB3" w14:textId="77777777" w:rsidTr="00DB2F7D">
        <w:trPr>
          <w:jc w:val="center"/>
        </w:trPr>
        <w:tc>
          <w:tcPr>
            <w:tcW w:w="4876" w:type="dxa"/>
            <w:tcBorders>
              <w:top w:val="nil"/>
              <w:left w:val="nil"/>
              <w:bottom w:val="nil"/>
              <w:right w:val="nil"/>
            </w:tcBorders>
          </w:tcPr>
          <w:p w14:paraId="099E42C3"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c>
          <w:tcPr>
            <w:tcW w:w="4876" w:type="dxa"/>
            <w:tcBorders>
              <w:top w:val="nil"/>
              <w:left w:val="nil"/>
              <w:bottom w:val="nil"/>
              <w:right w:val="nil"/>
            </w:tcBorders>
          </w:tcPr>
          <w:p w14:paraId="1773E8DE"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r>
    </w:tbl>
    <w:p w14:paraId="61A73FC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845AA13" w14:textId="77777777" w:rsidR="002B508E" w:rsidRPr="003D38C0" w:rsidRDefault="002B508E" w:rsidP="002B508E">
      <w:pPr>
        <w:rPr>
          <w:color w:val="000000" w:themeColor="text1"/>
        </w:rPr>
      </w:pPr>
      <w:r w:rsidRPr="003D38C0">
        <w:rPr>
          <w:rStyle w:val="HideTWBExt"/>
        </w:rPr>
        <w:t>&lt;/Amend&gt;</w:t>
      </w:r>
    </w:p>
    <w:p w14:paraId="195EE03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28</w:t>
      </w:r>
      <w:r w:rsidRPr="003D38C0">
        <w:rPr>
          <w:rStyle w:val="HideTWBExt"/>
          <w:b w:val="0"/>
        </w:rPr>
        <w:t>&lt;/NumAm&gt;</w:t>
      </w:r>
    </w:p>
    <w:p w14:paraId="67CD211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437B00D0" w14:textId="77777777" w:rsidR="002B508E" w:rsidRPr="003D38C0" w:rsidRDefault="002B508E" w:rsidP="002B508E">
      <w:pPr>
        <w:pStyle w:val="NormalBold"/>
        <w:rPr>
          <w:color w:val="000000" w:themeColor="text1"/>
        </w:rPr>
      </w:pPr>
      <w:r w:rsidRPr="003D38C0">
        <w:rPr>
          <w:rStyle w:val="HideTWBExt"/>
          <w:b w:val="0"/>
        </w:rPr>
        <w:t>&lt;/RepeatBlock-By&gt;</w:t>
      </w:r>
    </w:p>
    <w:p w14:paraId="60DB11C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F455CC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EC18012" w14:textId="77777777" w:rsidTr="00DB2F7D">
        <w:trPr>
          <w:trHeight w:hRule="exact" w:val="240"/>
          <w:jc w:val="center"/>
        </w:trPr>
        <w:tc>
          <w:tcPr>
            <w:tcW w:w="9752" w:type="dxa"/>
            <w:gridSpan w:val="2"/>
            <w:tcBorders>
              <w:top w:val="nil"/>
              <w:left w:val="nil"/>
              <w:bottom w:val="nil"/>
              <w:right w:val="nil"/>
            </w:tcBorders>
          </w:tcPr>
          <w:p w14:paraId="330415B5" w14:textId="77777777" w:rsidR="002B508E" w:rsidRPr="003D38C0" w:rsidRDefault="002B508E" w:rsidP="00DB2F7D">
            <w:pPr>
              <w:rPr>
                <w:color w:val="000000" w:themeColor="text1"/>
              </w:rPr>
            </w:pPr>
          </w:p>
        </w:tc>
      </w:tr>
      <w:tr w:rsidR="007F3306" w:rsidRPr="003D38C0" w14:paraId="4C7D18CA" w14:textId="77777777" w:rsidTr="00DB2F7D">
        <w:trPr>
          <w:trHeight w:val="240"/>
          <w:jc w:val="center"/>
        </w:trPr>
        <w:tc>
          <w:tcPr>
            <w:tcW w:w="4876" w:type="dxa"/>
            <w:tcBorders>
              <w:top w:val="nil"/>
              <w:left w:val="nil"/>
              <w:bottom w:val="nil"/>
              <w:right w:val="nil"/>
            </w:tcBorders>
          </w:tcPr>
          <w:p w14:paraId="205AF8A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D02B8E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89CEA69" w14:textId="77777777" w:rsidTr="00DB2F7D">
        <w:trPr>
          <w:jc w:val="center"/>
        </w:trPr>
        <w:tc>
          <w:tcPr>
            <w:tcW w:w="4876" w:type="dxa"/>
            <w:tcBorders>
              <w:top w:val="nil"/>
              <w:left w:val="nil"/>
              <w:bottom w:val="nil"/>
              <w:right w:val="nil"/>
            </w:tcBorders>
          </w:tcPr>
          <w:p w14:paraId="762CDC2A"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attribuiscono l'assistenza non retribuita e il lavoro domestico esclusivamente alle donne e ne limitano le opportunità di leadership;</w:t>
            </w:r>
          </w:p>
        </w:tc>
        <w:tc>
          <w:tcPr>
            <w:tcW w:w="4876" w:type="dxa"/>
            <w:tcBorders>
              <w:top w:val="nil"/>
              <w:left w:val="nil"/>
              <w:bottom w:val="nil"/>
              <w:right w:val="nil"/>
            </w:tcBorders>
          </w:tcPr>
          <w:p w14:paraId="32072ED8"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considerando che uno studio delle Nazioni Unite del 2024</w:t>
            </w:r>
            <w:r w:rsidRPr="003D38C0">
              <w:rPr>
                <w:color w:val="000000" w:themeColor="text1"/>
                <w:vertAlign w:val="superscript"/>
              </w:rPr>
              <w:t>3</w:t>
            </w:r>
            <w:r w:rsidRPr="003D38C0">
              <w:rPr>
                <w:color w:val="000000" w:themeColor="text1"/>
              </w:rPr>
              <w:t xml:space="preserve"> sulla valutazione dell'OSS 5 sottolinea che esistono ancora norme sociali che legittimano la violenza contro le donne e le ragazze, ne riducono l'accesso ai servizi sanitari, </w:t>
            </w:r>
            <w:r w:rsidRPr="003D38C0">
              <w:rPr>
                <w:b/>
                <w:i/>
                <w:color w:val="000000" w:themeColor="text1"/>
              </w:rPr>
              <w:t>compresa la salute sessuale e riproduttiva,</w:t>
            </w:r>
            <w:r w:rsidRPr="003D38C0">
              <w:rPr>
                <w:color w:val="000000" w:themeColor="text1"/>
              </w:rPr>
              <w:t xml:space="preserve"> attribuiscono l'assistenza non retribuita e il lavoro domestico esclusivamente alle donne e ne limitano le opportunità di leadership;</w:t>
            </w:r>
          </w:p>
        </w:tc>
      </w:tr>
      <w:tr w:rsidR="007F3306" w:rsidRPr="003D38C0" w14:paraId="1F08509A" w14:textId="77777777" w:rsidTr="00DB2F7D">
        <w:trPr>
          <w:jc w:val="center"/>
        </w:trPr>
        <w:tc>
          <w:tcPr>
            <w:tcW w:w="4876" w:type="dxa"/>
            <w:tcBorders>
              <w:top w:val="nil"/>
              <w:left w:val="nil"/>
              <w:bottom w:val="nil"/>
              <w:right w:val="nil"/>
            </w:tcBorders>
          </w:tcPr>
          <w:p w14:paraId="16D9A519"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369F7996"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179A75EE" w14:textId="77777777" w:rsidTr="00DB2F7D">
        <w:trPr>
          <w:jc w:val="center"/>
        </w:trPr>
        <w:tc>
          <w:tcPr>
            <w:tcW w:w="4876" w:type="dxa"/>
            <w:tcBorders>
              <w:top w:val="nil"/>
              <w:left w:val="nil"/>
              <w:bottom w:val="nil"/>
              <w:right w:val="nil"/>
            </w:tcBorders>
          </w:tcPr>
          <w:p w14:paraId="1D08E702"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c>
          <w:tcPr>
            <w:tcW w:w="4876" w:type="dxa"/>
            <w:tcBorders>
              <w:top w:val="nil"/>
              <w:left w:val="nil"/>
              <w:bottom w:val="nil"/>
              <w:right w:val="nil"/>
            </w:tcBorders>
          </w:tcPr>
          <w:p w14:paraId="79930101" w14:textId="77777777" w:rsidR="002B508E" w:rsidRPr="003D38C0" w:rsidRDefault="002B508E" w:rsidP="00DB2F7D">
            <w:pPr>
              <w:pStyle w:val="Normal6a"/>
              <w:rPr>
                <w:color w:val="000000" w:themeColor="text1"/>
              </w:rPr>
            </w:pPr>
            <w:r w:rsidRPr="003D38C0">
              <w:rPr>
                <w:color w:val="000000" w:themeColor="text1"/>
                <w:vertAlign w:val="superscript"/>
              </w:rPr>
              <w:t>3</w:t>
            </w:r>
            <w:r w:rsidRPr="003D38C0">
              <w:rPr>
                <w:color w:val="000000" w:themeColor="text1"/>
              </w:rPr>
              <w:t xml:space="preserve"> Nazioni Unite, Are we getting there? A synthesis of UN system evaluations of SDG 5 (Stiamo facendo progressi? Una sintesi del sistema di valutazione dell'ONU per l'OSS 5), marzo 2024, https://www.unwomen.org/en/digital-library/publications/2024/03/are-we-getting-there-a-synthesis-of-un-system-evaluations-of-sdg-5.</w:t>
            </w:r>
          </w:p>
        </w:tc>
      </w:tr>
    </w:tbl>
    <w:p w14:paraId="1BAAFAF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96A7E7F" w14:textId="77777777" w:rsidR="002B508E" w:rsidRPr="003D38C0" w:rsidRDefault="002B508E" w:rsidP="002B508E">
      <w:pPr>
        <w:rPr>
          <w:color w:val="000000" w:themeColor="text1"/>
        </w:rPr>
      </w:pPr>
      <w:r w:rsidRPr="003D38C0">
        <w:rPr>
          <w:rStyle w:val="HideTWBExt"/>
        </w:rPr>
        <w:t>&lt;/Amend&gt;</w:t>
      </w:r>
    </w:p>
    <w:p w14:paraId="286EFAA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29</w:t>
      </w:r>
      <w:r w:rsidRPr="003D38C0">
        <w:rPr>
          <w:rStyle w:val="HideTWBExt"/>
          <w:b w:val="0"/>
        </w:rPr>
        <w:t>&lt;/NumAm&gt;</w:t>
      </w:r>
    </w:p>
    <w:p w14:paraId="4493A95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Emma Fourreau</w:t>
      </w:r>
      <w:r w:rsidRPr="003D38C0">
        <w:rPr>
          <w:rStyle w:val="HideTWBExt"/>
          <w:b w:val="0"/>
        </w:rPr>
        <w:t>&lt;/Members&gt;</w:t>
      </w:r>
    </w:p>
    <w:p w14:paraId="6FD38CE5" w14:textId="77777777" w:rsidR="002B508E" w:rsidRPr="003D38C0" w:rsidRDefault="002B508E" w:rsidP="002B508E">
      <w:pPr>
        <w:pStyle w:val="NormalBold"/>
        <w:rPr>
          <w:color w:val="000000" w:themeColor="text1"/>
        </w:rPr>
      </w:pPr>
      <w:r w:rsidRPr="003D38C0">
        <w:rPr>
          <w:rStyle w:val="HideTWBExt"/>
          <w:b w:val="0"/>
        </w:rPr>
        <w:t>&lt;/RepeatBlock-By&gt;</w:t>
      </w:r>
    </w:p>
    <w:p w14:paraId="21D132C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196442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F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CB5FF36" w14:textId="77777777" w:rsidTr="00DB2F7D">
        <w:trPr>
          <w:trHeight w:hRule="exact" w:val="240"/>
          <w:jc w:val="center"/>
        </w:trPr>
        <w:tc>
          <w:tcPr>
            <w:tcW w:w="9752" w:type="dxa"/>
            <w:gridSpan w:val="2"/>
            <w:tcBorders>
              <w:top w:val="nil"/>
              <w:left w:val="nil"/>
              <w:bottom w:val="nil"/>
              <w:right w:val="nil"/>
            </w:tcBorders>
          </w:tcPr>
          <w:p w14:paraId="2CC06A2D" w14:textId="77777777" w:rsidR="002B508E" w:rsidRPr="003D38C0" w:rsidRDefault="002B508E" w:rsidP="00DB2F7D">
            <w:pPr>
              <w:rPr>
                <w:color w:val="000000" w:themeColor="text1"/>
              </w:rPr>
            </w:pPr>
          </w:p>
        </w:tc>
      </w:tr>
      <w:tr w:rsidR="007F3306" w:rsidRPr="003D38C0" w14:paraId="6C763548" w14:textId="77777777" w:rsidTr="00DB2F7D">
        <w:trPr>
          <w:trHeight w:val="240"/>
          <w:jc w:val="center"/>
        </w:trPr>
        <w:tc>
          <w:tcPr>
            <w:tcW w:w="4876" w:type="dxa"/>
            <w:tcBorders>
              <w:top w:val="nil"/>
              <w:left w:val="nil"/>
              <w:bottom w:val="nil"/>
              <w:right w:val="nil"/>
            </w:tcBorders>
          </w:tcPr>
          <w:p w14:paraId="1D0CA3A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8EFA41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1E8EDF1" w14:textId="77777777" w:rsidTr="00DB2F7D">
        <w:trPr>
          <w:jc w:val="center"/>
        </w:trPr>
        <w:tc>
          <w:tcPr>
            <w:tcW w:w="4876" w:type="dxa"/>
            <w:tcBorders>
              <w:top w:val="nil"/>
              <w:left w:val="nil"/>
              <w:bottom w:val="nil"/>
              <w:right w:val="nil"/>
            </w:tcBorders>
          </w:tcPr>
          <w:p w14:paraId="0DE6F6D5"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097FD9A" w14:textId="77777777" w:rsidR="002B508E" w:rsidRPr="003D38C0" w:rsidRDefault="002B508E" w:rsidP="00DB2F7D">
            <w:pPr>
              <w:pStyle w:val="Normal6a"/>
              <w:rPr>
                <w:color w:val="000000" w:themeColor="text1"/>
              </w:rPr>
            </w:pPr>
            <w:r w:rsidRPr="003D38C0">
              <w:rPr>
                <w:b/>
                <w:i/>
                <w:color w:val="000000" w:themeColor="text1"/>
              </w:rPr>
              <w:t>F bis.</w:t>
            </w:r>
            <w:r w:rsidRPr="003D38C0">
              <w:rPr>
                <w:color w:val="000000" w:themeColor="text1"/>
              </w:rPr>
              <w:tab/>
            </w:r>
            <w:r w:rsidRPr="003D38C0">
              <w:rPr>
                <w:b/>
                <w:i/>
                <w:color w:val="000000" w:themeColor="text1"/>
              </w:rPr>
              <w:t>considerando che la violenza sessuale e di genere nonché i movimenti che si oppongono ai diritti minacciano ogni giorno i diritti fondamentali delle donne e delle ragazze;</w:t>
            </w:r>
          </w:p>
        </w:tc>
      </w:tr>
    </w:tbl>
    <w:p w14:paraId="2FFCE6B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42C65E8" w14:textId="77777777" w:rsidR="002B508E" w:rsidRPr="003D38C0" w:rsidRDefault="002B508E" w:rsidP="002B508E">
      <w:pPr>
        <w:rPr>
          <w:color w:val="000000" w:themeColor="text1"/>
        </w:rPr>
      </w:pPr>
      <w:r w:rsidRPr="003D38C0">
        <w:rPr>
          <w:rStyle w:val="HideTWBExt"/>
        </w:rPr>
        <w:t>&lt;/Amend&gt;</w:t>
      </w:r>
    </w:p>
    <w:p w14:paraId="333B8AA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30</w:t>
      </w:r>
      <w:r w:rsidRPr="003D38C0">
        <w:rPr>
          <w:rStyle w:val="HideTWBExt"/>
          <w:b w:val="0"/>
        </w:rPr>
        <w:t>&lt;/NumAm&gt;</w:t>
      </w:r>
    </w:p>
    <w:p w14:paraId="0E42F56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39CCFD88" w14:textId="77777777" w:rsidR="002B508E" w:rsidRPr="003D38C0" w:rsidRDefault="002B508E" w:rsidP="002B508E">
      <w:pPr>
        <w:pStyle w:val="NormalBold"/>
        <w:rPr>
          <w:color w:val="000000" w:themeColor="text1"/>
        </w:rPr>
      </w:pPr>
      <w:r w:rsidRPr="003D38C0">
        <w:rPr>
          <w:rStyle w:val="HideTWBExt"/>
          <w:b w:val="0"/>
        </w:rPr>
        <w:t>&lt;/RepeatBlock-By&gt;</w:t>
      </w:r>
    </w:p>
    <w:p w14:paraId="08271C1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F6D04A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FB102BA" w14:textId="77777777" w:rsidTr="00DB2F7D">
        <w:trPr>
          <w:trHeight w:hRule="exact" w:val="240"/>
          <w:jc w:val="center"/>
        </w:trPr>
        <w:tc>
          <w:tcPr>
            <w:tcW w:w="9752" w:type="dxa"/>
            <w:gridSpan w:val="2"/>
            <w:tcBorders>
              <w:top w:val="nil"/>
              <w:left w:val="nil"/>
              <w:bottom w:val="nil"/>
              <w:right w:val="nil"/>
            </w:tcBorders>
          </w:tcPr>
          <w:p w14:paraId="74586F41" w14:textId="77777777" w:rsidR="002B508E" w:rsidRPr="003D38C0" w:rsidRDefault="002B508E" w:rsidP="00DB2F7D">
            <w:pPr>
              <w:rPr>
                <w:color w:val="000000" w:themeColor="text1"/>
              </w:rPr>
            </w:pPr>
          </w:p>
        </w:tc>
      </w:tr>
      <w:tr w:rsidR="007F3306" w:rsidRPr="003D38C0" w14:paraId="54473B53" w14:textId="77777777" w:rsidTr="00DB2F7D">
        <w:trPr>
          <w:trHeight w:val="240"/>
          <w:jc w:val="center"/>
        </w:trPr>
        <w:tc>
          <w:tcPr>
            <w:tcW w:w="4876" w:type="dxa"/>
            <w:tcBorders>
              <w:top w:val="nil"/>
              <w:left w:val="nil"/>
              <w:bottom w:val="nil"/>
              <w:right w:val="nil"/>
            </w:tcBorders>
          </w:tcPr>
          <w:p w14:paraId="44C28BF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6812A7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2B34DAD" w14:textId="77777777" w:rsidTr="00DB2F7D">
        <w:trPr>
          <w:jc w:val="center"/>
        </w:trPr>
        <w:tc>
          <w:tcPr>
            <w:tcW w:w="4876" w:type="dxa"/>
            <w:tcBorders>
              <w:top w:val="nil"/>
              <w:left w:val="nil"/>
              <w:bottom w:val="nil"/>
              <w:right w:val="nil"/>
            </w:tcBorders>
          </w:tcPr>
          <w:p w14:paraId="4BBBB133"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considerando che l'Assemblea generale delle Nazioni Unite ha lanciato un allarme in merito alla resistenza attiva contro i progressi in materia di parità di genere, nonché alla crescente reazione a livello transnazionale contro i diritti delle donne; che vi è una chiara e urgente necessità di riaffermare la parità sostanziale e i diritti umani di donne e ragazze</w:t>
            </w:r>
            <w:r w:rsidRPr="003D38C0">
              <w:rPr>
                <w:color w:val="000000" w:themeColor="text1"/>
                <w:vertAlign w:val="superscript"/>
              </w:rPr>
              <w:t>4</w:t>
            </w:r>
            <w:r w:rsidRPr="003D38C0">
              <w:rPr>
                <w:color w:val="000000" w:themeColor="text1"/>
              </w:rPr>
              <w:t>;</w:t>
            </w:r>
          </w:p>
        </w:tc>
        <w:tc>
          <w:tcPr>
            <w:tcW w:w="4876" w:type="dxa"/>
            <w:tcBorders>
              <w:top w:val="nil"/>
              <w:left w:val="nil"/>
              <w:bottom w:val="nil"/>
              <w:right w:val="nil"/>
            </w:tcBorders>
          </w:tcPr>
          <w:p w14:paraId="7A89C764"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considerando che l'Assemblea generale delle Nazioni Unite ha lanciato un allarme in merito alla resistenza attiva contro i </w:t>
            </w:r>
            <w:r w:rsidRPr="003D38C0">
              <w:rPr>
                <w:b/>
                <w:i/>
                <w:color w:val="000000" w:themeColor="text1"/>
              </w:rPr>
              <w:t>risultati e i</w:t>
            </w:r>
            <w:r w:rsidRPr="003D38C0">
              <w:rPr>
                <w:color w:val="000000" w:themeColor="text1"/>
              </w:rPr>
              <w:t xml:space="preserve"> progressi in materia di parità di genere, nonché alla crescente reazione a livello transnazionale contro i diritti delle donne; che vi è una chiara e urgente necessità di riaffermare</w:t>
            </w:r>
            <w:r w:rsidRPr="003D38C0">
              <w:rPr>
                <w:b/>
                <w:i/>
                <w:color w:val="000000" w:themeColor="text1"/>
              </w:rPr>
              <w:t>, salvaguardare e sviluppare</w:t>
            </w:r>
            <w:r w:rsidRPr="003D38C0">
              <w:rPr>
                <w:color w:val="000000" w:themeColor="text1"/>
              </w:rPr>
              <w:t xml:space="preserve"> la parità sostanziale e i diritti umani di donne e ragazze</w:t>
            </w:r>
            <w:r w:rsidRPr="003D38C0">
              <w:rPr>
                <w:color w:val="000000" w:themeColor="text1"/>
                <w:vertAlign w:val="superscript"/>
              </w:rPr>
              <w:t>4</w:t>
            </w:r>
            <w:r w:rsidRPr="003D38C0">
              <w:rPr>
                <w:color w:val="000000" w:themeColor="text1"/>
              </w:rPr>
              <w:t>;</w:t>
            </w:r>
          </w:p>
        </w:tc>
      </w:tr>
      <w:tr w:rsidR="007F3306" w:rsidRPr="003D38C0" w14:paraId="155FFBC7" w14:textId="77777777" w:rsidTr="00DB2F7D">
        <w:trPr>
          <w:jc w:val="center"/>
        </w:trPr>
        <w:tc>
          <w:tcPr>
            <w:tcW w:w="4876" w:type="dxa"/>
            <w:tcBorders>
              <w:top w:val="nil"/>
              <w:left w:val="nil"/>
              <w:bottom w:val="nil"/>
              <w:right w:val="nil"/>
            </w:tcBorders>
          </w:tcPr>
          <w:p w14:paraId="03B7B38D"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396FE990"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68275419" w14:textId="77777777" w:rsidTr="00DB2F7D">
        <w:trPr>
          <w:jc w:val="center"/>
        </w:trPr>
        <w:tc>
          <w:tcPr>
            <w:tcW w:w="4876" w:type="dxa"/>
            <w:tcBorders>
              <w:top w:val="nil"/>
              <w:left w:val="nil"/>
              <w:bottom w:val="nil"/>
              <w:right w:val="nil"/>
            </w:tcBorders>
          </w:tcPr>
          <w:p w14:paraId="1E4AB931"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c>
          <w:tcPr>
            <w:tcW w:w="4876" w:type="dxa"/>
            <w:tcBorders>
              <w:top w:val="nil"/>
              <w:left w:val="nil"/>
              <w:bottom w:val="nil"/>
              <w:right w:val="nil"/>
            </w:tcBorders>
          </w:tcPr>
          <w:p w14:paraId="33AF539C"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r>
    </w:tbl>
    <w:p w14:paraId="47D2276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43EC94C" w14:textId="77777777" w:rsidR="002B508E" w:rsidRPr="003D38C0" w:rsidRDefault="002B508E" w:rsidP="002B508E">
      <w:pPr>
        <w:rPr>
          <w:color w:val="000000" w:themeColor="text1"/>
        </w:rPr>
      </w:pPr>
      <w:r w:rsidRPr="003D38C0">
        <w:rPr>
          <w:rStyle w:val="HideTWBExt"/>
        </w:rPr>
        <w:t>&lt;/Amend&gt;</w:t>
      </w:r>
    </w:p>
    <w:p w14:paraId="3A9069C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31</w:t>
      </w:r>
      <w:r w:rsidRPr="003D38C0">
        <w:rPr>
          <w:rStyle w:val="HideTWBExt"/>
          <w:b w:val="0"/>
        </w:rPr>
        <w:t>&lt;/NumAm&gt;</w:t>
      </w:r>
    </w:p>
    <w:p w14:paraId="5135C1D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16594B51" w14:textId="77777777" w:rsidR="002B508E" w:rsidRPr="003D38C0" w:rsidRDefault="002B508E" w:rsidP="002B508E">
      <w:pPr>
        <w:pStyle w:val="NormalBold"/>
        <w:rPr>
          <w:color w:val="000000" w:themeColor="text1"/>
        </w:rPr>
      </w:pPr>
      <w:r w:rsidRPr="003D38C0">
        <w:rPr>
          <w:rStyle w:val="HideTWBExt"/>
          <w:b w:val="0"/>
        </w:rPr>
        <w:t>&lt;/RepeatBlock-By&gt;</w:t>
      </w:r>
    </w:p>
    <w:p w14:paraId="7AAB147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03D730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75F0D22" w14:textId="77777777" w:rsidTr="00DB2F7D">
        <w:trPr>
          <w:trHeight w:hRule="exact" w:val="240"/>
          <w:jc w:val="center"/>
        </w:trPr>
        <w:tc>
          <w:tcPr>
            <w:tcW w:w="9752" w:type="dxa"/>
            <w:gridSpan w:val="2"/>
            <w:tcBorders>
              <w:top w:val="nil"/>
              <w:left w:val="nil"/>
              <w:bottom w:val="nil"/>
              <w:right w:val="nil"/>
            </w:tcBorders>
          </w:tcPr>
          <w:p w14:paraId="20736E66" w14:textId="77777777" w:rsidR="002B508E" w:rsidRPr="003D38C0" w:rsidRDefault="002B508E" w:rsidP="00DB2F7D">
            <w:pPr>
              <w:rPr>
                <w:color w:val="000000" w:themeColor="text1"/>
              </w:rPr>
            </w:pPr>
          </w:p>
        </w:tc>
      </w:tr>
      <w:tr w:rsidR="007F3306" w:rsidRPr="003D38C0" w14:paraId="016D703E" w14:textId="77777777" w:rsidTr="00DB2F7D">
        <w:trPr>
          <w:trHeight w:val="240"/>
          <w:jc w:val="center"/>
        </w:trPr>
        <w:tc>
          <w:tcPr>
            <w:tcW w:w="4876" w:type="dxa"/>
            <w:tcBorders>
              <w:top w:val="nil"/>
              <w:left w:val="nil"/>
              <w:bottom w:val="nil"/>
              <w:right w:val="nil"/>
            </w:tcBorders>
          </w:tcPr>
          <w:p w14:paraId="64878F2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F8C38D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795B9D3" w14:textId="77777777" w:rsidTr="00DB2F7D">
        <w:trPr>
          <w:jc w:val="center"/>
        </w:trPr>
        <w:tc>
          <w:tcPr>
            <w:tcW w:w="4876" w:type="dxa"/>
            <w:tcBorders>
              <w:top w:val="nil"/>
              <w:left w:val="nil"/>
              <w:bottom w:val="nil"/>
              <w:right w:val="nil"/>
            </w:tcBorders>
          </w:tcPr>
          <w:p w14:paraId="5E77AFB9"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considerando che l'Assemblea generale delle Nazioni Unite ha lanciato un allarme in merito alla resistenza attiva contro i progressi in materia di parità di genere, nonché alla crescente reazione a livello transnazionale contro i diritti delle donne; che vi è una chiara e urgente necessità di riaffermare la parità </w:t>
            </w:r>
            <w:r w:rsidRPr="003D38C0">
              <w:rPr>
                <w:b/>
                <w:i/>
                <w:color w:val="000000" w:themeColor="text1"/>
              </w:rPr>
              <w:t>sostanziale</w:t>
            </w:r>
            <w:r w:rsidRPr="003D38C0">
              <w:rPr>
                <w:color w:val="000000" w:themeColor="text1"/>
              </w:rPr>
              <w:t xml:space="preserve"> e i diritti umani di donne e ragazze</w:t>
            </w:r>
            <w:r w:rsidRPr="003D38C0">
              <w:rPr>
                <w:color w:val="000000" w:themeColor="text1"/>
                <w:vertAlign w:val="superscript"/>
              </w:rPr>
              <w:t>4</w:t>
            </w:r>
            <w:r w:rsidRPr="003D38C0">
              <w:rPr>
                <w:color w:val="000000" w:themeColor="text1"/>
              </w:rPr>
              <w:t>;</w:t>
            </w:r>
          </w:p>
        </w:tc>
        <w:tc>
          <w:tcPr>
            <w:tcW w:w="4876" w:type="dxa"/>
            <w:tcBorders>
              <w:top w:val="nil"/>
              <w:left w:val="nil"/>
              <w:bottom w:val="nil"/>
              <w:right w:val="nil"/>
            </w:tcBorders>
          </w:tcPr>
          <w:p w14:paraId="309D24B3"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considerando che l'Assemblea generale delle Nazioni Unite ha lanciato un allarme in merito alla resistenza attiva contro i progressi in materia di parità di genere, nonché alla crescente reazione a livello transnazionale contro i diritti delle donne; che vi è una chiara e urgente necessità di riaffermare la parità </w:t>
            </w:r>
            <w:r w:rsidRPr="003D38C0">
              <w:rPr>
                <w:b/>
                <w:i/>
                <w:color w:val="000000" w:themeColor="text1"/>
              </w:rPr>
              <w:t>tra donne e uomini</w:t>
            </w:r>
            <w:r w:rsidRPr="003D38C0">
              <w:rPr>
                <w:color w:val="000000" w:themeColor="text1"/>
              </w:rPr>
              <w:t xml:space="preserve"> e i diritti umani di donne e ragazze</w:t>
            </w:r>
            <w:r w:rsidRPr="003D38C0">
              <w:rPr>
                <w:color w:val="000000" w:themeColor="text1"/>
                <w:vertAlign w:val="superscript"/>
              </w:rPr>
              <w:t>4</w:t>
            </w:r>
            <w:r w:rsidRPr="003D38C0">
              <w:rPr>
                <w:color w:val="000000" w:themeColor="text1"/>
              </w:rPr>
              <w:t>;</w:t>
            </w:r>
          </w:p>
        </w:tc>
      </w:tr>
      <w:tr w:rsidR="007F3306" w:rsidRPr="003D38C0" w14:paraId="73BBFCE0" w14:textId="77777777" w:rsidTr="00DB2F7D">
        <w:trPr>
          <w:jc w:val="center"/>
        </w:trPr>
        <w:tc>
          <w:tcPr>
            <w:tcW w:w="4876" w:type="dxa"/>
            <w:tcBorders>
              <w:top w:val="nil"/>
              <w:left w:val="nil"/>
              <w:bottom w:val="nil"/>
              <w:right w:val="nil"/>
            </w:tcBorders>
          </w:tcPr>
          <w:p w14:paraId="6606A27A"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2793FF75"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0FE18F48" w14:textId="77777777" w:rsidTr="00DB2F7D">
        <w:trPr>
          <w:jc w:val="center"/>
        </w:trPr>
        <w:tc>
          <w:tcPr>
            <w:tcW w:w="4876" w:type="dxa"/>
            <w:tcBorders>
              <w:top w:val="nil"/>
              <w:left w:val="nil"/>
              <w:bottom w:val="nil"/>
              <w:right w:val="nil"/>
            </w:tcBorders>
          </w:tcPr>
          <w:p w14:paraId="0DE10142"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c>
          <w:tcPr>
            <w:tcW w:w="4876" w:type="dxa"/>
            <w:tcBorders>
              <w:top w:val="nil"/>
              <w:left w:val="nil"/>
              <w:bottom w:val="nil"/>
              <w:right w:val="nil"/>
            </w:tcBorders>
          </w:tcPr>
          <w:p w14:paraId="0BF9F967"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r>
    </w:tbl>
    <w:p w14:paraId="5B426CB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E524F40" w14:textId="77777777" w:rsidR="002B508E" w:rsidRPr="003D38C0" w:rsidRDefault="002B508E" w:rsidP="002B508E">
      <w:pPr>
        <w:rPr>
          <w:color w:val="000000" w:themeColor="text1"/>
        </w:rPr>
      </w:pPr>
      <w:r w:rsidRPr="003D38C0">
        <w:rPr>
          <w:rStyle w:val="HideTWBExt"/>
        </w:rPr>
        <w:t>&lt;/Amend&gt;</w:t>
      </w:r>
    </w:p>
    <w:p w14:paraId="406CCEA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32</w:t>
      </w:r>
      <w:r w:rsidRPr="003D38C0">
        <w:rPr>
          <w:rStyle w:val="HideTWBExt"/>
          <w:b w:val="0"/>
        </w:rPr>
        <w:t>&lt;/NumAm&gt;</w:t>
      </w:r>
    </w:p>
    <w:p w14:paraId="294026B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D1A4314" w14:textId="77777777" w:rsidR="002B508E" w:rsidRPr="003D38C0" w:rsidRDefault="002B508E" w:rsidP="002B508E">
      <w:pPr>
        <w:pStyle w:val="NormalBold"/>
        <w:rPr>
          <w:color w:val="000000" w:themeColor="text1"/>
        </w:rPr>
      </w:pPr>
      <w:r w:rsidRPr="003D38C0">
        <w:rPr>
          <w:rStyle w:val="HideTWBExt"/>
          <w:b w:val="0"/>
        </w:rPr>
        <w:t>&lt;/RepeatBlock-By&gt;</w:t>
      </w:r>
    </w:p>
    <w:p w14:paraId="138C0EC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F1F270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C18D9E5" w14:textId="77777777" w:rsidTr="00DB2F7D">
        <w:trPr>
          <w:trHeight w:hRule="exact" w:val="240"/>
          <w:jc w:val="center"/>
        </w:trPr>
        <w:tc>
          <w:tcPr>
            <w:tcW w:w="9752" w:type="dxa"/>
            <w:gridSpan w:val="2"/>
            <w:tcBorders>
              <w:top w:val="nil"/>
              <w:left w:val="nil"/>
              <w:bottom w:val="nil"/>
              <w:right w:val="nil"/>
            </w:tcBorders>
          </w:tcPr>
          <w:p w14:paraId="69292FBA" w14:textId="77777777" w:rsidR="002B508E" w:rsidRPr="003D38C0" w:rsidRDefault="002B508E" w:rsidP="00DB2F7D">
            <w:pPr>
              <w:rPr>
                <w:color w:val="000000" w:themeColor="text1"/>
              </w:rPr>
            </w:pPr>
          </w:p>
        </w:tc>
      </w:tr>
      <w:tr w:rsidR="007F3306" w:rsidRPr="003D38C0" w14:paraId="0A9465E5" w14:textId="77777777" w:rsidTr="00DB2F7D">
        <w:trPr>
          <w:trHeight w:val="240"/>
          <w:jc w:val="center"/>
        </w:trPr>
        <w:tc>
          <w:tcPr>
            <w:tcW w:w="4876" w:type="dxa"/>
            <w:tcBorders>
              <w:top w:val="nil"/>
              <w:left w:val="nil"/>
              <w:bottom w:val="nil"/>
              <w:right w:val="nil"/>
            </w:tcBorders>
          </w:tcPr>
          <w:p w14:paraId="106C128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D1004C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6BA190A" w14:textId="77777777" w:rsidTr="00DB2F7D">
        <w:trPr>
          <w:jc w:val="center"/>
        </w:trPr>
        <w:tc>
          <w:tcPr>
            <w:tcW w:w="4876" w:type="dxa"/>
            <w:tcBorders>
              <w:top w:val="nil"/>
              <w:left w:val="nil"/>
              <w:bottom w:val="nil"/>
              <w:right w:val="nil"/>
            </w:tcBorders>
          </w:tcPr>
          <w:p w14:paraId="7A15B19E"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considerando che l'Assemblea generale delle Nazioni Unite ha lanciato un allarme in merito alla resistenza attiva contro i progressi in materia di parità </w:t>
            </w:r>
            <w:r w:rsidRPr="003D38C0">
              <w:rPr>
                <w:b/>
                <w:i/>
                <w:color w:val="000000" w:themeColor="text1"/>
              </w:rPr>
              <w:t>di genere</w:t>
            </w:r>
            <w:r w:rsidRPr="003D38C0">
              <w:rPr>
                <w:color w:val="000000" w:themeColor="text1"/>
              </w:rPr>
              <w:t>, nonché alla crescente reazione a livello transnazionale contro i diritti delle donne; che vi è una chiara e urgente necessità di riaffermare la parità sostanziale e i diritti umani di donne e ragazze</w:t>
            </w:r>
            <w:r w:rsidRPr="003D38C0">
              <w:rPr>
                <w:color w:val="000000" w:themeColor="text1"/>
                <w:vertAlign w:val="superscript"/>
              </w:rPr>
              <w:t>4</w:t>
            </w:r>
            <w:r w:rsidRPr="003D38C0">
              <w:rPr>
                <w:color w:val="000000" w:themeColor="text1"/>
              </w:rPr>
              <w:t>;</w:t>
            </w:r>
          </w:p>
        </w:tc>
        <w:tc>
          <w:tcPr>
            <w:tcW w:w="4876" w:type="dxa"/>
            <w:tcBorders>
              <w:top w:val="nil"/>
              <w:left w:val="nil"/>
              <w:bottom w:val="nil"/>
              <w:right w:val="nil"/>
            </w:tcBorders>
          </w:tcPr>
          <w:p w14:paraId="2D4BF9C7"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considerando che l'Assemblea generale delle Nazioni Unite ha lanciato un allarme in merito alla resistenza attiva contro i progressi in materia di parità </w:t>
            </w:r>
            <w:r w:rsidRPr="003D38C0">
              <w:rPr>
                <w:b/>
                <w:i/>
                <w:color w:val="000000" w:themeColor="text1"/>
              </w:rPr>
              <w:t>tra i sessi</w:t>
            </w:r>
            <w:r w:rsidRPr="003D38C0">
              <w:rPr>
                <w:color w:val="000000" w:themeColor="text1"/>
              </w:rPr>
              <w:t>, nonché alla crescente reazione a livello transnazionale contro i diritti delle donne; che vi è una chiara e urgente necessità di riaffermare la parità sostanziale e i diritti umani di donne e ragazze</w:t>
            </w:r>
            <w:r w:rsidRPr="003D38C0">
              <w:rPr>
                <w:color w:val="000000" w:themeColor="text1"/>
                <w:vertAlign w:val="superscript"/>
              </w:rPr>
              <w:t>4</w:t>
            </w:r>
            <w:r w:rsidRPr="003D38C0">
              <w:rPr>
                <w:color w:val="000000" w:themeColor="text1"/>
              </w:rPr>
              <w:t>;</w:t>
            </w:r>
          </w:p>
        </w:tc>
      </w:tr>
      <w:tr w:rsidR="007F3306" w:rsidRPr="003D38C0" w14:paraId="74869B5D" w14:textId="77777777" w:rsidTr="00DB2F7D">
        <w:trPr>
          <w:jc w:val="center"/>
        </w:trPr>
        <w:tc>
          <w:tcPr>
            <w:tcW w:w="4876" w:type="dxa"/>
            <w:tcBorders>
              <w:top w:val="nil"/>
              <w:left w:val="nil"/>
              <w:bottom w:val="nil"/>
              <w:right w:val="nil"/>
            </w:tcBorders>
          </w:tcPr>
          <w:p w14:paraId="3C5F74FE" w14:textId="77777777" w:rsidR="002B508E" w:rsidRPr="003D38C0" w:rsidRDefault="002B508E" w:rsidP="00DB2F7D">
            <w:pPr>
              <w:pStyle w:val="Normal6a"/>
              <w:rPr>
                <w:color w:val="000000" w:themeColor="text1"/>
              </w:rPr>
            </w:pPr>
            <w:r w:rsidRPr="003D38C0">
              <w:rPr>
                <w:b/>
                <w:i/>
                <w:color w:val="000000" w:themeColor="text1"/>
              </w:rPr>
              <w:t>_________________</w:t>
            </w:r>
          </w:p>
        </w:tc>
        <w:tc>
          <w:tcPr>
            <w:tcW w:w="4876" w:type="dxa"/>
            <w:tcBorders>
              <w:top w:val="nil"/>
              <w:left w:val="nil"/>
              <w:bottom w:val="nil"/>
              <w:right w:val="nil"/>
            </w:tcBorders>
          </w:tcPr>
          <w:p w14:paraId="3517FE61"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40D7B3D5" w14:textId="77777777" w:rsidTr="00DB2F7D">
        <w:trPr>
          <w:jc w:val="center"/>
        </w:trPr>
        <w:tc>
          <w:tcPr>
            <w:tcW w:w="4876" w:type="dxa"/>
            <w:tcBorders>
              <w:top w:val="nil"/>
              <w:left w:val="nil"/>
              <w:bottom w:val="nil"/>
              <w:right w:val="nil"/>
            </w:tcBorders>
          </w:tcPr>
          <w:p w14:paraId="6B032D9A"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c>
          <w:tcPr>
            <w:tcW w:w="4876" w:type="dxa"/>
            <w:tcBorders>
              <w:top w:val="nil"/>
              <w:left w:val="nil"/>
              <w:bottom w:val="nil"/>
              <w:right w:val="nil"/>
            </w:tcBorders>
          </w:tcPr>
          <w:p w14:paraId="73F95FA8" w14:textId="77777777" w:rsidR="002B508E" w:rsidRPr="003D38C0" w:rsidRDefault="002B508E" w:rsidP="00DB2F7D">
            <w:pPr>
              <w:pStyle w:val="Normal6a"/>
              <w:rPr>
                <w:color w:val="000000" w:themeColor="text1"/>
              </w:rPr>
            </w:pPr>
            <w:r w:rsidRPr="003D38C0">
              <w:rPr>
                <w:color w:val="000000" w:themeColor="text1"/>
                <w:vertAlign w:val="superscript"/>
              </w:rPr>
              <w:t>4</w:t>
            </w:r>
            <w:r w:rsidRPr="003D38C0">
              <w:rPr>
                <w:color w:val="000000" w:themeColor="text1"/>
              </w:rPr>
              <w:t xml:space="preserve"> 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r>
    </w:tbl>
    <w:p w14:paraId="2E1AB95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244F29B" w14:textId="77777777" w:rsidR="002B508E" w:rsidRPr="003D38C0" w:rsidRDefault="002B508E" w:rsidP="002B508E">
      <w:pPr>
        <w:rPr>
          <w:color w:val="000000" w:themeColor="text1"/>
        </w:rPr>
      </w:pPr>
      <w:r w:rsidRPr="003D38C0">
        <w:rPr>
          <w:rStyle w:val="HideTWBExt"/>
        </w:rPr>
        <w:t>&lt;/Amend&gt;</w:t>
      </w:r>
    </w:p>
    <w:p w14:paraId="4F1EF06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33</w:t>
      </w:r>
      <w:r w:rsidRPr="003D38C0">
        <w:rPr>
          <w:rStyle w:val="HideTWBExt"/>
          <w:b w:val="0"/>
        </w:rPr>
        <w:t>&lt;/NumAm&gt;</w:t>
      </w:r>
    </w:p>
    <w:p w14:paraId="70F99A7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32A7115C" w14:textId="77777777" w:rsidR="002B508E" w:rsidRPr="003D38C0" w:rsidRDefault="002B508E" w:rsidP="002B508E">
      <w:pPr>
        <w:pStyle w:val="NormalBold"/>
        <w:rPr>
          <w:color w:val="000000" w:themeColor="text1"/>
        </w:rPr>
      </w:pPr>
      <w:r w:rsidRPr="003D38C0">
        <w:rPr>
          <w:rStyle w:val="HideTWBExt"/>
          <w:b w:val="0"/>
        </w:rPr>
        <w:t>&lt;/RepeatBlock-By&gt;</w:t>
      </w:r>
    </w:p>
    <w:p w14:paraId="4E51B95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03FD39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27BC6DD" w14:textId="77777777" w:rsidTr="00DB2F7D">
        <w:trPr>
          <w:trHeight w:hRule="exact" w:val="240"/>
          <w:jc w:val="center"/>
        </w:trPr>
        <w:tc>
          <w:tcPr>
            <w:tcW w:w="9752" w:type="dxa"/>
            <w:gridSpan w:val="2"/>
            <w:tcBorders>
              <w:top w:val="nil"/>
              <w:left w:val="nil"/>
              <w:bottom w:val="nil"/>
              <w:right w:val="nil"/>
            </w:tcBorders>
          </w:tcPr>
          <w:p w14:paraId="1BA4F5F0" w14:textId="77777777" w:rsidR="002B508E" w:rsidRPr="003D38C0" w:rsidRDefault="002B508E" w:rsidP="00DB2F7D">
            <w:pPr>
              <w:rPr>
                <w:color w:val="000000" w:themeColor="text1"/>
              </w:rPr>
            </w:pPr>
          </w:p>
        </w:tc>
      </w:tr>
      <w:tr w:rsidR="007F3306" w:rsidRPr="003D38C0" w14:paraId="43081F87" w14:textId="77777777" w:rsidTr="00DB2F7D">
        <w:trPr>
          <w:trHeight w:val="240"/>
          <w:jc w:val="center"/>
        </w:trPr>
        <w:tc>
          <w:tcPr>
            <w:tcW w:w="4876" w:type="dxa"/>
            <w:tcBorders>
              <w:top w:val="nil"/>
              <w:left w:val="nil"/>
              <w:bottom w:val="nil"/>
              <w:right w:val="nil"/>
            </w:tcBorders>
          </w:tcPr>
          <w:p w14:paraId="0188DB7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A58FDA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7C180F7" w14:textId="77777777" w:rsidTr="00DB2F7D">
        <w:trPr>
          <w:jc w:val="center"/>
        </w:trPr>
        <w:tc>
          <w:tcPr>
            <w:tcW w:w="4876" w:type="dxa"/>
            <w:tcBorders>
              <w:top w:val="nil"/>
              <w:left w:val="nil"/>
              <w:bottom w:val="nil"/>
              <w:right w:val="nil"/>
            </w:tcBorders>
          </w:tcPr>
          <w:p w14:paraId="29AE490C"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E352462" w14:textId="77777777" w:rsidR="002B508E" w:rsidRPr="003D38C0" w:rsidRDefault="002B508E" w:rsidP="00DB2F7D">
            <w:pPr>
              <w:pStyle w:val="Normal6a"/>
              <w:rPr>
                <w:color w:val="000000" w:themeColor="text1"/>
              </w:rPr>
            </w:pPr>
            <w:r w:rsidRPr="003D38C0">
              <w:rPr>
                <w:b/>
                <w:i/>
                <w:color w:val="000000" w:themeColor="text1"/>
              </w:rPr>
              <w:t>G bis.</w:t>
            </w:r>
            <w:r w:rsidRPr="003D38C0">
              <w:rPr>
                <w:color w:val="000000" w:themeColor="text1"/>
              </w:rPr>
              <w:tab/>
            </w:r>
            <w:r w:rsidRPr="003D38C0">
              <w:rPr>
                <w:b/>
                <w:i/>
                <w:color w:val="000000" w:themeColor="text1"/>
              </w:rPr>
              <w:t>considerando che la convenzione di Pechino prevede che le donne abbiano uno spazio personale e professionale in tutti i settori, poiché l'influenza esercitata dalle donne in qualsiasi contesto è particolarmente importante per la ricchezza che le peculiarità proprie delle donne possono apportare;</w:t>
            </w:r>
          </w:p>
        </w:tc>
      </w:tr>
    </w:tbl>
    <w:p w14:paraId="557D7AD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49DF694B" w14:textId="77777777" w:rsidR="002B508E" w:rsidRPr="003D38C0" w:rsidRDefault="002B508E" w:rsidP="002B508E">
      <w:pPr>
        <w:rPr>
          <w:color w:val="000000" w:themeColor="text1"/>
        </w:rPr>
      </w:pPr>
      <w:r w:rsidRPr="003D38C0">
        <w:rPr>
          <w:rStyle w:val="HideTWBExt"/>
        </w:rPr>
        <w:t>&lt;/Amend&gt;</w:t>
      </w:r>
    </w:p>
    <w:p w14:paraId="353377C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34</w:t>
      </w:r>
      <w:r w:rsidRPr="003D38C0">
        <w:rPr>
          <w:rStyle w:val="HideTWBExt"/>
          <w:b w:val="0"/>
        </w:rPr>
        <w:t>&lt;/NumAm&gt;</w:t>
      </w:r>
    </w:p>
    <w:p w14:paraId="128811F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09255147" w14:textId="77777777" w:rsidR="002B508E" w:rsidRPr="003D38C0" w:rsidRDefault="002B508E" w:rsidP="002B508E">
      <w:pPr>
        <w:pStyle w:val="NormalBold"/>
        <w:rPr>
          <w:color w:val="000000" w:themeColor="text1"/>
        </w:rPr>
      </w:pPr>
      <w:r w:rsidRPr="003D38C0">
        <w:rPr>
          <w:rStyle w:val="HideTWBExt"/>
          <w:b w:val="0"/>
        </w:rPr>
        <w:t>&lt;/RepeatBlock-By&gt;</w:t>
      </w:r>
    </w:p>
    <w:p w14:paraId="77ABB48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139B7E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A232E5E" w14:textId="77777777" w:rsidTr="00DB2F7D">
        <w:trPr>
          <w:trHeight w:hRule="exact" w:val="240"/>
          <w:jc w:val="center"/>
        </w:trPr>
        <w:tc>
          <w:tcPr>
            <w:tcW w:w="9752" w:type="dxa"/>
            <w:gridSpan w:val="2"/>
            <w:tcBorders>
              <w:top w:val="nil"/>
              <w:left w:val="nil"/>
              <w:bottom w:val="nil"/>
              <w:right w:val="nil"/>
            </w:tcBorders>
          </w:tcPr>
          <w:p w14:paraId="6E50BB02" w14:textId="77777777" w:rsidR="002B508E" w:rsidRPr="003D38C0" w:rsidRDefault="002B508E" w:rsidP="00DB2F7D">
            <w:pPr>
              <w:rPr>
                <w:color w:val="000000" w:themeColor="text1"/>
              </w:rPr>
            </w:pPr>
          </w:p>
        </w:tc>
      </w:tr>
      <w:tr w:rsidR="007F3306" w:rsidRPr="003D38C0" w14:paraId="44717654" w14:textId="77777777" w:rsidTr="00DB2F7D">
        <w:trPr>
          <w:trHeight w:val="240"/>
          <w:jc w:val="center"/>
        </w:trPr>
        <w:tc>
          <w:tcPr>
            <w:tcW w:w="4876" w:type="dxa"/>
            <w:tcBorders>
              <w:top w:val="nil"/>
              <w:left w:val="nil"/>
              <w:bottom w:val="nil"/>
              <w:right w:val="nil"/>
            </w:tcBorders>
          </w:tcPr>
          <w:p w14:paraId="22B6A2B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38C324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FBBEC58" w14:textId="77777777" w:rsidTr="00DB2F7D">
        <w:trPr>
          <w:jc w:val="center"/>
        </w:trPr>
        <w:tc>
          <w:tcPr>
            <w:tcW w:w="4876" w:type="dxa"/>
            <w:tcBorders>
              <w:top w:val="nil"/>
              <w:left w:val="nil"/>
              <w:bottom w:val="nil"/>
              <w:right w:val="nil"/>
            </w:tcBorders>
          </w:tcPr>
          <w:p w14:paraId="4FD5589F"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6B59903" w14:textId="77777777" w:rsidR="002B508E" w:rsidRPr="003D38C0" w:rsidRDefault="002B508E" w:rsidP="00DB2F7D">
            <w:pPr>
              <w:pStyle w:val="Normal6a"/>
              <w:rPr>
                <w:color w:val="000000" w:themeColor="text1"/>
              </w:rPr>
            </w:pPr>
            <w:r w:rsidRPr="003D38C0">
              <w:rPr>
                <w:b/>
                <w:i/>
                <w:color w:val="000000" w:themeColor="text1"/>
              </w:rPr>
              <w:t>G bis.</w:t>
            </w:r>
            <w:r w:rsidRPr="003D38C0">
              <w:rPr>
                <w:color w:val="000000" w:themeColor="text1"/>
              </w:rPr>
              <w:tab/>
            </w:r>
            <w:r w:rsidRPr="003D38C0">
              <w:rPr>
                <w:b/>
                <w:i/>
                <w:color w:val="000000" w:themeColor="text1"/>
              </w:rPr>
              <w:t>considerando che il vertice sul futuro ha adottato un documento che prevede un'azione specifica per conseguire la parità di genere e l'emancipazione di tutte le donne e le ragazze quale contributo fondamentale al progresso</w:t>
            </w:r>
            <w:r w:rsidRPr="003D38C0">
              <w:rPr>
                <w:b/>
                <w:i/>
                <w:color w:val="000000" w:themeColor="text1"/>
                <w:vertAlign w:val="superscript"/>
              </w:rPr>
              <w:t>1 bis</w:t>
            </w:r>
            <w:r w:rsidRPr="003D38C0">
              <w:rPr>
                <w:b/>
                <w:i/>
                <w:color w:val="000000" w:themeColor="text1"/>
              </w:rPr>
              <w:t>;</w:t>
            </w:r>
          </w:p>
        </w:tc>
      </w:tr>
      <w:tr w:rsidR="007F3306" w:rsidRPr="003D38C0" w14:paraId="06F42170" w14:textId="77777777" w:rsidTr="00DB2F7D">
        <w:trPr>
          <w:jc w:val="center"/>
        </w:trPr>
        <w:tc>
          <w:tcPr>
            <w:tcW w:w="4876" w:type="dxa"/>
            <w:tcBorders>
              <w:top w:val="nil"/>
              <w:left w:val="nil"/>
              <w:bottom w:val="nil"/>
              <w:right w:val="nil"/>
            </w:tcBorders>
          </w:tcPr>
          <w:p w14:paraId="2766C729" w14:textId="77777777" w:rsidR="002B508E" w:rsidRPr="003D38C0" w:rsidRDefault="002B508E" w:rsidP="00DB2F7D">
            <w:pPr>
              <w:rPr>
                <w:color w:val="000000" w:themeColor="text1"/>
              </w:rPr>
            </w:pPr>
          </w:p>
        </w:tc>
        <w:tc>
          <w:tcPr>
            <w:tcW w:w="4876" w:type="dxa"/>
            <w:tcBorders>
              <w:top w:val="nil"/>
              <w:left w:val="nil"/>
              <w:bottom w:val="nil"/>
              <w:right w:val="nil"/>
            </w:tcBorders>
          </w:tcPr>
          <w:p w14:paraId="2CF3258B" w14:textId="77777777" w:rsidR="002B508E" w:rsidRPr="003D38C0" w:rsidRDefault="002B508E" w:rsidP="00DB2F7D">
            <w:pPr>
              <w:pStyle w:val="Normal6a"/>
              <w:rPr>
                <w:color w:val="000000" w:themeColor="text1"/>
              </w:rPr>
            </w:pPr>
            <w:r w:rsidRPr="003D38C0">
              <w:rPr>
                <w:b/>
                <w:i/>
                <w:color w:val="000000" w:themeColor="text1"/>
              </w:rPr>
              <w:t>_________________</w:t>
            </w:r>
          </w:p>
        </w:tc>
      </w:tr>
      <w:tr w:rsidR="007F3306" w:rsidRPr="003D38C0" w14:paraId="69A7CDF4" w14:textId="77777777" w:rsidTr="00DB2F7D">
        <w:trPr>
          <w:jc w:val="center"/>
        </w:trPr>
        <w:tc>
          <w:tcPr>
            <w:tcW w:w="4876" w:type="dxa"/>
            <w:tcBorders>
              <w:top w:val="nil"/>
              <w:left w:val="nil"/>
              <w:bottom w:val="nil"/>
              <w:right w:val="nil"/>
            </w:tcBorders>
          </w:tcPr>
          <w:p w14:paraId="5EB3744B" w14:textId="77777777" w:rsidR="002B508E" w:rsidRPr="003D38C0" w:rsidRDefault="002B508E" w:rsidP="00DB2F7D">
            <w:pPr>
              <w:rPr>
                <w:color w:val="000000" w:themeColor="text1"/>
              </w:rPr>
            </w:pPr>
          </w:p>
        </w:tc>
        <w:tc>
          <w:tcPr>
            <w:tcW w:w="4876" w:type="dxa"/>
            <w:tcBorders>
              <w:top w:val="nil"/>
              <w:left w:val="nil"/>
              <w:bottom w:val="nil"/>
              <w:right w:val="nil"/>
            </w:tcBorders>
          </w:tcPr>
          <w:p w14:paraId="25813A56" w14:textId="77777777" w:rsidR="002B508E" w:rsidRPr="003D38C0" w:rsidRDefault="002B508E" w:rsidP="00DB2F7D">
            <w:pPr>
              <w:pStyle w:val="Normal6a"/>
              <w:rPr>
                <w:color w:val="000000" w:themeColor="text1"/>
              </w:rPr>
            </w:pPr>
            <w:r w:rsidRPr="003D38C0">
              <w:rPr>
                <w:b/>
                <w:i/>
                <w:color w:val="000000" w:themeColor="text1"/>
                <w:vertAlign w:val="superscript"/>
              </w:rPr>
              <w:t>1 bis</w:t>
            </w:r>
            <w:r w:rsidRPr="003D38C0">
              <w:rPr>
                <w:color w:val="000000" w:themeColor="text1"/>
              </w:rPr>
              <w:t xml:space="preserve"> </w:t>
            </w:r>
            <w:r w:rsidRPr="003D38C0">
              <w:rPr>
                <w:b/>
                <w:i/>
                <w:color w:val="000000" w:themeColor="text1"/>
              </w:rPr>
              <w:t>https://www.un.org/sites/un2.un.org/files/sotf-pact_for_the_future_adopted.pdf</w:t>
            </w:r>
          </w:p>
        </w:tc>
      </w:tr>
    </w:tbl>
    <w:p w14:paraId="65950C3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2037101" w14:textId="77777777" w:rsidR="002B508E" w:rsidRPr="003D38C0" w:rsidRDefault="002B508E" w:rsidP="002B508E">
      <w:pPr>
        <w:rPr>
          <w:color w:val="000000" w:themeColor="text1"/>
        </w:rPr>
      </w:pPr>
      <w:r w:rsidRPr="003D38C0">
        <w:rPr>
          <w:rStyle w:val="HideTWBExt"/>
        </w:rPr>
        <w:t>&lt;/Amend&gt;</w:t>
      </w:r>
    </w:p>
    <w:p w14:paraId="13039DE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35</w:t>
      </w:r>
      <w:r w:rsidRPr="003D38C0">
        <w:rPr>
          <w:rStyle w:val="HideTWBExt"/>
          <w:b w:val="0"/>
        </w:rPr>
        <w:t>&lt;/NumAm&gt;</w:t>
      </w:r>
    </w:p>
    <w:p w14:paraId="0CCD1BA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3ABB29C" w14:textId="77777777" w:rsidR="002B508E" w:rsidRPr="003D38C0" w:rsidRDefault="002B508E" w:rsidP="002B508E">
      <w:pPr>
        <w:pStyle w:val="NormalBold"/>
        <w:rPr>
          <w:color w:val="000000" w:themeColor="text1"/>
        </w:rPr>
      </w:pPr>
      <w:r w:rsidRPr="003D38C0">
        <w:rPr>
          <w:rStyle w:val="HideTWBExt"/>
          <w:b w:val="0"/>
        </w:rPr>
        <w:t>&lt;/RepeatBlock-By&gt;</w:t>
      </w:r>
    </w:p>
    <w:p w14:paraId="5CEFE0B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98BADD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 bis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5280FF7" w14:textId="77777777" w:rsidTr="00DB2F7D">
        <w:trPr>
          <w:trHeight w:hRule="exact" w:val="240"/>
          <w:jc w:val="center"/>
        </w:trPr>
        <w:tc>
          <w:tcPr>
            <w:tcW w:w="9752" w:type="dxa"/>
            <w:gridSpan w:val="2"/>
            <w:tcBorders>
              <w:top w:val="nil"/>
              <w:left w:val="nil"/>
              <w:bottom w:val="nil"/>
              <w:right w:val="nil"/>
            </w:tcBorders>
          </w:tcPr>
          <w:p w14:paraId="7E99964D" w14:textId="77777777" w:rsidR="002B508E" w:rsidRPr="003D38C0" w:rsidRDefault="002B508E" w:rsidP="00DB2F7D">
            <w:pPr>
              <w:rPr>
                <w:color w:val="000000" w:themeColor="text1"/>
              </w:rPr>
            </w:pPr>
          </w:p>
        </w:tc>
      </w:tr>
      <w:tr w:rsidR="007F3306" w:rsidRPr="003D38C0" w14:paraId="34B68B75" w14:textId="77777777" w:rsidTr="00DB2F7D">
        <w:trPr>
          <w:trHeight w:val="240"/>
          <w:jc w:val="center"/>
        </w:trPr>
        <w:tc>
          <w:tcPr>
            <w:tcW w:w="4876" w:type="dxa"/>
            <w:tcBorders>
              <w:top w:val="nil"/>
              <w:left w:val="nil"/>
              <w:bottom w:val="nil"/>
              <w:right w:val="nil"/>
            </w:tcBorders>
          </w:tcPr>
          <w:p w14:paraId="4CF96AA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77D15B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795B79B" w14:textId="77777777" w:rsidTr="00DB2F7D">
        <w:trPr>
          <w:jc w:val="center"/>
        </w:trPr>
        <w:tc>
          <w:tcPr>
            <w:tcW w:w="4876" w:type="dxa"/>
            <w:tcBorders>
              <w:top w:val="nil"/>
              <w:left w:val="nil"/>
              <w:bottom w:val="nil"/>
              <w:right w:val="nil"/>
            </w:tcBorders>
          </w:tcPr>
          <w:p w14:paraId="5A10E503"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552E984D" w14:textId="77777777" w:rsidR="002B508E" w:rsidRPr="003D38C0" w:rsidRDefault="002B508E" w:rsidP="00DB2F7D">
            <w:pPr>
              <w:pStyle w:val="Normal6a"/>
              <w:rPr>
                <w:color w:val="000000" w:themeColor="text1"/>
              </w:rPr>
            </w:pPr>
            <w:r w:rsidRPr="003D38C0">
              <w:rPr>
                <w:b/>
                <w:i/>
                <w:color w:val="000000" w:themeColor="text1"/>
              </w:rPr>
              <w:t>G bis.</w:t>
            </w:r>
            <w:r w:rsidRPr="003D38C0">
              <w:rPr>
                <w:color w:val="000000" w:themeColor="text1"/>
              </w:rPr>
              <w:tab/>
            </w:r>
            <w:r w:rsidRPr="003D38C0">
              <w:rPr>
                <w:b/>
                <w:i/>
                <w:color w:val="000000" w:themeColor="text1"/>
              </w:rPr>
              <w:t>considerando che il Comitato delle Nazioni Unite per l'eliminazione della discriminazione contro le donne, in un'indagine relativa alla legislazione polacca in materia di aborto, ha concluso che la configurazione dell'aborto come reato e la sua limitazione discriminano le donne;</w:t>
            </w:r>
          </w:p>
        </w:tc>
      </w:tr>
    </w:tbl>
    <w:p w14:paraId="45B1BC4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E8FE8B2" w14:textId="77777777" w:rsidR="002B508E" w:rsidRPr="003D38C0" w:rsidRDefault="002B508E" w:rsidP="002B508E">
      <w:pPr>
        <w:rPr>
          <w:color w:val="000000" w:themeColor="text1"/>
        </w:rPr>
      </w:pPr>
      <w:r w:rsidRPr="003D38C0">
        <w:rPr>
          <w:rStyle w:val="HideTWBExt"/>
        </w:rPr>
        <w:t>&lt;/Amend&gt;</w:t>
      </w:r>
    </w:p>
    <w:p w14:paraId="01747C3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36</w:t>
      </w:r>
      <w:r w:rsidRPr="003D38C0">
        <w:rPr>
          <w:rStyle w:val="HideTWBExt"/>
          <w:b w:val="0"/>
        </w:rPr>
        <w:t>&lt;/NumAm&gt;</w:t>
      </w:r>
    </w:p>
    <w:p w14:paraId="6CCDC20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2C99C9BC" w14:textId="77777777" w:rsidR="002B508E" w:rsidRPr="003D38C0" w:rsidRDefault="002B508E" w:rsidP="002B508E">
      <w:pPr>
        <w:pStyle w:val="NormalBold"/>
        <w:rPr>
          <w:color w:val="000000" w:themeColor="text1"/>
        </w:rPr>
      </w:pPr>
      <w:r w:rsidRPr="003D38C0">
        <w:rPr>
          <w:rStyle w:val="HideTWBExt"/>
          <w:b w:val="0"/>
        </w:rPr>
        <w:t>&lt;/RepeatBlock-By&gt;</w:t>
      </w:r>
    </w:p>
    <w:p w14:paraId="22DCF70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1FEB20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Considerando G ter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326D4F2" w14:textId="77777777" w:rsidTr="00DB2F7D">
        <w:trPr>
          <w:trHeight w:hRule="exact" w:val="240"/>
          <w:jc w:val="center"/>
        </w:trPr>
        <w:tc>
          <w:tcPr>
            <w:tcW w:w="9752" w:type="dxa"/>
            <w:gridSpan w:val="2"/>
            <w:tcBorders>
              <w:top w:val="nil"/>
              <w:left w:val="nil"/>
              <w:bottom w:val="nil"/>
              <w:right w:val="nil"/>
            </w:tcBorders>
          </w:tcPr>
          <w:p w14:paraId="730147A7" w14:textId="77777777" w:rsidR="002B508E" w:rsidRPr="003D38C0" w:rsidRDefault="002B508E" w:rsidP="00DB2F7D">
            <w:pPr>
              <w:rPr>
                <w:color w:val="000000" w:themeColor="text1"/>
              </w:rPr>
            </w:pPr>
          </w:p>
        </w:tc>
      </w:tr>
      <w:tr w:rsidR="007F3306" w:rsidRPr="003D38C0" w14:paraId="7FEB6544" w14:textId="77777777" w:rsidTr="00DB2F7D">
        <w:trPr>
          <w:trHeight w:val="240"/>
          <w:jc w:val="center"/>
        </w:trPr>
        <w:tc>
          <w:tcPr>
            <w:tcW w:w="4876" w:type="dxa"/>
            <w:tcBorders>
              <w:top w:val="nil"/>
              <w:left w:val="nil"/>
              <w:bottom w:val="nil"/>
              <w:right w:val="nil"/>
            </w:tcBorders>
          </w:tcPr>
          <w:p w14:paraId="53C4046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1E8ED7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8507D5C" w14:textId="77777777" w:rsidTr="00DB2F7D">
        <w:trPr>
          <w:jc w:val="center"/>
        </w:trPr>
        <w:tc>
          <w:tcPr>
            <w:tcW w:w="4876" w:type="dxa"/>
            <w:tcBorders>
              <w:top w:val="nil"/>
              <w:left w:val="nil"/>
              <w:bottom w:val="nil"/>
              <w:right w:val="nil"/>
            </w:tcBorders>
          </w:tcPr>
          <w:p w14:paraId="0498DCE4"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75EBB9D" w14:textId="77777777" w:rsidR="002B508E" w:rsidRPr="003D38C0" w:rsidRDefault="002B508E" w:rsidP="00DB2F7D">
            <w:pPr>
              <w:pStyle w:val="Normal6a"/>
              <w:rPr>
                <w:color w:val="000000" w:themeColor="text1"/>
              </w:rPr>
            </w:pPr>
            <w:r w:rsidRPr="003D38C0">
              <w:rPr>
                <w:b/>
                <w:i/>
                <w:color w:val="000000" w:themeColor="text1"/>
              </w:rPr>
              <w:t>G ter.</w:t>
            </w:r>
            <w:r w:rsidRPr="003D38C0">
              <w:rPr>
                <w:color w:val="000000" w:themeColor="text1"/>
              </w:rPr>
              <w:tab/>
            </w:r>
            <w:r w:rsidRPr="003D38C0">
              <w:rPr>
                <w:b/>
                <w:i/>
                <w:color w:val="000000" w:themeColor="text1"/>
              </w:rPr>
              <w:t>considerando che occorre garantire protezione e sostegno alle donne in maternità, alla famiglia in quanto nucleo fondamentale della società e ai bambini;</w:t>
            </w:r>
          </w:p>
        </w:tc>
      </w:tr>
    </w:tbl>
    <w:p w14:paraId="12E5E7B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18F67720" w14:textId="77777777" w:rsidR="002B508E" w:rsidRPr="003D38C0" w:rsidRDefault="002B508E" w:rsidP="002B508E">
      <w:pPr>
        <w:rPr>
          <w:color w:val="000000" w:themeColor="text1"/>
        </w:rPr>
      </w:pPr>
      <w:r w:rsidRPr="003D38C0">
        <w:rPr>
          <w:rStyle w:val="HideTWBExt"/>
        </w:rPr>
        <w:t>&lt;/Amend&gt;</w:t>
      </w:r>
    </w:p>
    <w:p w14:paraId="22D3E0C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37</w:t>
      </w:r>
      <w:r w:rsidRPr="003D38C0">
        <w:rPr>
          <w:rStyle w:val="HideTWBExt"/>
          <w:b w:val="0"/>
        </w:rPr>
        <w:t>&lt;/NumAm&gt;</w:t>
      </w:r>
    </w:p>
    <w:p w14:paraId="3563FCA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57E066E3" w14:textId="77777777" w:rsidR="002B508E" w:rsidRPr="003D38C0" w:rsidRDefault="002B508E" w:rsidP="002B508E">
      <w:pPr>
        <w:pStyle w:val="NormalBold"/>
        <w:rPr>
          <w:color w:val="000000" w:themeColor="text1"/>
        </w:rPr>
      </w:pPr>
      <w:r w:rsidRPr="003D38C0">
        <w:rPr>
          <w:rStyle w:val="HideTWBExt"/>
          <w:b w:val="0"/>
        </w:rPr>
        <w:t>&lt;/RepeatBlock-By&gt;</w:t>
      </w:r>
    </w:p>
    <w:p w14:paraId="56D7F29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582B32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A561A28" w14:textId="77777777" w:rsidTr="00DB2F7D">
        <w:trPr>
          <w:trHeight w:hRule="exact" w:val="240"/>
          <w:jc w:val="center"/>
        </w:trPr>
        <w:tc>
          <w:tcPr>
            <w:tcW w:w="9752" w:type="dxa"/>
            <w:gridSpan w:val="2"/>
            <w:tcBorders>
              <w:top w:val="nil"/>
              <w:left w:val="nil"/>
              <w:bottom w:val="nil"/>
              <w:right w:val="nil"/>
            </w:tcBorders>
          </w:tcPr>
          <w:p w14:paraId="721F6AEE" w14:textId="77777777" w:rsidR="002B508E" w:rsidRPr="003D38C0" w:rsidRDefault="002B508E" w:rsidP="00DB2F7D">
            <w:pPr>
              <w:rPr>
                <w:color w:val="000000" w:themeColor="text1"/>
              </w:rPr>
            </w:pPr>
          </w:p>
        </w:tc>
      </w:tr>
      <w:tr w:rsidR="007F3306" w:rsidRPr="003D38C0" w14:paraId="663D88D6" w14:textId="77777777" w:rsidTr="00DB2F7D">
        <w:trPr>
          <w:trHeight w:val="240"/>
          <w:jc w:val="center"/>
        </w:trPr>
        <w:tc>
          <w:tcPr>
            <w:tcW w:w="4876" w:type="dxa"/>
            <w:tcBorders>
              <w:top w:val="nil"/>
              <w:left w:val="nil"/>
              <w:bottom w:val="nil"/>
              <w:right w:val="nil"/>
            </w:tcBorders>
          </w:tcPr>
          <w:p w14:paraId="1436476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15CF55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F8BEAE9" w14:textId="77777777" w:rsidTr="00DB2F7D">
        <w:trPr>
          <w:jc w:val="center"/>
        </w:trPr>
        <w:tc>
          <w:tcPr>
            <w:tcW w:w="4876" w:type="dxa"/>
            <w:tcBorders>
              <w:top w:val="nil"/>
              <w:left w:val="nil"/>
              <w:bottom w:val="nil"/>
              <w:right w:val="nil"/>
            </w:tcBorders>
          </w:tcPr>
          <w:p w14:paraId="61B75F58"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delle donne e della parità </w:t>
            </w:r>
            <w:r w:rsidRPr="003D38C0">
              <w:rPr>
                <w:b/>
                <w:i/>
                <w:color w:val="000000" w:themeColor="text1"/>
              </w:rPr>
              <w:t>di genere</w:t>
            </w:r>
            <w:r w:rsidRPr="003D38C0">
              <w:rPr>
                <w:color w:val="000000" w:themeColor="text1"/>
              </w:rPr>
              <w:t xml:space="preserve"> ivi contemplate; confermare il proprio impegno a favore dei diritti umani delle donne integrando la </w:t>
            </w:r>
            <w:r w:rsidRPr="003D38C0">
              <w:rPr>
                <w:b/>
                <w:i/>
                <w:color w:val="000000" w:themeColor="text1"/>
              </w:rPr>
              <w:t>dimensione di genere</w:t>
            </w:r>
            <w:r w:rsidRPr="003D38C0">
              <w:rPr>
                <w:color w:val="000000" w:themeColor="text1"/>
              </w:rPr>
              <w:t xml:space="preserve"> in tutti i cicli e settori politici, nonché l'impegno ad attuare azioni specifiche e mirate per i diritti umani delle donne e la parità </w:t>
            </w:r>
            <w:r w:rsidRPr="003D38C0">
              <w:rPr>
                <w:b/>
                <w:i/>
                <w:color w:val="000000" w:themeColor="text1"/>
              </w:rPr>
              <w:t>di genere</w:t>
            </w:r>
            <w:r w:rsidRPr="003D38C0">
              <w:rPr>
                <w:color w:val="000000" w:themeColor="text1"/>
              </w:rPr>
              <w:t xml:space="preserve">, e a garantire un adeguato bilancio </w:t>
            </w:r>
            <w:r w:rsidRPr="003D38C0">
              <w:rPr>
                <w:b/>
                <w:i/>
                <w:color w:val="000000" w:themeColor="text1"/>
              </w:rPr>
              <w:t>di genere</w:t>
            </w:r>
            <w:r w:rsidRPr="003D38C0">
              <w:rPr>
                <w:color w:val="000000" w:themeColor="text1"/>
              </w:rPr>
              <w:t>;</w:t>
            </w:r>
          </w:p>
        </w:tc>
        <w:tc>
          <w:tcPr>
            <w:tcW w:w="4876" w:type="dxa"/>
            <w:tcBorders>
              <w:top w:val="nil"/>
              <w:left w:val="nil"/>
              <w:bottom w:val="nil"/>
              <w:right w:val="nil"/>
            </w:tcBorders>
          </w:tcPr>
          <w:p w14:paraId="52D1A3F6"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delle donne e della parità </w:t>
            </w:r>
            <w:r w:rsidRPr="003D38C0">
              <w:rPr>
                <w:b/>
                <w:i/>
                <w:color w:val="000000" w:themeColor="text1"/>
              </w:rPr>
              <w:t>tra i sessi</w:t>
            </w:r>
            <w:r w:rsidRPr="003D38C0">
              <w:rPr>
                <w:color w:val="000000" w:themeColor="text1"/>
              </w:rPr>
              <w:t xml:space="preserve"> ivi contemplate; confermare il proprio impegno a favore dei diritti umani delle donne integrando la </w:t>
            </w:r>
            <w:r w:rsidRPr="003D38C0">
              <w:rPr>
                <w:b/>
                <w:i/>
                <w:color w:val="000000" w:themeColor="text1"/>
              </w:rPr>
              <w:t>politica sulla parità tra i sessi</w:t>
            </w:r>
            <w:r w:rsidRPr="003D38C0">
              <w:rPr>
                <w:color w:val="000000" w:themeColor="text1"/>
              </w:rPr>
              <w:t xml:space="preserve"> in tutti i cicli e settori politici, nonché l'impegno ad attuare azioni specifiche e mirate per i diritti umani delle donne e la </w:t>
            </w:r>
            <w:r w:rsidRPr="003D38C0">
              <w:rPr>
                <w:b/>
                <w:i/>
                <w:color w:val="000000" w:themeColor="text1"/>
              </w:rPr>
              <w:t>politica sulla</w:t>
            </w:r>
            <w:r w:rsidRPr="003D38C0">
              <w:rPr>
                <w:color w:val="000000" w:themeColor="text1"/>
              </w:rPr>
              <w:t xml:space="preserve"> parità </w:t>
            </w:r>
            <w:r w:rsidRPr="003D38C0">
              <w:rPr>
                <w:b/>
                <w:i/>
                <w:color w:val="000000" w:themeColor="text1"/>
              </w:rPr>
              <w:t>tra i sessi, per evitare che tali disuguaglianze diventino più evidenti, in particolare nei paesi meno sviluppati con un'istruzione precaria</w:t>
            </w:r>
            <w:r w:rsidRPr="003D38C0">
              <w:rPr>
                <w:color w:val="000000" w:themeColor="text1"/>
              </w:rPr>
              <w:t xml:space="preserve">, e a garantire un adeguato bilancio </w:t>
            </w:r>
            <w:r w:rsidRPr="003D38C0">
              <w:rPr>
                <w:b/>
                <w:i/>
                <w:color w:val="000000" w:themeColor="text1"/>
              </w:rPr>
              <w:t>relativo alla politica sulla parità tra i sessi</w:t>
            </w:r>
            <w:r w:rsidRPr="003D38C0">
              <w:rPr>
                <w:color w:val="000000" w:themeColor="text1"/>
              </w:rPr>
              <w:t>;</w:t>
            </w:r>
          </w:p>
        </w:tc>
      </w:tr>
    </w:tbl>
    <w:p w14:paraId="45BFBE9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6800824C" w14:textId="77777777" w:rsidR="002B508E" w:rsidRPr="003D38C0" w:rsidRDefault="002B508E" w:rsidP="002B508E">
      <w:pPr>
        <w:rPr>
          <w:color w:val="000000" w:themeColor="text1"/>
        </w:rPr>
      </w:pPr>
      <w:r w:rsidRPr="003D38C0">
        <w:rPr>
          <w:rStyle w:val="HideTWBExt"/>
        </w:rPr>
        <w:t>&lt;/Amend&gt;</w:t>
      </w:r>
    </w:p>
    <w:p w14:paraId="45C57B2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38</w:t>
      </w:r>
      <w:r w:rsidRPr="003D38C0">
        <w:rPr>
          <w:rStyle w:val="HideTWBExt"/>
          <w:b w:val="0"/>
        </w:rPr>
        <w:t>&lt;/NumAm&gt;</w:t>
      </w:r>
    </w:p>
    <w:p w14:paraId="44117F6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6E5140CC" w14:textId="77777777" w:rsidR="002B508E" w:rsidRPr="003D38C0" w:rsidRDefault="002B508E" w:rsidP="002B508E">
      <w:pPr>
        <w:pStyle w:val="NormalBold"/>
        <w:rPr>
          <w:color w:val="000000" w:themeColor="text1"/>
        </w:rPr>
      </w:pPr>
      <w:r w:rsidRPr="003D38C0">
        <w:rPr>
          <w:rStyle w:val="HideTWBExt"/>
          <w:b w:val="0"/>
        </w:rPr>
        <w:t>&lt;/RepeatBlock-By&gt;</w:t>
      </w:r>
    </w:p>
    <w:p w14:paraId="3E2FBCA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8655E4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4C12059" w14:textId="77777777" w:rsidTr="00DB2F7D">
        <w:trPr>
          <w:trHeight w:hRule="exact" w:val="240"/>
          <w:jc w:val="center"/>
        </w:trPr>
        <w:tc>
          <w:tcPr>
            <w:tcW w:w="9752" w:type="dxa"/>
            <w:gridSpan w:val="2"/>
            <w:tcBorders>
              <w:top w:val="nil"/>
              <w:left w:val="nil"/>
              <w:bottom w:val="nil"/>
              <w:right w:val="nil"/>
            </w:tcBorders>
          </w:tcPr>
          <w:p w14:paraId="73DDF306" w14:textId="77777777" w:rsidR="002B508E" w:rsidRPr="003D38C0" w:rsidRDefault="002B508E" w:rsidP="00DB2F7D">
            <w:pPr>
              <w:rPr>
                <w:color w:val="000000" w:themeColor="text1"/>
              </w:rPr>
            </w:pPr>
          </w:p>
        </w:tc>
      </w:tr>
      <w:tr w:rsidR="007F3306" w:rsidRPr="003D38C0" w14:paraId="29959520" w14:textId="77777777" w:rsidTr="00DB2F7D">
        <w:trPr>
          <w:trHeight w:val="240"/>
          <w:jc w:val="center"/>
        </w:trPr>
        <w:tc>
          <w:tcPr>
            <w:tcW w:w="4876" w:type="dxa"/>
            <w:tcBorders>
              <w:top w:val="nil"/>
              <w:left w:val="nil"/>
              <w:bottom w:val="nil"/>
              <w:right w:val="nil"/>
            </w:tcBorders>
          </w:tcPr>
          <w:p w14:paraId="2002B0D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2476FB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3C5BEDA" w14:textId="77777777" w:rsidTr="00DB2F7D">
        <w:trPr>
          <w:jc w:val="center"/>
        </w:trPr>
        <w:tc>
          <w:tcPr>
            <w:tcW w:w="4876" w:type="dxa"/>
            <w:tcBorders>
              <w:top w:val="nil"/>
              <w:left w:val="nil"/>
              <w:bottom w:val="nil"/>
              <w:right w:val="nil"/>
            </w:tcBorders>
          </w:tcPr>
          <w:p w14:paraId="6A86B7B3"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delle donne e della parità di genere ivi contemplate; confermare </w:t>
            </w:r>
            <w:r w:rsidRPr="003D38C0">
              <w:rPr>
                <w:b/>
                <w:i/>
                <w:color w:val="000000" w:themeColor="text1"/>
              </w:rPr>
              <w:t>il proprio impegno a favore dei diritti umani delle donne integrando la dimensione di genere in tutti i cicli e settori politici, nonché</w:t>
            </w:r>
            <w:r w:rsidRPr="003D38C0">
              <w:rPr>
                <w:color w:val="000000" w:themeColor="text1"/>
              </w:rPr>
              <w:t xml:space="preserve"> l'impegno ad attuare azioni specifiche e mirate per i diritti umani delle donne e la parità di genere</w:t>
            </w:r>
            <w:r w:rsidRPr="003D38C0">
              <w:rPr>
                <w:b/>
                <w:i/>
                <w:color w:val="000000" w:themeColor="text1"/>
              </w:rPr>
              <w:t>,</w:t>
            </w:r>
            <w:r w:rsidRPr="003D38C0">
              <w:rPr>
                <w:color w:val="000000" w:themeColor="text1"/>
              </w:rPr>
              <w:t xml:space="preserve"> e a </w:t>
            </w:r>
            <w:r w:rsidRPr="003D38C0">
              <w:rPr>
                <w:b/>
                <w:i/>
                <w:color w:val="000000" w:themeColor="text1"/>
              </w:rPr>
              <w:t>garantire un adeguato bilancio di genere</w:t>
            </w:r>
            <w:r w:rsidRPr="003D38C0">
              <w:rPr>
                <w:color w:val="000000" w:themeColor="text1"/>
              </w:rPr>
              <w:t>;</w:t>
            </w:r>
          </w:p>
        </w:tc>
        <w:tc>
          <w:tcPr>
            <w:tcW w:w="4876" w:type="dxa"/>
            <w:tcBorders>
              <w:top w:val="nil"/>
              <w:left w:val="nil"/>
              <w:bottom w:val="nil"/>
              <w:right w:val="nil"/>
            </w:tcBorders>
          </w:tcPr>
          <w:p w14:paraId="4D424E61"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delle donne e della parità di genere ivi contemplate; confermare l'impegno ad attuare azioni specifiche e mirate per i diritti umani delle donne e la parità di genere e a </w:t>
            </w:r>
            <w:r w:rsidRPr="003D38C0">
              <w:rPr>
                <w:b/>
                <w:i/>
                <w:color w:val="000000" w:themeColor="text1"/>
              </w:rPr>
              <w:t>preservare l'integrità delle ragazze vietando l'uso di ormoni che bloccano la pubertà prima che raggiungano la maggiore età, in conformità dell'articolo 39 della dichiarazione e piattaforma d'azione di Pechino, che afferma che "la ragazza di oggi è la donna di domani", e del capitolo II della convenzione di Oviedo sul consenso delle persone</w:t>
            </w:r>
            <w:r w:rsidRPr="003D38C0">
              <w:rPr>
                <w:color w:val="000000" w:themeColor="text1"/>
              </w:rPr>
              <w:t>;</w:t>
            </w:r>
          </w:p>
        </w:tc>
      </w:tr>
    </w:tbl>
    <w:p w14:paraId="54375BF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6AD07B28" w14:textId="77777777" w:rsidR="002B508E" w:rsidRPr="003D38C0" w:rsidRDefault="002B508E" w:rsidP="002B508E">
      <w:pPr>
        <w:rPr>
          <w:color w:val="000000" w:themeColor="text1"/>
        </w:rPr>
      </w:pPr>
      <w:r w:rsidRPr="003D38C0">
        <w:rPr>
          <w:rStyle w:val="HideTWBExt"/>
        </w:rPr>
        <w:t>&lt;/Amend&gt;</w:t>
      </w:r>
    </w:p>
    <w:p w14:paraId="10F4FCC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39</w:t>
      </w:r>
      <w:r w:rsidRPr="003D38C0">
        <w:rPr>
          <w:rStyle w:val="HideTWBExt"/>
          <w:b w:val="0"/>
        </w:rPr>
        <w:t>&lt;/NumAm&gt;</w:t>
      </w:r>
    </w:p>
    <w:p w14:paraId="2191EF8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769EDF56" w14:textId="77777777" w:rsidR="002B508E" w:rsidRPr="003D38C0" w:rsidRDefault="002B508E" w:rsidP="002B508E">
      <w:pPr>
        <w:pStyle w:val="NormalBold"/>
        <w:rPr>
          <w:color w:val="000000" w:themeColor="text1"/>
        </w:rPr>
      </w:pPr>
      <w:r w:rsidRPr="003D38C0">
        <w:rPr>
          <w:rStyle w:val="HideTWBExt"/>
          <w:b w:val="0"/>
        </w:rPr>
        <w:t>&lt;/RepeatBlock-By&gt;</w:t>
      </w:r>
    </w:p>
    <w:p w14:paraId="47EAE98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A0D4FC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0FBA425" w14:textId="77777777" w:rsidTr="00DB2F7D">
        <w:trPr>
          <w:trHeight w:hRule="exact" w:val="240"/>
          <w:jc w:val="center"/>
        </w:trPr>
        <w:tc>
          <w:tcPr>
            <w:tcW w:w="9752" w:type="dxa"/>
            <w:gridSpan w:val="2"/>
            <w:tcBorders>
              <w:top w:val="nil"/>
              <w:left w:val="nil"/>
              <w:bottom w:val="nil"/>
              <w:right w:val="nil"/>
            </w:tcBorders>
          </w:tcPr>
          <w:p w14:paraId="0BBA9BE7" w14:textId="77777777" w:rsidR="002B508E" w:rsidRPr="003D38C0" w:rsidRDefault="002B508E" w:rsidP="00DB2F7D">
            <w:pPr>
              <w:rPr>
                <w:color w:val="000000" w:themeColor="text1"/>
              </w:rPr>
            </w:pPr>
          </w:p>
        </w:tc>
      </w:tr>
      <w:tr w:rsidR="007F3306" w:rsidRPr="003D38C0" w14:paraId="548CEFB6" w14:textId="77777777" w:rsidTr="00DB2F7D">
        <w:trPr>
          <w:trHeight w:val="240"/>
          <w:jc w:val="center"/>
        </w:trPr>
        <w:tc>
          <w:tcPr>
            <w:tcW w:w="4876" w:type="dxa"/>
            <w:tcBorders>
              <w:top w:val="nil"/>
              <w:left w:val="nil"/>
              <w:bottom w:val="nil"/>
              <w:right w:val="nil"/>
            </w:tcBorders>
          </w:tcPr>
          <w:p w14:paraId="20D4CDE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EEBBBB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13E49D5" w14:textId="77777777" w:rsidTr="00DB2F7D">
        <w:trPr>
          <w:jc w:val="center"/>
        </w:trPr>
        <w:tc>
          <w:tcPr>
            <w:tcW w:w="4876" w:type="dxa"/>
            <w:tcBorders>
              <w:top w:val="nil"/>
              <w:left w:val="nil"/>
              <w:bottom w:val="nil"/>
              <w:right w:val="nil"/>
            </w:tcBorders>
          </w:tcPr>
          <w:p w14:paraId="3DD4F49B"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w:t>
            </w:r>
            <w:r w:rsidRPr="003D38C0">
              <w:rPr>
                <w:b/>
                <w:i/>
                <w:color w:val="000000" w:themeColor="text1"/>
              </w:rPr>
              <w:t>dichiarazione e</w:t>
            </w:r>
            <w:r w:rsidRPr="003D38C0">
              <w:rPr>
                <w:color w:val="000000" w:themeColor="text1"/>
              </w:rPr>
              <w:t xml:space="preserve"> piattaforma d'azione di Pechino, nonché della serie di azioni a favore dei diritti umani delle donne e della parità di genere ivi contemplate; confermare il proprio impegno a favore dei diritti umani delle donne integrando la dimensione di genere in tutti i cicli e settori politici, nonché l'impegno ad attuare azioni specifiche e mirate per i diritti umani delle donne e la parità di genere, e a garantire un adeguato bilancio di genere;</w:t>
            </w:r>
          </w:p>
        </w:tc>
        <w:tc>
          <w:tcPr>
            <w:tcW w:w="4876" w:type="dxa"/>
            <w:tcBorders>
              <w:top w:val="nil"/>
              <w:left w:val="nil"/>
              <w:bottom w:val="nil"/>
              <w:right w:val="nil"/>
            </w:tcBorders>
          </w:tcPr>
          <w:p w14:paraId="2DB8AFD5" w14:textId="7455A54D" w:rsidR="002B508E" w:rsidRPr="003D38C0" w:rsidRDefault="002B508E" w:rsidP="00A107AE">
            <w:pPr>
              <w:pStyle w:val="Normal6a"/>
              <w:rPr>
                <w:color w:val="000000" w:themeColor="text1"/>
              </w:rPr>
            </w:pPr>
            <w:r w:rsidRPr="003D38C0">
              <w:rPr>
                <w:color w:val="000000" w:themeColor="text1"/>
              </w:rPr>
              <w:t>a)</w:t>
            </w:r>
            <w:r w:rsidRPr="003D38C0">
              <w:rPr>
                <w:color w:val="000000" w:themeColor="text1"/>
              </w:rPr>
              <w:tab/>
              <w:t xml:space="preserve">confermare il proprio impegno </w:t>
            </w:r>
            <w:r w:rsidRPr="003D38C0">
              <w:rPr>
                <w:b/>
                <w:i/>
                <w:color w:val="000000" w:themeColor="text1"/>
              </w:rPr>
              <w:t>risoluto</w:t>
            </w:r>
            <w:r w:rsidRPr="003D38C0">
              <w:rPr>
                <w:color w:val="000000" w:themeColor="text1"/>
              </w:rPr>
              <w:t xml:space="preserve"> nei confronti della piattaforma d'azione di Pechino, nonché della serie di azioni a favore dei diritti umani delle donne e della parità di genere ivi contemplate; confermare il proprio impegno a favore dei diritti umani delle donne</w:t>
            </w:r>
            <w:r w:rsidRPr="003D38C0">
              <w:rPr>
                <w:b/>
                <w:i/>
                <w:color w:val="000000" w:themeColor="text1"/>
              </w:rPr>
              <w:t>, compresa la salute sessuale e riproduttiva e</w:t>
            </w:r>
            <w:r w:rsidR="00410A51" w:rsidRPr="003D38C0">
              <w:rPr>
                <w:b/>
                <w:i/>
                <w:color w:val="000000" w:themeColor="text1"/>
              </w:rPr>
              <w:t xml:space="preserve"> i</w:t>
            </w:r>
            <w:r w:rsidRPr="003D38C0">
              <w:rPr>
                <w:b/>
                <w:i/>
                <w:color w:val="000000" w:themeColor="text1"/>
              </w:rPr>
              <w:t xml:space="preserve"> relativi diritti, all'interno e all'esterno dell'Unione europea,</w:t>
            </w:r>
            <w:r w:rsidRPr="003D38C0">
              <w:rPr>
                <w:color w:val="000000" w:themeColor="text1"/>
              </w:rPr>
              <w:t xml:space="preserve"> integrando la dimensione di genere in tutti i cicli e settori politici, nonché l'impegno ad attuare azioni specifiche e mirate per i diritti umani delle donne e la parità di genere, e a garantire un adeguato bilancio di genere;</w:t>
            </w:r>
          </w:p>
        </w:tc>
      </w:tr>
    </w:tbl>
    <w:p w14:paraId="6DA346D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BE1BDD6" w14:textId="77777777" w:rsidR="002B508E" w:rsidRPr="003D38C0" w:rsidRDefault="002B508E" w:rsidP="002B508E">
      <w:pPr>
        <w:rPr>
          <w:color w:val="000000" w:themeColor="text1"/>
        </w:rPr>
      </w:pPr>
      <w:r w:rsidRPr="003D38C0">
        <w:rPr>
          <w:rStyle w:val="HideTWBExt"/>
        </w:rPr>
        <w:t>&lt;/Amend&gt;</w:t>
      </w:r>
    </w:p>
    <w:p w14:paraId="0FCF83B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40</w:t>
      </w:r>
      <w:r w:rsidRPr="003D38C0">
        <w:rPr>
          <w:rStyle w:val="HideTWBExt"/>
          <w:b w:val="0"/>
        </w:rPr>
        <w:t>&lt;/NumAm&gt;</w:t>
      </w:r>
    </w:p>
    <w:p w14:paraId="26FCAA8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46267C25" w14:textId="77777777" w:rsidR="002B508E" w:rsidRPr="003D38C0" w:rsidRDefault="002B508E" w:rsidP="002B508E">
      <w:pPr>
        <w:pStyle w:val="NormalBold"/>
        <w:rPr>
          <w:color w:val="000000" w:themeColor="text1"/>
        </w:rPr>
      </w:pPr>
      <w:r w:rsidRPr="003D38C0">
        <w:rPr>
          <w:rStyle w:val="HideTWBExt"/>
          <w:b w:val="0"/>
        </w:rPr>
        <w:t>&lt;/RepeatBlock-By&gt;</w:t>
      </w:r>
    </w:p>
    <w:p w14:paraId="4D756A6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C7F34B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8E3DF5B" w14:textId="77777777" w:rsidTr="00DB2F7D">
        <w:trPr>
          <w:trHeight w:hRule="exact" w:val="240"/>
          <w:jc w:val="center"/>
        </w:trPr>
        <w:tc>
          <w:tcPr>
            <w:tcW w:w="9752" w:type="dxa"/>
            <w:gridSpan w:val="2"/>
            <w:tcBorders>
              <w:top w:val="nil"/>
              <w:left w:val="nil"/>
              <w:bottom w:val="nil"/>
              <w:right w:val="nil"/>
            </w:tcBorders>
          </w:tcPr>
          <w:p w14:paraId="27169877" w14:textId="77777777" w:rsidR="002B508E" w:rsidRPr="003D38C0" w:rsidRDefault="002B508E" w:rsidP="00DB2F7D">
            <w:pPr>
              <w:rPr>
                <w:color w:val="000000" w:themeColor="text1"/>
              </w:rPr>
            </w:pPr>
          </w:p>
        </w:tc>
      </w:tr>
      <w:tr w:rsidR="007F3306" w:rsidRPr="003D38C0" w14:paraId="27488A12" w14:textId="77777777" w:rsidTr="00DB2F7D">
        <w:trPr>
          <w:trHeight w:val="240"/>
          <w:jc w:val="center"/>
        </w:trPr>
        <w:tc>
          <w:tcPr>
            <w:tcW w:w="4876" w:type="dxa"/>
            <w:tcBorders>
              <w:top w:val="nil"/>
              <w:left w:val="nil"/>
              <w:bottom w:val="nil"/>
              <w:right w:val="nil"/>
            </w:tcBorders>
          </w:tcPr>
          <w:p w14:paraId="48FC5C8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476A94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4D3E918" w14:textId="77777777" w:rsidTr="00DB2F7D">
        <w:trPr>
          <w:jc w:val="center"/>
        </w:trPr>
        <w:tc>
          <w:tcPr>
            <w:tcW w:w="4876" w:type="dxa"/>
            <w:tcBorders>
              <w:top w:val="nil"/>
              <w:left w:val="nil"/>
              <w:bottom w:val="nil"/>
              <w:right w:val="nil"/>
            </w:tcBorders>
          </w:tcPr>
          <w:p w14:paraId="24E58B63"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delle donne e della parità di genere ivi contemplate; confermare il proprio impegno a favore dei diritti umani delle donne </w:t>
            </w:r>
            <w:r w:rsidRPr="003D38C0">
              <w:rPr>
                <w:b/>
                <w:i/>
                <w:color w:val="000000" w:themeColor="text1"/>
              </w:rPr>
              <w:t>integrando la dimensione di genere in tutti i cicli e settori politici</w:t>
            </w:r>
            <w:r w:rsidRPr="003D38C0">
              <w:rPr>
                <w:color w:val="000000" w:themeColor="text1"/>
              </w:rPr>
              <w:t>, nonché l'impegno ad attuare azioni specifiche e mirate per i diritti umani delle donne e la parità di genere</w:t>
            </w:r>
            <w:r w:rsidRPr="003D38C0">
              <w:rPr>
                <w:b/>
                <w:i/>
                <w:color w:val="000000" w:themeColor="text1"/>
              </w:rPr>
              <w:t>, e a garantire un adeguato bilancio di genere</w:t>
            </w:r>
            <w:r w:rsidRPr="003D38C0">
              <w:rPr>
                <w:color w:val="000000" w:themeColor="text1"/>
              </w:rPr>
              <w:t>;</w:t>
            </w:r>
          </w:p>
        </w:tc>
        <w:tc>
          <w:tcPr>
            <w:tcW w:w="4876" w:type="dxa"/>
            <w:tcBorders>
              <w:top w:val="nil"/>
              <w:left w:val="nil"/>
              <w:bottom w:val="nil"/>
              <w:right w:val="nil"/>
            </w:tcBorders>
          </w:tcPr>
          <w:p w14:paraId="15212D4F"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confermare il proprio impegno nei confronti della dichiarazione e piattaforma d'azione di Pechino, nonché della serie di azioni a favore dei diritti umani delle donne e della parità di genere ivi contemplate; confermare il proprio impegno a favore dei diritti umani delle donne, nonché l'impegno ad attuare azioni specifiche e mirate per i diritti umani delle donne e la parità di genere;</w:t>
            </w:r>
          </w:p>
        </w:tc>
      </w:tr>
    </w:tbl>
    <w:p w14:paraId="40A21CC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637D192" w14:textId="77777777" w:rsidR="002B508E" w:rsidRPr="003D38C0" w:rsidRDefault="002B508E" w:rsidP="002B508E">
      <w:pPr>
        <w:rPr>
          <w:color w:val="000000" w:themeColor="text1"/>
        </w:rPr>
      </w:pPr>
      <w:r w:rsidRPr="003D38C0">
        <w:rPr>
          <w:rStyle w:val="HideTWBExt"/>
        </w:rPr>
        <w:t>&lt;/Amend&gt;</w:t>
      </w:r>
    </w:p>
    <w:p w14:paraId="2E3C31A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41</w:t>
      </w:r>
      <w:r w:rsidRPr="003D38C0">
        <w:rPr>
          <w:rStyle w:val="HideTWBExt"/>
          <w:b w:val="0"/>
        </w:rPr>
        <w:t>&lt;/NumAm&gt;</w:t>
      </w:r>
    </w:p>
    <w:p w14:paraId="5648B50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Veronika Cifrová Ostrihoňová, Raquel García Hermida-Van Der Walle, Valérie Devaux, Jana Toom</w:t>
      </w:r>
      <w:r w:rsidRPr="003D38C0">
        <w:rPr>
          <w:rStyle w:val="HideTWBExt"/>
          <w:b w:val="0"/>
        </w:rPr>
        <w:t>&lt;/Members&gt;</w:t>
      </w:r>
    </w:p>
    <w:p w14:paraId="3E5652BE" w14:textId="77777777" w:rsidR="002B508E" w:rsidRPr="003D38C0" w:rsidRDefault="002B508E" w:rsidP="002B508E">
      <w:pPr>
        <w:pStyle w:val="NormalBold"/>
        <w:rPr>
          <w:color w:val="000000" w:themeColor="text1"/>
        </w:rPr>
      </w:pPr>
      <w:r w:rsidRPr="003D38C0">
        <w:rPr>
          <w:rStyle w:val="HideTWBExt"/>
          <w:b w:val="0"/>
        </w:rPr>
        <w:t>&lt;/RepeatBlock-By&gt;</w:t>
      </w:r>
    </w:p>
    <w:p w14:paraId="10B1248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6D24EC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EBE68AC" w14:textId="77777777" w:rsidTr="00DB2F7D">
        <w:trPr>
          <w:trHeight w:hRule="exact" w:val="240"/>
          <w:jc w:val="center"/>
        </w:trPr>
        <w:tc>
          <w:tcPr>
            <w:tcW w:w="9752" w:type="dxa"/>
            <w:gridSpan w:val="2"/>
            <w:tcBorders>
              <w:top w:val="nil"/>
              <w:left w:val="nil"/>
              <w:bottom w:val="nil"/>
              <w:right w:val="nil"/>
            </w:tcBorders>
          </w:tcPr>
          <w:p w14:paraId="7D24903D" w14:textId="77777777" w:rsidR="002B508E" w:rsidRPr="003D38C0" w:rsidRDefault="002B508E" w:rsidP="00DB2F7D">
            <w:pPr>
              <w:rPr>
                <w:color w:val="000000" w:themeColor="text1"/>
              </w:rPr>
            </w:pPr>
          </w:p>
        </w:tc>
      </w:tr>
      <w:tr w:rsidR="007F3306" w:rsidRPr="003D38C0" w14:paraId="4B3D938C" w14:textId="77777777" w:rsidTr="00DB2F7D">
        <w:trPr>
          <w:trHeight w:val="240"/>
          <w:jc w:val="center"/>
        </w:trPr>
        <w:tc>
          <w:tcPr>
            <w:tcW w:w="4876" w:type="dxa"/>
            <w:tcBorders>
              <w:top w:val="nil"/>
              <w:left w:val="nil"/>
              <w:bottom w:val="nil"/>
              <w:right w:val="nil"/>
            </w:tcBorders>
          </w:tcPr>
          <w:p w14:paraId="69C279B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4C3EBE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9AAF782" w14:textId="77777777" w:rsidTr="00DB2F7D">
        <w:trPr>
          <w:jc w:val="center"/>
        </w:trPr>
        <w:tc>
          <w:tcPr>
            <w:tcW w:w="4876" w:type="dxa"/>
            <w:tcBorders>
              <w:top w:val="nil"/>
              <w:left w:val="nil"/>
              <w:bottom w:val="nil"/>
              <w:right w:val="nil"/>
            </w:tcBorders>
          </w:tcPr>
          <w:p w14:paraId="14523628"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r>
            <w:r w:rsidRPr="003D38C0">
              <w:rPr>
                <w:b/>
                <w:i/>
                <w:color w:val="000000" w:themeColor="text1"/>
              </w:rPr>
              <w:t>confermare</w:t>
            </w:r>
            <w:r w:rsidRPr="003D38C0">
              <w:rPr>
                <w:color w:val="000000" w:themeColor="text1"/>
              </w:rPr>
              <w:t xml:space="preserve"> il proprio impegno nei confronti della dichiarazione e piattaforma d'azione di Pechino, nonché della serie di azioni a favore dei diritti umani delle donne e della parità di genere ivi contemplate; confermare il proprio impegno a favore dei diritti umani delle donne integrando la dimensione di genere in tutti i cicli e settori politici, nonché l'impegno ad attuare azioni specifiche e mirate per i diritti umani delle donne e la parità di genere, e a garantire un adeguato bilancio di genere;</w:t>
            </w:r>
          </w:p>
        </w:tc>
        <w:tc>
          <w:tcPr>
            <w:tcW w:w="4876" w:type="dxa"/>
            <w:tcBorders>
              <w:top w:val="nil"/>
              <w:left w:val="nil"/>
              <w:bottom w:val="nil"/>
              <w:right w:val="nil"/>
            </w:tcBorders>
          </w:tcPr>
          <w:p w14:paraId="30F45D45"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r>
            <w:r w:rsidRPr="003D38C0">
              <w:rPr>
                <w:b/>
                <w:i/>
                <w:color w:val="000000" w:themeColor="text1"/>
              </w:rPr>
              <w:t>riconfermare</w:t>
            </w:r>
            <w:r w:rsidRPr="003D38C0">
              <w:rPr>
                <w:color w:val="000000" w:themeColor="text1"/>
              </w:rPr>
              <w:t xml:space="preserve"> il proprio impegno nei confronti della dichiarazione e piattaforma d'azione di Pechino, nonché della serie di azioni a favore dei diritti umani delle donne e della parità di genere ivi contemplate; confermare il proprio impegno a favore dei diritti umani delle donne integrando la dimensione di genere in tutti i cicli e settori politici, nonché l'impegno ad attuare azioni specifiche e mirate per i diritti umani delle donne e la parità di genere, e a garantire un adeguato bilancio di genere;</w:t>
            </w:r>
          </w:p>
        </w:tc>
      </w:tr>
    </w:tbl>
    <w:p w14:paraId="1EE60F1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ADDCF87" w14:textId="77777777" w:rsidR="002B508E" w:rsidRPr="003D38C0" w:rsidRDefault="002B508E" w:rsidP="002B508E">
      <w:pPr>
        <w:rPr>
          <w:color w:val="000000" w:themeColor="text1"/>
        </w:rPr>
      </w:pPr>
      <w:r w:rsidRPr="003D38C0">
        <w:rPr>
          <w:rStyle w:val="HideTWBExt"/>
        </w:rPr>
        <w:t>&lt;/Amend&gt;</w:t>
      </w:r>
    </w:p>
    <w:p w14:paraId="5521B8D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42</w:t>
      </w:r>
      <w:r w:rsidRPr="003D38C0">
        <w:rPr>
          <w:rStyle w:val="HideTWBExt"/>
          <w:b w:val="0"/>
        </w:rPr>
        <w:t>&lt;/NumAm&gt;</w:t>
      </w:r>
    </w:p>
    <w:p w14:paraId="09BE090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5A6BEB23" w14:textId="77777777" w:rsidR="002B508E" w:rsidRPr="003D38C0" w:rsidRDefault="002B508E" w:rsidP="002B508E">
      <w:pPr>
        <w:pStyle w:val="NormalBold"/>
        <w:rPr>
          <w:color w:val="000000" w:themeColor="text1"/>
        </w:rPr>
      </w:pPr>
      <w:r w:rsidRPr="003D38C0">
        <w:rPr>
          <w:rStyle w:val="HideTWBExt"/>
          <w:b w:val="0"/>
        </w:rPr>
        <w:t>&lt;/RepeatBlock-By&gt;</w:t>
      </w:r>
    </w:p>
    <w:p w14:paraId="7928890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31D162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3E0607E" w14:textId="77777777" w:rsidTr="00DB2F7D">
        <w:trPr>
          <w:trHeight w:hRule="exact" w:val="240"/>
          <w:jc w:val="center"/>
        </w:trPr>
        <w:tc>
          <w:tcPr>
            <w:tcW w:w="9752" w:type="dxa"/>
            <w:gridSpan w:val="2"/>
            <w:tcBorders>
              <w:top w:val="nil"/>
              <w:left w:val="nil"/>
              <w:bottom w:val="nil"/>
              <w:right w:val="nil"/>
            </w:tcBorders>
          </w:tcPr>
          <w:p w14:paraId="2DE6A1F8" w14:textId="77777777" w:rsidR="002B508E" w:rsidRPr="003D38C0" w:rsidRDefault="002B508E" w:rsidP="00DB2F7D">
            <w:pPr>
              <w:rPr>
                <w:color w:val="000000" w:themeColor="text1"/>
              </w:rPr>
            </w:pPr>
          </w:p>
        </w:tc>
      </w:tr>
      <w:tr w:rsidR="007F3306" w:rsidRPr="003D38C0" w14:paraId="3333D079" w14:textId="77777777" w:rsidTr="00DB2F7D">
        <w:trPr>
          <w:trHeight w:val="240"/>
          <w:jc w:val="center"/>
        </w:trPr>
        <w:tc>
          <w:tcPr>
            <w:tcW w:w="4876" w:type="dxa"/>
            <w:tcBorders>
              <w:top w:val="nil"/>
              <w:left w:val="nil"/>
              <w:bottom w:val="nil"/>
              <w:right w:val="nil"/>
            </w:tcBorders>
          </w:tcPr>
          <w:p w14:paraId="51E27A7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88220D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5DA3699" w14:textId="77777777" w:rsidTr="00DB2F7D">
        <w:trPr>
          <w:jc w:val="center"/>
        </w:trPr>
        <w:tc>
          <w:tcPr>
            <w:tcW w:w="4876" w:type="dxa"/>
            <w:tcBorders>
              <w:top w:val="nil"/>
              <w:left w:val="nil"/>
              <w:bottom w:val="nil"/>
              <w:right w:val="nil"/>
            </w:tcBorders>
          </w:tcPr>
          <w:p w14:paraId="65D1741E"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impegno nei confronti della dichiarazione e piattaforma d'azione di Pechino, nonché della serie di azioni a favore dei diritti umani </w:t>
            </w:r>
            <w:r w:rsidRPr="003D38C0">
              <w:rPr>
                <w:b/>
                <w:i/>
                <w:color w:val="000000" w:themeColor="text1"/>
              </w:rPr>
              <w:t>delle</w:t>
            </w:r>
            <w:r w:rsidRPr="003D38C0">
              <w:rPr>
                <w:color w:val="000000" w:themeColor="text1"/>
              </w:rPr>
              <w:t xml:space="preserve"> donne e della parità di genere ivi contemplate; confermare il proprio impegno a favore dei diritti umani </w:t>
            </w:r>
            <w:r w:rsidRPr="003D38C0">
              <w:rPr>
                <w:b/>
                <w:i/>
                <w:color w:val="000000" w:themeColor="text1"/>
              </w:rPr>
              <w:t>delle</w:t>
            </w:r>
            <w:r w:rsidRPr="003D38C0">
              <w:rPr>
                <w:color w:val="000000" w:themeColor="text1"/>
              </w:rPr>
              <w:t xml:space="preserve"> donne integrando la dimensione di genere in tutti i cicli e settori politici, nonché l'impegno ad attuare azioni specifiche e mirate per i diritti umani </w:t>
            </w:r>
            <w:r w:rsidRPr="003D38C0">
              <w:rPr>
                <w:b/>
                <w:i/>
                <w:color w:val="000000" w:themeColor="text1"/>
              </w:rPr>
              <w:t>delle</w:t>
            </w:r>
            <w:r w:rsidRPr="003D38C0">
              <w:rPr>
                <w:color w:val="000000" w:themeColor="text1"/>
              </w:rPr>
              <w:t xml:space="preserve"> donne e la parità di genere, e a garantire un adeguato bilancio di genere;</w:t>
            </w:r>
          </w:p>
        </w:tc>
        <w:tc>
          <w:tcPr>
            <w:tcW w:w="4876" w:type="dxa"/>
            <w:tcBorders>
              <w:top w:val="nil"/>
              <w:left w:val="nil"/>
              <w:bottom w:val="nil"/>
              <w:right w:val="nil"/>
            </w:tcBorders>
          </w:tcPr>
          <w:p w14:paraId="2F608BA6" w14:textId="77777777" w:rsidR="002B508E" w:rsidRPr="003D38C0" w:rsidRDefault="002B508E" w:rsidP="00DB2F7D">
            <w:pPr>
              <w:pStyle w:val="Normal6a"/>
              <w:rPr>
                <w:color w:val="000000" w:themeColor="text1"/>
              </w:rPr>
            </w:pPr>
            <w:r w:rsidRPr="003D38C0">
              <w:rPr>
                <w:color w:val="000000" w:themeColor="text1"/>
              </w:rPr>
              <w:t>a)</w:t>
            </w:r>
            <w:r w:rsidRPr="003D38C0">
              <w:rPr>
                <w:color w:val="000000" w:themeColor="text1"/>
              </w:rPr>
              <w:tab/>
              <w:t xml:space="preserve">confermare il proprio </w:t>
            </w:r>
            <w:r w:rsidRPr="003D38C0">
              <w:rPr>
                <w:b/>
                <w:i/>
                <w:color w:val="000000" w:themeColor="text1"/>
              </w:rPr>
              <w:t>pieno</w:t>
            </w:r>
            <w:r w:rsidRPr="003D38C0">
              <w:rPr>
                <w:color w:val="000000" w:themeColor="text1"/>
              </w:rPr>
              <w:t xml:space="preserve"> impegno nei confronti della dichiarazione e piattaforma d'azione di Pechino, nonché della serie di azioni a favore dei diritti umani </w:t>
            </w:r>
            <w:r w:rsidRPr="003D38C0">
              <w:rPr>
                <w:b/>
                <w:i/>
                <w:color w:val="000000" w:themeColor="text1"/>
              </w:rPr>
              <w:t>di tutte le</w:t>
            </w:r>
            <w:r w:rsidRPr="003D38C0">
              <w:rPr>
                <w:color w:val="000000" w:themeColor="text1"/>
              </w:rPr>
              <w:t xml:space="preserve"> donne e della parità di genere ivi contemplate; confermare il proprio impegno a favore dei diritti umani </w:t>
            </w:r>
            <w:r w:rsidRPr="003D38C0">
              <w:rPr>
                <w:b/>
                <w:i/>
                <w:color w:val="000000" w:themeColor="text1"/>
              </w:rPr>
              <w:t>di tutte le</w:t>
            </w:r>
            <w:r w:rsidRPr="003D38C0">
              <w:rPr>
                <w:color w:val="000000" w:themeColor="text1"/>
              </w:rPr>
              <w:t xml:space="preserve"> donne integrando la dimensione di genere in tutti i cicli e settori politici, nonché l'impegno ad attuare azioni specifiche e mirate per i diritti umani </w:t>
            </w:r>
            <w:r w:rsidRPr="003D38C0">
              <w:rPr>
                <w:b/>
                <w:i/>
                <w:color w:val="000000" w:themeColor="text1"/>
              </w:rPr>
              <w:t>di tutte le</w:t>
            </w:r>
            <w:r w:rsidRPr="003D38C0">
              <w:rPr>
                <w:color w:val="000000" w:themeColor="text1"/>
              </w:rPr>
              <w:t xml:space="preserve"> donne e la parità di genere, e a garantire un adeguato bilancio di genere;</w:t>
            </w:r>
          </w:p>
        </w:tc>
      </w:tr>
    </w:tbl>
    <w:p w14:paraId="3F6D568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09CABA4" w14:textId="77777777" w:rsidR="002B508E" w:rsidRPr="003D38C0" w:rsidRDefault="002B508E" w:rsidP="002B508E">
      <w:pPr>
        <w:rPr>
          <w:color w:val="000000" w:themeColor="text1"/>
        </w:rPr>
      </w:pPr>
      <w:r w:rsidRPr="003D38C0">
        <w:rPr>
          <w:rStyle w:val="HideTWBExt"/>
        </w:rPr>
        <w:t>&lt;/Amend&gt;</w:t>
      </w:r>
    </w:p>
    <w:p w14:paraId="0C9829B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43</w:t>
      </w:r>
      <w:r w:rsidRPr="003D38C0">
        <w:rPr>
          <w:rStyle w:val="HideTWBExt"/>
          <w:b w:val="0"/>
        </w:rPr>
        <w:t>&lt;/NumAm&gt;</w:t>
      </w:r>
    </w:p>
    <w:p w14:paraId="44846D8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76AA20C"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40D75D35" w14:textId="77777777" w:rsidR="002B508E" w:rsidRPr="003D38C0" w:rsidRDefault="002B508E" w:rsidP="002B508E">
      <w:pPr>
        <w:pStyle w:val="NormalBold"/>
        <w:rPr>
          <w:color w:val="000000" w:themeColor="text1"/>
        </w:rPr>
      </w:pPr>
      <w:r w:rsidRPr="003D38C0">
        <w:rPr>
          <w:rStyle w:val="HideTWBExt"/>
          <w:b w:val="0"/>
        </w:rPr>
        <w:t>&lt;/RepeatBlock-By&gt;</w:t>
      </w:r>
    </w:p>
    <w:p w14:paraId="211F929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347B0F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54F9C04" w14:textId="77777777" w:rsidTr="00DB2F7D">
        <w:trPr>
          <w:trHeight w:hRule="exact" w:val="240"/>
          <w:jc w:val="center"/>
        </w:trPr>
        <w:tc>
          <w:tcPr>
            <w:tcW w:w="9752" w:type="dxa"/>
            <w:gridSpan w:val="2"/>
            <w:tcBorders>
              <w:top w:val="nil"/>
              <w:left w:val="nil"/>
              <w:bottom w:val="nil"/>
              <w:right w:val="nil"/>
            </w:tcBorders>
          </w:tcPr>
          <w:p w14:paraId="005D45E9" w14:textId="77777777" w:rsidR="002B508E" w:rsidRPr="003D38C0" w:rsidRDefault="002B508E" w:rsidP="00DB2F7D">
            <w:pPr>
              <w:rPr>
                <w:color w:val="000000" w:themeColor="text1"/>
              </w:rPr>
            </w:pPr>
          </w:p>
        </w:tc>
      </w:tr>
      <w:tr w:rsidR="007F3306" w:rsidRPr="003D38C0" w14:paraId="053C2AB9" w14:textId="77777777" w:rsidTr="00DB2F7D">
        <w:trPr>
          <w:trHeight w:val="240"/>
          <w:jc w:val="center"/>
        </w:trPr>
        <w:tc>
          <w:tcPr>
            <w:tcW w:w="4876" w:type="dxa"/>
            <w:tcBorders>
              <w:top w:val="nil"/>
              <w:left w:val="nil"/>
              <w:bottom w:val="nil"/>
              <w:right w:val="nil"/>
            </w:tcBorders>
          </w:tcPr>
          <w:p w14:paraId="2A210AE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0AC837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C204FF1" w14:textId="77777777" w:rsidTr="00DB2F7D">
        <w:trPr>
          <w:jc w:val="center"/>
        </w:trPr>
        <w:tc>
          <w:tcPr>
            <w:tcW w:w="4876" w:type="dxa"/>
            <w:tcBorders>
              <w:top w:val="nil"/>
              <w:left w:val="nil"/>
              <w:bottom w:val="nil"/>
              <w:right w:val="nil"/>
            </w:tcBorders>
          </w:tcPr>
          <w:p w14:paraId="703FC16A"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58EBE0EA" w14:textId="77777777" w:rsidR="002B508E" w:rsidRPr="003D38C0" w:rsidRDefault="002B508E" w:rsidP="00DB2F7D">
            <w:pPr>
              <w:pStyle w:val="Normal6a"/>
              <w:rPr>
                <w:color w:val="000000" w:themeColor="text1"/>
              </w:rPr>
            </w:pPr>
            <w:r w:rsidRPr="003D38C0">
              <w:rPr>
                <w:b/>
                <w:i/>
                <w:color w:val="000000" w:themeColor="text1"/>
              </w:rPr>
              <w:t>a bis)</w:t>
            </w:r>
            <w:r w:rsidRPr="003D38C0">
              <w:rPr>
                <w:color w:val="000000" w:themeColor="text1"/>
              </w:rPr>
              <w:tab/>
            </w:r>
            <w:r w:rsidRPr="003D38C0">
              <w:rPr>
                <w:b/>
                <w:i/>
                <w:color w:val="000000" w:themeColor="text1"/>
              </w:rPr>
              <w:t>esprimere la propria opposizione più netta al fatto che quest'anno l'Arabia Saudita presieda la Commissione sulla condizione delle donne (CSW) e condannare qualsiasi forma di strumentalizzazione politica, dato che la situazione dei diritti delle donne in tale paese è disastrosa e molte delle sue politiche sono contrarie al mandato e agli obiettivi stessi della CSW; sollevare la questione della discriminazione sistemica delle donne e della persecuzione degli attivisti per i diritti delle donne che hanno luogo in Arabia Saudita;</w:t>
            </w:r>
          </w:p>
        </w:tc>
      </w:tr>
    </w:tbl>
    <w:p w14:paraId="2EA7AFB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20CA6F7" w14:textId="77777777" w:rsidR="002B508E" w:rsidRPr="003D38C0" w:rsidRDefault="002B508E" w:rsidP="002B508E">
      <w:pPr>
        <w:rPr>
          <w:color w:val="000000" w:themeColor="text1"/>
        </w:rPr>
      </w:pPr>
      <w:r w:rsidRPr="003D38C0">
        <w:rPr>
          <w:rStyle w:val="HideTWBExt"/>
        </w:rPr>
        <w:t>&lt;/Amend&gt;</w:t>
      </w:r>
    </w:p>
    <w:p w14:paraId="2ADA9A1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44</w:t>
      </w:r>
      <w:r w:rsidRPr="003D38C0">
        <w:rPr>
          <w:rStyle w:val="HideTWBExt"/>
          <w:b w:val="0"/>
        </w:rPr>
        <w:t>&lt;/NumAm&gt;</w:t>
      </w:r>
    </w:p>
    <w:p w14:paraId="1F55562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27D7C84A" w14:textId="77777777" w:rsidR="002B508E" w:rsidRPr="003D38C0" w:rsidRDefault="002B508E" w:rsidP="002B508E">
      <w:pPr>
        <w:pStyle w:val="NormalBold"/>
        <w:rPr>
          <w:color w:val="000000" w:themeColor="text1"/>
        </w:rPr>
      </w:pPr>
      <w:r w:rsidRPr="003D38C0">
        <w:rPr>
          <w:rStyle w:val="HideTWBExt"/>
          <w:b w:val="0"/>
        </w:rPr>
        <w:t>&lt;/RepeatBlock-By&gt;</w:t>
      </w:r>
    </w:p>
    <w:p w14:paraId="1C2B891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D376DD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a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F2B6CFA" w14:textId="77777777" w:rsidTr="00DB2F7D">
        <w:trPr>
          <w:trHeight w:hRule="exact" w:val="240"/>
          <w:jc w:val="center"/>
        </w:trPr>
        <w:tc>
          <w:tcPr>
            <w:tcW w:w="9752" w:type="dxa"/>
            <w:gridSpan w:val="2"/>
            <w:tcBorders>
              <w:top w:val="nil"/>
              <w:left w:val="nil"/>
              <w:bottom w:val="nil"/>
              <w:right w:val="nil"/>
            </w:tcBorders>
          </w:tcPr>
          <w:p w14:paraId="627DCCEC" w14:textId="77777777" w:rsidR="002B508E" w:rsidRPr="003D38C0" w:rsidRDefault="002B508E" w:rsidP="00DB2F7D">
            <w:pPr>
              <w:rPr>
                <w:color w:val="000000" w:themeColor="text1"/>
              </w:rPr>
            </w:pPr>
          </w:p>
        </w:tc>
      </w:tr>
      <w:tr w:rsidR="007F3306" w:rsidRPr="003D38C0" w14:paraId="1F87EA36" w14:textId="77777777" w:rsidTr="00DB2F7D">
        <w:trPr>
          <w:trHeight w:val="240"/>
          <w:jc w:val="center"/>
        </w:trPr>
        <w:tc>
          <w:tcPr>
            <w:tcW w:w="4876" w:type="dxa"/>
            <w:tcBorders>
              <w:top w:val="nil"/>
              <w:left w:val="nil"/>
              <w:bottom w:val="nil"/>
              <w:right w:val="nil"/>
            </w:tcBorders>
          </w:tcPr>
          <w:p w14:paraId="1000743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C77EB3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5157FDA" w14:textId="77777777" w:rsidTr="00DB2F7D">
        <w:trPr>
          <w:jc w:val="center"/>
        </w:trPr>
        <w:tc>
          <w:tcPr>
            <w:tcW w:w="4876" w:type="dxa"/>
            <w:tcBorders>
              <w:top w:val="nil"/>
              <w:left w:val="nil"/>
              <w:bottom w:val="nil"/>
              <w:right w:val="nil"/>
            </w:tcBorders>
          </w:tcPr>
          <w:p w14:paraId="3C30E0E0"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3A2FC140" w14:textId="77777777" w:rsidR="002B508E" w:rsidRPr="003D38C0" w:rsidRDefault="002B508E" w:rsidP="00DB2F7D">
            <w:pPr>
              <w:pStyle w:val="Normal6a"/>
              <w:rPr>
                <w:color w:val="000000" w:themeColor="text1"/>
              </w:rPr>
            </w:pPr>
            <w:r w:rsidRPr="003D38C0">
              <w:rPr>
                <w:b/>
                <w:i/>
                <w:color w:val="000000" w:themeColor="text1"/>
              </w:rPr>
              <w:t>a bis)</w:t>
            </w:r>
            <w:r w:rsidRPr="003D38C0">
              <w:rPr>
                <w:color w:val="000000" w:themeColor="text1"/>
              </w:rPr>
              <w:tab/>
            </w:r>
            <w:r w:rsidRPr="003D38C0">
              <w:rPr>
                <w:b/>
                <w:i/>
                <w:color w:val="000000" w:themeColor="text1"/>
              </w:rPr>
              <w:t>definire con precisione cosa è una donna e cosa è una ragazza come realtà biologica;</w:t>
            </w:r>
          </w:p>
        </w:tc>
      </w:tr>
    </w:tbl>
    <w:p w14:paraId="34D6B29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2B8E80B5" w14:textId="77777777" w:rsidR="002B508E" w:rsidRPr="003D38C0" w:rsidRDefault="002B508E" w:rsidP="002B508E">
      <w:pPr>
        <w:rPr>
          <w:color w:val="000000" w:themeColor="text1"/>
        </w:rPr>
      </w:pPr>
      <w:r w:rsidRPr="003D38C0">
        <w:rPr>
          <w:rStyle w:val="HideTWBExt"/>
        </w:rPr>
        <w:t>&lt;/Amend&gt;</w:t>
      </w:r>
    </w:p>
    <w:p w14:paraId="4C69FD4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45</w:t>
      </w:r>
      <w:r w:rsidRPr="003D38C0">
        <w:rPr>
          <w:rStyle w:val="HideTWBExt"/>
          <w:b w:val="0"/>
        </w:rPr>
        <w:t>&lt;/NumAm&gt;</w:t>
      </w:r>
    </w:p>
    <w:p w14:paraId="1926291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680430B3" w14:textId="77777777" w:rsidR="002B508E" w:rsidRPr="003D38C0" w:rsidRDefault="002B508E" w:rsidP="002B508E">
      <w:pPr>
        <w:pStyle w:val="NormalBold"/>
        <w:rPr>
          <w:color w:val="000000" w:themeColor="text1"/>
        </w:rPr>
      </w:pPr>
      <w:r w:rsidRPr="003D38C0">
        <w:rPr>
          <w:rStyle w:val="HideTWBExt"/>
          <w:b w:val="0"/>
        </w:rPr>
        <w:t>&lt;/RepeatBlock-By&gt;</w:t>
      </w:r>
    </w:p>
    <w:p w14:paraId="03CD23D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FE4964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D6F5EF2" w14:textId="77777777" w:rsidTr="00DB2F7D">
        <w:trPr>
          <w:trHeight w:hRule="exact" w:val="240"/>
          <w:jc w:val="center"/>
        </w:trPr>
        <w:tc>
          <w:tcPr>
            <w:tcW w:w="9752" w:type="dxa"/>
            <w:gridSpan w:val="2"/>
            <w:tcBorders>
              <w:top w:val="nil"/>
              <w:left w:val="nil"/>
              <w:bottom w:val="nil"/>
              <w:right w:val="nil"/>
            </w:tcBorders>
          </w:tcPr>
          <w:p w14:paraId="2F669503" w14:textId="77777777" w:rsidR="002B508E" w:rsidRPr="003D38C0" w:rsidRDefault="002B508E" w:rsidP="00DB2F7D">
            <w:pPr>
              <w:rPr>
                <w:color w:val="000000" w:themeColor="text1"/>
              </w:rPr>
            </w:pPr>
          </w:p>
        </w:tc>
      </w:tr>
      <w:tr w:rsidR="007F3306" w:rsidRPr="003D38C0" w14:paraId="56C7A8B2" w14:textId="77777777" w:rsidTr="00DB2F7D">
        <w:trPr>
          <w:trHeight w:val="240"/>
          <w:jc w:val="center"/>
        </w:trPr>
        <w:tc>
          <w:tcPr>
            <w:tcW w:w="4876" w:type="dxa"/>
            <w:tcBorders>
              <w:top w:val="nil"/>
              <w:left w:val="nil"/>
              <w:bottom w:val="nil"/>
              <w:right w:val="nil"/>
            </w:tcBorders>
          </w:tcPr>
          <w:p w14:paraId="049A2F0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A09D89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1760599" w14:textId="77777777" w:rsidTr="00DB2F7D">
        <w:trPr>
          <w:jc w:val="center"/>
        </w:trPr>
        <w:tc>
          <w:tcPr>
            <w:tcW w:w="4876" w:type="dxa"/>
            <w:tcBorders>
              <w:top w:val="nil"/>
              <w:left w:val="nil"/>
              <w:bottom w:val="nil"/>
              <w:right w:val="nil"/>
            </w:tcBorders>
          </w:tcPr>
          <w:p w14:paraId="449F8E34" w14:textId="77777777" w:rsidR="002B508E" w:rsidRPr="003D38C0" w:rsidRDefault="002B508E" w:rsidP="00DB2F7D">
            <w:pPr>
              <w:pStyle w:val="Normal6a"/>
              <w:rPr>
                <w:color w:val="000000" w:themeColor="text1"/>
              </w:rPr>
            </w:pPr>
            <w:r w:rsidRPr="003D38C0">
              <w:rPr>
                <w:b/>
                <w:i/>
                <w:color w:val="000000" w:themeColor="text1"/>
              </w:rPr>
              <w:t>b)</w:t>
            </w:r>
            <w:r w:rsidRPr="003D38C0">
              <w:rPr>
                <w:color w:val="000000" w:themeColor="text1"/>
              </w:rPr>
              <w:tab/>
            </w:r>
            <w:r w:rsidRPr="003D38C0">
              <w:rPr>
                <w:b/>
                <w:i/>
                <w:color w:val="000000" w:themeColor="text1"/>
              </w:rPr>
              <w:t>garantire che la parità di genere e i diritti delle donne siano attuati appieno e con orgoglio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381F3D0E"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47C18B4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670A2F89" w14:textId="77777777" w:rsidR="002B508E" w:rsidRPr="003D38C0" w:rsidRDefault="002B508E" w:rsidP="002B508E">
      <w:pPr>
        <w:rPr>
          <w:color w:val="000000" w:themeColor="text1"/>
        </w:rPr>
      </w:pPr>
      <w:r w:rsidRPr="003D38C0">
        <w:rPr>
          <w:rStyle w:val="HideTWBExt"/>
        </w:rPr>
        <w:t>&lt;/Amend&gt;</w:t>
      </w:r>
    </w:p>
    <w:p w14:paraId="5977AF5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46</w:t>
      </w:r>
      <w:r w:rsidRPr="003D38C0">
        <w:rPr>
          <w:rStyle w:val="HideTWBExt"/>
          <w:b w:val="0"/>
        </w:rPr>
        <w:t>&lt;/NumAm&gt;</w:t>
      </w:r>
    </w:p>
    <w:p w14:paraId="5F8F280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1FF5296" w14:textId="77777777" w:rsidR="002B508E" w:rsidRPr="003D38C0" w:rsidRDefault="002B508E" w:rsidP="002B508E">
      <w:pPr>
        <w:pStyle w:val="NormalBold"/>
        <w:rPr>
          <w:color w:val="000000" w:themeColor="text1"/>
        </w:rPr>
      </w:pPr>
      <w:r w:rsidRPr="003D38C0">
        <w:rPr>
          <w:rStyle w:val="HideTWBExt"/>
          <w:b w:val="0"/>
        </w:rPr>
        <w:t>&lt;/RepeatBlock-By&gt;</w:t>
      </w:r>
    </w:p>
    <w:p w14:paraId="0B10074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0F31C6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96EBCD0" w14:textId="77777777" w:rsidTr="00DB2F7D">
        <w:trPr>
          <w:trHeight w:hRule="exact" w:val="240"/>
          <w:jc w:val="center"/>
        </w:trPr>
        <w:tc>
          <w:tcPr>
            <w:tcW w:w="9752" w:type="dxa"/>
            <w:gridSpan w:val="2"/>
            <w:tcBorders>
              <w:top w:val="nil"/>
              <w:left w:val="nil"/>
              <w:bottom w:val="nil"/>
              <w:right w:val="nil"/>
            </w:tcBorders>
          </w:tcPr>
          <w:p w14:paraId="0994B84B" w14:textId="77777777" w:rsidR="002B508E" w:rsidRPr="003D38C0" w:rsidRDefault="002B508E" w:rsidP="00DB2F7D">
            <w:pPr>
              <w:rPr>
                <w:color w:val="000000" w:themeColor="text1"/>
              </w:rPr>
            </w:pPr>
          </w:p>
        </w:tc>
      </w:tr>
      <w:tr w:rsidR="007F3306" w:rsidRPr="003D38C0" w14:paraId="61755D30" w14:textId="77777777" w:rsidTr="00DB2F7D">
        <w:trPr>
          <w:trHeight w:val="240"/>
          <w:jc w:val="center"/>
        </w:trPr>
        <w:tc>
          <w:tcPr>
            <w:tcW w:w="4876" w:type="dxa"/>
            <w:tcBorders>
              <w:top w:val="nil"/>
              <w:left w:val="nil"/>
              <w:bottom w:val="nil"/>
              <w:right w:val="nil"/>
            </w:tcBorders>
          </w:tcPr>
          <w:p w14:paraId="184E32F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B0532A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64447F4" w14:textId="77777777" w:rsidTr="00DB2F7D">
        <w:trPr>
          <w:jc w:val="center"/>
        </w:trPr>
        <w:tc>
          <w:tcPr>
            <w:tcW w:w="4876" w:type="dxa"/>
            <w:tcBorders>
              <w:top w:val="nil"/>
              <w:left w:val="nil"/>
              <w:bottom w:val="nil"/>
              <w:right w:val="nil"/>
            </w:tcBorders>
          </w:tcPr>
          <w:p w14:paraId="6E84F02F"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w:t>
            </w:r>
            <w:r w:rsidRPr="003D38C0">
              <w:rPr>
                <w:b/>
                <w:i/>
                <w:color w:val="000000" w:themeColor="text1"/>
              </w:rPr>
              <w:t>di genere e</w:t>
            </w:r>
            <w:r w:rsidRPr="003D38C0">
              <w:rPr>
                <w:color w:val="000000" w:themeColor="text1"/>
              </w:rPr>
              <w:t xml:space="preserve"> i diritti delle donne </w:t>
            </w:r>
            <w:r w:rsidRPr="003D38C0">
              <w:rPr>
                <w:b/>
                <w:i/>
                <w:color w:val="000000" w:themeColor="text1"/>
              </w:rPr>
              <w:t>siano attuati</w:t>
            </w:r>
            <w:r w:rsidRPr="003D38C0">
              <w:rPr>
                <w:color w:val="000000" w:themeColor="text1"/>
              </w:rPr>
              <w:t xml:space="preserve"> appieno e </w:t>
            </w:r>
            <w:r w:rsidRPr="003D38C0">
              <w:rPr>
                <w:b/>
                <w:i/>
                <w:color w:val="000000" w:themeColor="text1"/>
              </w:rPr>
              <w:t>con orgoglio</w:t>
            </w:r>
            <w:r w:rsidRPr="003D38C0">
              <w:rPr>
                <w:color w:val="000000" w:themeColor="text1"/>
              </w:rPr>
              <w:t xml:space="preserve"> in tutti gli ambiti dell'azione esterna dell'UE attraverso un approccio sufficientemente finanziato che sia trasformativo in termini di </w:t>
            </w:r>
            <w:r w:rsidRPr="003D38C0">
              <w:rPr>
                <w:b/>
                <w:i/>
                <w:color w:val="000000" w:themeColor="text1"/>
              </w:rPr>
              <w:t>genere</w:t>
            </w:r>
            <w:r w:rsidRPr="003D38C0">
              <w:rPr>
                <w:color w:val="000000" w:themeColor="text1"/>
              </w:rPr>
              <w:t>, inclusivo e intersezionale;</w:t>
            </w:r>
          </w:p>
        </w:tc>
        <w:tc>
          <w:tcPr>
            <w:tcW w:w="4876" w:type="dxa"/>
            <w:tcBorders>
              <w:top w:val="nil"/>
              <w:left w:val="nil"/>
              <w:bottom w:val="nil"/>
              <w:right w:val="nil"/>
            </w:tcBorders>
          </w:tcPr>
          <w:p w14:paraId="7CFF3940"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w:t>
            </w:r>
            <w:r w:rsidRPr="003D38C0">
              <w:rPr>
                <w:b/>
                <w:i/>
                <w:color w:val="000000" w:themeColor="text1"/>
              </w:rPr>
              <w:t>tra</w:t>
            </w:r>
            <w:r w:rsidRPr="003D38C0">
              <w:rPr>
                <w:color w:val="000000" w:themeColor="text1"/>
              </w:rPr>
              <w:t xml:space="preserve"> i diritti delle donne </w:t>
            </w:r>
            <w:r w:rsidRPr="003D38C0">
              <w:rPr>
                <w:b/>
                <w:i/>
                <w:color w:val="000000" w:themeColor="text1"/>
              </w:rPr>
              <w:t>e la politica sulla parità tra i sessi sia sostenuta e attuata</w:t>
            </w:r>
            <w:r w:rsidRPr="003D38C0">
              <w:rPr>
                <w:color w:val="000000" w:themeColor="text1"/>
              </w:rPr>
              <w:t xml:space="preserve"> appieno e in tutti gli ambiti dell'azione esterna dell'UE attraverso un approccio sufficientemente finanziato che sia trasformativo in termini di </w:t>
            </w:r>
            <w:r w:rsidRPr="003D38C0">
              <w:rPr>
                <w:b/>
                <w:i/>
                <w:color w:val="000000" w:themeColor="text1"/>
              </w:rPr>
              <w:t>politica sulla parità tra i sessi</w:t>
            </w:r>
            <w:r w:rsidRPr="003D38C0">
              <w:rPr>
                <w:color w:val="000000" w:themeColor="text1"/>
              </w:rPr>
              <w:t xml:space="preserve">, inclusivo e intersezionale; </w:t>
            </w:r>
            <w:r w:rsidRPr="003D38C0">
              <w:rPr>
                <w:b/>
                <w:i/>
                <w:color w:val="000000" w:themeColor="text1"/>
              </w:rPr>
              <w:t>sussiste inoltre l'impellente necessità che tale politica di parità nei diritti delle donne sia sostenuta dagli uomini, in tutti i campi e a tutti i livelli;</w:t>
            </w:r>
          </w:p>
        </w:tc>
      </w:tr>
    </w:tbl>
    <w:p w14:paraId="648957A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03F44663" w14:textId="77777777" w:rsidR="002B508E" w:rsidRPr="003D38C0" w:rsidRDefault="002B508E" w:rsidP="002B508E">
      <w:pPr>
        <w:rPr>
          <w:color w:val="000000" w:themeColor="text1"/>
        </w:rPr>
      </w:pPr>
      <w:r w:rsidRPr="003D38C0">
        <w:rPr>
          <w:rStyle w:val="HideTWBExt"/>
        </w:rPr>
        <w:t>&lt;/Amend&gt;</w:t>
      </w:r>
    </w:p>
    <w:p w14:paraId="5718E24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47</w:t>
      </w:r>
      <w:r w:rsidRPr="003D38C0">
        <w:rPr>
          <w:rStyle w:val="HideTWBExt"/>
          <w:b w:val="0"/>
        </w:rPr>
        <w:t>&lt;/NumAm&gt;</w:t>
      </w:r>
    </w:p>
    <w:p w14:paraId="70AD2E0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3ECCC9BE" w14:textId="77777777" w:rsidR="002B508E" w:rsidRPr="003D38C0" w:rsidRDefault="002B508E" w:rsidP="002B508E">
      <w:pPr>
        <w:pStyle w:val="NormalBold"/>
        <w:rPr>
          <w:color w:val="000000" w:themeColor="text1"/>
        </w:rPr>
      </w:pPr>
      <w:r w:rsidRPr="003D38C0">
        <w:rPr>
          <w:rStyle w:val="HideTWBExt"/>
          <w:b w:val="0"/>
        </w:rPr>
        <w:t>&lt;/RepeatBlock-By&gt;</w:t>
      </w:r>
    </w:p>
    <w:p w14:paraId="5164653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38B33F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3FE5F02" w14:textId="77777777" w:rsidTr="00DB2F7D">
        <w:trPr>
          <w:trHeight w:hRule="exact" w:val="240"/>
          <w:jc w:val="center"/>
        </w:trPr>
        <w:tc>
          <w:tcPr>
            <w:tcW w:w="9752" w:type="dxa"/>
            <w:gridSpan w:val="2"/>
            <w:tcBorders>
              <w:top w:val="nil"/>
              <w:left w:val="nil"/>
              <w:bottom w:val="nil"/>
              <w:right w:val="nil"/>
            </w:tcBorders>
          </w:tcPr>
          <w:p w14:paraId="5E5452EE" w14:textId="77777777" w:rsidR="002B508E" w:rsidRPr="003D38C0" w:rsidRDefault="002B508E" w:rsidP="00DB2F7D">
            <w:pPr>
              <w:rPr>
                <w:color w:val="000000" w:themeColor="text1"/>
              </w:rPr>
            </w:pPr>
          </w:p>
        </w:tc>
      </w:tr>
      <w:tr w:rsidR="007F3306" w:rsidRPr="003D38C0" w14:paraId="7C41C851" w14:textId="77777777" w:rsidTr="00DB2F7D">
        <w:trPr>
          <w:trHeight w:val="240"/>
          <w:jc w:val="center"/>
        </w:trPr>
        <w:tc>
          <w:tcPr>
            <w:tcW w:w="4876" w:type="dxa"/>
            <w:tcBorders>
              <w:top w:val="nil"/>
              <w:left w:val="nil"/>
              <w:bottom w:val="nil"/>
              <w:right w:val="nil"/>
            </w:tcBorders>
          </w:tcPr>
          <w:p w14:paraId="308FB4C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4181DF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0615FF4" w14:textId="77777777" w:rsidTr="00DB2F7D">
        <w:trPr>
          <w:jc w:val="center"/>
        </w:trPr>
        <w:tc>
          <w:tcPr>
            <w:tcW w:w="4876" w:type="dxa"/>
            <w:tcBorders>
              <w:top w:val="nil"/>
              <w:left w:val="nil"/>
              <w:bottom w:val="nil"/>
              <w:right w:val="nil"/>
            </w:tcBorders>
          </w:tcPr>
          <w:p w14:paraId="02AED1DA"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garantire che la parità di genere e i diritti delle donne siano attuati appieno e con orgoglio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07B54694"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garantire che la parità di genere e i diritti delle donne siano attuati appieno e con orgoglio in tutti gli ambiti dell'azione esterna dell'UE attraverso un approccio sufficientemente finanziato che sia trasformativo in termini di genere, inclusivo e intersezionale</w:t>
            </w:r>
            <w:r w:rsidRPr="003D38C0">
              <w:rPr>
                <w:b/>
                <w:i/>
                <w:color w:val="000000" w:themeColor="text1"/>
              </w:rPr>
              <w:t>, in particolare dato che i finanziamenti a favore dei movimenti anti-genere sono in crescita a livello mondiale</w:t>
            </w:r>
            <w:r w:rsidRPr="003D38C0">
              <w:rPr>
                <w:color w:val="000000" w:themeColor="text1"/>
              </w:rPr>
              <w:t>;</w:t>
            </w:r>
          </w:p>
        </w:tc>
      </w:tr>
    </w:tbl>
    <w:p w14:paraId="42AAE95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1C6E475" w14:textId="77777777" w:rsidR="002B508E" w:rsidRPr="003D38C0" w:rsidRDefault="002B508E" w:rsidP="002B508E">
      <w:pPr>
        <w:rPr>
          <w:color w:val="000000" w:themeColor="text1"/>
        </w:rPr>
      </w:pPr>
      <w:r w:rsidRPr="003D38C0">
        <w:rPr>
          <w:rStyle w:val="HideTWBExt"/>
        </w:rPr>
        <w:t>&lt;/Amend&gt;</w:t>
      </w:r>
    </w:p>
    <w:p w14:paraId="2EF1AB9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48</w:t>
      </w:r>
      <w:r w:rsidRPr="003D38C0">
        <w:rPr>
          <w:rStyle w:val="HideTWBExt"/>
          <w:b w:val="0"/>
        </w:rPr>
        <w:t>&lt;/NumAm&gt;</w:t>
      </w:r>
    </w:p>
    <w:p w14:paraId="08500E8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024B2380" w14:textId="77777777" w:rsidR="002B508E" w:rsidRPr="003D38C0" w:rsidRDefault="002B508E" w:rsidP="002B508E">
      <w:pPr>
        <w:pStyle w:val="NormalBold"/>
        <w:rPr>
          <w:color w:val="000000" w:themeColor="text1"/>
        </w:rPr>
      </w:pPr>
      <w:r w:rsidRPr="003D38C0">
        <w:rPr>
          <w:rStyle w:val="HideTWBExt"/>
          <w:b w:val="0"/>
        </w:rPr>
        <w:t>&lt;/RepeatBlock-By&gt;</w:t>
      </w:r>
    </w:p>
    <w:p w14:paraId="179D84A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0F7838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F7C19D5" w14:textId="77777777" w:rsidTr="00DB2F7D">
        <w:trPr>
          <w:trHeight w:hRule="exact" w:val="240"/>
          <w:jc w:val="center"/>
        </w:trPr>
        <w:tc>
          <w:tcPr>
            <w:tcW w:w="9752" w:type="dxa"/>
            <w:gridSpan w:val="2"/>
            <w:tcBorders>
              <w:top w:val="nil"/>
              <w:left w:val="nil"/>
              <w:bottom w:val="nil"/>
              <w:right w:val="nil"/>
            </w:tcBorders>
          </w:tcPr>
          <w:p w14:paraId="027E39CD" w14:textId="77777777" w:rsidR="002B508E" w:rsidRPr="003D38C0" w:rsidRDefault="002B508E" w:rsidP="00DB2F7D">
            <w:pPr>
              <w:rPr>
                <w:color w:val="000000" w:themeColor="text1"/>
              </w:rPr>
            </w:pPr>
          </w:p>
        </w:tc>
      </w:tr>
      <w:tr w:rsidR="007F3306" w:rsidRPr="003D38C0" w14:paraId="63C16D61" w14:textId="77777777" w:rsidTr="00DB2F7D">
        <w:trPr>
          <w:trHeight w:val="240"/>
          <w:jc w:val="center"/>
        </w:trPr>
        <w:tc>
          <w:tcPr>
            <w:tcW w:w="4876" w:type="dxa"/>
            <w:tcBorders>
              <w:top w:val="nil"/>
              <w:left w:val="nil"/>
              <w:bottom w:val="nil"/>
              <w:right w:val="nil"/>
            </w:tcBorders>
          </w:tcPr>
          <w:p w14:paraId="16F7C83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AC99E0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225A796" w14:textId="77777777" w:rsidTr="00DB2F7D">
        <w:trPr>
          <w:jc w:val="center"/>
        </w:trPr>
        <w:tc>
          <w:tcPr>
            <w:tcW w:w="4876" w:type="dxa"/>
            <w:tcBorders>
              <w:top w:val="nil"/>
              <w:left w:val="nil"/>
              <w:bottom w:val="nil"/>
              <w:right w:val="nil"/>
            </w:tcBorders>
          </w:tcPr>
          <w:p w14:paraId="0E8E0A78"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w:t>
            </w:r>
            <w:r w:rsidRPr="003D38C0">
              <w:rPr>
                <w:b/>
                <w:i/>
                <w:color w:val="000000" w:themeColor="text1"/>
              </w:rPr>
              <w:t>di genere e i diritti delle donne</w:t>
            </w:r>
            <w:r w:rsidRPr="003D38C0">
              <w:rPr>
                <w:color w:val="000000" w:themeColor="text1"/>
              </w:rPr>
              <w:t xml:space="preserve"> siano attuati appieno </w:t>
            </w:r>
            <w:r w:rsidRPr="003D38C0">
              <w:rPr>
                <w:b/>
                <w:i/>
                <w:color w:val="000000" w:themeColor="text1"/>
              </w:rPr>
              <w:t>e con orgoglio</w:t>
            </w:r>
            <w:r w:rsidRPr="003D38C0">
              <w:rPr>
                <w:color w:val="000000" w:themeColor="text1"/>
              </w:rPr>
              <w:t xml:space="preserve">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7A34441B"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w:t>
            </w:r>
            <w:r w:rsidRPr="003D38C0">
              <w:rPr>
                <w:b/>
                <w:i/>
                <w:color w:val="000000" w:themeColor="text1"/>
              </w:rPr>
              <w:t>i diritti delle donne e delle ragazze e</w:t>
            </w:r>
            <w:r w:rsidRPr="003D38C0">
              <w:rPr>
                <w:color w:val="000000" w:themeColor="text1"/>
              </w:rPr>
              <w:t xml:space="preserve"> la parità siano attuati appieno in tutti gli ambiti dell'azione esterna dell'UE attraverso un approccio sufficientemente finanziato che sia trasformativo in termini di genere, inclusivo e intersezionale</w:t>
            </w:r>
            <w:r w:rsidRPr="003D38C0">
              <w:rPr>
                <w:b/>
                <w:i/>
                <w:color w:val="000000" w:themeColor="text1"/>
              </w:rPr>
              <w:t>, in particolare per le donne con disabilità e per le donne con vulnerabilità</w:t>
            </w:r>
            <w:r w:rsidRPr="003D38C0">
              <w:rPr>
                <w:color w:val="000000" w:themeColor="text1"/>
              </w:rPr>
              <w:t>;</w:t>
            </w:r>
          </w:p>
        </w:tc>
      </w:tr>
    </w:tbl>
    <w:p w14:paraId="399AEEF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7CF8DBF" w14:textId="77777777" w:rsidR="002B508E" w:rsidRPr="003D38C0" w:rsidRDefault="002B508E" w:rsidP="002B508E">
      <w:pPr>
        <w:rPr>
          <w:color w:val="000000" w:themeColor="text1"/>
        </w:rPr>
      </w:pPr>
      <w:r w:rsidRPr="003D38C0">
        <w:rPr>
          <w:rStyle w:val="HideTWBExt"/>
        </w:rPr>
        <w:t>&lt;/Amend&gt;</w:t>
      </w:r>
    </w:p>
    <w:p w14:paraId="035F31B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49</w:t>
      </w:r>
      <w:r w:rsidRPr="003D38C0">
        <w:rPr>
          <w:rStyle w:val="HideTWBExt"/>
          <w:b w:val="0"/>
        </w:rPr>
        <w:t>&lt;/NumAm&gt;</w:t>
      </w:r>
    </w:p>
    <w:p w14:paraId="76039E6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03E01270"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462FF77A" w14:textId="77777777" w:rsidR="002B508E" w:rsidRPr="003D38C0" w:rsidRDefault="002B508E" w:rsidP="002B508E">
      <w:pPr>
        <w:pStyle w:val="NormalBold"/>
        <w:rPr>
          <w:color w:val="000000" w:themeColor="text1"/>
        </w:rPr>
      </w:pPr>
      <w:r w:rsidRPr="003D38C0">
        <w:rPr>
          <w:rStyle w:val="HideTWBExt"/>
          <w:b w:val="0"/>
        </w:rPr>
        <w:t>&lt;/RepeatBlock-By&gt;</w:t>
      </w:r>
    </w:p>
    <w:p w14:paraId="3935E44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383534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71F58A9" w14:textId="77777777" w:rsidTr="00DB2F7D">
        <w:trPr>
          <w:trHeight w:hRule="exact" w:val="240"/>
          <w:jc w:val="center"/>
        </w:trPr>
        <w:tc>
          <w:tcPr>
            <w:tcW w:w="9752" w:type="dxa"/>
            <w:gridSpan w:val="2"/>
            <w:tcBorders>
              <w:top w:val="nil"/>
              <w:left w:val="nil"/>
              <w:bottom w:val="nil"/>
              <w:right w:val="nil"/>
            </w:tcBorders>
          </w:tcPr>
          <w:p w14:paraId="401EC2AE" w14:textId="77777777" w:rsidR="002B508E" w:rsidRPr="003D38C0" w:rsidRDefault="002B508E" w:rsidP="00DB2F7D">
            <w:pPr>
              <w:rPr>
                <w:color w:val="000000" w:themeColor="text1"/>
              </w:rPr>
            </w:pPr>
          </w:p>
        </w:tc>
      </w:tr>
      <w:tr w:rsidR="007F3306" w:rsidRPr="003D38C0" w14:paraId="44CCFFAA" w14:textId="77777777" w:rsidTr="00DB2F7D">
        <w:trPr>
          <w:trHeight w:val="240"/>
          <w:jc w:val="center"/>
        </w:trPr>
        <w:tc>
          <w:tcPr>
            <w:tcW w:w="4876" w:type="dxa"/>
            <w:tcBorders>
              <w:top w:val="nil"/>
              <w:left w:val="nil"/>
              <w:bottom w:val="nil"/>
              <w:right w:val="nil"/>
            </w:tcBorders>
          </w:tcPr>
          <w:p w14:paraId="0899483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B74A43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19E0D61" w14:textId="77777777" w:rsidTr="00DB2F7D">
        <w:trPr>
          <w:jc w:val="center"/>
        </w:trPr>
        <w:tc>
          <w:tcPr>
            <w:tcW w:w="4876" w:type="dxa"/>
            <w:tcBorders>
              <w:top w:val="nil"/>
              <w:left w:val="nil"/>
              <w:bottom w:val="nil"/>
              <w:right w:val="nil"/>
            </w:tcBorders>
          </w:tcPr>
          <w:p w14:paraId="0778F866"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di genere e i diritti delle donne siano attuati appieno e con orgoglio </w:t>
            </w:r>
            <w:r w:rsidRPr="003D38C0">
              <w:rPr>
                <w:b/>
                <w:i/>
                <w:color w:val="000000" w:themeColor="text1"/>
              </w:rPr>
              <w:t>in tutti gli ambiti</w:t>
            </w:r>
            <w:r w:rsidRPr="003D38C0">
              <w:rPr>
                <w:color w:val="000000" w:themeColor="text1"/>
              </w:rPr>
              <w:t xml:space="preserve">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46DE1A26"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di genere e i diritti delle donne siano attuati appieno e con orgoglio </w:t>
            </w:r>
            <w:r w:rsidRPr="003D38C0">
              <w:rPr>
                <w:b/>
                <w:i/>
                <w:color w:val="000000" w:themeColor="text1"/>
              </w:rPr>
              <w:t>quale elemento essenziale</w:t>
            </w:r>
            <w:r w:rsidRPr="003D38C0">
              <w:rPr>
                <w:color w:val="000000" w:themeColor="text1"/>
              </w:rPr>
              <w:t xml:space="preserve"> dell'azione esterna dell'UE attraverso un approccio sufficientemente finanziato che sia trasformativo in termini di genere, inclusivo e intersezionale;</w:t>
            </w:r>
          </w:p>
        </w:tc>
      </w:tr>
    </w:tbl>
    <w:p w14:paraId="3774197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C016176" w14:textId="77777777" w:rsidR="002B508E" w:rsidRPr="003D38C0" w:rsidRDefault="002B508E" w:rsidP="002B508E">
      <w:pPr>
        <w:rPr>
          <w:color w:val="000000" w:themeColor="text1"/>
        </w:rPr>
      </w:pPr>
      <w:r w:rsidRPr="003D38C0">
        <w:rPr>
          <w:rStyle w:val="HideTWBExt"/>
        </w:rPr>
        <w:t>&lt;/Amend&gt;</w:t>
      </w:r>
    </w:p>
    <w:p w14:paraId="6C789FB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50</w:t>
      </w:r>
      <w:r w:rsidRPr="003D38C0">
        <w:rPr>
          <w:rStyle w:val="HideTWBExt"/>
          <w:b w:val="0"/>
        </w:rPr>
        <w:t>&lt;/NumAm&gt;</w:t>
      </w:r>
    </w:p>
    <w:p w14:paraId="6A93A0B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3C899513" w14:textId="77777777" w:rsidR="002B508E" w:rsidRPr="003D38C0" w:rsidRDefault="002B508E" w:rsidP="002B508E">
      <w:pPr>
        <w:pStyle w:val="NormalBold"/>
        <w:rPr>
          <w:color w:val="000000" w:themeColor="text1"/>
        </w:rPr>
      </w:pPr>
      <w:r w:rsidRPr="003D38C0">
        <w:rPr>
          <w:rStyle w:val="HideTWBExt"/>
          <w:b w:val="0"/>
        </w:rPr>
        <w:t>&lt;/RepeatBlock-By&gt;</w:t>
      </w:r>
    </w:p>
    <w:p w14:paraId="0528D8C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B10890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FF8CBE6" w14:textId="77777777" w:rsidTr="00DB2F7D">
        <w:trPr>
          <w:trHeight w:hRule="exact" w:val="240"/>
          <w:jc w:val="center"/>
        </w:trPr>
        <w:tc>
          <w:tcPr>
            <w:tcW w:w="9752" w:type="dxa"/>
            <w:gridSpan w:val="2"/>
            <w:tcBorders>
              <w:top w:val="nil"/>
              <w:left w:val="nil"/>
              <w:bottom w:val="nil"/>
              <w:right w:val="nil"/>
            </w:tcBorders>
          </w:tcPr>
          <w:p w14:paraId="1465C9BB" w14:textId="77777777" w:rsidR="002B508E" w:rsidRPr="003D38C0" w:rsidRDefault="002B508E" w:rsidP="00DB2F7D">
            <w:pPr>
              <w:rPr>
                <w:color w:val="000000" w:themeColor="text1"/>
              </w:rPr>
            </w:pPr>
          </w:p>
        </w:tc>
      </w:tr>
      <w:tr w:rsidR="007F3306" w:rsidRPr="003D38C0" w14:paraId="78FE6025" w14:textId="77777777" w:rsidTr="00DB2F7D">
        <w:trPr>
          <w:trHeight w:val="240"/>
          <w:jc w:val="center"/>
        </w:trPr>
        <w:tc>
          <w:tcPr>
            <w:tcW w:w="4876" w:type="dxa"/>
            <w:tcBorders>
              <w:top w:val="nil"/>
              <w:left w:val="nil"/>
              <w:bottom w:val="nil"/>
              <w:right w:val="nil"/>
            </w:tcBorders>
          </w:tcPr>
          <w:p w14:paraId="26B2FC8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B8F06A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8F9EC2D" w14:textId="77777777" w:rsidTr="00DB2F7D">
        <w:trPr>
          <w:jc w:val="center"/>
        </w:trPr>
        <w:tc>
          <w:tcPr>
            <w:tcW w:w="4876" w:type="dxa"/>
            <w:tcBorders>
              <w:top w:val="nil"/>
              <w:left w:val="nil"/>
              <w:bottom w:val="nil"/>
              <w:right w:val="nil"/>
            </w:tcBorders>
          </w:tcPr>
          <w:p w14:paraId="51BB6FD7"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di genere e i diritti delle donne siano attuati appieno e con orgoglio in tutti gli ambiti dell'azione esterna dell'UE attraverso un approccio sufficientemente finanziato </w:t>
            </w:r>
            <w:r w:rsidRPr="003D38C0">
              <w:rPr>
                <w:b/>
                <w:i/>
                <w:color w:val="000000" w:themeColor="text1"/>
              </w:rPr>
              <w:t>che sia trasformativo in termini di genere, inclusivo e intersezionale</w:t>
            </w:r>
            <w:r w:rsidRPr="003D38C0">
              <w:rPr>
                <w:color w:val="000000" w:themeColor="text1"/>
              </w:rPr>
              <w:t>;</w:t>
            </w:r>
          </w:p>
        </w:tc>
        <w:tc>
          <w:tcPr>
            <w:tcW w:w="4876" w:type="dxa"/>
            <w:tcBorders>
              <w:top w:val="nil"/>
              <w:left w:val="nil"/>
              <w:bottom w:val="nil"/>
              <w:right w:val="nil"/>
            </w:tcBorders>
          </w:tcPr>
          <w:p w14:paraId="1EBE6373"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garantire che la parità di genere e i diritti delle donne siano attuati appieno e con orgoglio in tutti gli ambiti dell'azione esterna dell'UE attraverso un approccio sufficientemente finanziato;</w:t>
            </w:r>
          </w:p>
        </w:tc>
      </w:tr>
    </w:tbl>
    <w:p w14:paraId="76E6331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8420045" w14:textId="77777777" w:rsidR="002B508E" w:rsidRPr="003D38C0" w:rsidRDefault="002B508E" w:rsidP="002B508E">
      <w:pPr>
        <w:rPr>
          <w:color w:val="000000" w:themeColor="text1"/>
        </w:rPr>
      </w:pPr>
      <w:r w:rsidRPr="003D38C0">
        <w:rPr>
          <w:rStyle w:val="HideTWBExt"/>
        </w:rPr>
        <w:t>&lt;/Amend&gt;</w:t>
      </w:r>
    </w:p>
    <w:p w14:paraId="116F06C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51</w:t>
      </w:r>
      <w:r w:rsidRPr="003D38C0">
        <w:rPr>
          <w:rStyle w:val="HideTWBExt"/>
          <w:b w:val="0"/>
        </w:rPr>
        <w:t>&lt;/NumAm&gt;</w:t>
      </w:r>
    </w:p>
    <w:p w14:paraId="6B62D9A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4A44B6B5" w14:textId="77777777" w:rsidR="002B508E" w:rsidRPr="003D38C0" w:rsidRDefault="002B508E" w:rsidP="002B508E">
      <w:pPr>
        <w:pStyle w:val="NormalBold"/>
        <w:rPr>
          <w:color w:val="000000" w:themeColor="text1"/>
        </w:rPr>
      </w:pPr>
      <w:r w:rsidRPr="003D38C0">
        <w:rPr>
          <w:rStyle w:val="HideTWBExt"/>
          <w:b w:val="0"/>
        </w:rPr>
        <w:t>&lt;/RepeatBlock-By&gt;</w:t>
      </w:r>
    </w:p>
    <w:p w14:paraId="49220BE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A2F881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60D91EF" w14:textId="77777777" w:rsidTr="00DB2F7D">
        <w:trPr>
          <w:trHeight w:hRule="exact" w:val="240"/>
          <w:jc w:val="center"/>
        </w:trPr>
        <w:tc>
          <w:tcPr>
            <w:tcW w:w="9752" w:type="dxa"/>
            <w:gridSpan w:val="2"/>
            <w:tcBorders>
              <w:top w:val="nil"/>
              <w:left w:val="nil"/>
              <w:bottom w:val="nil"/>
              <w:right w:val="nil"/>
            </w:tcBorders>
          </w:tcPr>
          <w:p w14:paraId="4C83C446" w14:textId="77777777" w:rsidR="002B508E" w:rsidRPr="003D38C0" w:rsidRDefault="002B508E" w:rsidP="00DB2F7D">
            <w:pPr>
              <w:rPr>
                <w:color w:val="000000" w:themeColor="text1"/>
              </w:rPr>
            </w:pPr>
          </w:p>
        </w:tc>
      </w:tr>
      <w:tr w:rsidR="007F3306" w:rsidRPr="003D38C0" w14:paraId="64A89DDD" w14:textId="77777777" w:rsidTr="00DB2F7D">
        <w:trPr>
          <w:trHeight w:val="240"/>
          <w:jc w:val="center"/>
        </w:trPr>
        <w:tc>
          <w:tcPr>
            <w:tcW w:w="4876" w:type="dxa"/>
            <w:tcBorders>
              <w:top w:val="nil"/>
              <w:left w:val="nil"/>
              <w:bottom w:val="nil"/>
              <w:right w:val="nil"/>
            </w:tcBorders>
          </w:tcPr>
          <w:p w14:paraId="01A47C3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E3EA76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B384540" w14:textId="77777777" w:rsidTr="00DB2F7D">
        <w:trPr>
          <w:jc w:val="center"/>
        </w:trPr>
        <w:tc>
          <w:tcPr>
            <w:tcW w:w="4876" w:type="dxa"/>
            <w:tcBorders>
              <w:top w:val="nil"/>
              <w:left w:val="nil"/>
              <w:bottom w:val="nil"/>
              <w:right w:val="nil"/>
            </w:tcBorders>
          </w:tcPr>
          <w:p w14:paraId="33BD1A44"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di genere e i diritti delle donne siano attuati appieno e con orgoglio in tutti gli ambiti dell'azione esterna dell'UE attraverso un approccio sufficientemente finanziato che sia </w:t>
            </w:r>
            <w:r w:rsidRPr="003D38C0">
              <w:rPr>
                <w:b/>
                <w:i/>
                <w:color w:val="000000" w:themeColor="text1"/>
              </w:rPr>
              <w:t>trasformativo in termini</w:t>
            </w:r>
            <w:r w:rsidRPr="003D38C0">
              <w:rPr>
                <w:color w:val="000000" w:themeColor="text1"/>
              </w:rPr>
              <w:t xml:space="preserve"> di genere, inclusivo e intersezionale;</w:t>
            </w:r>
          </w:p>
        </w:tc>
        <w:tc>
          <w:tcPr>
            <w:tcW w:w="4876" w:type="dxa"/>
            <w:tcBorders>
              <w:top w:val="nil"/>
              <w:left w:val="nil"/>
              <w:bottom w:val="nil"/>
              <w:right w:val="nil"/>
            </w:tcBorders>
          </w:tcPr>
          <w:p w14:paraId="78A55EF1" w14:textId="77777777" w:rsidR="002B508E" w:rsidRPr="003D38C0" w:rsidRDefault="002B508E" w:rsidP="00DB2F7D">
            <w:pPr>
              <w:pStyle w:val="Normal6a"/>
              <w:rPr>
                <w:color w:val="000000" w:themeColor="text1"/>
              </w:rPr>
            </w:pPr>
            <w:r w:rsidRPr="003D38C0">
              <w:rPr>
                <w:color w:val="000000" w:themeColor="text1"/>
              </w:rPr>
              <w:t>b)</w:t>
            </w:r>
            <w:r w:rsidRPr="003D38C0">
              <w:rPr>
                <w:color w:val="000000" w:themeColor="text1"/>
              </w:rPr>
              <w:tab/>
              <w:t xml:space="preserve">garantire che la parità di genere e i diritti delle donne siano attuati appieno e con orgoglio in tutti gli ambiti dell'azione esterna dell'UE attraverso un approccio sufficientemente finanziato che sia </w:t>
            </w:r>
            <w:r w:rsidRPr="003D38C0">
              <w:rPr>
                <w:b/>
                <w:i/>
                <w:color w:val="000000" w:themeColor="text1"/>
              </w:rPr>
              <w:t>attento alle tematiche</w:t>
            </w:r>
            <w:r w:rsidRPr="003D38C0">
              <w:rPr>
                <w:color w:val="000000" w:themeColor="text1"/>
              </w:rPr>
              <w:t xml:space="preserve"> di genere, inclusivo e intersezionale;</w:t>
            </w:r>
          </w:p>
        </w:tc>
      </w:tr>
    </w:tbl>
    <w:p w14:paraId="38C5924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E89622C" w14:textId="77777777" w:rsidR="002B508E" w:rsidRPr="003D38C0" w:rsidRDefault="002B508E" w:rsidP="002B508E">
      <w:pPr>
        <w:rPr>
          <w:color w:val="000000" w:themeColor="text1"/>
        </w:rPr>
      </w:pPr>
      <w:r w:rsidRPr="003D38C0">
        <w:rPr>
          <w:rStyle w:val="HideTWBExt"/>
        </w:rPr>
        <w:t>&lt;/Amend&gt;</w:t>
      </w:r>
    </w:p>
    <w:p w14:paraId="1A9DB8B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52</w:t>
      </w:r>
      <w:r w:rsidRPr="003D38C0">
        <w:rPr>
          <w:rStyle w:val="HideTWBExt"/>
          <w:b w:val="0"/>
        </w:rPr>
        <w:t>&lt;/NumAm&gt;</w:t>
      </w:r>
    </w:p>
    <w:p w14:paraId="2FC4DCF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2E5CB875" w14:textId="77777777" w:rsidR="002B508E" w:rsidRPr="003D38C0" w:rsidRDefault="002B508E" w:rsidP="002B508E">
      <w:pPr>
        <w:pStyle w:val="NormalBold"/>
        <w:rPr>
          <w:color w:val="000000" w:themeColor="text1"/>
        </w:rPr>
      </w:pPr>
      <w:r w:rsidRPr="003D38C0">
        <w:rPr>
          <w:rStyle w:val="HideTWBExt"/>
          <w:b w:val="0"/>
        </w:rPr>
        <w:t>&lt;/RepeatBlock-By&gt;</w:t>
      </w:r>
    </w:p>
    <w:p w14:paraId="361D2F1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8A4E70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b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22520E8" w14:textId="77777777" w:rsidTr="00DB2F7D">
        <w:trPr>
          <w:trHeight w:hRule="exact" w:val="240"/>
          <w:jc w:val="center"/>
        </w:trPr>
        <w:tc>
          <w:tcPr>
            <w:tcW w:w="9752" w:type="dxa"/>
            <w:gridSpan w:val="2"/>
            <w:tcBorders>
              <w:top w:val="nil"/>
              <w:left w:val="nil"/>
              <w:bottom w:val="nil"/>
              <w:right w:val="nil"/>
            </w:tcBorders>
          </w:tcPr>
          <w:p w14:paraId="0940485F" w14:textId="77777777" w:rsidR="002B508E" w:rsidRPr="003D38C0" w:rsidRDefault="002B508E" w:rsidP="00DB2F7D">
            <w:pPr>
              <w:rPr>
                <w:color w:val="000000" w:themeColor="text1"/>
              </w:rPr>
            </w:pPr>
          </w:p>
        </w:tc>
      </w:tr>
      <w:tr w:rsidR="007F3306" w:rsidRPr="003D38C0" w14:paraId="05A4BAAD" w14:textId="77777777" w:rsidTr="00DB2F7D">
        <w:trPr>
          <w:trHeight w:val="240"/>
          <w:jc w:val="center"/>
        </w:trPr>
        <w:tc>
          <w:tcPr>
            <w:tcW w:w="4876" w:type="dxa"/>
            <w:tcBorders>
              <w:top w:val="nil"/>
              <w:left w:val="nil"/>
              <w:bottom w:val="nil"/>
              <w:right w:val="nil"/>
            </w:tcBorders>
          </w:tcPr>
          <w:p w14:paraId="656C273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128648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4437EBA" w14:textId="77777777" w:rsidTr="00DB2F7D">
        <w:trPr>
          <w:jc w:val="center"/>
        </w:trPr>
        <w:tc>
          <w:tcPr>
            <w:tcW w:w="4876" w:type="dxa"/>
            <w:tcBorders>
              <w:top w:val="nil"/>
              <w:left w:val="nil"/>
              <w:bottom w:val="nil"/>
              <w:right w:val="nil"/>
            </w:tcBorders>
          </w:tcPr>
          <w:p w14:paraId="1B9A4476"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08411807" w14:textId="77777777" w:rsidR="002B508E" w:rsidRPr="003D38C0" w:rsidRDefault="002B508E" w:rsidP="00DB2F7D">
            <w:pPr>
              <w:pStyle w:val="Normal6a"/>
              <w:rPr>
                <w:color w:val="000000" w:themeColor="text1"/>
              </w:rPr>
            </w:pPr>
            <w:r w:rsidRPr="003D38C0">
              <w:rPr>
                <w:b/>
                <w:i/>
                <w:color w:val="000000" w:themeColor="text1"/>
              </w:rPr>
              <w:t>b bis)</w:t>
            </w:r>
            <w:r w:rsidRPr="003D38C0">
              <w:rPr>
                <w:color w:val="000000" w:themeColor="text1"/>
              </w:rPr>
              <w:tab/>
            </w:r>
            <w:r w:rsidRPr="003D38C0">
              <w:rPr>
                <w:b/>
                <w:i/>
                <w:color w:val="000000" w:themeColor="text1"/>
              </w:rPr>
              <w:t>accelerare l'attuazione della piattaforma d'azione di Pechino all'interno dell'Unione europea, in quanto si tratta di un documento universale e gli Stati membri dell'UE sono lontani dall'aver conseguito tutti gli obiettivi;</w:t>
            </w:r>
          </w:p>
        </w:tc>
      </w:tr>
    </w:tbl>
    <w:p w14:paraId="6C616DE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0C27EF9" w14:textId="77777777" w:rsidR="002B508E" w:rsidRPr="003D38C0" w:rsidRDefault="002B508E" w:rsidP="002B508E">
      <w:pPr>
        <w:rPr>
          <w:color w:val="000000" w:themeColor="text1"/>
        </w:rPr>
      </w:pPr>
      <w:r w:rsidRPr="003D38C0">
        <w:rPr>
          <w:rStyle w:val="HideTWBExt"/>
        </w:rPr>
        <w:t>&lt;/Amend&gt;</w:t>
      </w:r>
    </w:p>
    <w:p w14:paraId="6239ED9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53</w:t>
      </w:r>
      <w:r w:rsidRPr="003D38C0">
        <w:rPr>
          <w:rStyle w:val="HideTWBExt"/>
          <w:b w:val="0"/>
        </w:rPr>
        <w:t>&lt;/NumAm&gt;</w:t>
      </w:r>
    </w:p>
    <w:p w14:paraId="635D2D5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08A27C18" w14:textId="77777777" w:rsidR="002B508E" w:rsidRPr="003D38C0" w:rsidRDefault="002B508E" w:rsidP="002B508E">
      <w:pPr>
        <w:pStyle w:val="NormalBold"/>
        <w:rPr>
          <w:color w:val="000000" w:themeColor="text1"/>
        </w:rPr>
      </w:pPr>
      <w:r w:rsidRPr="003D38C0">
        <w:rPr>
          <w:rStyle w:val="HideTWBExt"/>
          <w:b w:val="0"/>
        </w:rPr>
        <w:t>&lt;/RepeatBlock-By&gt;</w:t>
      </w:r>
    </w:p>
    <w:p w14:paraId="5C7F4B6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A7BBDF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c</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6CD71E7" w14:textId="77777777" w:rsidTr="00DB2F7D">
        <w:trPr>
          <w:trHeight w:hRule="exact" w:val="240"/>
          <w:jc w:val="center"/>
        </w:trPr>
        <w:tc>
          <w:tcPr>
            <w:tcW w:w="9752" w:type="dxa"/>
            <w:gridSpan w:val="2"/>
            <w:tcBorders>
              <w:top w:val="nil"/>
              <w:left w:val="nil"/>
              <w:bottom w:val="nil"/>
              <w:right w:val="nil"/>
            </w:tcBorders>
          </w:tcPr>
          <w:p w14:paraId="1832FAD5" w14:textId="77777777" w:rsidR="002B508E" w:rsidRPr="003D38C0" w:rsidRDefault="002B508E" w:rsidP="00DB2F7D">
            <w:pPr>
              <w:rPr>
                <w:color w:val="000000" w:themeColor="text1"/>
              </w:rPr>
            </w:pPr>
          </w:p>
        </w:tc>
      </w:tr>
      <w:tr w:rsidR="007F3306" w:rsidRPr="003D38C0" w14:paraId="1F08EAB8" w14:textId="77777777" w:rsidTr="00DB2F7D">
        <w:trPr>
          <w:trHeight w:val="240"/>
          <w:jc w:val="center"/>
        </w:trPr>
        <w:tc>
          <w:tcPr>
            <w:tcW w:w="4876" w:type="dxa"/>
            <w:tcBorders>
              <w:top w:val="nil"/>
              <w:left w:val="nil"/>
              <w:bottom w:val="nil"/>
              <w:right w:val="nil"/>
            </w:tcBorders>
          </w:tcPr>
          <w:p w14:paraId="4297916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BB2A24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27E7FCC" w14:textId="77777777" w:rsidTr="00DB2F7D">
        <w:trPr>
          <w:jc w:val="center"/>
        </w:trPr>
        <w:tc>
          <w:tcPr>
            <w:tcW w:w="4876" w:type="dxa"/>
            <w:tcBorders>
              <w:top w:val="nil"/>
              <w:left w:val="nil"/>
              <w:bottom w:val="nil"/>
              <w:right w:val="nil"/>
            </w:tcBorders>
          </w:tcPr>
          <w:p w14:paraId="342155A8"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garantire il pieno coinvolgimento del Parlamento e della sua commissione per i diritti delle donne e l'uguaglianza di genere nel processo decisionale sulla posizione dell'Unione nella 69a sessione della Commissione dell'ONU sulla condizione femminile (10–25 marzo 2025); garantire che il Parlamento abbia informazioni adeguate e tempestive e acceda al documento di posizione dell'UE prima dei negoziati; e continuare a migliorare la cooperazione interistituzionale e le consultazioni informali, anche prima e durante i negoziati, in modo da includere adeguatamente le priorità del Parlamento;</w:t>
            </w:r>
          </w:p>
        </w:tc>
        <w:tc>
          <w:tcPr>
            <w:tcW w:w="4876" w:type="dxa"/>
            <w:tcBorders>
              <w:top w:val="nil"/>
              <w:left w:val="nil"/>
              <w:bottom w:val="nil"/>
              <w:right w:val="nil"/>
            </w:tcBorders>
          </w:tcPr>
          <w:p w14:paraId="7DDFEC70"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 xml:space="preserve">garantire il pieno coinvolgimento del Parlamento e della sua commissione per i diritti delle donne e l'uguaglianza di genere nel processo decisionale sulla posizione dell'Unione nella 69a sessione della Commissione dell'ONU sulla condizione femminile (10–25 marzo 2025); garantire che il Parlamento abbia informazioni adeguate e tempestive e acceda al documento di posizione dell'UE prima dei negoziati; </w:t>
            </w:r>
            <w:r w:rsidRPr="003D38C0">
              <w:rPr>
                <w:b/>
                <w:i/>
                <w:color w:val="000000" w:themeColor="text1"/>
              </w:rPr>
              <w:t>garantire la comunicazione tempestiva della posizione del Parlamento al gruppo di negoziatori dell'UE;</w:t>
            </w:r>
            <w:r w:rsidRPr="003D38C0">
              <w:rPr>
                <w:color w:val="000000" w:themeColor="text1"/>
              </w:rPr>
              <w:t xml:space="preserve"> e continuare a migliorare la cooperazione interistituzionale e le consultazioni informali, anche prima e durante i negoziati, in modo da includere adeguatamente le priorità del Parlamento;</w:t>
            </w:r>
          </w:p>
        </w:tc>
      </w:tr>
    </w:tbl>
    <w:p w14:paraId="19F9795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2B1F733" w14:textId="77777777" w:rsidR="002B508E" w:rsidRPr="003D38C0" w:rsidRDefault="002B508E" w:rsidP="002B508E">
      <w:pPr>
        <w:rPr>
          <w:color w:val="000000" w:themeColor="text1"/>
        </w:rPr>
      </w:pPr>
      <w:r w:rsidRPr="003D38C0">
        <w:rPr>
          <w:rStyle w:val="HideTWBExt"/>
        </w:rPr>
        <w:t>&lt;/Amend&gt;</w:t>
      </w:r>
    </w:p>
    <w:p w14:paraId="4871915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54</w:t>
      </w:r>
      <w:r w:rsidRPr="003D38C0">
        <w:rPr>
          <w:rStyle w:val="HideTWBExt"/>
          <w:b w:val="0"/>
        </w:rPr>
        <w:t>&lt;/NumAm&gt;</w:t>
      </w:r>
    </w:p>
    <w:p w14:paraId="47E26B4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543B9D53" w14:textId="77777777" w:rsidR="002B508E" w:rsidRPr="003D38C0" w:rsidRDefault="002B508E" w:rsidP="002B508E">
      <w:pPr>
        <w:pStyle w:val="NormalBold"/>
        <w:rPr>
          <w:color w:val="000000" w:themeColor="text1"/>
        </w:rPr>
      </w:pPr>
      <w:r w:rsidRPr="003D38C0">
        <w:rPr>
          <w:rStyle w:val="HideTWBExt"/>
          <w:b w:val="0"/>
        </w:rPr>
        <w:t>&lt;/RepeatBlock-By&gt;</w:t>
      </w:r>
    </w:p>
    <w:p w14:paraId="0E0F5B0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233E1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c</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58FD042" w14:textId="77777777" w:rsidTr="00DB2F7D">
        <w:trPr>
          <w:trHeight w:hRule="exact" w:val="240"/>
          <w:jc w:val="center"/>
        </w:trPr>
        <w:tc>
          <w:tcPr>
            <w:tcW w:w="9752" w:type="dxa"/>
            <w:gridSpan w:val="2"/>
            <w:tcBorders>
              <w:top w:val="nil"/>
              <w:left w:val="nil"/>
              <w:bottom w:val="nil"/>
              <w:right w:val="nil"/>
            </w:tcBorders>
          </w:tcPr>
          <w:p w14:paraId="29127E9B" w14:textId="77777777" w:rsidR="002B508E" w:rsidRPr="003D38C0" w:rsidRDefault="002B508E" w:rsidP="00DB2F7D">
            <w:pPr>
              <w:rPr>
                <w:color w:val="000000" w:themeColor="text1"/>
              </w:rPr>
            </w:pPr>
          </w:p>
        </w:tc>
      </w:tr>
      <w:tr w:rsidR="007F3306" w:rsidRPr="003D38C0" w14:paraId="7662D393" w14:textId="77777777" w:rsidTr="00DB2F7D">
        <w:trPr>
          <w:trHeight w:val="240"/>
          <w:jc w:val="center"/>
        </w:trPr>
        <w:tc>
          <w:tcPr>
            <w:tcW w:w="4876" w:type="dxa"/>
            <w:tcBorders>
              <w:top w:val="nil"/>
              <w:left w:val="nil"/>
              <w:bottom w:val="nil"/>
              <w:right w:val="nil"/>
            </w:tcBorders>
          </w:tcPr>
          <w:p w14:paraId="3935468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BE0492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F2C016F" w14:textId="77777777" w:rsidTr="00DB2F7D">
        <w:trPr>
          <w:jc w:val="center"/>
        </w:trPr>
        <w:tc>
          <w:tcPr>
            <w:tcW w:w="4876" w:type="dxa"/>
            <w:tcBorders>
              <w:top w:val="nil"/>
              <w:left w:val="nil"/>
              <w:bottom w:val="nil"/>
              <w:right w:val="nil"/>
            </w:tcBorders>
          </w:tcPr>
          <w:p w14:paraId="485BA503"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 xml:space="preserve">garantire il pieno coinvolgimento del Parlamento e della sua commissione per i diritti delle donne e l'uguaglianza di genere nel processo decisionale sulla posizione dell'Unione nella 69a sessione della Commissione dell'ONU sulla condizione femminile (10–25 marzo 2025); garantire che il Parlamento abbia informazioni adeguate e </w:t>
            </w:r>
            <w:r w:rsidRPr="003D38C0">
              <w:rPr>
                <w:b/>
                <w:i/>
                <w:color w:val="000000" w:themeColor="text1"/>
              </w:rPr>
              <w:t>tempestive</w:t>
            </w:r>
            <w:r w:rsidRPr="003D38C0">
              <w:rPr>
                <w:color w:val="000000" w:themeColor="text1"/>
              </w:rPr>
              <w:t xml:space="preserve"> e </w:t>
            </w:r>
            <w:r w:rsidRPr="003D38C0">
              <w:rPr>
                <w:b/>
                <w:i/>
                <w:color w:val="000000" w:themeColor="text1"/>
              </w:rPr>
              <w:t>acceda</w:t>
            </w:r>
            <w:r w:rsidRPr="003D38C0">
              <w:rPr>
                <w:color w:val="000000" w:themeColor="text1"/>
              </w:rPr>
              <w:t xml:space="preserve"> al documento di posizione dell'UE prima dei negoziati; e continuare a migliorare la cooperazione interistituzionale e le consultazioni informali, anche prima e durante i negoziati, in modo da includere adeguatamente le priorità del Parlamento;</w:t>
            </w:r>
          </w:p>
        </w:tc>
        <w:tc>
          <w:tcPr>
            <w:tcW w:w="4876" w:type="dxa"/>
            <w:tcBorders>
              <w:top w:val="nil"/>
              <w:left w:val="nil"/>
              <w:bottom w:val="nil"/>
              <w:right w:val="nil"/>
            </w:tcBorders>
          </w:tcPr>
          <w:p w14:paraId="7ED6529B" w14:textId="77777777" w:rsidR="002B508E" w:rsidRPr="003D38C0" w:rsidRDefault="002B508E" w:rsidP="00DB2F7D">
            <w:pPr>
              <w:pStyle w:val="Normal6a"/>
              <w:rPr>
                <w:color w:val="000000" w:themeColor="text1"/>
              </w:rPr>
            </w:pPr>
            <w:r w:rsidRPr="003D38C0">
              <w:rPr>
                <w:color w:val="000000" w:themeColor="text1"/>
              </w:rPr>
              <w:t>c)</w:t>
            </w:r>
            <w:r w:rsidRPr="003D38C0">
              <w:rPr>
                <w:color w:val="000000" w:themeColor="text1"/>
              </w:rPr>
              <w:tab/>
              <w:t xml:space="preserve">garantire il pieno coinvolgimento del Parlamento e della sua commissione per i diritti delle donne e l'uguaglianza di genere nel processo decisionale sulla posizione dell'Unione nella 69a sessione della Commissione dell'ONU sulla condizione femminile (10–25 marzo 2025); garantire che il Parlamento abbia informazioni adeguate </w:t>
            </w:r>
            <w:r w:rsidRPr="003D38C0">
              <w:rPr>
                <w:b/>
                <w:i/>
                <w:color w:val="000000" w:themeColor="text1"/>
              </w:rPr>
              <w:t>che siano aggiornate periodicamente</w:t>
            </w:r>
            <w:r w:rsidRPr="003D38C0">
              <w:rPr>
                <w:color w:val="000000" w:themeColor="text1"/>
              </w:rPr>
              <w:t xml:space="preserve"> e </w:t>
            </w:r>
            <w:r w:rsidRPr="003D38C0">
              <w:rPr>
                <w:b/>
                <w:i/>
                <w:color w:val="000000" w:themeColor="text1"/>
              </w:rPr>
              <w:t>presentate al legislatore europeo in modo tempestivo</w:t>
            </w:r>
            <w:r w:rsidRPr="003D38C0">
              <w:rPr>
                <w:color w:val="000000" w:themeColor="text1"/>
              </w:rPr>
              <w:t xml:space="preserve"> e </w:t>
            </w:r>
            <w:r w:rsidRPr="003D38C0">
              <w:rPr>
                <w:b/>
                <w:i/>
                <w:color w:val="000000" w:themeColor="text1"/>
              </w:rPr>
              <w:t>abbia accesso</w:t>
            </w:r>
            <w:r w:rsidRPr="003D38C0">
              <w:rPr>
                <w:color w:val="000000" w:themeColor="text1"/>
              </w:rPr>
              <w:t xml:space="preserve"> al documento di posizione dell'UE prima dei negoziati; e continuare a migliorare la cooperazione interistituzionale e le consultazioni informali, anche prima e durante i negoziati, in modo da includere adeguatamente le priorità del Parlamento;</w:t>
            </w:r>
          </w:p>
        </w:tc>
      </w:tr>
    </w:tbl>
    <w:p w14:paraId="56400CB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72349907" w14:textId="77777777" w:rsidR="002B508E" w:rsidRPr="003D38C0" w:rsidRDefault="002B508E" w:rsidP="002B508E">
      <w:pPr>
        <w:rPr>
          <w:color w:val="000000" w:themeColor="text1"/>
        </w:rPr>
      </w:pPr>
      <w:r w:rsidRPr="003D38C0">
        <w:rPr>
          <w:rStyle w:val="HideTWBExt"/>
        </w:rPr>
        <w:t>&lt;/Amend&gt;</w:t>
      </w:r>
    </w:p>
    <w:p w14:paraId="04BD6B2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55</w:t>
      </w:r>
      <w:r w:rsidRPr="003D38C0">
        <w:rPr>
          <w:rStyle w:val="HideTWBExt"/>
          <w:b w:val="0"/>
        </w:rPr>
        <w:t>&lt;/NumAm&gt;</w:t>
      </w:r>
    </w:p>
    <w:p w14:paraId="71C4864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B60BDE5" w14:textId="77777777" w:rsidR="002B508E" w:rsidRPr="003D38C0" w:rsidRDefault="002B508E" w:rsidP="002B508E">
      <w:pPr>
        <w:pStyle w:val="NormalBold"/>
        <w:rPr>
          <w:color w:val="000000" w:themeColor="text1"/>
        </w:rPr>
      </w:pPr>
      <w:r w:rsidRPr="003D38C0">
        <w:rPr>
          <w:rStyle w:val="HideTWBExt"/>
          <w:b w:val="0"/>
        </w:rPr>
        <w:t>&lt;/RepeatBlock-By&gt;</w:t>
      </w:r>
    </w:p>
    <w:p w14:paraId="6961BB2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555B38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d</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E5C9C70" w14:textId="77777777" w:rsidTr="00DB2F7D">
        <w:trPr>
          <w:trHeight w:hRule="exact" w:val="240"/>
          <w:jc w:val="center"/>
        </w:trPr>
        <w:tc>
          <w:tcPr>
            <w:tcW w:w="9752" w:type="dxa"/>
            <w:gridSpan w:val="2"/>
            <w:tcBorders>
              <w:top w:val="nil"/>
              <w:left w:val="nil"/>
              <w:bottom w:val="nil"/>
              <w:right w:val="nil"/>
            </w:tcBorders>
          </w:tcPr>
          <w:p w14:paraId="23D49B75" w14:textId="77777777" w:rsidR="002B508E" w:rsidRPr="003D38C0" w:rsidRDefault="002B508E" w:rsidP="00DB2F7D">
            <w:pPr>
              <w:rPr>
                <w:color w:val="000000" w:themeColor="text1"/>
              </w:rPr>
            </w:pPr>
          </w:p>
        </w:tc>
      </w:tr>
      <w:tr w:rsidR="007F3306" w:rsidRPr="003D38C0" w14:paraId="5BE609BF" w14:textId="77777777" w:rsidTr="00DB2F7D">
        <w:trPr>
          <w:trHeight w:val="240"/>
          <w:jc w:val="center"/>
        </w:trPr>
        <w:tc>
          <w:tcPr>
            <w:tcW w:w="4876" w:type="dxa"/>
            <w:tcBorders>
              <w:top w:val="nil"/>
              <w:left w:val="nil"/>
              <w:bottom w:val="nil"/>
              <w:right w:val="nil"/>
            </w:tcBorders>
          </w:tcPr>
          <w:p w14:paraId="31EA52B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5745B7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2126EBF" w14:textId="77777777" w:rsidTr="00DB2F7D">
        <w:trPr>
          <w:jc w:val="center"/>
        </w:trPr>
        <w:tc>
          <w:tcPr>
            <w:tcW w:w="4876" w:type="dxa"/>
            <w:tcBorders>
              <w:top w:val="nil"/>
              <w:left w:val="nil"/>
              <w:bottom w:val="nil"/>
              <w:right w:val="nil"/>
            </w:tcBorders>
          </w:tcPr>
          <w:p w14:paraId="2310C798"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t>fare il punto sui progressi e le battute d'arresto registrati nell'attuazione della dichiarazione e piattaforma d'azione di Pechino;</w:t>
            </w:r>
          </w:p>
        </w:tc>
        <w:tc>
          <w:tcPr>
            <w:tcW w:w="4876" w:type="dxa"/>
            <w:tcBorders>
              <w:top w:val="nil"/>
              <w:left w:val="nil"/>
              <w:bottom w:val="nil"/>
              <w:right w:val="nil"/>
            </w:tcBorders>
          </w:tcPr>
          <w:p w14:paraId="55C5D893"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t xml:space="preserve">fare il punto sui progressi e le battute d'arresto registrati nell'attuazione della dichiarazione e piattaforma d'azione di Pechino </w:t>
            </w:r>
            <w:r w:rsidRPr="003D38C0">
              <w:rPr>
                <w:b/>
                <w:i/>
                <w:color w:val="000000" w:themeColor="text1"/>
              </w:rPr>
              <w:t>e promuovere misure attive per raggiungere gli obiettivi proposti, insieme a sanzioni drastiche per il ritardato e/o per il mancato conseguimento degli obiettivi in relazione a pari diritti per donne e uomini</w:t>
            </w:r>
            <w:r w:rsidRPr="003D38C0">
              <w:rPr>
                <w:color w:val="000000" w:themeColor="text1"/>
              </w:rPr>
              <w:t>;</w:t>
            </w:r>
          </w:p>
        </w:tc>
      </w:tr>
    </w:tbl>
    <w:p w14:paraId="382F6C1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0E521B2D" w14:textId="77777777" w:rsidR="002B508E" w:rsidRPr="003D38C0" w:rsidRDefault="002B508E" w:rsidP="002B508E">
      <w:pPr>
        <w:rPr>
          <w:color w:val="000000" w:themeColor="text1"/>
        </w:rPr>
      </w:pPr>
      <w:r w:rsidRPr="003D38C0">
        <w:rPr>
          <w:rStyle w:val="HideTWBExt"/>
        </w:rPr>
        <w:t>&lt;/Amend&gt;</w:t>
      </w:r>
    </w:p>
    <w:p w14:paraId="2619E4D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56</w:t>
      </w:r>
      <w:r w:rsidRPr="003D38C0">
        <w:rPr>
          <w:rStyle w:val="HideTWBExt"/>
          <w:b w:val="0"/>
        </w:rPr>
        <w:t>&lt;/NumAm&gt;</w:t>
      </w:r>
    </w:p>
    <w:p w14:paraId="4A6BC56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2380AFA0" w14:textId="77777777" w:rsidR="002B508E" w:rsidRPr="003D38C0" w:rsidRDefault="002B508E" w:rsidP="002B508E">
      <w:pPr>
        <w:pStyle w:val="NormalBold"/>
        <w:rPr>
          <w:color w:val="000000" w:themeColor="text1"/>
        </w:rPr>
      </w:pPr>
      <w:r w:rsidRPr="003D38C0">
        <w:rPr>
          <w:rStyle w:val="HideTWBExt"/>
          <w:b w:val="0"/>
        </w:rPr>
        <w:t>&lt;/RepeatBlock-By&gt;</w:t>
      </w:r>
    </w:p>
    <w:p w14:paraId="1ADE513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DDF48E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d</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2185B9F" w14:textId="77777777" w:rsidTr="00DB2F7D">
        <w:trPr>
          <w:trHeight w:hRule="exact" w:val="240"/>
          <w:jc w:val="center"/>
        </w:trPr>
        <w:tc>
          <w:tcPr>
            <w:tcW w:w="9752" w:type="dxa"/>
            <w:gridSpan w:val="2"/>
            <w:tcBorders>
              <w:top w:val="nil"/>
              <w:left w:val="nil"/>
              <w:bottom w:val="nil"/>
              <w:right w:val="nil"/>
            </w:tcBorders>
          </w:tcPr>
          <w:p w14:paraId="59FCCB84" w14:textId="77777777" w:rsidR="002B508E" w:rsidRPr="003D38C0" w:rsidRDefault="002B508E" w:rsidP="00DB2F7D">
            <w:pPr>
              <w:rPr>
                <w:color w:val="000000" w:themeColor="text1"/>
              </w:rPr>
            </w:pPr>
          </w:p>
        </w:tc>
      </w:tr>
      <w:tr w:rsidR="007F3306" w:rsidRPr="003D38C0" w14:paraId="64051992" w14:textId="77777777" w:rsidTr="00DB2F7D">
        <w:trPr>
          <w:trHeight w:val="240"/>
          <w:jc w:val="center"/>
        </w:trPr>
        <w:tc>
          <w:tcPr>
            <w:tcW w:w="4876" w:type="dxa"/>
            <w:tcBorders>
              <w:top w:val="nil"/>
              <w:left w:val="nil"/>
              <w:bottom w:val="nil"/>
              <w:right w:val="nil"/>
            </w:tcBorders>
          </w:tcPr>
          <w:p w14:paraId="0B7FC65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FE8E0C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FB8A169" w14:textId="77777777" w:rsidTr="00DB2F7D">
        <w:trPr>
          <w:jc w:val="center"/>
        </w:trPr>
        <w:tc>
          <w:tcPr>
            <w:tcW w:w="4876" w:type="dxa"/>
            <w:tcBorders>
              <w:top w:val="nil"/>
              <w:left w:val="nil"/>
              <w:bottom w:val="nil"/>
              <w:right w:val="nil"/>
            </w:tcBorders>
          </w:tcPr>
          <w:p w14:paraId="32B2F4F8"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r>
            <w:r w:rsidRPr="003D38C0">
              <w:rPr>
                <w:b/>
                <w:i/>
                <w:color w:val="000000" w:themeColor="text1"/>
              </w:rPr>
              <w:t>fare il punto sui</w:t>
            </w:r>
            <w:r w:rsidRPr="003D38C0">
              <w:rPr>
                <w:color w:val="000000" w:themeColor="text1"/>
              </w:rPr>
              <w:t xml:space="preserve"> progressi e </w:t>
            </w:r>
            <w:r w:rsidRPr="003D38C0">
              <w:rPr>
                <w:b/>
                <w:i/>
                <w:color w:val="000000" w:themeColor="text1"/>
              </w:rPr>
              <w:t>le</w:t>
            </w:r>
            <w:r w:rsidRPr="003D38C0">
              <w:rPr>
                <w:color w:val="000000" w:themeColor="text1"/>
              </w:rPr>
              <w:t xml:space="preserve"> battute d'arresto registrati nell'attuazione della dichiarazione e piattaforma d'azione di Pechino;</w:t>
            </w:r>
          </w:p>
        </w:tc>
        <w:tc>
          <w:tcPr>
            <w:tcW w:w="4876" w:type="dxa"/>
            <w:tcBorders>
              <w:top w:val="nil"/>
              <w:left w:val="nil"/>
              <w:bottom w:val="nil"/>
              <w:right w:val="nil"/>
            </w:tcBorders>
          </w:tcPr>
          <w:p w14:paraId="166C9C66" w14:textId="77777777" w:rsidR="002B508E" w:rsidRPr="003D38C0" w:rsidRDefault="002B508E" w:rsidP="00DB2F7D">
            <w:pPr>
              <w:pStyle w:val="Normal6a"/>
              <w:rPr>
                <w:color w:val="000000" w:themeColor="text1"/>
              </w:rPr>
            </w:pPr>
            <w:r w:rsidRPr="003D38C0">
              <w:rPr>
                <w:color w:val="000000" w:themeColor="text1"/>
              </w:rPr>
              <w:t>d)</w:t>
            </w:r>
            <w:r w:rsidRPr="003D38C0">
              <w:rPr>
                <w:color w:val="000000" w:themeColor="text1"/>
              </w:rPr>
              <w:tab/>
            </w:r>
            <w:r w:rsidRPr="003D38C0">
              <w:rPr>
                <w:b/>
                <w:i/>
                <w:color w:val="000000" w:themeColor="text1"/>
              </w:rPr>
              <w:t>effettuare una revisione annuale dei</w:t>
            </w:r>
            <w:r w:rsidRPr="003D38C0">
              <w:rPr>
                <w:color w:val="000000" w:themeColor="text1"/>
              </w:rPr>
              <w:t xml:space="preserve"> progressi e </w:t>
            </w:r>
            <w:r w:rsidRPr="003D38C0">
              <w:rPr>
                <w:b/>
                <w:i/>
                <w:color w:val="000000" w:themeColor="text1"/>
              </w:rPr>
              <w:t>delle</w:t>
            </w:r>
            <w:r w:rsidRPr="003D38C0">
              <w:rPr>
                <w:color w:val="000000" w:themeColor="text1"/>
              </w:rPr>
              <w:t xml:space="preserve"> battute d'arresto registrati nell'attuazione della dichiarazione e piattaforma d'azione di Pechino;</w:t>
            </w:r>
          </w:p>
        </w:tc>
      </w:tr>
    </w:tbl>
    <w:p w14:paraId="4915275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4B93FC0B" w14:textId="77777777" w:rsidR="002B508E" w:rsidRPr="003D38C0" w:rsidRDefault="002B508E" w:rsidP="002B508E">
      <w:pPr>
        <w:rPr>
          <w:color w:val="000000" w:themeColor="text1"/>
        </w:rPr>
      </w:pPr>
      <w:r w:rsidRPr="003D38C0">
        <w:rPr>
          <w:rStyle w:val="HideTWBExt"/>
        </w:rPr>
        <w:t>&lt;/Amend&gt;</w:t>
      </w:r>
    </w:p>
    <w:p w14:paraId="6E4DA66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57</w:t>
      </w:r>
      <w:bookmarkStart w:id="0" w:name="_GoBack"/>
      <w:bookmarkEnd w:id="0"/>
      <w:r w:rsidRPr="003D38C0">
        <w:rPr>
          <w:rStyle w:val="HideTWBExt"/>
          <w:b w:val="0"/>
        </w:rPr>
        <w:t>&lt;/NumAm&gt;</w:t>
      </w:r>
    </w:p>
    <w:p w14:paraId="33F69CD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16EB6D53"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60CDC9BD" w14:textId="77777777" w:rsidR="002B508E" w:rsidRPr="003D38C0" w:rsidRDefault="002B508E" w:rsidP="002B508E">
      <w:pPr>
        <w:pStyle w:val="NormalBold"/>
        <w:rPr>
          <w:color w:val="000000" w:themeColor="text1"/>
        </w:rPr>
      </w:pPr>
      <w:r w:rsidRPr="003D38C0">
        <w:rPr>
          <w:rStyle w:val="HideTWBExt"/>
          <w:b w:val="0"/>
        </w:rPr>
        <w:t>&lt;/RepeatBlock-By&gt;</w:t>
      </w:r>
    </w:p>
    <w:p w14:paraId="51C1478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E1E72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d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3C34EC9" w14:textId="77777777" w:rsidTr="00DB2F7D">
        <w:trPr>
          <w:trHeight w:hRule="exact" w:val="240"/>
          <w:jc w:val="center"/>
        </w:trPr>
        <w:tc>
          <w:tcPr>
            <w:tcW w:w="9752" w:type="dxa"/>
            <w:gridSpan w:val="2"/>
            <w:tcBorders>
              <w:top w:val="nil"/>
              <w:left w:val="nil"/>
              <w:bottom w:val="nil"/>
              <w:right w:val="nil"/>
            </w:tcBorders>
          </w:tcPr>
          <w:p w14:paraId="3B6D863B" w14:textId="77777777" w:rsidR="002B508E" w:rsidRPr="003D38C0" w:rsidRDefault="002B508E" w:rsidP="00DB2F7D">
            <w:pPr>
              <w:rPr>
                <w:color w:val="000000" w:themeColor="text1"/>
              </w:rPr>
            </w:pPr>
          </w:p>
        </w:tc>
      </w:tr>
      <w:tr w:rsidR="007F3306" w:rsidRPr="003D38C0" w14:paraId="348F9B1A" w14:textId="77777777" w:rsidTr="00DB2F7D">
        <w:trPr>
          <w:trHeight w:val="240"/>
          <w:jc w:val="center"/>
        </w:trPr>
        <w:tc>
          <w:tcPr>
            <w:tcW w:w="4876" w:type="dxa"/>
            <w:tcBorders>
              <w:top w:val="nil"/>
              <w:left w:val="nil"/>
              <w:bottom w:val="nil"/>
              <w:right w:val="nil"/>
            </w:tcBorders>
          </w:tcPr>
          <w:p w14:paraId="26B26E8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648090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61AC2D7" w14:textId="77777777" w:rsidTr="00DB2F7D">
        <w:trPr>
          <w:jc w:val="center"/>
        </w:trPr>
        <w:tc>
          <w:tcPr>
            <w:tcW w:w="4876" w:type="dxa"/>
            <w:tcBorders>
              <w:top w:val="nil"/>
              <w:left w:val="nil"/>
              <w:bottom w:val="nil"/>
              <w:right w:val="nil"/>
            </w:tcBorders>
          </w:tcPr>
          <w:p w14:paraId="043DFF74"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597DB1CC" w14:textId="77777777" w:rsidR="002B508E" w:rsidRPr="003D38C0" w:rsidRDefault="002B508E" w:rsidP="00DB2F7D">
            <w:pPr>
              <w:pStyle w:val="Normal6a"/>
              <w:rPr>
                <w:color w:val="000000" w:themeColor="text1"/>
              </w:rPr>
            </w:pPr>
            <w:r w:rsidRPr="003D38C0">
              <w:rPr>
                <w:b/>
                <w:i/>
                <w:color w:val="000000" w:themeColor="text1"/>
              </w:rPr>
              <w:t>d bis)</w:t>
            </w:r>
            <w:r w:rsidRPr="003D38C0">
              <w:rPr>
                <w:color w:val="000000" w:themeColor="text1"/>
              </w:rPr>
              <w:tab/>
            </w:r>
            <w:r w:rsidRPr="003D38C0">
              <w:rPr>
                <w:b/>
                <w:i/>
                <w:color w:val="000000" w:themeColor="text1"/>
              </w:rPr>
              <w:t>impegnarsi a sostenere fermamente le attività dell'organismo delle Nazioni Unite per l'uguaglianza di genere e l'emancipazione delle donne (UN Women), che ricopre un ruolo centrale nel sistema delle Nazioni Unite per la promozione dei diritti delle donne, nonché a garantire il suo finanziamento e un aumento dei fondi a favore della parità di genere;</w:t>
            </w:r>
          </w:p>
        </w:tc>
      </w:tr>
    </w:tbl>
    <w:p w14:paraId="0BB182E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3F6C43C" w14:textId="77777777" w:rsidR="002B508E" w:rsidRPr="003D38C0" w:rsidRDefault="002B508E" w:rsidP="002B508E">
      <w:pPr>
        <w:rPr>
          <w:color w:val="000000" w:themeColor="text1"/>
        </w:rPr>
      </w:pPr>
      <w:r w:rsidRPr="003D38C0">
        <w:rPr>
          <w:rStyle w:val="HideTWBExt"/>
        </w:rPr>
        <w:t>&lt;/Amend&gt;</w:t>
      </w:r>
    </w:p>
    <w:p w14:paraId="124F9BF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58</w:t>
      </w:r>
      <w:r w:rsidRPr="003D38C0">
        <w:rPr>
          <w:rStyle w:val="HideTWBExt"/>
          <w:b w:val="0"/>
        </w:rPr>
        <w:t>&lt;/NumAm&gt;</w:t>
      </w:r>
    </w:p>
    <w:p w14:paraId="131F8F8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CD2E3DF" w14:textId="77777777" w:rsidR="002B508E" w:rsidRPr="003D38C0" w:rsidRDefault="002B508E" w:rsidP="002B508E">
      <w:pPr>
        <w:pStyle w:val="NormalBold"/>
        <w:rPr>
          <w:color w:val="000000" w:themeColor="text1"/>
        </w:rPr>
      </w:pPr>
      <w:r w:rsidRPr="003D38C0">
        <w:rPr>
          <w:rStyle w:val="HideTWBExt"/>
          <w:b w:val="0"/>
        </w:rPr>
        <w:t>&lt;/RepeatBlock-By&gt;</w:t>
      </w:r>
    </w:p>
    <w:p w14:paraId="017CBF1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9BB064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ADEBB13" w14:textId="77777777" w:rsidTr="00DB2F7D">
        <w:trPr>
          <w:trHeight w:hRule="exact" w:val="240"/>
          <w:jc w:val="center"/>
        </w:trPr>
        <w:tc>
          <w:tcPr>
            <w:tcW w:w="9752" w:type="dxa"/>
            <w:gridSpan w:val="2"/>
            <w:tcBorders>
              <w:top w:val="nil"/>
              <w:left w:val="nil"/>
              <w:bottom w:val="nil"/>
              <w:right w:val="nil"/>
            </w:tcBorders>
          </w:tcPr>
          <w:p w14:paraId="06EDC657" w14:textId="77777777" w:rsidR="002B508E" w:rsidRPr="003D38C0" w:rsidRDefault="002B508E" w:rsidP="00DB2F7D">
            <w:pPr>
              <w:rPr>
                <w:color w:val="000000" w:themeColor="text1"/>
              </w:rPr>
            </w:pPr>
          </w:p>
        </w:tc>
      </w:tr>
      <w:tr w:rsidR="007F3306" w:rsidRPr="003D38C0" w14:paraId="60A44E4F" w14:textId="77777777" w:rsidTr="00DB2F7D">
        <w:trPr>
          <w:trHeight w:val="240"/>
          <w:jc w:val="center"/>
        </w:trPr>
        <w:tc>
          <w:tcPr>
            <w:tcW w:w="4876" w:type="dxa"/>
            <w:tcBorders>
              <w:top w:val="nil"/>
              <w:left w:val="nil"/>
              <w:bottom w:val="nil"/>
              <w:right w:val="nil"/>
            </w:tcBorders>
          </w:tcPr>
          <w:p w14:paraId="7DBBCAB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85BB10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0E6CA29" w14:textId="77777777" w:rsidTr="00DB2F7D">
        <w:trPr>
          <w:jc w:val="center"/>
        </w:trPr>
        <w:tc>
          <w:tcPr>
            <w:tcW w:w="4876" w:type="dxa"/>
            <w:tcBorders>
              <w:top w:val="nil"/>
              <w:left w:val="nil"/>
              <w:bottom w:val="nil"/>
              <w:right w:val="nil"/>
            </w:tcBorders>
          </w:tcPr>
          <w:p w14:paraId="1A5D1FF1"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 alla piena attuazione della dichiarazione e piattaforma d'azione di Pechino; garantire che l'UE dia l'esempio mettendo in atto solide misure politiche per affrontare, combattere e prevenire la disparità di genere in tutte le sue manifestazioni, affinché le donne in tutta la loro diversità possano emanciparsi;</w:t>
            </w:r>
          </w:p>
        </w:tc>
        <w:tc>
          <w:tcPr>
            <w:tcW w:w="4876" w:type="dxa"/>
            <w:tcBorders>
              <w:top w:val="nil"/>
              <w:left w:val="nil"/>
              <w:bottom w:val="nil"/>
              <w:right w:val="nil"/>
            </w:tcBorders>
          </w:tcPr>
          <w:p w14:paraId="019F21F8"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 alla piena attuazione della dichiarazione e piattaforma d'azione di Pechino; garantire che l'UE dia l'esempio mettendo in atto solide misure politiche per affrontare, combattere e prevenire la disparità di genere in tutte le sue manifestazioni, affinché le donne in tutta la loro diversità possano emanciparsi</w:t>
            </w:r>
            <w:r w:rsidRPr="003D38C0">
              <w:rPr>
                <w:b/>
                <w:i/>
                <w:color w:val="000000" w:themeColor="text1"/>
              </w:rPr>
              <w:t>, e garantire la realizzazione dei loro diritti</w:t>
            </w:r>
            <w:r w:rsidRPr="003D38C0">
              <w:rPr>
                <w:color w:val="000000" w:themeColor="text1"/>
              </w:rPr>
              <w:t>;</w:t>
            </w:r>
          </w:p>
        </w:tc>
      </w:tr>
    </w:tbl>
    <w:p w14:paraId="40E6610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12568EA" w14:textId="77777777" w:rsidR="002B508E" w:rsidRPr="003D38C0" w:rsidRDefault="002B508E" w:rsidP="002B508E">
      <w:pPr>
        <w:rPr>
          <w:color w:val="000000" w:themeColor="text1"/>
        </w:rPr>
      </w:pPr>
      <w:r w:rsidRPr="003D38C0">
        <w:rPr>
          <w:rStyle w:val="HideTWBExt"/>
        </w:rPr>
        <w:t>&lt;/Amend&gt;</w:t>
      </w:r>
    </w:p>
    <w:p w14:paraId="59D8F35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59</w:t>
      </w:r>
      <w:r w:rsidRPr="003D38C0">
        <w:rPr>
          <w:rStyle w:val="HideTWBExt"/>
          <w:b w:val="0"/>
        </w:rPr>
        <w:t>&lt;/NumAm&gt;</w:t>
      </w:r>
    </w:p>
    <w:p w14:paraId="72FBF20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4680AA78" w14:textId="77777777" w:rsidR="002B508E" w:rsidRPr="003D38C0" w:rsidRDefault="002B508E" w:rsidP="002B508E">
      <w:pPr>
        <w:pStyle w:val="NormalBold"/>
        <w:rPr>
          <w:color w:val="000000" w:themeColor="text1"/>
        </w:rPr>
      </w:pPr>
      <w:r w:rsidRPr="003D38C0">
        <w:rPr>
          <w:rStyle w:val="HideTWBExt"/>
          <w:b w:val="0"/>
        </w:rPr>
        <w:t>&lt;/RepeatBlock-By&gt;</w:t>
      </w:r>
    </w:p>
    <w:p w14:paraId="511892C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6C4170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9F87C32" w14:textId="77777777" w:rsidTr="00DB2F7D">
        <w:trPr>
          <w:trHeight w:hRule="exact" w:val="240"/>
          <w:jc w:val="center"/>
        </w:trPr>
        <w:tc>
          <w:tcPr>
            <w:tcW w:w="9752" w:type="dxa"/>
            <w:gridSpan w:val="2"/>
            <w:tcBorders>
              <w:top w:val="nil"/>
              <w:left w:val="nil"/>
              <w:bottom w:val="nil"/>
              <w:right w:val="nil"/>
            </w:tcBorders>
          </w:tcPr>
          <w:p w14:paraId="1BB3C0CF" w14:textId="77777777" w:rsidR="002B508E" w:rsidRPr="003D38C0" w:rsidRDefault="002B508E" w:rsidP="00DB2F7D">
            <w:pPr>
              <w:rPr>
                <w:color w:val="000000" w:themeColor="text1"/>
              </w:rPr>
            </w:pPr>
          </w:p>
        </w:tc>
      </w:tr>
      <w:tr w:rsidR="007F3306" w:rsidRPr="003D38C0" w14:paraId="63E87882" w14:textId="77777777" w:rsidTr="00DB2F7D">
        <w:trPr>
          <w:trHeight w:val="240"/>
          <w:jc w:val="center"/>
        </w:trPr>
        <w:tc>
          <w:tcPr>
            <w:tcW w:w="4876" w:type="dxa"/>
            <w:tcBorders>
              <w:top w:val="nil"/>
              <w:left w:val="nil"/>
              <w:bottom w:val="nil"/>
              <w:right w:val="nil"/>
            </w:tcBorders>
          </w:tcPr>
          <w:p w14:paraId="2CC1707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403769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DD3A865" w14:textId="77777777" w:rsidTr="00DB2F7D">
        <w:trPr>
          <w:jc w:val="center"/>
        </w:trPr>
        <w:tc>
          <w:tcPr>
            <w:tcW w:w="4876" w:type="dxa"/>
            <w:tcBorders>
              <w:top w:val="nil"/>
              <w:left w:val="nil"/>
              <w:bottom w:val="nil"/>
              <w:right w:val="nil"/>
            </w:tcBorders>
          </w:tcPr>
          <w:p w14:paraId="6863F947"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 xml:space="preserve">rilanciare gli sforzi dell'UE per superare le restanti sfide alla piena attuazione della dichiarazione e piattaforma d'azione di Pechino; garantire che l'UE dia l'esempio mettendo in atto solide misure politiche per affrontare, combattere </w:t>
            </w:r>
            <w:r w:rsidRPr="003D38C0">
              <w:rPr>
                <w:b/>
                <w:i/>
                <w:color w:val="000000" w:themeColor="text1"/>
              </w:rPr>
              <w:t>e</w:t>
            </w:r>
            <w:r w:rsidRPr="003D38C0">
              <w:rPr>
                <w:color w:val="000000" w:themeColor="text1"/>
              </w:rPr>
              <w:t xml:space="preserve"> prevenire la disparità </w:t>
            </w:r>
            <w:r w:rsidRPr="003D38C0">
              <w:rPr>
                <w:b/>
                <w:i/>
                <w:color w:val="000000" w:themeColor="text1"/>
              </w:rPr>
              <w:t>di genere</w:t>
            </w:r>
            <w:r w:rsidRPr="003D38C0">
              <w:rPr>
                <w:color w:val="000000" w:themeColor="text1"/>
              </w:rPr>
              <w:t xml:space="preserve"> in tutte le sue manifestazioni, affinché le donne </w:t>
            </w:r>
            <w:r w:rsidRPr="003D38C0">
              <w:rPr>
                <w:b/>
                <w:i/>
                <w:color w:val="000000" w:themeColor="text1"/>
              </w:rPr>
              <w:t>in tutta la loro diversità</w:t>
            </w:r>
            <w:r w:rsidRPr="003D38C0">
              <w:rPr>
                <w:color w:val="000000" w:themeColor="text1"/>
              </w:rPr>
              <w:t xml:space="preserve"> possano emanciparsi;</w:t>
            </w:r>
          </w:p>
        </w:tc>
        <w:tc>
          <w:tcPr>
            <w:tcW w:w="4876" w:type="dxa"/>
            <w:tcBorders>
              <w:top w:val="nil"/>
              <w:left w:val="nil"/>
              <w:bottom w:val="nil"/>
              <w:right w:val="nil"/>
            </w:tcBorders>
          </w:tcPr>
          <w:p w14:paraId="5E5F01C4"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w:t>
            </w:r>
            <w:r w:rsidRPr="003D38C0">
              <w:rPr>
                <w:b/>
                <w:i/>
                <w:color w:val="000000" w:themeColor="text1"/>
              </w:rPr>
              <w:t>, a livello europeo e globale,</w:t>
            </w:r>
            <w:r w:rsidRPr="003D38C0">
              <w:rPr>
                <w:color w:val="000000" w:themeColor="text1"/>
              </w:rPr>
              <w:t xml:space="preserve"> alla piena attuazione della dichiarazione e piattaforma d'azione di Pechino; garantire che l'UE dia l'esempio mettendo in atto solide misure politiche per affrontare, combattere</w:t>
            </w:r>
            <w:r w:rsidRPr="003D38C0">
              <w:rPr>
                <w:b/>
                <w:i/>
                <w:color w:val="000000" w:themeColor="text1"/>
              </w:rPr>
              <w:t>,</w:t>
            </w:r>
            <w:r w:rsidRPr="003D38C0">
              <w:rPr>
                <w:color w:val="000000" w:themeColor="text1"/>
              </w:rPr>
              <w:t xml:space="preserve"> prevenire </w:t>
            </w:r>
            <w:r w:rsidRPr="003D38C0">
              <w:rPr>
                <w:b/>
                <w:i/>
                <w:color w:val="000000" w:themeColor="text1"/>
              </w:rPr>
              <w:t>e sanzionare</w:t>
            </w:r>
            <w:r w:rsidRPr="003D38C0">
              <w:rPr>
                <w:color w:val="000000" w:themeColor="text1"/>
              </w:rPr>
              <w:t xml:space="preserve"> la disparità </w:t>
            </w:r>
            <w:r w:rsidRPr="003D38C0">
              <w:rPr>
                <w:b/>
                <w:i/>
                <w:color w:val="000000" w:themeColor="text1"/>
              </w:rPr>
              <w:t>tra i sessi</w:t>
            </w:r>
            <w:r w:rsidRPr="003D38C0">
              <w:rPr>
                <w:color w:val="000000" w:themeColor="text1"/>
              </w:rPr>
              <w:t xml:space="preserve"> in tutte le sue manifestazioni, affinché le donne </w:t>
            </w:r>
            <w:r w:rsidRPr="003D38C0">
              <w:rPr>
                <w:b/>
                <w:i/>
                <w:color w:val="000000" w:themeColor="text1"/>
              </w:rPr>
              <w:t>e gli uomini</w:t>
            </w:r>
            <w:r w:rsidRPr="003D38C0">
              <w:rPr>
                <w:color w:val="000000" w:themeColor="text1"/>
              </w:rPr>
              <w:t xml:space="preserve"> possano emanciparsi </w:t>
            </w:r>
            <w:r w:rsidRPr="003D38C0">
              <w:rPr>
                <w:b/>
                <w:i/>
                <w:color w:val="000000" w:themeColor="text1"/>
              </w:rPr>
              <w:t>per conseguire gli obiettivi proposti</w:t>
            </w:r>
            <w:r w:rsidRPr="003D38C0">
              <w:rPr>
                <w:color w:val="000000" w:themeColor="text1"/>
              </w:rPr>
              <w:t>;</w:t>
            </w:r>
          </w:p>
        </w:tc>
      </w:tr>
    </w:tbl>
    <w:p w14:paraId="3BF035F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0953D1CD" w14:textId="77777777" w:rsidR="002B508E" w:rsidRPr="003D38C0" w:rsidRDefault="002B508E" w:rsidP="002B508E">
      <w:pPr>
        <w:rPr>
          <w:color w:val="000000" w:themeColor="text1"/>
        </w:rPr>
      </w:pPr>
      <w:r w:rsidRPr="003D38C0">
        <w:rPr>
          <w:rStyle w:val="HideTWBExt"/>
        </w:rPr>
        <w:t>&lt;/Amend&gt;</w:t>
      </w:r>
    </w:p>
    <w:p w14:paraId="6330FA9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60</w:t>
      </w:r>
      <w:r w:rsidRPr="003D38C0">
        <w:rPr>
          <w:rStyle w:val="HideTWBExt"/>
          <w:b w:val="0"/>
        </w:rPr>
        <w:t>&lt;/NumAm&gt;</w:t>
      </w:r>
    </w:p>
    <w:p w14:paraId="690ACBC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5E383EFF"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2ED5B533" w14:textId="77777777" w:rsidR="002B508E" w:rsidRPr="003D38C0" w:rsidRDefault="002B508E" w:rsidP="002B508E">
      <w:pPr>
        <w:pStyle w:val="NormalBold"/>
        <w:rPr>
          <w:color w:val="000000" w:themeColor="text1"/>
        </w:rPr>
      </w:pPr>
      <w:r w:rsidRPr="003D38C0">
        <w:rPr>
          <w:rStyle w:val="HideTWBExt"/>
          <w:b w:val="0"/>
        </w:rPr>
        <w:t>&lt;/RepeatBlock-By&gt;</w:t>
      </w:r>
    </w:p>
    <w:p w14:paraId="579522F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F6B5BD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6182B96" w14:textId="77777777" w:rsidTr="00DB2F7D">
        <w:trPr>
          <w:trHeight w:hRule="exact" w:val="240"/>
          <w:jc w:val="center"/>
        </w:trPr>
        <w:tc>
          <w:tcPr>
            <w:tcW w:w="9752" w:type="dxa"/>
            <w:gridSpan w:val="2"/>
            <w:tcBorders>
              <w:top w:val="nil"/>
              <w:left w:val="nil"/>
              <w:bottom w:val="nil"/>
              <w:right w:val="nil"/>
            </w:tcBorders>
          </w:tcPr>
          <w:p w14:paraId="24AEEF1F" w14:textId="77777777" w:rsidR="002B508E" w:rsidRPr="003D38C0" w:rsidRDefault="002B508E" w:rsidP="00DB2F7D">
            <w:pPr>
              <w:rPr>
                <w:color w:val="000000" w:themeColor="text1"/>
              </w:rPr>
            </w:pPr>
          </w:p>
        </w:tc>
      </w:tr>
      <w:tr w:rsidR="007F3306" w:rsidRPr="003D38C0" w14:paraId="19001DE4" w14:textId="77777777" w:rsidTr="00DB2F7D">
        <w:trPr>
          <w:trHeight w:val="240"/>
          <w:jc w:val="center"/>
        </w:trPr>
        <w:tc>
          <w:tcPr>
            <w:tcW w:w="4876" w:type="dxa"/>
            <w:tcBorders>
              <w:top w:val="nil"/>
              <w:left w:val="nil"/>
              <w:bottom w:val="nil"/>
              <w:right w:val="nil"/>
            </w:tcBorders>
          </w:tcPr>
          <w:p w14:paraId="484D039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D8F997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6C05D65" w14:textId="77777777" w:rsidTr="00DB2F7D">
        <w:trPr>
          <w:jc w:val="center"/>
        </w:trPr>
        <w:tc>
          <w:tcPr>
            <w:tcW w:w="4876" w:type="dxa"/>
            <w:tcBorders>
              <w:top w:val="nil"/>
              <w:left w:val="nil"/>
              <w:bottom w:val="nil"/>
              <w:right w:val="nil"/>
            </w:tcBorders>
          </w:tcPr>
          <w:p w14:paraId="34876043"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 alla piena attuazione della dichiarazione e piattaforma d'azione di Pechino; garantire che l'UE dia l'esempio mettendo in atto solide misure politiche per affrontare, combattere e prevenire la disparità di genere in tutte le sue manifestazioni, affinché le donne in tutta la loro diversità possano emanciparsi;</w:t>
            </w:r>
          </w:p>
        </w:tc>
        <w:tc>
          <w:tcPr>
            <w:tcW w:w="4876" w:type="dxa"/>
            <w:tcBorders>
              <w:top w:val="nil"/>
              <w:left w:val="nil"/>
              <w:bottom w:val="nil"/>
              <w:right w:val="nil"/>
            </w:tcBorders>
          </w:tcPr>
          <w:p w14:paraId="4884B92A"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 xml:space="preserve">rilanciare gli sforzi dell'UE per superare le restanti sfide alla piena attuazione della dichiarazione e piattaforma d'azione di Pechino; garantire che l'UE dia l'esempio mettendo in atto solide misure politiche per affrontare, combattere e prevenire la disparità di genere in tutte le sue manifestazioni, affinché le donne in tutta la loro diversità possano emanciparsi </w:t>
            </w:r>
            <w:r w:rsidRPr="003D38C0">
              <w:rPr>
                <w:b/>
                <w:i/>
                <w:color w:val="000000" w:themeColor="text1"/>
              </w:rPr>
              <w:t>in tutti i paesi dell'UE</w:t>
            </w:r>
            <w:r w:rsidRPr="003D38C0">
              <w:rPr>
                <w:color w:val="000000" w:themeColor="text1"/>
              </w:rPr>
              <w:t>;</w:t>
            </w:r>
          </w:p>
        </w:tc>
      </w:tr>
    </w:tbl>
    <w:p w14:paraId="3CCBBD1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F20F2B0" w14:textId="77777777" w:rsidR="002B508E" w:rsidRPr="003D38C0" w:rsidRDefault="002B508E" w:rsidP="002B508E">
      <w:pPr>
        <w:rPr>
          <w:color w:val="000000" w:themeColor="text1"/>
        </w:rPr>
      </w:pPr>
      <w:r w:rsidRPr="003D38C0">
        <w:rPr>
          <w:rStyle w:val="HideTWBExt"/>
        </w:rPr>
        <w:t>&lt;/Amend&gt;</w:t>
      </w:r>
    </w:p>
    <w:p w14:paraId="3083F1D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61</w:t>
      </w:r>
      <w:r w:rsidRPr="003D38C0">
        <w:rPr>
          <w:rStyle w:val="HideTWBExt"/>
          <w:b w:val="0"/>
        </w:rPr>
        <w:t>&lt;/NumAm&gt;</w:t>
      </w:r>
    </w:p>
    <w:p w14:paraId="50E0767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4E2D1B54" w14:textId="77777777" w:rsidR="002B508E" w:rsidRPr="003D38C0" w:rsidRDefault="002B508E" w:rsidP="002B508E">
      <w:pPr>
        <w:pStyle w:val="NormalBold"/>
        <w:rPr>
          <w:color w:val="000000" w:themeColor="text1"/>
        </w:rPr>
      </w:pPr>
      <w:r w:rsidRPr="003D38C0">
        <w:rPr>
          <w:rStyle w:val="HideTWBExt"/>
          <w:b w:val="0"/>
        </w:rPr>
        <w:t>&lt;/RepeatBlock-By&gt;</w:t>
      </w:r>
    </w:p>
    <w:p w14:paraId="337E418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DA4B3F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e</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4C9A642" w14:textId="77777777" w:rsidTr="00DB2F7D">
        <w:trPr>
          <w:trHeight w:hRule="exact" w:val="240"/>
          <w:jc w:val="center"/>
        </w:trPr>
        <w:tc>
          <w:tcPr>
            <w:tcW w:w="9752" w:type="dxa"/>
            <w:gridSpan w:val="2"/>
            <w:tcBorders>
              <w:top w:val="nil"/>
              <w:left w:val="nil"/>
              <w:bottom w:val="nil"/>
              <w:right w:val="nil"/>
            </w:tcBorders>
          </w:tcPr>
          <w:p w14:paraId="02997928" w14:textId="77777777" w:rsidR="002B508E" w:rsidRPr="003D38C0" w:rsidRDefault="002B508E" w:rsidP="00DB2F7D">
            <w:pPr>
              <w:rPr>
                <w:color w:val="000000" w:themeColor="text1"/>
              </w:rPr>
            </w:pPr>
          </w:p>
        </w:tc>
      </w:tr>
      <w:tr w:rsidR="007F3306" w:rsidRPr="003D38C0" w14:paraId="29B464E9" w14:textId="77777777" w:rsidTr="00DB2F7D">
        <w:trPr>
          <w:trHeight w:val="240"/>
          <w:jc w:val="center"/>
        </w:trPr>
        <w:tc>
          <w:tcPr>
            <w:tcW w:w="4876" w:type="dxa"/>
            <w:tcBorders>
              <w:top w:val="nil"/>
              <w:left w:val="nil"/>
              <w:bottom w:val="nil"/>
              <w:right w:val="nil"/>
            </w:tcBorders>
          </w:tcPr>
          <w:p w14:paraId="56FC0AB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E331B8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B52BC2D" w14:textId="77777777" w:rsidTr="00DB2F7D">
        <w:trPr>
          <w:jc w:val="center"/>
        </w:trPr>
        <w:tc>
          <w:tcPr>
            <w:tcW w:w="4876" w:type="dxa"/>
            <w:tcBorders>
              <w:top w:val="nil"/>
              <w:left w:val="nil"/>
              <w:bottom w:val="nil"/>
              <w:right w:val="nil"/>
            </w:tcBorders>
          </w:tcPr>
          <w:p w14:paraId="08900814"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 alla piena attuazione della dichiarazione e piattaforma d'azione di Pechino; garantire che l'UE dia l'esempio mettendo in atto solide misure politiche per affrontare, combattere e prevenire la disparità di genere in tutte le sue manifestazioni, affinché le donne in tutta la loro diversità possano emanciparsi;</w:t>
            </w:r>
          </w:p>
        </w:tc>
        <w:tc>
          <w:tcPr>
            <w:tcW w:w="4876" w:type="dxa"/>
            <w:tcBorders>
              <w:top w:val="nil"/>
              <w:left w:val="nil"/>
              <w:bottom w:val="nil"/>
              <w:right w:val="nil"/>
            </w:tcBorders>
          </w:tcPr>
          <w:p w14:paraId="18929B0B" w14:textId="77777777" w:rsidR="002B508E" w:rsidRPr="003D38C0" w:rsidRDefault="002B508E" w:rsidP="00DB2F7D">
            <w:pPr>
              <w:pStyle w:val="Normal6a"/>
              <w:rPr>
                <w:color w:val="000000" w:themeColor="text1"/>
              </w:rPr>
            </w:pPr>
            <w:r w:rsidRPr="003D38C0">
              <w:rPr>
                <w:color w:val="000000" w:themeColor="text1"/>
              </w:rPr>
              <w:t>e)</w:t>
            </w:r>
            <w:r w:rsidRPr="003D38C0">
              <w:rPr>
                <w:color w:val="000000" w:themeColor="text1"/>
              </w:rPr>
              <w:tab/>
              <w:t>rilanciare gli sforzi dell'UE per superare le restanti sfide alla piena attuazione della dichiarazione e piattaforma d'azione di Pechino; garantire che l'UE dia l'esempio mettendo in atto solide misure politiche</w:t>
            </w:r>
            <w:r w:rsidRPr="003D38C0">
              <w:rPr>
                <w:b/>
                <w:i/>
                <w:color w:val="000000" w:themeColor="text1"/>
              </w:rPr>
              <w:t>, accompagnate da finanziamenti adeguati,</w:t>
            </w:r>
            <w:r w:rsidRPr="003D38C0">
              <w:rPr>
                <w:color w:val="000000" w:themeColor="text1"/>
              </w:rPr>
              <w:t xml:space="preserve"> per affrontare, combattere e prevenire la disparità di genere in tutte le sue manifestazioni, affinché le donne in tutta la loro diversità possano emanciparsi;</w:t>
            </w:r>
          </w:p>
        </w:tc>
      </w:tr>
    </w:tbl>
    <w:p w14:paraId="4009F99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59B9F21F" w14:textId="77777777" w:rsidR="002B508E" w:rsidRPr="003D38C0" w:rsidRDefault="002B508E" w:rsidP="002B508E">
      <w:pPr>
        <w:rPr>
          <w:color w:val="000000" w:themeColor="text1"/>
        </w:rPr>
      </w:pPr>
      <w:r w:rsidRPr="003D38C0">
        <w:rPr>
          <w:rStyle w:val="HideTWBExt"/>
        </w:rPr>
        <w:t>&lt;/Amend&gt;</w:t>
      </w:r>
    </w:p>
    <w:p w14:paraId="3AD13F6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62</w:t>
      </w:r>
      <w:r w:rsidRPr="003D38C0">
        <w:rPr>
          <w:rStyle w:val="HideTWBExt"/>
          <w:b w:val="0"/>
        </w:rPr>
        <w:t>&lt;/NumAm&gt;</w:t>
      </w:r>
    </w:p>
    <w:p w14:paraId="087943F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Laurence Trochu, Chiara Gemma, Elena Donazzan</w:t>
      </w:r>
      <w:r w:rsidRPr="003D38C0">
        <w:rPr>
          <w:rStyle w:val="HideTWBExt"/>
          <w:b w:val="0"/>
        </w:rPr>
        <w:t>&lt;/Members&gt;</w:t>
      </w:r>
    </w:p>
    <w:p w14:paraId="2F31C28F" w14:textId="77777777" w:rsidR="002B508E" w:rsidRPr="003D38C0" w:rsidRDefault="002B508E" w:rsidP="002B508E">
      <w:pPr>
        <w:pStyle w:val="NormalBold"/>
        <w:rPr>
          <w:color w:val="000000" w:themeColor="text1"/>
        </w:rPr>
      </w:pPr>
      <w:r w:rsidRPr="003D38C0">
        <w:rPr>
          <w:rStyle w:val="HideTWBExt"/>
          <w:b w:val="0"/>
        </w:rPr>
        <w:t>&lt;/RepeatBlock-By&gt;</w:t>
      </w:r>
    </w:p>
    <w:p w14:paraId="2301C1A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56E745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F813425" w14:textId="77777777" w:rsidTr="00DB2F7D">
        <w:trPr>
          <w:trHeight w:hRule="exact" w:val="240"/>
          <w:jc w:val="center"/>
        </w:trPr>
        <w:tc>
          <w:tcPr>
            <w:tcW w:w="9752" w:type="dxa"/>
            <w:gridSpan w:val="2"/>
            <w:tcBorders>
              <w:top w:val="nil"/>
              <w:left w:val="nil"/>
              <w:bottom w:val="nil"/>
              <w:right w:val="nil"/>
            </w:tcBorders>
          </w:tcPr>
          <w:p w14:paraId="497102B2" w14:textId="77777777" w:rsidR="002B508E" w:rsidRPr="003D38C0" w:rsidRDefault="002B508E" w:rsidP="00DB2F7D">
            <w:pPr>
              <w:rPr>
                <w:color w:val="000000" w:themeColor="text1"/>
              </w:rPr>
            </w:pPr>
          </w:p>
        </w:tc>
      </w:tr>
      <w:tr w:rsidR="007F3306" w:rsidRPr="003D38C0" w14:paraId="343B94AA" w14:textId="77777777" w:rsidTr="00DB2F7D">
        <w:trPr>
          <w:trHeight w:val="240"/>
          <w:jc w:val="center"/>
        </w:trPr>
        <w:tc>
          <w:tcPr>
            <w:tcW w:w="4876" w:type="dxa"/>
            <w:tcBorders>
              <w:top w:val="nil"/>
              <w:left w:val="nil"/>
              <w:bottom w:val="nil"/>
              <w:right w:val="nil"/>
            </w:tcBorders>
          </w:tcPr>
          <w:p w14:paraId="6ABA1BD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0CC2F3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039879F" w14:textId="77777777" w:rsidTr="00DB2F7D">
        <w:trPr>
          <w:jc w:val="center"/>
        </w:trPr>
        <w:tc>
          <w:tcPr>
            <w:tcW w:w="4876" w:type="dxa"/>
            <w:tcBorders>
              <w:top w:val="nil"/>
              <w:left w:val="nil"/>
              <w:bottom w:val="nil"/>
              <w:right w:val="nil"/>
            </w:tcBorders>
          </w:tcPr>
          <w:p w14:paraId="6CC30F21"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w:t>
            </w:r>
            <w:r w:rsidRPr="003D38C0">
              <w:rPr>
                <w:b/>
                <w:i/>
                <w:color w:val="000000" w:themeColor="text1"/>
              </w:rPr>
              <w:t>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1228545F"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ribadire che l'UE è chiamata a svolgere un ruolo importante nel conseguire un mondo improntato alla parità di genere, sostenendo i paesi partner nella lotta alla discriminazione di genere;</w:t>
            </w:r>
          </w:p>
        </w:tc>
      </w:tr>
    </w:tbl>
    <w:p w14:paraId="2A14A0B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7465C6DF" w14:textId="77777777" w:rsidR="002B508E" w:rsidRPr="003D38C0" w:rsidRDefault="002B508E" w:rsidP="002B508E">
      <w:pPr>
        <w:rPr>
          <w:color w:val="000000" w:themeColor="text1"/>
        </w:rPr>
      </w:pPr>
      <w:r w:rsidRPr="003D38C0">
        <w:rPr>
          <w:rStyle w:val="HideTWBExt"/>
        </w:rPr>
        <w:t>&lt;/Amend&gt;</w:t>
      </w:r>
    </w:p>
    <w:p w14:paraId="46F465D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63</w:t>
      </w:r>
      <w:r w:rsidRPr="003D38C0">
        <w:rPr>
          <w:rStyle w:val="HideTWBExt"/>
          <w:b w:val="0"/>
        </w:rPr>
        <w:t>&lt;/NumAm&gt;</w:t>
      </w:r>
    </w:p>
    <w:p w14:paraId="28F3F02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314FE19B" w14:textId="77777777" w:rsidR="002B508E" w:rsidRPr="003D38C0" w:rsidRDefault="002B508E" w:rsidP="002B508E">
      <w:pPr>
        <w:pStyle w:val="NormalBold"/>
        <w:rPr>
          <w:color w:val="000000" w:themeColor="text1"/>
        </w:rPr>
      </w:pPr>
      <w:r w:rsidRPr="003D38C0">
        <w:rPr>
          <w:rStyle w:val="HideTWBExt"/>
          <w:b w:val="0"/>
        </w:rPr>
        <w:t>&lt;/RepeatBlock-By&gt;</w:t>
      </w:r>
    </w:p>
    <w:p w14:paraId="608EB2F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D74049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58CBFA1" w14:textId="77777777" w:rsidTr="00DB2F7D">
        <w:trPr>
          <w:trHeight w:hRule="exact" w:val="240"/>
          <w:jc w:val="center"/>
        </w:trPr>
        <w:tc>
          <w:tcPr>
            <w:tcW w:w="9752" w:type="dxa"/>
            <w:gridSpan w:val="2"/>
            <w:tcBorders>
              <w:top w:val="nil"/>
              <w:left w:val="nil"/>
              <w:bottom w:val="nil"/>
              <w:right w:val="nil"/>
            </w:tcBorders>
          </w:tcPr>
          <w:p w14:paraId="46E11FC6" w14:textId="77777777" w:rsidR="002B508E" w:rsidRPr="003D38C0" w:rsidRDefault="002B508E" w:rsidP="00DB2F7D">
            <w:pPr>
              <w:rPr>
                <w:color w:val="000000" w:themeColor="text1"/>
              </w:rPr>
            </w:pPr>
          </w:p>
        </w:tc>
      </w:tr>
      <w:tr w:rsidR="007F3306" w:rsidRPr="003D38C0" w14:paraId="52C7D6B6" w14:textId="77777777" w:rsidTr="00DB2F7D">
        <w:trPr>
          <w:trHeight w:val="240"/>
          <w:jc w:val="center"/>
        </w:trPr>
        <w:tc>
          <w:tcPr>
            <w:tcW w:w="4876" w:type="dxa"/>
            <w:tcBorders>
              <w:top w:val="nil"/>
              <w:left w:val="nil"/>
              <w:bottom w:val="nil"/>
              <w:right w:val="nil"/>
            </w:tcBorders>
          </w:tcPr>
          <w:p w14:paraId="43A04F0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80429E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8B4F46C" w14:textId="77777777" w:rsidTr="00DB2F7D">
        <w:trPr>
          <w:jc w:val="center"/>
        </w:trPr>
        <w:tc>
          <w:tcPr>
            <w:tcW w:w="4876" w:type="dxa"/>
            <w:tcBorders>
              <w:top w:val="nil"/>
              <w:left w:val="nil"/>
              <w:bottom w:val="nil"/>
              <w:right w:val="nil"/>
            </w:tcBorders>
          </w:tcPr>
          <w:p w14:paraId="5784D7A9"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w:t>
            </w:r>
            <w:r w:rsidRPr="003D38C0">
              <w:rPr>
                <w:b/>
                <w:i/>
                <w:color w:val="000000" w:themeColor="text1"/>
              </w:rPr>
              <w:t>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1E525C8B"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ribadire che l'UE è chiamata a svolgere un ruolo importante nel conseguire un mondo improntato alla parità di genere, sostenendo i paesi partner nella lotta alla discriminazione di genere;</w:t>
            </w:r>
          </w:p>
        </w:tc>
      </w:tr>
    </w:tbl>
    <w:p w14:paraId="3111A85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D746BBA" w14:textId="77777777" w:rsidR="002B508E" w:rsidRPr="003D38C0" w:rsidRDefault="002B508E" w:rsidP="002B508E">
      <w:pPr>
        <w:rPr>
          <w:color w:val="000000" w:themeColor="text1"/>
        </w:rPr>
      </w:pPr>
      <w:r w:rsidRPr="003D38C0">
        <w:rPr>
          <w:rStyle w:val="HideTWBExt"/>
        </w:rPr>
        <w:t>&lt;/Amend&gt;</w:t>
      </w:r>
    </w:p>
    <w:p w14:paraId="3E664EF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64</w:t>
      </w:r>
      <w:r w:rsidRPr="003D38C0">
        <w:rPr>
          <w:rStyle w:val="HideTWBExt"/>
          <w:b w:val="0"/>
        </w:rPr>
        <w:t>&lt;/NumAm&gt;</w:t>
      </w:r>
    </w:p>
    <w:p w14:paraId="75EF970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038267E0" w14:textId="77777777" w:rsidR="002B508E" w:rsidRPr="003D38C0" w:rsidRDefault="002B508E" w:rsidP="002B508E">
      <w:pPr>
        <w:pStyle w:val="NormalBold"/>
        <w:rPr>
          <w:color w:val="000000" w:themeColor="text1"/>
        </w:rPr>
      </w:pPr>
      <w:r w:rsidRPr="003D38C0">
        <w:rPr>
          <w:rStyle w:val="HideTWBExt"/>
          <w:b w:val="0"/>
        </w:rPr>
        <w:t>&lt;/RepeatBlock-By&gt;</w:t>
      </w:r>
    </w:p>
    <w:p w14:paraId="3CD7BEF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BC6B5B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AAB43D1" w14:textId="77777777" w:rsidTr="00DB2F7D">
        <w:trPr>
          <w:trHeight w:hRule="exact" w:val="240"/>
          <w:jc w:val="center"/>
        </w:trPr>
        <w:tc>
          <w:tcPr>
            <w:tcW w:w="9752" w:type="dxa"/>
            <w:gridSpan w:val="2"/>
            <w:tcBorders>
              <w:top w:val="nil"/>
              <w:left w:val="nil"/>
              <w:bottom w:val="nil"/>
              <w:right w:val="nil"/>
            </w:tcBorders>
          </w:tcPr>
          <w:p w14:paraId="51371EF3" w14:textId="77777777" w:rsidR="002B508E" w:rsidRPr="003D38C0" w:rsidRDefault="002B508E" w:rsidP="00DB2F7D">
            <w:pPr>
              <w:rPr>
                <w:color w:val="000000" w:themeColor="text1"/>
              </w:rPr>
            </w:pPr>
          </w:p>
        </w:tc>
      </w:tr>
      <w:tr w:rsidR="007F3306" w:rsidRPr="003D38C0" w14:paraId="0E65F3BD" w14:textId="77777777" w:rsidTr="00DB2F7D">
        <w:trPr>
          <w:trHeight w:val="240"/>
          <w:jc w:val="center"/>
        </w:trPr>
        <w:tc>
          <w:tcPr>
            <w:tcW w:w="4876" w:type="dxa"/>
            <w:tcBorders>
              <w:top w:val="nil"/>
              <w:left w:val="nil"/>
              <w:bottom w:val="nil"/>
              <w:right w:val="nil"/>
            </w:tcBorders>
          </w:tcPr>
          <w:p w14:paraId="2755863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70AA4E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B25FA3B" w14:textId="77777777" w:rsidTr="00DB2F7D">
        <w:trPr>
          <w:jc w:val="center"/>
        </w:trPr>
        <w:tc>
          <w:tcPr>
            <w:tcW w:w="4876" w:type="dxa"/>
            <w:tcBorders>
              <w:top w:val="nil"/>
              <w:left w:val="nil"/>
              <w:bottom w:val="nil"/>
              <w:right w:val="nil"/>
            </w:tcBorders>
          </w:tcPr>
          <w:p w14:paraId="784452C1"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ribadire che l'UE è chiamata a svolgere un ruolo importante nel conseguire un mondo improntato alla parità di genere, sostenendo i paesi partner nella lotta alla discriminazione di genere; 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70279FAF" w14:textId="1792D829" w:rsidR="002B508E" w:rsidRPr="003D38C0" w:rsidRDefault="002B508E" w:rsidP="00A43BB4">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garantire che l'UE dia l'esempio ed esorti i rimanenti cinque Stati membri che non hanno ancora ratificato e attuato la convenzione di Istanbul a farlo quanto prima; </w:t>
            </w:r>
            <w:r w:rsidRPr="003D38C0">
              <w:rPr>
                <w:b/>
                <w:i/>
                <w:color w:val="000000" w:themeColor="text1"/>
              </w:rPr>
              <w:t xml:space="preserve">ricordare l'importanza di tale strumento del Consiglio d'Europa e chiedere anche ai </w:t>
            </w:r>
            <w:r w:rsidR="00A43BB4" w:rsidRPr="003D38C0">
              <w:rPr>
                <w:b/>
                <w:i/>
                <w:color w:val="000000" w:themeColor="text1"/>
              </w:rPr>
              <w:t xml:space="preserve">suoi </w:t>
            </w:r>
            <w:r w:rsidRPr="003D38C0">
              <w:rPr>
                <w:b/>
                <w:i/>
                <w:color w:val="000000" w:themeColor="text1"/>
              </w:rPr>
              <w:t>altri paesi di compiere progressi verso la sua firma e ratifica;</w:t>
            </w:r>
          </w:p>
        </w:tc>
      </w:tr>
    </w:tbl>
    <w:p w14:paraId="3AFD747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868BFB6" w14:textId="77777777" w:rsidR="002B508E" w:rsidRPr="003D38C0" w:rsidRDefault="002B508E" w:rsidP="002B508E">
      <w:pPr>
        <w:rPr>
          <w:color w:val="000000" w:themeColor="text1"/>
        </w:rPr>
      </w:pPr>
      <w:r w:rsidRPr="003D38C0">
        <w:rPr>
          <w:rStyle w:val="HideTWBExt"/>
        </w:rPr>
        <w:t>&lt;/Amend&gt;</w:t>
      </w:r>
    </w:p>
    <w:p w14:paraId="2634F8E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65</w:t>
      </w:r>
      <w:r w:rsidRPr="003D38C0">
        <w:rPr>
          <w:rStyle w:val="HideTWBExt"/>
          <w:b w:val="0"/>
        </w:rPr>
        <w:t>&lt;/NumAm&gt;</w:t>
      </w:r>
    </w:p>
    <w:p w14:paraId="593D38E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CBD4D0A" w14:textId="77777777" w:rsidR="002B508E" w:rsidRPr="003D38C0" w:rsidRDefault="002B508E" w:rsidP="002B508E">
      <w:pPr>
        <w:pStyle w:val="NormalBold"/>
        <w:rPr>
          <w:color w:val="000000" w:themeColor="text1"/>
        </w:rPr>
      </w:pPr>
      <w:r w:rsidRPr="003D38C0">
        <w:rPr>
          <w:rStyle w:val="HideTWBExt"/>
          <w:b w:val="0"/>
        </w:rPr>
        <w:t>&lt;/RepeatBlock-By&gt;</w:t>
      </w:r>
    </w:p>
    <w:p w14:paraId="25413EE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3177F6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1CF9B0A" w14:textId="77777777" w:rsidTr="00DB2F7D">
        <w:trPr>
          <w:trHeight w:hRule="exact" w:val="240"/>
          <w:jc w:val="center"/>
        </w:trPr>
        <w:tc>
          <w:tcPr>
            <w:tcW w:w="9752" w:type="dxa"/>
            <w:gridSpan w:val="2"/>
            <w:tcBorders>
              <w:top w:val="nil"/>
              <w:left w:val="nil"/>
              <w:bottom w:val="nil"/>
              <w:right w:val="nil"/>
            </w:tcBorders>
          </w:tcPr>
          <w:p w14:paraId="477EAD6A" w14:textId="77777777" w:rsidR="002B508E" w:rsidRPr="003D38C0" w:rsidRDefault="002B508E" w:rsidP="00DB2F7D">
            <w:pPr>
              <w:rPr>
                <w:color w:val="000000" w:themeColor="text1"/>
              </w:rPr>
            </w:pPr>
          </w:p>
        </w:tc>
      </w:tr>
      <w:tr w:rsidR="007F3306" w:rsidRPr="003D38C0" w14:paraId="2AEB7DD3" w14:textId="77777777" w:rsidTr="00DB2F7D">
        <w:trPr>
          <w:trHeight w:val="240"/>
          <w:jc w:val="center"/>
        </w:trPr>
        <w:tc>
          <w:tcPr>
            <w:tcW w:w="4876" w:type="dxa"/>
            <w:tcBorders>
              <w:top w:val="nil"/>
              <w:left w:val="nil"/>
              <w:bottom w:val="nil"/>
              <w:right w:val="nil"/>
            </w:tcBorders>
          </w:tcPr>
          <w:p w14:paraId="747BBF2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A61F47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32349E0" w14:textId="77777777" w:rsidTr="00DB2F7D">
        <w:trPr>
          <w:jc w:val="center"/>
        </w:trPr>
        <w:tc>
          <w:tcPr>
            <w:tcW w:w="4876" w:type="dxa"/>
            <w:tcBorders>
              <w:top w:val="nil"/>
              <w:left w:val="nil"/>
              <w:bottom w:val="nil"/>
              <w:right w:val="nil"/>
            </w:tcBorders>
          </w:tcPr>
          <w:p w14:paraId="2746DB46"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w:t>
            </w:r>
            <w:r w:rsidRPr="003D38C0">
              <w:rPr>
                <w:b/>
                <w:i/>
                <w:color w:val="000000" w:themeColor="text1"/>
              </w:rPr>
              <w:t>di genere</w:t>
            </w:r>
            <w:r w:rsidRPr="003D38C0">
              <w:rPr>
                <w:color w:val="000000" w:themeColor="text1"/>
              </w:rPr>
              <w:t xml:space="preserve">, sostenendo i paesi partner nella lotta alla discriminazione </w:t>
            </w:r>
            <w:r w:rsidRPr="003D38C0">
              <w:rPr>
                <w:b/>
                <w:i/>
                <w:color w:val="000000" w:themeColor="text1"/>
              </w:rPr>
              <w:t>di genere</w:t>
            </w:r>
            <w:r w:rsidRPr="003D38C0">
              <w:rPr>
                <w:color w:val="000000" w:themeColor="text1"/>
              </w:rPr>
              <w:t>; 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6456DB2D"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w:t>
            </w:r>
            <w:r w:rsidRPr="003D38C0">
              <w:rPr>
                <w:b/>
                <w:i/>
                <w:color w:val="000000" w:themeColor="text1"/>
              </w:rPr>
              <w:t>tra i sessi</w:t>
            </w:r>
            <w:r w:rsidRPr="003D38C0">
              <w:rPr>
                <w:color w:val="000000" w:themeColor="text1"/>
              </w:rPr>
              <w:t xml:space="preserve">, sostenendo i paesi partner nella lotta alla discriminazione </w:t>
            </w:r>
            <w:r w:rsidRPr="003D38C0">
              <w:rPr>
                <w:b/>
                <w:i/>
                <w:color w:val="000000" w:themeColor="text1"/>
              </w:rPr>
              <w:t>tra i sessi</w:t>
            </w:r>
            <w:r w:rsidRPr="003D38C0">
              <w:rPr>
                <w:color w:val="000000" w:themeColor="text1"/>
              </w:rPr>
              <w:t>; garantire che l'UE dia l'esempio ed esorti i rimanenti cinque Stati membri che non hanno ancora ratificato e attuato la convenzione di Istanbul a farlo quanto prima</w:t>
            </w:r>
            <w:r w:rsidRPr="003D38C0">
              <w:rPr>
                <w:b/>
                <w:i/>
                <w:color w:val="000000" w:themeColor="text1"/>
              </w:rPr>
              <w:t>, conformemente alle disposizioni delle loro costituzioni e facendo riferimento al diritto interno nonché ai principi religiosi</w:t>
            </w:r>
            <w:r w:rsidRPr="003D38C0">
              <w:rPr>
                <w:color w:val="000000" w:themeColor="text1"/>
              </w:rPr>
              <w:t>;</w:t>
            </w:r>
          </w:p>
        </w:tc>
      </w:tr>
    </w:tbl>
    <w:p w14:paraId="2BD6123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4E864503" w14:textId="77777777" w:rsidR="002B508E" w:rsidRPr="003D38C0" w:rsidRDefault="002B508E" w:rsidP="002B508E">
      <w:pPr>
        <w:rPr>
          <w:color w:val="000000" w:themeColor="text1"/>
        </w:rPr>
      </w:pPr>
      <w:r w:rsidRPr="003D38C0">
        <w:rPr>
          <w:rStyle w:val="HideTWBExt"/>
        </w:rPr>
        <w:t>&lt;/Amend&gt;</w:t>
      </w:r>
    </w:p>
    <w:p w14:paraId="012CDE0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66</w:t>
      </w:r>
      <w:r w:rsidRPr="003D38C0">
        <w:rPr>
          <w:rStyle w:val="HideTWBExt"/>
          <w:b w:val="0"/>
        </w:rPr>
        <w:t>&lt;/NumAm&gt;</w:t>
      </w:r>
    </w:p>
    <w:p w14:paraId="314E3E9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21C4BA83" w14:textId="77777777" w:rsidR="002B508E" w:rsidRPr="003D38C0" w:rsidRDefault="002B508E" w:rsidP="002B508E">
      <w:pPr>
        <w:pStyle w:val="NormalBold"/>
        <w:rPr>
          <w:color w:val="000000" w:themeColor="text1"/>
        </w:rPr>
      </w:pPr>
      <w:r w:rsidRPr="003D38C0">
        <w:rPr>
          <w:rStyle w:val="HideTWBExt"/>
          <w:b w:val="0"/>
        </w:rPr>
        <w:t>&lt;/RepeatBlock-By&gt;</w:t>
      </w:r>
    </w:p>
    <w:p w14:paraId="1334041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D8E26B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FBC6D8B" w14:textId="77777777" w:rsidTr="00DB2F7D">
        <w:trPr>
          <w:trHeight w:hRule="exact" w:val="240"/>
          <w:jc w:val="center"/>
        </w:trPr>
        <w:tc>
          <w:tcPr>
            <w:tcW w:w="9752" w:type="dxa"/>
            <w:gridSpan w:val="2"/>
            <w:tcBorders>
              <w:top w:val="nil"/>
              <w:left w:val="nil"/>
              <w:bottom w:val="nil"/>
              <w:right w:val="nil"/>
            </w:tcBorders>
          </w:tcPr>
          <w:p w14:paraId="6170CEDA" w14:textId="77777777" w:rsidR="002B508E" w:rsidRPr="003D38C0" w:rsidRDefault="002B508E" w:rsidP="00DB2F7D">
            <w:pPr>
              <w:rPr>
                <w:color w:val="000000" w:themeColor="text1"/>
              </w:rPr>
            </w:pPr>
          </w:p>
        </w:tc>
      </w:tr>
      <w:tr w:rsidR="007F3306" w:rsidRPr="003D38C0" w14:paraId="5F066CDC" w14:textId="77777777" w:rsidTr="00DB2F7D">
        <w:trPr>
          <w:trHeight w:val="240"/>
          <w:jc w:val="center"/>
        </w:trPr>
        <w:tc>
          <w:tcPr>
            <w:tcW w:w="4876" w:type="dxa"/>
            <w:tcBorders>
              <w:top w:val="nil"/>
              <w:left w:val="nil"/>
              <w:bottom w:val="nil"/>
              <w:right w:val="nil"/>
            </w:tcBorders>
          </w:tcPr>
          <w:p w14:paraId="3AC33A0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E94D6E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6280C2B" w14:textId="77777777" w:rsidTr="00DB2F7D">
        <w:trPr>
          <w:jc w:val="center"/>
        </w:trPr>
        <w:tc>
          <w:tcPr>
            <w:tcW w:w="4876" w:type="dxa"/>
            <w:tcBorders>
              <w:top w:val="nil"/>
              <w:left w:val="nil"/>
              <w:bottom w:val="nil"/>
              <w:right w:val="nil"/>
            </w:tcBorders>
          </w:tcPr>
          <w:p w14:paraId="148B0C44"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w:t>
            </w:r>
            <w:r w:rsidRPr="003D38C0">
              <w:rPr>
                <w:b/>
                <w:i/>
                <w:color w:val="000000" w:themeColor="text1"/>
              </w:rPr>
              <w:t>nel conseguire un mondo improntato alla parità di genere, sostenendo</w:t>
            </w:r>
            <w:r w:rsidRPr="003D38C0">
              <w:rPr>
                <w:color w:val="000000" w:themeColor="text1"/>
              </w:rPr>
              <w:t xml:space="preserve"> i paesi partner nella lotta alla discriminazione </w:t>
            </w:r>
            <w:r w:rsidRPr="003D38C0">
              <w:rPr>
                <w:b/>
                <w:i/>
                <w:color w:val="000000" w:themeColor="text1"/>
              </w:rPr>
              <w:t>di genere</w:t>
            </w:r>
            <w:r w:rsidRPr="003D38C0">
              <w:rPr>
                <w:color w:val="000000" w:themeColor="text1"/>
              </w:rPr>
              <w:t xml:space="preserve">; </w:t>
            </w:r>
            <w:r w:rsidRPr="003D38C0">
              <w:rPr>
                <w:b/>
                <w:i/>
                <w:color w:val="000000" w:themeColor="text1"/>
              </w:rPr>
              <w:t>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35624619"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w:t>
            </w:r>
            <w:r w:rsidRPr="003D38C0">
              <w:rPr>
                <w:b/>
                <w:i/>
                <w:color w:val="000000" w:themeColor="text1"/>
              </w:rPr>
              <w:t>presso</w:t>
            </w:r>
            <w:r w:rsidRPr="003D38C0">
              <w:rPr>
                <w:color w:val="000000" w:themeColor="text1"/>
              </w:rPr>
              <w:t xml:space="preserve"> i paesi partner nella lotta alla discriminazione </w:t>
            </w:r>
            <w:r w:rsidRPr="003D38C0">
              <w:rPr>
                <w:b/>
                <w:i/>
                <w:color w:val="000000" w:themeColor="text1"/>
              </w:rPr>
              <w:t>sessuale</w:t>
            </w:r>
            <w:r w:rsidRPr="003D38C0">
              <w:rPr>
                <w:color w:val="000000" w:themeColor="text1"/>
              </w:rPr>
              <w:t>;</w:t>
            </w:r>
          </w:p>
        </w:tc>
      </w:tr>
    </w:tbl>
    <w:p w14:paraId="1967945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35B32C85" w14:textId="77777777" w:rsidR="002B508E" w:rsidRPr="003D38C0" w:rsidRDefault="002B508E" w:rsidP="002B508E">
      <w:pPr>
        <w:rPr>
          <w:color w:val="000000" w:themeColor="text1"/>
        </w:rPr>
      </w:pPr>
      <w:r w:rsidRPr="003D38C0">
        <w:rPr>
          <w:rStyle w:val="HideTWBExt"/>
        </w:rPr>
        <w:t>&lt;/Amend&gt;</w:t>
      </w:r>
    </w:p>
    <w:p w14:paraId="2964B60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67</w:t>
      </w:r>
      <w:r w:rsidRPr="003D38C0">
        <w:rPr>
          <w:rStyle w:val="HideTWBExt"/>
          <w:b w:val="0"/>
        </w:rPr>
        <w:t>&lt;/NumAm&gt;</w:t>
      </w:r>
    </w:p>
    <w:p w14:paraId="17A89CA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Judita Laššáková</w:t>
      </w:r>
      <w:r w:rsidRPr="003D38C0">
        <w:rPr>
          <w:rStyle w:val="HideTWBExt"/>
          <w:b w:val="0"/>
        </w:rPr>
        <w:t>&lt;/Members&gt;</w:t>
      </w:r>
    </w:p>
    <w:p w14:paraId="3A8DEE7C" w14:textId="77777777" w:rsidR="002B508E" w:rsidRPr="003D38C0" w:rsidRDefault="002B508E" w:rsidP="002B508E">
      <w:pPr>
        <w:pStyle w:val="NormalBold"/>
        <w:rPr>
          <w:color w:val="000000" w:themeColor="text1"/>
        </w:rPr>
      </w:pPr>
      <w:r w:rsidRPr="003D38C0">
        <w:rPr>
          <w:rStyle w:val="HideTWBExt"/>
          <w:b w:val="0"/>
        </w:rPr>
        <w:t>&lt;/RepeatBlock-By&gt;</w:t>
      </w:r>
    </w:p>
    <w:p w14:paraId="7202D9A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2647D8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F6F0DB2" w14:textId="77777777" w:rsidTr="00DB2F7D">
        <w:trPr>
          <w:trHeight w:hRule="exact" w:val="240"/>
          <w:jc w:val="center"/>
        </w:trPr>
        <w:tc>
          <w:tcPr>
            <w:tcW w:w="9752" w:type="dxa"/>
            <w:gridSpan w:val="2"/>
            <w:tcBorders>
              <w:top w:val="nil"/>
              <w:left w:val="nil"/>
              <w:bottom w:val="nil"/>
              <w:right w:val="nil"/>
            </w:tcBorders>
          </w:tcPr>
          <w:p w14:paraId="1430CE82" w14:textId="77777777" w:rsidR="002B508E" w:rsidRPr="003D38C0" w:rsidRDefault="002B508E" w:rsidP="00DB2F7D">
            <w:pPr>
              <w:rPr>
                <w:color w:val="000000" w:themeColor="text1"/>
              </w:rPr>
            </w:pPr>
          </w:p>
        </w:tc>
      </w:tr>
      <w:tr w:rsidR="007F3306" w:rsidRPr="003D38C0" w14:paraId="5B268B72" w14:textId="77777777" w:rsidTr="00DB2F7D">
        <w:trPr>
          <w:trHeight w:val="240"/>
          <w:jc w:val="center"/>
        </w:trPr>
        <w:tc>
          <w:tcPr>
            <w:tcW w:w="4876" w:type="dxa"/>
            <w:tcBorders>
              <w:top w:val="nil"/>
              <w:left w:val="nil"/>
              <w:bottom w:val="nil"/>
              <w:right w:val="nil"/>
            </w:tcBorders>
          </w:tcPr>
          <w:p w14:paraId="526D2F8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1C5C51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4BAD083" w14:textId="77777777" w:rsidTr="00DB2F7D">
        <w:trPr>
          <w:jc w:val="center"/>
        </w:trPr>
        <w:tc>
          <w:tcPr>
            <w:tcW w:w="4876" w:type="dxa"/>
            <w:tcBorders>
              <w:top w:val="nil"/>
              <w:left w:val="nil"/>
              <w:bottom w:val="nil"/>
              <w:right w:val="nil"/>
            </w:tcBorders>
          </w:tcPr>
          <w:p w14:paraId="70C085EE"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w:t>
            </w:r>
            <w:r w:rsidRPr="003D38C0">
              <w:rPr>
                <w:b/>
                <w:i/>
                <w:color w:val="000000" w:themeColor="text1"/>
              </w:rPr>
              <w:t>alla</w:t>
            </w:r>
            <w:r w:rsidRPr="003D38C0">
              <w:rPr>
                <w:color w:val="000000" w:themeColor="text1"/>
              </w:rPr>
              <w:t xml:space="preserve"> discriminazione </w:t>
            </w:r>
            <w:r w:rsidRPr="003D38C0">
              <w:rPr>
                <w:b/>
                <w:i/>
                <w:color w:val="000000" w:themeColor="text1"/>
              </w:rPr>
              <w:t>di genere; garantire che l'UE dia l'esempio ed esorti i rimanenti cinque Stati membri che non hanno ancora ratificato</w:t>
            </w:r>
            <w:r w:rsidRPr="003D38C0">
              <w:rPr>
                <w:color w:val="000000" w:themeColor="text1"/>
              </w:rPr>
              <w:t xml:space="preserve"> e </w:t>
            </w:r>
            <w:r w:rsidRPr="003D38C0">
              <w:rPr>
                <w:b/>
                <w:i/>
                <w:color w:val="000000" w:themeColor="text1"/>
              </w:rPr>
              <w:t>attuato la convenzione di Istanbul a farlo quanto prima</w:t>
            </w:r>
            <w:r w:rsidRPr="003D38C0">
              <w:rPr>
                <w:color w:val="000000" w:themeColor="text1"/>
              </w:rPr>
              <w:t>;</w:t>
            </w:r>
          </w:p>
        </w:tc>
        <w:tc>
          <w:tcPr>
            <w:tcW w:w="4876" w:type="dxa"/>
            <w:tcBorders>
              <w:top w:val="nil"/>
              <w:left w:val="nil"/>
              <w:bottom w:val="nil"/>
              <w:right w:val="nil"/>
            </w:tcBorders>
          </w:tcPr>
          <w:p w14:paraId="24DEDC6C"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w:t>
            </w:r>
            <w:r w:rsidRPr="003D38C0">
              <w:rPr>
                <w:b/>
                <w:i/>
                <w:color w:val="000000" w:themeColor="text1"/>
              </w:rPr>
              <w:t>alle forme dirette e indirette di</w:t>
            </w:r>
            <w:r w:rsidRPr="003D38C0">
              <w:rPr>
                <w:color w:val="000000" w:themeColor="text1"/>
              </w:rPr>
              <w:t xml:space="preserve"> discriminazione</w:t>
            </w:r>
            <w:r w:rsidRPr="003D38C0">
              <w:rPr>
                <w:b/>
                <w:i/>
                <w:color w:val="000000" w:themeColor="text1"/>
              </w:rPr>
              <w:t>, in particolare nei confronti delle donne</w:t>
            </w:r>
            <w:r w:rsidRPr="003D38C0">
              <w:rPr>
                <w:color w:val="000000" w:themeColor="text1"/>
              </w:rPr>
              <w:t xml:space="preserve"> e </w:t>
            </w:r>
            <w:r w:rsidRPr="003D38C0">
              <w:rPr>
                <w:b/>
                <w:i/>
                <w:color w:val="000000" w:themeColor="text1"/>
              </w:rPr>
              <w:t>delle ragazze</w:t>
            </w:r>
            <w:r w:rsidRPr="003D38C0">
              <w:rPr>
                <w:color w:val="000000" w:themeColor="text1"/>
              </w:rPr>
              <w:t>;</w:t>
            </w:r>
          </w:p>
        </w:tc>
      </w:tr>
    </w:tbl>
    <w:p w14:paraId="5DDDEAA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5812526" w14:textId="77777777" w:rsidR="002B508E" w:rsidRPr="003D38C0" w:rsidRDefault="002B508E" w:rsidP="002B508E">
      <w:pPr>
        <w:rPr>
          <w:color w:val="000000" w:themeColor="text1"/>
        </w:rPr>
      </w:pPr>
      <w:r w:rsidRPr="003D38C0">
        <w:rPr>
          <w:rStyle w:val="HideTWBExt"/>
        </w:rPr>
        <w:t>&lt;/Amend&gt;</w:t>
      </w:r>
    </w:p>
    <w:p w14:paraId="02B7882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68</w:t>
      </w:r>
      <w:r w:rsidRPr="003D38C0">
        <w:rPr>
          <w:rStyle w:val="HideTWBExt"/>
          <w:b w:val="0"/>
        </w:rPr>
        <w:t>&lt;/NumAm&gt;</w:t>
      </w:r>
    </w:p>
    <w:p w14:paraId="55F01C3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777729BD" w14:textId="77777777" w:rsidR="002B508E" w:rsidRPr="003D38C0" w:rsidRDefault="002B508E" w:rsidP="002B508E">
      <w:pPr>
        <w:pStyle w:val="NormalBold"/>
        <w:rPr>
          <w:color w:val="000000" w:themeColor="text1"/>
        </w:rPr>
      </w:pPr>
      <w:r w:rsidRPr="003D38C0">
        <w:rPr>
          <w:rStyle w:val="HideTWBExt"/>
          <w:b w:val="0"/>
        </w:rPr>
        <w:t>&lt;/RepeatBlock-By&gt;</w:t>
      </w:r>
    </w:p>
    <w:p w14:paraId="31891FF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49BF43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C8F0A62" w14:textId="77777777" w:rsidTr="00DB2F7D">
        <w:trPr>
          <w:trHeight w:hRule="exact" w:val="240"/>
          <w:jc w:val="center"/>
        </w:trPr>
        <w:tc>
          <w:tcPr>
            <w:tcW w:w="9752" w:type="dxa"/>
            <w:gridSpan w:val="2"/>
            <w:tcBorders>
              <w:top w:val="nil"/>
              <w:left w:val="nil"/>
              <w:bottom w:val="nil"/>
              <w:right w:val="nil"/>
            </w:tcBorders>
          </w:tcPr>
          <w:p w14:paraId="1DF49F46" w14:textId="77777777" w:rsidR="002B508E" w:rsidRPr="003D38C0" w:rsidRDefault="002B508E" w:rsidP="00DB2F7D">
            <w:pPr>
              <w:rPr>
                <w:color w:val="000000" w:themeColor="text1"/>
              </w:rPr>
            </w:pPr>
          </w:p>
        </w:tc>
      </w:tr>
      <w:tr w:rsidR="007F3306" w:rsidRPr="003D38C0" w14:paraId="492B3BF6" w14:textId="77777777" w:rsidTr="00DB2F7D">
        <w:trPr>
          <w:trHeight w:val="240"/>
          <w:jc w:val="center"/>
        </w:trPr>
        <w:tc>
          <w:tcPr>
            <w:tcW w:w="4876" w:type="dxa"/>
            <w:tcBorders>
              <w:top w:val="nil"/>
              <w:left w:val="nil"/>
              <w:bottom w:val="nil"/>
              <w:right w:val="nil"/>
            </w:tcBorders>
          </w:tcPr>
          <w:p w14:paraId="268E362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8C06D3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FCE883E" w14:textId="77777777" w:rsidTr="00DB2F7D">
        <w:trPr>
          <w:jc w:val="center"/>
        </w:trPr>
        <w:tc>
          <w:tcPr>
            <w:tcW w:w="4876" w:type="dxa"/>
            <w:tcBorders>
              <w:top w:val="nil"/>
              <w:left w:val="nil"/>
              <w:bottom w:val="nil"/>
              <w:right w:val="nil"/>
            </w:tcBorders>
          </w:tcPr>
          <w:p w14:paraId="1AA829CE"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ribadire che l'UE è chiamata a svolgere un ruolo importante nel conseguire un mondo improntato alla parità di genere, sostenendo i paesi partner nella lotta alla discriminazione di genere; 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40588AB8"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w:t>
            </w:r>
            <w:r w:rsidRPr="003D38C0">
              <w:rPr>
                <w:b/>
                <w:i/>
                <w:color w:val="000000" w:themeColor="text1"/>
              </w:rPr>
              <w:t>e tenendo in considerazione tale aspetto negli accordi di libero scambio definiti</w:t>
            </w:r>
            <w:r w:rsidRPr="003D38C0">
              <w:rPr>
                <w:color w:val="000000" w:themeColor="text1"/>
              </w:rPr>
              <w:t>; garantire che l'UE dia l'esempio ed esorti i rimanenti cinque Stati membri che non hanno ancora ratificato e attuato la convenzione di Istanbul a farlo quanto prima;</w:t>
            </w:r>
          </w:p>
        </w:tc>
      </w:tr>
    </w:tbl>
    <w:p w14:paraId="514D6C5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224334AE" w14:textId="77777777" w:rsidR="002B508E" w:rsidRPr="003D38C0" w:rsidRDefault="002B508E" w:rsidP="002B508E">
      <w:pPr>
        <w:rPr>
          <w:color w:val="000000" w:themeColor="text1"/>
        </w:rPr>
      </w:pPr>
      <w:r w:rsidRPr="003D38C0">
        <w:rPr>
          <w:rStyle w:val="HideTWBExt"/>
        </w:rPr>
        <w:t>&lt;/Amend&gt;</w:t>
      </w:r>
    </w:p>
    <w:p w14:paraId="1410E71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69</w:t>
      </w:r>
      <w:r w:rsidRPr="003D38C0">
        <w:rPr>
          <w:rStyle w:val="HideTWBExt"/>
          <w:b w:val="0"/>
        </w:rPr>
        <w:t>&lt;/NumAm&gt;</w:t>
      </w:r>
    </w:p>
    <w:p w14:paraId="677E93B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7DF64B1D" w14:textId="77777777" w:rsidR="002B508E" w:rsidRPr="003D38C0" w:rsidRDefault="002B508E" w:rsidP="002B508E">
      <w:pPr>
        <w:pStyle w:val="NormalBold"/>
        <w:rPr>
          <w:color w:val="000000" w:themeColor="text1"/>
        </w:rPr>
      </w:pPr>
      <w:r w:rsidRPr="003D38C0">
        <w:rPr>
          <w:rStyle w:val="HideTWBExt"/>
          <w:b w:val="0"/>
        </w:rPr>
        <w:t>&lt;/RepeatBlock-By&gt;</w:t>
      </w:r>
    </w:p>
    <w:p w14:paraId="6CACA41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62049F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9116B9E" w14:textId="77777777" w:rsidTr="00DB2F7D">
        <w:trPr>
          <w:trHeight w:hRule="exact" w:val="240"/>
          <w:jc w:val="center"/>
        </w:trPr>
        <w:tc>
          <w:tcPr>
            <w:tcW w:w="9752" w:type="dxa"/>
            <w:gridSpan w:val="2"/>
            <w:tcBorders>
              <w:top w:val="nil"/>
              <w:left w:val="nil"/>
              <w:bottom w:val="nil"/>
              <w:right w:val="nil"/>
            </w:tcBorders>
          </w:tcPr>
          <w:p w14:paraId="0FC3794E" w14:textId="77777777" w:rsidR="002B508E" w:rsidRPr="003D38C0" w:rsidRDefault="002B508E" w:rsidP="00DB2F7D">
            <w:pPr>
              <w:rPr>
                <w:color w:val="000000" w:themeColor="text1"/>
              </w:rPr>
            </w:pPr>
          </w:p>
        </w:tc>
      </w:tr>
      <w:tr w:rsidR="007F3306" w:rsidRPr="003D38C0" w14:paraId="50291A8E" w14:textId="77777777" w:rsidTr="00DB2F7D">
        <w:trPr>
          <w:trHeight w:val="240"/>
          <w:jc w:val="center"/>
        </w:trPr>
        <w:tc>
          <w:tcPr>
            <w:tcW w:w="4876" w:type="dxa"/>
            <w:tcBorders>
              <w:top w:val="nil"/>
              <w:left w:val="nil"/>
              <w:bottom w:val="nil"/>
              <w:right w:val="nil"/>
            </w:tcBorders>
          </w:tcPr>
          <w:p w14:paraId="0C5A74C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53EAAB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8161B55" w14:textId="77777777" w:rsidTr="00DB2F7D">
        <w:trPr>
          <w:jc w:val="center"/>
        </w:trPr>
        <w:tc>
          <w:tcPr>
            <w:tcW w:w="4876" w:type="dxa"/>
            <w:tcBorders>
              <w:top w:val="nil"/>
              <w:left w:val="nil"/>
              <w:bottom w:val="nil"/>
              <w:right w:val="nil"/>
            </w:tcBorders>
          </w:tcPr>
          <w:p w14:paraId="53ECAA21"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w:t>
            </w:r>
            <w:r w:rsidRPr="003D38C0">
              <w:rPr>
                <w:b/>
                <w:i/>
                <w:color w:val="000000" w:themeColor="text1"/>
              </w:rPr>
              <w:t>garantire che l'UE dia l'esempio ed esorti</w:t>
            </w:r>
            <w:r w:rsidRPr="003D38C0">
              <w:rPr>
                <w:color w:val="000000" w:themeColor="text1"/>
              </w:rPr>
              <w:t xml:space="preserve"> i rimanenti cinque Stati membri che non hanno ancora ratificato e attuato la convenzione di Istanbul a farlo quanto prima;</w:t>
            </w:r>
          </w:p>
        </w:tc>
        <w:tc>
          <w:tcPr>
            <w:tcW w:w="4876" w:type="dxa"/>
            <w:tcBorders>
              <w:top w:val="nil"/>
              <w:left w:val="nil"/>
              <w:bottom w:val="nil"/>
              <w:right w:val="nil"/>
            </w:tcBorders>
          </w:tcPr>
          <w:p w14:paraId="39478716"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w:t>
            </w:r>
            <w:r w:rsidRPr="003D38C0">
              <w:rPr>
                <w:b/>
                <w:i/>
                <w:color w:val="000000" w:themeColor="text1"/>
              </w:rPr>
              <w:t>dando l'esempio e</w:t>
            </w:r>
            <w:r w:rsidRPr="003D38C0">
              <w:rPr>
                <w:color w:val="000000" w:themeColor="text1"/>
              </w:rPr>
              <w:t xml:space="preserve"> sostenendo i paesi partner nella lotta alla discriminazione di genere; </w:t>
            </w:r>
            <w:r w:rsidRPr="003D38C0">
              <w:rPr>
                <w:b/>
                <w:i/>
                <w:color w:val="000000" w:themeColor="text1"/>
              </w:rPr>
              <w:t>esortare</w:t>
            </w:r>
            <w:r w:rsidRPr="003D38C0">
              <w:rPr>
                <w:color w:val="000000" w:themeColor="text1"/>
              </w:rPr>
              <w:t xml:space="preserve"> i rimanenti cinque Stati membri</w:t>
            </w:r>
            <w:r w:rsidRPr="003D38C0">
              <w:rPr>
                <w:b/>
                <w:i/>
                <w:color w:val="000000" w:themeColor="text1"/>
              </w:rPr>
              <w:t>, segnatamente Bulgaria, Cechia, Ungheria, Lituania e Slovacchia,</w:t>
            </w:r>
            <w:r w:rsidRPr="003D38C0">
              <w:rPr>
                <w:color w:val="000000" w:themeColor="text1"/>
              </w:rPr>
              <w:t xml:space="preserve"> che non hanno ancora ratificato e attuato la convenzione di Istanbul a farlo quanto prima;</w:t>
            </w:r>
          </w:p>
        </w:tc>
      </w:tr>
    </w:tbl>
    <w:p w14:paraId="5323322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8486E7F" w14:textId="77777777" w:rsidR="002B508E" w:rsidRPr="003D38C0" w:rsidRDefault="002B508E" w:rsidP="002B508E">
      <w:pPr>
        <w:rPr>
          <w:color w:val="000000" w:themeColor="text1"/>
        </w:rPr>
      </w:pPr>
      <w:r w:rsidRPr="003D38C0">
        <w:rPr>
          <w:rStyle w:val="HideTWBExt"/>
        </w:rPr>
        <w:t>&lt;/Amend&gt;</w:t>
      </w:r>
    </w:p>
    <w:p w14:paraId="7093188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70</w:t>
      </w:r>
      <w:r w:rsidRPr="003D38C0">
        <w:rPr>
          <w:rStyle w:val="HideTWBExt"/>
          <w:b w:val="0"/>
        </w:rPr>
        <w:t>&lt;/NumAm&gt;</w:t>
      </w:r>
    </w:p>
    <w:p w14:paraId="5621333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52B766BA" w14:textId="77777777" w:rsidR="002B508E" w:rsidRPr="003D38C0" w:rsidRDefault="002B508E" w:rsidP="002B508E">
      <w:pPr>
        <w:pStyle w:val="NormalBold"/>
        <w:rPr>
          <w:color w:val="000000" w:themeColor="text1"/>
        </w:rPr>
      </w:pPr>
      <w:r w:rsidRPr="003D38C0">
        <w:rPr>
          <w:rStyle w:val="HideTWBExt"/>
          <w:b w:val="0"/>
        </w:rPr>
        <w:t>&lt;/RepeatBlock-By&gt;</w:t>
      </w:r>
    </w:p>
    <w:p w14:paraId="60ECD6E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8FDDE0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8D702A0" w14:textId="77777777" w:rsidTr="00DB2F7D">
        <w:trPr>
          <w:trHeight w:hRule="exact" w:val="240"/>
          <w:jc w:val="center"/>
        </w:trPr>
        <w:tc>
          <w:tcPr>
            <w:tcW w:w="9752" w:type="dxa"/>
            <w:gridSpan w:val="2"/>
            <w:tcBorders>
              <w:top w:val="nil"/>
              <w:left w:val="nil"/>
              <w:bottom w:val="nil"/>
              <w:right w:val="nil"/>
            </w:tcBorders>
          </w:tcPr>
          <w:p w14:paraId="3E3C42AF" w14:textId="77777777" w:rsidR="002B508E" w:rsidRPr="003D38C0" w:rsidRDefault="002B508E" w:rsidP="00DB2F7D">
            <w:pPr>
              <w:rPr>
                <w:color w:val="000000" w:themeColor="text1"/>
              </w:rPr>
            </w:pPr>
          </w:p>
        </w:tc>
      </w:tr>
      <w:tr w:rsidR="007F3306" w:rsidRPr="003D38C0" w14:paraId="504C3179" w14:textId="77777777" w:rsidTr="00DB2F7D">
        <w:trPr>
          <w:trHeight w:val="240"/>
          <w:jc w:val="center"/>
        </w:trPr>
        <w:tc>
          <w:tcPr>
            <w:tcW w:w="4876" w:type="dxa"/>
            <w:tcBorders>
              <w:top w:val="nil"/>
              <w:left w:val="nil"/>
              <w:bottom w:val="nil"/>
              <w:right w:val="nil"/>
            </w:tcBorders>
          </w:tcPr>
          <w:p w14:paraId="5B8C7FC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80FC6D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81F615C" w14:textId="77777777" w:rsidTr="00DB2F7D">
        <w:trPr>
          <w:jc w:val="center"/>
        </w:trPr>
        <w:tc>
          <w:tcPr>
            <w:tcW w:w="4876" w:type="dxa"/>
            <w:tcBorders>
              <w:top w:val="nil"/>
              <w:left w:val="nil"/>
              <w:bottom w:val="nil"/>
              <w:right w:val="nil"/>
            </w:tcBorders>
          </w:tcPr>
          <w:p w14:paraId="1612C31B"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w:t>
            </w:r>
            <w:r w:rsidRPr="003D38C0">
              <w:rPr>
                <w:b/>
                <w:i/>
                <w:color w:val="000000" w:themeColor="text1"/>
              </w:rPr>
              <w:t>alla</w:t>
            </w:r>
            <w:r w:rsidRPr="003D38C0">
              <w:rPr>
                <w:color w:val="000000" w:themeColor="text1"/>
              </w:rPr>
              <w:t xml:space="preserve"> discriminazione </w:t>
            </w:r>
            <w:r w:rsidRPr="003D38C0">
              <w:rPr>
                <w:b/>
                <w:i/>
                <w:color w:val="000000" w:themeColor="text1"/>
              </w:rPr>
              <w:t>di genere</w:t>
            </w:r>
            <w:r w:rsidRPr="003D38C0">
              <w:rPr>
                <w:color w:val="000000" w:themeColor="text1"/>
              </w:rPr>
              <w:t>; garantire che l'UE dia l'esempio ed esorti i rimanenti cinque Stati membri che non hanno ancora ratificato e attuato la convenzione di Istanbul a farlo quanto prima;</w:t>
            </w:r>
          </w:p>
        </w:tc>
        <w:tc>
          <w:tcPr>
            <w:tcW w:w="4876" w:type="dxa"/>
            <w:tcBorders>
              <w:top w:val="nil"/>
              <w:left w:val="nil"/>
              <w:bottom w:val="nil"/>
              <w:right w:val="nil"/>
            </w:tcBorders>
          </w:tcPr>
          <w:p w14:paraId="68D3959C"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w:t>
            </w:r>
            <w:r w:rsidRPr="003D38C0">
              <w:rPr>
                <w:b/>
                <w:i/>
                <w:color w:val="000000" w:themeColor="text1"/>
              </w:rPr>
              <w:t>a tutti i tipi di</w:t>
            </w:r>
            <w:r w:rsidRPr="003D38C0">
              <w:rPr>
                <w:color w:val="000000" w:themeColor="text1"/>
              </w:rPr>
              <w:t xml:space="preserve"> discriminazione </w:t>
            </w:r>
            <w:r w:rsidRPr="003D38C0">
              <w:rPr>
                <w:b/>
                <w:i/>
                <w:color w:val="000000" w:themeColor="text1"/>
              </w:rPr>
              <w:t>e violenza contro le donne</w:t>
            </w:r>
            <w:r w:rsidRPr="003D38C0">
              <w:rPr>
                <w:color w:val="000000" w:themeColor="text1"/>
              </w:rPr>
              <w:t>; garantire che l'UE dia l'esempio ed esorti i rimanenti cinque Stati membri che non hanno ancora ratificato e attuato la convenzione di Istanbul a farlo quanto prima;</w:t>
            </w:r>
          </w:p>
        </w:tc>
      </w:tr>
    </w:tbl>
    <w:p w14:paraId="06E6B82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C346133" w14:textId="77777777" w:rsidR="002B508E" w:rsidRPr="003D38C0" w:rsidRDefault="002B508E" w:rsidP="002B508E">
      <w:pPr>
        <w:rPr>
          <w:color w:val="000000" w:themeColor="text1"/>
        </w:rPr>
      </w:pPr>
      <w:r w:rsidRPr="003D38C0">
        <w:rPr>
          <w:rStyle w:val="HideTWBExt"/>
        </w:rPr>
        <w:t>&lt;/Amend&gt;</w:t>
      </w:r>
    </w:p>
    <w:p w14:paraId="078677B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71</w:t>
      </w:r>
      <w:r w:rsidRPr="003D38C0">
        <w:rPr>
          <w:rStyle w:val="HideTWBExt"/>
          <w:b w:val="0"/>
        </w:rPr>
        <w:t>&lt;/NumAm&gt;</w:t>
      </w:r>
    </w:p>
    <w:p w14:paraId="4CAC0DC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7F9AA5F9" w14:textId="77777777" w:rsidR="002B508E" w:rsidRPr="003D38C0" w:rsidRDefault="002B508E" w:rsidP="002B508E">
      <w:pPr>
        <w:pStyle w:val="NormalBold"/>
        <w:rPr>
          <w:color w:val="000000" w:themeColor="text1"/>
        </w:rPr>
      </w:pPr>
      <w:r w:rsidRPr="003D38C0">
        <w:rPr>
          <w:rStyle w:val="HideTWBExt"/>
          <w:b w:val="0"/>
        </w:rPr>
        <w:t>&lt;/RepeatBlock-By&gt;</w:t>
      </w:r>
    </w:p>
    <w:p w14:paraId="6ADE313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9143E6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f</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7D5CF5E" w14:textId="77777777" w:rsidTr="00DB2F7D">
        <w:trPr>
          <w:trHeight w:hRule="exact" w:val="240"/>
          <w:jc w:val="center"/>
        </w:trPr>
        <w:tc>
          <w:tcPr>
            <w:tcW w:w="9752" w:type="dxa"/>
            <w:gridSpan w:val="2"/>
            <w:tcBorders>
              <w:top w:val="nil"/>
              <w:left w:val="nil"/>
              <w:bottom w:val="nil"/>
              <w:right w:val="nil"/>
            </w:tcBorders>
          </w:tcPr>
          <w:p w14:paraId="48AA4996" w14:textId="77777777" w:rsidR="002B508E" w:rsidRPr="003D38C0" w:rsidRDefault="002B508E" w:rsidP="00DB2F7D">
            <w:pPr>
              <w:rPr>
                <w:color w:val="000000" w:themeColor="text1"/>
              </w:rPr>
            </w:pPr>
          </w:p>
        </w:tc>
      </w:tr>
      <w:tr w:rsidR="007F3306" w:rsidRPr="003D38C0" w14:paraId="358E374B" w14:textId="77777777" w:rsidTr="00DB2F7D">
        <w:trPr>
          <w:trHeight w:val="240"/>
          <w:jc w:val="center"/>
        </w:trPr>
        <w:tc>
          <w:tcPr>
            <w:tcW w:w="4876" w:type="dxa"/>
            <w:tcBorders>
              <w:top w:val="nil"/>
              <w:left w:val="nil"/>
              <w:bottom w:val="nil"/>
              <w:right w:val="nil"/>
            </w:tcBorders>
          </w:tcPr>
          <w:p w14:paraId="708114C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305EE2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3AB7D01" w14:textId="77777777" w:rsidTr="00DB2F7D">
        <w:trPr>
          <w:jc w:val="center"/>
        </w:trPr>
        <w:tc>
          <w:tcPr>
            <w:tcW w:w="4876" w:type="dxa"/>
            <w:tcBorders>
              <w:top w:val="nil"/>
              <w:left w:val="nil"/>
              <w:bottom w:val="nil"/>
              <w:right w:val="nil"/>
            </w:tcBorders>
          </w:tcPr>
          <w:p w14:paraId="2BEC0C04"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garantire che l'UE dia l'esempio ed esorti i rimanenti </w:t>
            </w:r>
            <w:r w:rsidRPr="003D38C0">
              <w:rPr>
                <w:b/>
                <w:i/>
                <w:color w:val="000000" w:themeColor="text1"/>
              </w:rPr>
              <w:t>cinque</w:t>
            </w:r>
            <w:r w:rsidRPr="003D38C0">
              <w:rPr>
                <w:color w:val="000000" w:themeColor="text1"/>
              </w:rPr>
              <w:t xml:space="preserve"> Stati membri che non hanno ancora ratificato e attuato la convenzione di Istanbul a farlo quanto prima;</w:t>
            </w:r>
          </w:p>
        </w:tc>
        <w:tc>
          <w:tcPr>
            <w:tcW w:w="4876" w:type="dxa"/>
            <w:tcBorders>
              <w:top w:val="nil"/>
              <w:left w:val="nil"/>
              <w:bottom w:val="nil"/>
              <w:right w:val="nil"/>
            </w:tcBorders>
          </w:tcPr>
          <w:p w14:paraId="1995D224" w14:textId="77777777" w:rsidR="002B508E" w:rsidRPr="003D38C0" w:rsidRDefault="002B508E" w:rsidP="00DB2F7D">
            <w:pPr>
              <w:pStyle w:val="Normal6a"/>
              <w:rPr>
                <w:color w:val="000000" w:themeColor="text1"/>
              </w:rPr>
            </w:pPr>
            <w:r w:rsidRPr="003D38C0">
              <w:rPr>
                <w:color w:val="000000" w:themeColor="text1"/>
              </w:rPr>
              <w:t>f)</w:t>
            </w:r>
            <w:r w:rsidRPr="003D38C0">
              <w:rPr>
                <w:color w:val="000000" w:themeColor="text1"/>
              </w:rPr>
              <w:tab/>
              <w:t xml:space="preserve">ribadire che l'UE è chiamata a svolgere un ruolo importante nel conseguire un mondo improntato alla parità di genere, sostenendo i paesi partner nella lotta alla discriminazione di genere; garantire che l'UE dia l'esempio ed esorti i rimanenti </w:t>
            </w:r>
            <w:r w:rsidRPr="003D38C0">
              <w:rPr>
                <w:b/>
                <w:i/>
                <w:color w:val="000000" w:themeColor="text1"/>
              </w:rPr>
              <w:t>sei</w:t>
            </w:r>
            <w:r w:rsidRPr="003D38C0">
              <w:rPr>
                <w:color w:val="000000" w:themeColor="text1"/>
              </w:rPr>
              <w:t xml:space="preserve"> Stati membri che non hanno ancora ratificato e attuato la convenzione di Istanbul a farlo quanto prima;</w:t>
            </w:r>
          </w:p>
        </w:tc>
      </w:tr>
    </w:tbl>
    <w:p w14:paraId="04E7659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3C31C7C5" w14:textId="77777777" w:rsidR="002B508E" w:rsidRPr="003D38C0" w:rsidRDefault="002B508E" w:rsidP="002B508E">
      <w:pPr>
        <w:rPr>
          <w:color w:val="000000" w:themeColor="text1"/>
        </w:rPr>
      </w:pPr>
      <w:r w:rsidRPr="003D38C0">
        <w:rPr>
          <w:rStyle w:val="HideTWBExt"/>
        </w:rPr>
        <w:t>&lt;/Amend&gt;</w:t>
      </w:r>
    </w:p>
    <w:p w14:paraId="3C27D57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72</w:t>
      </w:r>
      <w:r w:rsidRPr="003D38C0">
        <w:rPr>
          <w:rStyle w:val="HideTWBExt"/>
          <w:b w:val="0"/>
        </w:rPr>
        <w:t>&lt;/NumAm&gt;</w:t>
      </w:r>
    </w:p>
    <w:p w14:paraId="5F3523D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14AD3212" w14:textId="77777777" w:rsidR="002B508E" w:rsidRPr="003D38C0" w:rsidRDefault="002B508E" w:rsidP="002B508E">
      <w:pPr>
        <w:pStyle w:val="NormalBold"/>
        <w:rPr>
          <w:color w:val="000000" w:themeColor="text1"/>
        </w:rPr>
      </w:pPr>
      <w:r w:rsidRPr="003D38C0">
        <w:rPr>
          <w:rStyle w:val="HideTWBExt"/>
          <w:b w:val="0"/>
        </w:rPr>
        <w:t>&lt;/RepeatBlock-By&gt;</w:t>
      </w:r>
    </w:p>
    <w:p w14:paraId="5366A82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44D517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0FA0CF9" w14:textId="77777777" w:rsidTr="00DB2F7D">
        <w:trPr>
          <w:trHeight w:hRule="exact" w:val="240"/>
          <w:jc w:val="center"/>
        </w:trPr>
        <w:tc>
          <w:tcPr>
            <w:tcW w:w="9752" w:type="dxa"/>
            <w:gridSpan w:val="2"/>
            <w:tcBorders>
              <w:top w:val="nil"/>
              <w:left w:val="nil"/>
              <w:bottom w:val="nil"/>
              <w:right w:val="nil"/>
            </w:tcBorders>
          </w:tcPr>
          <w:p w14:paraId="453BC4CF" w14:textId="77777777" w:rsidR="002B508E" w:rsidRPr="003D38C0" w:rsidRDefault="002B508E" w:rsidP="00DB2F7D">
            <w:pPr>
              <w:rPr>
                <w:color w:val="000000" w:themeColor="text1"/>
              </w:rPr>
            </w:pPr>
          </w:p>
        </w:tc>
      </w:tr>
      <w:tr w:rsidR="007F3306" w:rsidRPr="003D38C0" w14:paraId="78080A5E" w14:textId="77777777" w:rsidTr="00DB2F7D">
        <w:trPr>
          <w:trHeight w:val="240"/>
          <w:jc w:val="center"/>
        </w:trPr>
        <w:tc>
          <w:tcPr>
            <w:tcW w:w="4876" w:type="dxa"/>
            <w:tcBorders>
              <w:top w:val="nil"/>
              <w:left w:val="nil"/>
              <w:bottom w:val="nil"/>
              <w:right w:val="nil"/>
            </w:tcBorders>
          </w:tcPr>
          <w:p w14:paraId="33D062C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C6A609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E5DF773" w14:textId="77777777" w:rsidTr="00DB2F7D">
        <w:trPr>
          <w:jc w:val="center"/>
        </w:trPr>
        <w:tc>
          <w:tcPr>
            <w:tcW w:w="4876" w:type="dxa"/>
            <w:tcBorders>
              <w:top w:val="nil"/>
              <w:left w:val="nil"/>
              <w:bottom w:val="nil"/>
              <w:right w:val="nil"/>
            </w:tcBorders>
          </w:tcPr>
          <w:p w14:paraId="6782BAF9"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1D4BC1FE"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w:t>
            </w:r>
            <w:r w:rsidRPr="003D38C0">
              <w:rPr>
                <w:b/>
                <w:i/>
                <w:color w:val="000000" w:themeColor="text1"/>
              </w:rPr>
              <w:t>incoraggiare iniziative che promuovano la leadership e la partecipazione femminile a livello politico, rafforzino le pratiche democratiche e diano ispirazione alle future generazioni di donne;</w:t>
            </w:r>
            <w:r w:rsidRPr="003D38C0">
              <w:rPr>
                <w:color w:val="000000" w:themeColor="text1"/>
              </w:rPr>
              <w:t xml:space="preserve"> in tale contesto, opporsi alla violenza semiotica contro le donne in politica, che conferma e rafforza gli stereotipi negativi sulle donne e scoraggia le giovani donne dall'entrare in politica e agire nella sfera pubblica; </w:t>
            </w:r>
            <w:r w:rsidRPr="003D38C0">
              <w:rPr>
                <w:b/>
                <w:i/>
                <w:color w:val="000000" w:themeColor="text1"/>
              </w:rPr>
              <w:t>incoraggiare misure che promuovano la partecipazione delle donne agli ambiti STEM per garantire una rappresentanza equilibrata sotto il profilo del genere in settori ad alto impatto;</w:t>
            </w:r>
          </w:p>
        </w:tc>
      </w:tr>
    </w:tbl>
    <w:p w14:paraId="75EAF03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10F1892" w14:textId="77777777" w:rsidR="002B508E" w:rsidRPr="003D38C0" w:rsidRDefault="002B508E" w:rsidP="002B508E">
      <w:pPr>
        <w:rPr>
          <w:color w:val="000000" w:themeColor="text1"/>
        </w:rPr>
      </w:pPr>
      <w:r w:rsidRPr="003D38C0">
        <w:rPr>
          <w:rStyle w:val="HideTWBExt"/>
        </w:rPr>
        <w:t>&lt;/Amend&gt;</w:t>
      </w:r>
    </w:p>
    <w:p w14:paraId="4788784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73</w:t>
      </w:r>
      <w:r w:rsidRPr="003D38C0">
        <w:rPr>
          <w:rStyle w:val="HideTWBExt"/>
          <w:b w:val="0"/>
        </w:rPr>
        <w:t>&lt;/NumAm&gt;</w:t>
      </w:r>
    </w:p>
    <w:p w14:paraId="597B24C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643E5F66" w14:textId="77777777" w:rsidR="002B508E" w:rsidRPr="003D38C0" w:rsidRDefault="002B508E" w:rsidP="002B508E">
      <w:pPr>
        <w:pStyle w:val="NormalBold"/>
        <w:rPr>
          <w:color w:val="000000" w:themeColor="text1"/>
        </w:rPr>
      </w:pPr>
      <w:r w:rsidRPr="003D38C0">
        <w:rPr>
          <w:rStyle w:val="HideTWBExt"/>
          <w:b w:val="0"/>
        </w:rPr>
        <w:t>&lt;/RepeatBlock-By&gt;</w:t>
      </w:r>
    </w:p>
    <w:p w14:paraId="47DEB0F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53880B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EFEBF16" w14:textId="77777777" w:rsidTr="00DB2F7D">
        <w:trPr>
          <w:trHeight w:hRule="exact" w:val="240"/>
          <w:jc w:val="center"/>
        </w:trPr>
        <w:tc>
          <w:tcPr>
            <w:tcW w:w="9752" w:type="dxa"/>
            <w:gridSpan w:val="2"/>
            <w:tcBorders>
              <w:top w:val="nil"/>
              <w:left w:val="nil"/>
              <w:bottom w:val="nil"/>
              <w:right w:val="nil"/>
            </w:tcBorders>
          </w:tcPr>
          <w:p w14:paraId="23AF167F" w14:textId="77777777" w:rsidR="002B508E" w:rsidRPr="003D38C0" w:rsidRDefault="002B508E" w:rsidP="00DB2F7D">
            <w:pPr>
              <w:rPr>
                <w:color w:val="000000" w:themeColor="text1"/>
              </w:rPr>
            </w:pPr>
          </w:p>
        </w:tc>
      </w:tr>
      <w:tr w:rsidR="007F3306" w:rsidRPr="003D38C0" w14:paraId="6B536277" w14:textId="77777777" w:rsidTr="00DB2F7D">
        <w:trPr>
          <w:trHeight w:val="240"/>
          <w:jc w:val="center"/>
        </w:trPr>
        <w:tc>
          <w:tcPr>
            <w:tcW w:w="4876" w:type="dxa"/>
            <w:tcBorders>
              <w:top w:val="nil"/>
              <w:left w:val="nil"/>
              <w:bottom w:val="nil"/>
              <w:right w:val="nil"/>
            </w:tcBorders>
          </w:tcPr>
          <w:p w14:paraId="5DF5644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A14642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CFE83EE" w14:textId="77777777" w:rsidTr="00DB2F7D">
        <w:trPr>
          <w:jc w:val="center"/>
        </w:trPr>
        <w:tc>
          <w:tcPr>
            <w:tcW w:w="4876" w:type="dxa"/>
            <w:tcBorders>
              <w:top w:val="nil"/>
              <w:left w:val="nil"/>
              <w:bottom w:val="nil"/>
              <w:right w:val="nil"/>
            </w:tcBorders>
          </w:tcPr>
          <w:p w14:paraId="78F56CCF"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7A5C2B85"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w:t>
            </w:r>
            <w:r w:rsidRPr="003D38C0">
              <w:rPr>
                <w:b/>
                <w:i/>
                <w:color w:val="000000" w:themeColor="text1"/>
              </w:rPr>
              <w:t>o che desiderano entrarvi</w:t>
            </w:r>
            <w:r w:rsidRPr="003D38C0">
              <w:rPr>
                <w:color w:val="000000" w:themeColor="text1"/>
              </w:rPr>
              <w:t>, che conferma e rafforza gli stereotipi negativi sulle donne e scoraggia le giovani donne dall'entrare in politica e agire nella sfera pubblica</w:t>
            </w:r>
            <w:r w:rsidRPr="003D38C0">
              <w:rPr>
                <w:b/>
                <w:i/>
                <w:color w:val="000000" w:themeColor="text1"/>
              </w:rPr>
              <w:t>, in particolare quando esistono opportunità favorevoli alla loro promozione in ambito politico e negli incarichi pubblici</w:t>
            </w:r>
            <w:r w:rsidRPr="003D38C0">
              <w:rPr>
                <w:color w:val="000000" w:themeColor="text1"/>
              </w:rPr>
              <w:t>;</w:t>
            </w:r>
          </w:p>
        </w:tc>
      </w:tr>
    </w:tbl>
    <w:p w14:paraId="0B18099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3435C92B" w14:textId="77777777" w:rsidR="002B508E" w:rsidRPr="003D38C0" w:rsidRDefault="002B508E" w:rsidP="002B508E">
      <w:pPr>
        <w:rPr>
          <w:color w:val="000000" w:themeColor="text1"/>
        </w:rPr>
      </w:pPr>
      <w:r w:rsidRPr="003D38C0">
        <w:rPr>
          <w:rStyle w:val="HideTWBExt"/>
        </w:rPr>
        <w:t>&lt;/Amend&gt;</w:t>
      </w:r>
    </w:p>
    <w:p w14:paraId="6E16C06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74</w:t>
      </w:r>
      <w:r w:rsidRPr="003D38C0">
        <w:rPr>
          <w:rStyle w:val="HideTWBExt"/>
          <w:b w:val="0"/>
        </w:rPr>
        <w:t>&lt;/NumAm&gt;</w:t>
      </w:r>
    </w:p>
    <w:p w14:paraId="79E128A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4DE28AA1" w14:textId="77777777" w:rsidR="002B508E" w:rsidRPr="003D38C0" w:rsidRDefault="002B508E" w:rsidP="002B508E">
      <w:pPr>
        <w:pStyle w:val="NormalBold"/>
        <w:rPr>
          <w:color w:val="000000" w:themeColor="text1"/>
        </w:rPr>
      </w:pPr>
      <w:r w:rsidRPr="003D38C0">
        <w:rPr>
          <w:rStyle w:val="HideTWBExt"/>
          <w:b w:val="0"/>
        </w:rPr>
        <w:t>&lt;/RepeatBlock-By&gt;</w:t>
      </w:r>
    </w:p>
    <w:p w14:paraId="06ED203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1FA0D7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BACB3C9" w14:textId="77777777" w:rsidTr="00DB2F7D">
        <w:trPr>
          <w:trHeight w:hRule="exact" w:val="240"/>
          <w:jc w:val="center"/>
        </w:trPr>
        <w:tc>
          <w:tcPr>
            <w:tcW w:w="9752" w:type="dxa"/>
            <w:gridSpan w:val="2"/>
            <w:tcBorders>
              <w:top w:val="nil"/>
              <w:left w:val="nil"/>
              <w:bottom w:val="nil"/>
              <w:right w:val="nil"/>
            </w:tcBorders>
          </w:tcPr>
          <w:p w14:paraId="00E35125" w14:textId="77777777" w:rsidR="002B508E" w:rsidRPr="003D38C0" w:rsidRDefault="002B508E" w:rsidP="00DB2F7D">
            <w:pPr>
              <w:rPr>
                <w:color w:val="000000" w:themeColor="text1"/>
              </w:rPr>
            </w:pPr>
          </w:p>
        </w:tc>
      </w:tr>
      <w:tr w:rsidR="007F3306" w:rsidRPr="003D38C0" w14:paraId="299350A1" w14:textId="77777777" w:rsidTr="00DB2F7D">
        <w:trPr>
          <w:trHeight w:val="240"/>
          <w:jc w:val="center"/>
        </w:trPr>
        <w:tc>
          <w:tcPr>
            <w:tcW w:w="4876" w:type="dxa"/>
            <w:tcBorders>
              <w:top w:val="nil"/>
              <w:left w:val="nil"/>
              <w:bottom w:val="nil"/>
              <w:right w:val="nil"/>
            </w:tcBorders>
          </w:tcPr>
          <w:p w14:paraId="1B79FA7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18A816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569B58E" w14:textId="77777777" w:rsidTr="00DB2F7D">
        <w:trPr>
          <w:jc w:val="center"/>
        </w:trPr>
        <w:tc>
          <w:tcPr>
            <w:tcW w:w="4876" w:type="dxa"/>
            <w:tcBorders>
              <w:top w:val="nil"/>
              <w:left w:val="nil"/>
              <w:bottom w:val="nil"/>
              <w:right w:val="nil"/>
            </w:tcBorders>
          </w:tcPr>
          <w:p w14:paraId="13890A85"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0B6539DE"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 o culturali</w:t>
            </w:r>
            <w:r w:rsidRPr="003D38C0">
              <w:rPr>
                <w:b/>
                <w:i/>
                <w:color w:val="000000" w:themeColor="text1"/>
              </w:rPr>
              <w:t>, insieme alla creazione di meccanismi che garantiscano un accesso democratico di base alle stesse opportunità</w:t>
            </w:r>
            <w:r w:rsidRPr="003D38C0">
              <w:rPr>
                <w:color w:val="000000" w:themeColor="text1"/>
              </w:rPr>
              <w:t>,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r>
    </w:tbl>
    <w:p w14:paraId="0366D7C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1B6FA3BD" w14:textId="77777777" w:rsidR="002B508E" w:rsidRPr="003D38C0" w:rsidRDefault="002B508E" w:rsidP="002B508E">
      <w:pPr>
        <w:rPr>
          <w:color w:val="000000" w:themeColor="text1"/>
        </w:rPr>
      </w:pPr>
      <w:r w:rsidRPr="003D38C0">
        <w:rPr>
          <w:rStyle w:val="HideTWBExt"/>
        </w:rPr>
        <w:t>&lt;/Amend&gt;</w:t>
      </w:r>
    </w:p>
    <w:p w14:paraId="5CC19C9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75</w:t>
      </w:r>
      <w:r w:rsidRPr="003D38C0">
        <w:rPr>
          <w:rStyle w:val="HideTWBExt"/>
          <w:b w:val="0"/>
        </w:rPr>
        <w:t>&lt;/NumAm&gt;</w:t>
      </w:r>
    </w:p>
    <w:p w14:paraId="0AA049C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423C4997" w14:textId="77777777" w:rsidR="002B508E" w:rsidRPr="003D38C0" w:rsidRDefault="002B508E" w:rsidP="002B508E">
      <w:pPr>
        <w:pStyle w:val="NormalBold"/>
        <w:rPr>
          <w:color w:val="000000" w:themeColor="text1"/>
        </w:rPr>
      </w:pPr>
      <w:r w:rsidRPr="003D38C0">
        <w:rPr>
          <w:rStyle w:val="HideTWBExt"/>
          <w:b w:val="0"/>
        </w:rPr>
        <w:t>&lt;/RepeatBlock-By&gt;</w:t>
      </w:r>
    </w:p>
    <w:p w14:paraId="1DDFF2F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378775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259079B" w14:textId="77777777" w:rsidTr="00DB2F7D">
        <w:trPr>
          <w:trHeight w:hRule="exact" w:val="240"/>
          <w:jc w:val="center"/>
        </w:trPr>
        <w:tc>
          <w:tcPr>
            <w:tcW w:w="9752" w:type="dxa"/>
            <w:gridSpan w:val="2"/>
            <w:tcBorders>
              <w:top w:val="nil"/>
              <w:left w:val="nil"/>
              <w:bottom w:val="nil"/>
              <w:right w:val="nil"/>
            </w:tcBorders>
          </w:tcPr>
          <w:p w14:paraId="2F866838" w14:textId="77777777" w:rsidR="002B508E" w:rsidRPr="003D38C0" w:rsidRDefault="002B508E" w:rsidP="00DB2F7D">
            <w:pPr>
              <w:rPr>
                <w:color w:val="000000" w:themeColor="text1"/>
              </w:rPr>
            </w:pPr>
          </w:p>
        </w:tc>
      </w:tr>
      <w:tr w:rsidR="007F3306" w:rsidRPr="003D38C0" w14:paraId="0A260660" w14:textId="77777777" w:rsidTr="00DB2F7D">
        <w:trPr>
          <w:trHeight w:val="240"/>
          <w:jc w:val="center"/>
        </w:trPr>
        <w:tc>
          <w:tcPr>
            <w:tcW w:w="4876" w:type="dxa"/>
            <w:tcBorders>
              <w:top w:val="nil"/>
              <w:left w:val="nil"/>
              <w:bottom w:val="nil"/>
              <w:right w:val="nil"/>
            </w:tcBorders>
          </w:tcPr>
          <w:p w14:paraId="3C85A84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E95F6B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6C67FCF" w14:textId="77777777" w:rsidTr="00DB2F7D">
        <w:trPr>
          <w:jc w:val="center"/>
        </w:trPr>
        <w:tc>
          <w:tcPr>
            <w:tcW w:w="4876" w:type="dxa"/>
            <w:tcBorders>
              <w:top w:val="nil"/>
              <w:left w:val="nil"/>
              <w:bottom w:val="nil"/>
              <w:right w:val="nil"/>
            </w:tcBorders>
          </w:tcPr>
          <w:p w14:paraId="6FCF4027"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7CDD099B"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w:t>
            </w:r>
            <w:r w:rsidRPr="003D38C0">
              <w:rPr>
                <w:b/>
                <w:i/>
                <w:color w:val="000000" w:themeColor="text1"/>
              </w:rPr>
              <w:t>l'invisibilità delle donne e</w:t>
            </w:r>
            <w:r w:rsidRPr="003D38C0">
              <w:rPr>
                <w:color w:val="000000" w:themeColor="text1"/>
              </w:rPr>
              <w:t xml:space="preserve"> gli stereotipi negativi sulle donne </w:t>
            </w:r>
            <w:r w:rsidRPr="003D38C0">
              <w:rPr>
                <w:b/>
                <w:i/>
                <w:color w:val="000000" w:themeColor="text1"/>
              </w:rPr>
              <w:t>fondati sul sesso</w:t>
            </w:r>
            <w:r w:rsidRPr="003D38C0">
              <w:rPr>
                <w:color w:val="000000" w:themeColor="text1"/>
              </w:rPr>
              <w:t xml:space="preserve"> e scoraggia le giovani donne dall'entrare in politica e agire nella sfera pubblica;</w:t>
            </w:r>
          </w:p>
        </w:tc>
      </w:tr>
    </w:tbl>
    <w:p w14:paraId="482215D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EABE929" w14:textId="77777777" w:rsidR="002B508E" w:rsidRPr="003D38C0" w:rsidRDefault="002B508E" w:rsidP="002B508E">
      <w:pPr>
        <w:rPr>
          <w:color w:val="000000" w:themeColor="text1"/>
        </w:rPr>
      </w:pPr>
      <w:r w:rsidRPr="003D38C0">
        <w:rPr>
          <w:rStyle w:val="HideTWBExt"/>
        </w:rPr>
        <w:t>&lt;/Amend&gt;</w:t>
      </w:r>
    </w:p>
    <w:p w14:paraId="298E780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76</w:t>
      </w:r>
      <w:r w:rsidRPr="003D38C0">
        <w:rPr>
          <w:rStyle w:val="HideTWBExt"/>
          <w:b w:val="0"/>
        </w:rPr>
        <w:t>&lt;/NumAm&gt;</w:t>
      </w:r>
    </w:p>
    <w:p w14:paraId="599FD96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6464CA24"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09ABB2FA" w14:textId="77777777" w:rsidR="002B508E" w:rsidRPr="003D38C0" w:rsidRDefault="002B508E" w:rsidP="002B508E">
      <w:pPr>
        <w:pStyle w:val="NormalBold"/>
        <w:rPr>
          <w:color w:val="000000" w:themeColor="text1"/>
        </w:rPr>
      </w:pPr>
      <w:r w:rsidRPr="003D38C0">
        <w:rPr>
          <w:rStyle w:val="HideTWBExt"/>
          <w:b w:val="0"/>
        </w:rPr>
        <w:t>&lt;/RepeatBlock-By&gt;</w:t>
      </w:r>
    </w:p>
    <w:p w14:paraId="1AFDE9E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A02140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B7BFB7B" w14:textId="77777777" w:rsidTr="00DB2F7D">
        <w:trPr>
          <w:trHeight w:hRule="exact" w:val="240"/>
          <w:jc w:val="center"/>
        </w:trPr>
        <w:tc>
          <w:tcPr>
            <w:tcW w:w="9752" w:type="dxa"/>
            <w:gridSpan w:val="2"/>
            <w:tcBorders>
              <w:top w:val="nil"/>
              <w:left w:val="nil"/>
              <w:bottom w:val="nil"/>
              <w:right w:val="nil"/>
            </w:tcBorders>
          </w:tcPr>
          <w:p w14:paraId="5CC7790E" w14:textId="77777777" w:rsidR="002B508E" w:rsidRPr="003D38C0" w:rsidRDefault="002B508E" w:rsidP="00DB2F7D">
            <w:pPr>
              <w:rPr>
                <w:color w:val="000000" w:themeColor="text1"/>
              </w:rPr>
            </w:pPr>
          </w:p>
        </w:tc>
      </w:tr>
      <w:tr w:rsidR="007F3306" w:rsidRPr="003D38C0" w14:paraId="5DF19005" w14:textId="77777777" w:rsidTr="00DB2F7D">
        <w:trPr>
          <w:trHeight w:val="240"/>
          <w:jc w:val="center"/>
        </w:trPr>
        <w:tc>
          <w:tcPr>
            <w:tcW w:w="4876" w:type="dxa"/>
            <w:tcBorders>
              <w:top w:val="nil"/>
              <w:left w:val="nil"/>
              <w:bottom w:val="nil"/>
              <w:right w:val="nil"/>
            </w:tcBorders>
          </w:tcPr>
          <w:p w14:paraId="0E6B7F0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CF4947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446FE13" w14:textId="77777777" w:rsidTr="00DB2F7D">
        <w:trPr>
          <w:jc w:val="center"/>
        </w:trPr>
        <w:tc>
          <w:tcPr>
            <w:tcW w:w="4876" w:type="dxa"/>
            <w:tcBorders>
              <w:top w:val="nil"/>
              <w:left w:val="nil"/>
              <w:bottom w:val="nil"/>
              <w:right w:val="nil"/>
            </w:tcBorders>
          </w:tcPr>
          <w:p w14:paraId="172EFF63"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w:t>
            </w:r>
            <w:r w:rsidRPr="003D38C0">
              <w:rPr>
                <w:b/>
                <w:i/>
                <w:color w:val="000000" w:themeColor="text1"/>
              </w:rPr>
              <w:t>alla</w:t>
            </w:r>
            <w:r w:rsidRPr="003D38C0">
              <w:rPr>
                <w:color w:val="000000" w:themeColor="text1"/>
              </w:rPr>
              <w:t xml:space="preserve">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01083E34"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w:t>
            </w:r>
            <w:r w:rsidRPr="003D38C0">
              <w:rPr>
                <w:b/>
                <w:i/>
                <w:color w:val="000000" w:themeColor="text1"/>
              </w:rPr>
              <w:t>a tutte le forme di violenza di genere, compresa la</w:t>
            </w:r>
            <w:r w:rsidRPr="003D38C0">
              <w:rPr>
                <w:color w:val="000000" w:themeColor="text1"/>
              </w:rPr>
              <w:t xml:space="preserve"> violenza semiotica contro le donne in politica, che conferma e rafforza gli stereotipi negativi sulle donne e scoraggia le giovani donne dall'entrare in politica e agire nella sfera pubblica;</w:t>
            </w:r>
          </w:p>
        </w:tc>
      </w:tr>
    </w:tbl>
    <w:p w14:paraId="228DE6B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8D7AD5D" w14:textId="77777777" w:rsidR="002B508E" w:rsidRPr="003D38C0" w:rsidRDefault="002B508E" w:rsidP="002B508E">
      <w:pPr>
        <w:rPr>
          <w:color w:val="000000" w:themeColor="text1"/>
        </w:rPr>
      </w:pPr>
      <w:r w:rsidRPr="003D38C0">
        <w:rPr>
          <w:rStyle w:val="HideTWBExt"/>
        </w:rPr>
        <w:t>&lt;/Amend&gt;</w:t>
      </w:r>
    </w:p>
    <w:p w14:paraId="0283DCB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77</w:t>
      </w:r>
      <w:r w:rsidRPr="003D38C0">
        <w:rPr>
          <w:rStyle w:val="HideTWBExt"/>
          <w:b w:val="0"/>
        </w:rPr>
        <w:t>&lt;/NumAm&gt;</w:t>
      </w:r>
    </w:p>
    <w:p w14:paraId="17B71DC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66FEA8E5" w14:textId="77777777" w:rsidR="002B508E" w:rsidRPr="003D38C0" w:rsidRDefault="002B508E" w:rsidP="002B508E">
      <w:pPr>
        <w:pStyle w:val="NormalBold"/>
        <w:rPr>
          <w:color w:val="000000" w:themeColor="text1"/>
        </w:rPr>
      </w:pPr>
      <w:r w:rsidRPr="003D38C0">
        <w:rPr>
          <w:rStyle w:val="HideTWBExt"/>
          <w:b w:val="0"/>
        </w:rPr>
        <w:t>&lt;/RepeatBlock-By&gt;</w:t>
      </w:r>
    </w:p>
    <w:p w14:paraId="52A25A3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6BE7F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7B654CD" w14:textId="77777777" w:rsidTr="00DB2F7D">
        <w:trPr>
          <w:trHeight w:hRule="exact" w:val="240"/>
          <w:jc w:val="center"/>
        </w:trPr>
        <w:tc>
          <w:tcPr>
            <w:tcW w:w="9752" w:type="dxa"/>
            <w:gridSpan w:val="2"/>
            <w:tcBorders>
              <w:top w:val="nil"/>
              <w:left w:val="nil"/>
              <w:bottom w:val="nil"/>
              <w:right w:val="nil"/>
            </w:tcBorders>
          </w:tcPr>
          <w:p w14:paraId="7BADDAF8" w14:textId="77777777" w:rsidR="002B508E" w:rsidRPr="003D38C0" w:rsidRDefault="002B508E" w:rsidP="00DB2F7D">
            <w:pPr>
              <w:rPr>
                <w:color w:val="000000" w:themeColor="text1"/>
              </w:rPr>
            </w:pPr>
          </w:p>
        </w:tc>
      </w:tr>
      <w:tr w:rsidR="007F3306" w:rsidRPr="003D38C0" w14:paraId="4BF37EB3" w14:textId="77777777" w:rsidTr="00DB2F7D">
        <w:trPr>
          <w:trHeight w:val="240"/>
          <w:jc w:val="center"/>
        </w:trPr>
        <w:tc>
          <w:tcPr>
            <w:tcW w:w="4876" w:type="dxa"/>
            <w:tcBorders>
              <w:top w:val="nil"/>
              <w:left w:val="nil"/>
              <w:bottom w:val="nil"/>
              <w:right w:val="nil"/>
            </w:tcBorders>
          </w:tcPr>
          <w:p w14:paraId="08E02E4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B5CA35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F66FF21" w14:textId="77777777" w:rsidTr="00DB2F7D">
        <w:trPr>
          <w:jc w:val="center"/>
        </w:trPr>
        <w:tc>
          <w:tcPr>
            <w:tcW w:w="4876" w:type="dxa"/>
            <w:tcBorders>
              <w:top w:val="nil"/>
              <w:left w:val="nil"/>
              <w:bottom w:val="nil"/>
              <w:right w:val="nil"/>
            </w:tcBorders>
          </w:tcPr>
          <w:p w14:paraId="57506C0C"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w:t>
            </w:r>
            <w:r w:rsidRPr="003D38C0">
              <w:rPr>
                <w:b/>
                <w:i/>
                <w:color w:val="000000" w:themeColor="text1"/>
              </w:rPr>
              <w:t>alla</w:t>
            </w:r>
            <w:r w:rsidRPr="003D38C0">
              <w:rPr>
                <w:color w:val="000000" w:themeColor="text1"/>
              </w:rPr>
              <w:t xml:space="preserve"> violenza </w:t>
            </w:r>
            <w:r w:rsidRPr="003D38C0">
              <w:rPr>
                <w:b/>
                <w:i/>
                <w:color w:val="000000" w:themeColor="text1"/>
              </w:rPr>
              <w:t>semiotica</w:t>
            </w:r>
            <w:r w:rsidRPr="003D38C0">
              <w:rPr>
                <w:color w:val="000000" w:themeColor="text1"/>
              </w:rPr>
              <w:t xml:space="preserve"> contro le donne in politica, che conferma e rafforza gli stereotipi negativi sulle donne e scoraggia le </w:t>
            </w:r>
            <w:r w:rsidRPr="003D38C0">
              <w:rPr>
                <w:b/>
                <w:i/>
                <w:color w:val="000000" w:themeColor="text1"/>
              </w:rPr>
              <w:t>giovani</w:t>
            </w:r>
            <w:r w:rsidRPr="003D38C0">
              <w:rPr>
                <w:color w:val="000000" w:themeColor="text1"/>
              </w:rPr>
              <w:t xml:space="preserve"> donne dall'entrare in politica e agire nella sfera pubblica;</w:t>
            </w:r>
          </w:p>
        </w:tc>
        <w:tc>
          <w:tcPr>
            <w:tcW w:w="4876" w:type="dxa"/>
            <w:tcBorders>
              <w:top w:val="nil"/>
              <w:left w:val="nil"/>
              <w:bottom w:val="nil"/>
              <w:right w:val="nil"/>
            </w:tcBorders>
          </w:tcPr>
          <w:p w14:paraId="434DEC17"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w:t>
            </w:r>
            <w:r w:rsidRPr="003D38C0">
              <w:rPr>
                <w:b/>
                <w:i/>
                <w:color w:val="000000" w:themeColor="text1"/>
              </w:rPr>
              <w:t>finanziari,</w:t>
            </w:r>
            <w:r w:rsidRPr="003D38C0">
              <w:rPr>
                <w:color w:val="000000" w:themeColor="text1"/>
              </w:rPr>
              <w:t xml:space="preserve"> accademici o culturali, il che è fondamentale anche per la buona governance e l'elaborazione delle politiche; in tale contesto, opporsi </w:t>
            </w:r>
            <w:r w:rsidRPr="003D38C0">
              <w:rPr>
                <w:b/>
                <w:i/>
                <w:color w:val="000000" w:themeColor="text1"/>
              </w:rPr>
              <w:t>a ogni forma di</w:t>
            </w:r>
            <w:r w:rsidRPr="003D38C0">
              <w:rPr>
                <w:color w:val="000000" w:themeColor="text1"/>
              </w:rPr>
              <w:t xml:space="preserve"> violenza </w:t>
            </w:r>
            <w:r w:rsidRPr="003D38C0">
              <w:rPr>
                <w:b/>
                <w:i/>
                <w:color w:val="000000" w:themeColor="text1"/>
              </w:rPr>
              <w:t>fisica e verbale</w:t>
            </w:r>
            <w:r w:rsidRPr="003D38C0">
              <w:rPr>
                <w:color w:val="000000" w:themeColor="text1"/>
              </w:rPr>
              <w:t xml:space="preserve"> contro le donne in politica</w:t>
            </w:r>
            <w:r w:rsidRPr="003D38C0">
              <w:rPr>
                <w:b/>
                <w:i/>
                <w:color w:val="000000" w:themeColor="text1"/>
              </w:rPr>
              <w:t>, online e offline</w:t>
            </w:r>
            <w:r w:rsidRPr="003D38C0">
              <w:rPr>
                <w:color w:val="000000" w:themeColor="text1"/>
              </w:rPr>
              <w:t>, che conferma e rafforza gli stereotipi negativi sulle donne e scoraggia le donne dall'entrare in politica e agire nella sfera pubblica;</w:t>
            </w:r>
          </w:p>
        </w:tc>
      </w:tr>
    </w:tbl>
    <w:p w14:paraId="4D56677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6CCD95D" w14:textId="77777777" w:rsidR="002B508E" w:rsidRPr="003D38C0" w:rsidRDefault="002B508E" w:rsidP="002B508E">
      <w:pPr>
        <w:rPr>
          <w:color w:val="000000" w:themeColor="text1"/>
        </w:rPr>
      </w:pPr>
      <w:r w:rsidRPr="003D38C0">
        <w:rPr>
          <w:rStyle w:val="HideTWBExt"/>
        </w:rPr>
        <w:t>&lt;/Amend&gt;</w:t>
      </w:r>
    </w:p>
    <w:p w14:paraId="0520006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78</w:t>
      </w:r>
      <w:r w:rsidRPr="003D38C0">
        <w:rPr>
          <w:rStyle w:val="HideTWBExt"/>
          <w:b w:val="0"/>
        </w:rPr>
        <w:t>&lt;/NumAm&gt;</w:t>
      </w:r>
    </w:p>
    <w:p w14:paraId="37BC2D9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492E8A5F" w14:textId="77777777" w:rsidR="002B508E" w:rsidRPr="003D38C0" w:rsidRDefault="002B508E" w:rsidP="002B508E">
      <w:pPr>
        <w:pStyle w:val="NormalBold"/>
        <w:rPr>
          <w:color w:val="000000" w:themeColor="text1"/>
        </w:rPr>
      </w:pPr>
      <w:r w:rsidRPr="003D38C0">
        <w:rPr>
          <w:rStyle w:val="HideTWBExt"/>
          <w:b w:val="0"/>
        </w:rPr>
        <w:t>&lt;/RepeatBlock-By&gt;</w:t>
      </w:r>
    </w:p>
    <w:p w14:paraId="197F2A0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E7C9F1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DEDCEA1" w14:textId="77777777" w:rsidTr="00DB2F7D">
        <w:trPr>
          <w:trHeight w:hRule="exact" w:val="240"/>
          <w:jc w:val="center"/>
        </w:trPr>
        <w:tc>
          <w:tcPr>
            <w:tcW w:w="9752" w:type="dxa"/>
            <w:gridSpan w:val="2"/>
            <w:tcBorders>
              <w:top w:val="nil"/>
              <w:left w:val="nil"/>
              <w:bottom w:val="nil"/>
              <w:right w:val="nil"/>
            </w:tcBorders>
          </w:tcPr>
          <w:p w14:paraId="4DEF3C6C" w14:textId="77777777" w:rsidR="002B508E" w:rsidRPr="003D38C0" w:rsidRDefault="002B508E" w:rsidP="00DB2F7D">
            <w:pPr>
              <w:rPr>
                <w:color w:val="000000" w:themeColor="text1"/>
              </w:rPr>
            </w:pPr>
          </w:p>
        </w:tc>
      </w:tr>
      <w:tr w:rsidR="007F3306" w:rsidRPr="003D38C0" w14:paraId="314F4B89" w14:textId="77777777" w:rsidTr="00DB2F7D">
        <w:trPr>
          <w:trHeight w:val="240"/>
          <w:jc w:val="center"/>
        </w:trPr>
        <w:tc>
          <w:tcPr>
            <w:tcW w:w="4876" w:type="dxa"/>
            <w:tcBorders>
              <w:top w:val="nil"/>
              <w:left w:val="nil"/>
              <w:bottom w:val="nil"/>
              <w:right w:val="nil"/>
            </w:tcBorders>
          </w:tcPr>
          <w:p w14:paraId="571CD6B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8654D3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312B9D2" w14:textId="77777777" w:rsidTr="00DB2F7D">
        <w:trPr>
          <w:jc w:val="center"/>
        </w:trPr>
        <w:tc>
          <w:tcPr>
            <w:tcW w:w="4876" w:type="dxa"/>
            <w:tcBorders>
              <w:top w:val="nil"/>
              <w:left w:val="nil"/>
              <w:bottom w:val="nil"/>
              <w:right w:val="nil"/>
            </w:tcBorders>
          </w:tcPr>
          <w:p w14:paraId="4A118E7A"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w:t>
            </w:r>
            <w:r w:rsidRPr="003D38C0">
              <w:rPr>
                <w:b/>
                <w:i/>
                <w:color w:val="000000" w:themeColor="text1"/>
              </w:rPr>
              <w:t>ambito</w:t>
            </w:r>
            <w:r w:rsidRPr="003D38C0">
              <w:rPr>
                <w:color w:val="000000" w:themeColor="text1"/>
              </w:rPr>
              <w:t xml:space="preserve">, in modo da consentire alle donne in tutta la loro diversità di realizzare il proprio potenziale, in particolare nei processi decisionali, siano essi politici, economici, accademici o culturali, il che è fondamentale anche per la buona governance e l'elaborazione delle politiche; </w:t>
            </w:r>
            <w:r w:rsidRPr="003D38C0">
              <w:rPr>
                <w:b/>
                <w:i/>
                <w:color w:val="000000" w:themeColor="text1"/>
              </w:rPr>
              <w:t>in tale</w:t>
            </w:r>
            <w:r w:rsidRPr="003D38C0">
              <w:rPr>
                <w:color w:val="000000" w:themeColor="text1"/>
              </w:rPr>
              <w:t xml:space="preserve"> contesto, opporsi alla violenza semiotica contro le donne in politica, che conferma e rafforza gli stereotipi negativi sulle donne e scoraggia le giovani donne dall'entrare in politica e agire </w:t>
            </w:r>
            <w:r w:rsidRPr="003D38C0">
              <w:rPr>
                <w:b/>
                <w:i/>
                <w:color w:val="000000" w:themeColor="text1"/>
              </w:rPr>
              <w:t>nella sfera pubblica</w:t>
            </w:r>
            <w:r w:rsidRPr="003D38C0">
              <w:rPr>
                <w:color w:val="000000" w:themeColor="text1"/>
              </w:rPr>
              <w:t>;</w:t>
            </w:r>
          </w:p>
        </w:tc>
        <w:tc>
          <w:tcPr>
            <w:tcW w:w="4876" w:type="dxa"/>
            <w:tcBorders>
              <w:top w:val="nil"/>
              <w:left w:val="nil"/>
              <w:bottom w:val="nil"/>
              <w:right w:val="nil"/>
            </w:tcBorders>
          </w:tcPr>
          <w:p w14:paraId="1E93B1A5"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w:t>
            </w:r>
            <w:r w:rsidRPr="003D38C0">
              <w:rPr>
                <w:b/>
                <w:i/>
                <w:color w:val="000000" w:themeColor="text1"/>
              </w:rPr>
              <w:t>settore</w:t>
            </w:r>
            <w:r w:rsidRPr="003D38C0">
              <w:rPr>
                <w:color w:val="000000" w:themeColor="text1"/>
              </w:rPr>
              <w:t xml:space="preserve">, in modo da consentire alle donne in tutta la loro diversità di realizzare il proprio potenziale </w:t>
            </w:r>
            <w:r w:rsidRPr="003D38C0">
              <w:rPr>
                <w:b/>
                <w:i/>
                <w:color w:val="000000" w:themeColor="text1"/>
              </w:rPr>
              <w:t>nella vita</w:t>
            </w:r>
            <w:r w:rsidRPr="003D38C0">
              <w:rPr>
                <w:color w:val="000000" w:themeColor="text1"/>
              </w:rPr>
              <w:t xml:space="preserve">, in particolare </w:t>
            </w:r>
            <w:r w:rsidRPr="003D38C0">
              <w:rPr>
                <w:b/>
                <w:i/>
                <w:color w:val="000000" w:themeColor="text1"/>
              </w:rPr>
              <w:t>anche</w:t>
            </w:r>
            <w:r w:rsidRPr="003D38C0">
              <w:rPr>
                <w:color w:val="000000" w:themeColor="text1"/>
              </w:rPr>
              <w:t xml:space="preserve"> nei processi decisionali, siano essi politici, economici, </w:t>
            </w:r>
            <w:r w:rsidRPr="003D38C0">
              <w:rPr>
                <w:b/>
                <w:i/>
                <w:color w:val="000000" w:themeColor="text1"/>
              </w:rPr>
              <w:t>legati alla salute,</w:t>
            </w:r>
            <w:r w:rsidRPr="003D38C0">
              <w:rPr>
                <w:color w:val="000000" w:themeColor="text1"/>
              </w:rPr>
              <w:t xml:space="preserve"> accademici o culturali, il che è fondamentale anche per la buona governance e l'elaborazione delle politiche; </w:t>
            </w:r>
            <w:r w:rsidRPr="003D38C0">
              <w:rPr>
                <w:b/>
                <w:i/>
                <w:color w:val="000000" w:themeColor="text1"/>
              </w:rPr>
              <w:t>nel</w:t>
            </w:r>
            <w:r w:rsidRPr="003D38C0">
              <w:rPr>
                <w:color w:val="000000" w:themeColor="text1"/>
              </w:rPr>
              <w:t xml:space="preserve"> contesto, opporsi alla violenza semiotica contro le donne in politica, che conferma e rafforza gli stereotipi negativi sulle donne e scoraggia le giovani donne dall'entrare in politica e agire </w:t>
            </w:r>
            <w:r w:rsidRPr="003D38C0">
              <w:rPr>
                <w:b/>
                <w:i/>
                <w:color w:val="000000" w:themeColor="text1"/>
              </w:rPr>
              <w:t>negli spazi pubblici</w:t>
            </w:r>
            <w:r w:rsidRPr="003D38C0">
              <w:rPr>
                <w:color w:val="000000" w:themeColor="text1"/>
              </w:rPr>
              <w:t>;</w:t>
            </w:r>
          </w:p>
        </w:tc>
      </w:tr>
    </w:tbl>
    <w:p w14:paraId="206F6D9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DCB9AC2" w14:textId="77777777" w:rsidR="002B508E" w:rsidRPr="003D38C0" w:rsidRDefault="002B508E" w:rsidP="002B508E">
      <w:pPr>
        <w:rPr>
          <w:color w:val="000000" w:themeColor="text1"/>
        </w:rPr>
      </w:pPr>
      <w:r w:rsidRPr="003D38C0">
        <w:rPr>
          <w:rStyle w:val="HideTWBExt"/>
        </w:rPr>
        <w:t>&lt;/Amend&gt;</w:t>
      </w:r>
    </w:p>
    <w:p w14:paraId="03D093F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79</w:t>
      </w:r>
      <w:r w:rsidRPr="003D38C0">
        <w:rPr>
          <w:rStyle w:val="HideTWBExt"/>
          <w:b w:val="0"/>
        </w:rPr>
        <w:t>&lt;/NumAm&gt;</w:t>
      </w:r>
    </w:p>
    <w:p w14:paraId="73C932F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Carolina Morace</w:t>
      </w:r>
      <w:r w:rsidRPr="003D38C0">
        <w:rPr>
          <w:rStyle w:val="HideTWBExt"/>
          <w:b w:val="0"/>
        </w:rPr>
        <w:t>&lt;/Members&gt;</w:t>
      </w:r>
    </w:p>
    <w:p w14:paraId="08B4E51B" w14:textId="77777777" w:rsidR="002B508E" w:rsidRPr="003D38C0" w:rsidRDefault="002B508E" w:rsidP="002B508E">
      <w:pPr>
        <w:pStyle w:val="NormalBold"/>
        <w:rPr>
          <w:color w:val="000000" w:themeColor="text1"/>
        </w:rPr>
      </w:pPr>
      <w:r w:rsidRPr="003D38C0">
        <w:rPr>
          <w:rStyle w:val="HideTWBExt"/>
          <w:b w:val="0"/>
        </w:rPr>
        <w:t>&lt;/RepeatBlock-By&gt;</w:t>
      </w:r>
    </w:p>
    <w:p w14:paraId="1EC5F94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BF8E2A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7B48D5C" w14:textId="77777777" w:rsidTr="00DB2F7D">
        <w:trPr>
          <w:trHeight w:hRule="exact" w:val="240"/>
          <w:jc w:val="center"/>
        </w:trPr>
        <w:tc>
          <w:tcPr>
            <w:tcW w:w="9752" w:type="dxa"/>
            <w:gridSpan w:val="2"/>
            <w:tcBorders>
              <w:top w:val="nil"/>
              <w:left w:val="nil"/>
              <w:bottom w:val="nil"/>
              <w:right w:val="nil"/>
            </w:tcBorders>
          </w:tcPr>
          <w:p w14:paraId="061CBE13" w14:textId="77777777" w:rsidR="002B508E" w:rsidRPr="003D38C0" w:rsidRDefault="002B508E" w:rsidP="00DB2F7D">
            <w:pPr>
              <w:rPr>
                <w:color w:val="000000" w:themeColor="text1"/>
              </w:rPr>
            </w:pPr>
          </w:p>
        </w:tc>
      </w:tr>
      <w:tr w:rsidR="007F3306" w:rsidRPr="003D38C0" w14:paraId="3409E1E9" w14:textId="77777777" w:rsidTr="00DB2F7D">
        <w:trPr>
          <w:trHeight w:val="240"/>
          <w:jc w:val="center"/>
        </w:trPr>
        <w:tc>
          <w:tcPr>
            <w:tcW w:w="4876" w:type="dxa"/>
            <w:tcBorders>
              <w:top w:val="nil"/>
              <w:left w:val="nil"/>
              <w:bottom w:val="nil"/>
              <w:right w:val="nil"/>
            </w:tcBorders>
          </w:tcPr>
          <w:p w14:paraId="049FCD9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19E615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71415A1" w14:textId="77777777" w:rsidTr="00DB2F7D">
        <w:trPr>
          <w:jc w:val="center"/>
        </w:trPr>
        <w:tc>
          <w:tcPr>
            <w:tcW w:w="4876" w:type="dxa"/>
            <w:tcBorders>
              <w:top w:val="nil"/>
              <w:left w:val="nil"/>
              <w:bottom w:val="nil"/>
              <w:right w:val="nil"/>
            </w:tcBorders>
          </w:tcPr>
          <w:p w14:paraId="7A2C792A"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w:t>
            </w:r>
            <w:r w:rsidRPr="003D38C0">
              <w:rPr>
                <w:b/>
                <w:i/>
                <w:color w:val="000000" w:themeColor="text1"/>
              </w:rPr>
              <w:t>o</w:t>
            </w:r>
            <w:r w:rsidRPr="003D38C0">
              <w:rPr>
                <w:color w:val="000000" w:themeColor="text1"/>
              </w:rPr>
              <w:t xml:space="preserve">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17313D94"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insistere sulle pari opportunità per tutti, in ogni ambito, in modo da consentire alle donne in tutta la loro diversità di realizzare il proprio potenziale, in particolare nei processi decisionali, siano essi politici, economici, accademici</w:t>
            </w:r>
            <w:r w:rsidRPr="003D38C0">
              <w:rPr>
                <w:b/>
                <w:i/>
                <w:color w:val="000000" w:themeColor="text1"/>
              </w:rPr>
              <w:t>,</w:t>
            </w:r>
            <w:r w:rsidRPr="003D38C0">
              <w:rPr>
                <w:color w:val="000000" w:themeColor="text1"/>
              </w:rPr>
              <w:t xml:space="preserve"> culturali </w:t>
            </w:r>
            <w:r w:rsidRPr="003D38C0">
              <w:rPr>
                <w:b/>
                <w:i/>
                <w:color w:val="000000" w:themeColor="text1"/>
              </w:rPr>
              <w:t>o legati allo sport</w:t>
            </w:r>
            <w:r w:rsidRPr="003D38C0">
              <w:rPr>
                <w:color w:val="000000" w:themeColor="text1"/>
              </w:rPr>
              <w:t>,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r>
    </w:tbl>
    <w:p w14:paraId="388EAA8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4313CEF" w14:textId="77777777" w:rsidR="002B508E" w:rsidRPr="003D38C0" w:rsidRDefault="002B508E" w:rsidP="002B508E">
      <w:pPr>
        <w:rPr>
          <w:color w:val="000000" w:themeColor="text1"/>
        </w:rPr>
      </w:pPr>
      <w:r w:rsidRPr="003D38C0">
        <w:rPr>
          <w:rStyle w:val="HideTWBExt"/>
        </w:rPr>
        <w:t>&lt;/Amend&gt;</w:t>
      </w:r>
    </w:p>
    <w:p w14:paraId="615748C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80</w:t>
      </w:r>
      <w:r w:rsidRPr="003D38C0">
        <w:rPr>
          <w:rStyle w:val="HideTWBExt"/>
          <w:b w:val="0"/>
        </w:rPr>
        <w:t>&lt;/NumAm&gt;</w:t>
      </w:r>
    </w:p>
    <w:p w14:paraId="6C91252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74B6852" w14:textId="77777777" w:rsidR="002B508E" w:rsidRPr="003D38C0" w:rsidRDefault="002B508E" w:rsidP="002B508E">
      <w:pPr>
        <w:pStyle w:val="NormalBold"/>
        <w:rPr>
          <w:color w:val="000000" w:themeColor="text1"/>
        </w:rPr>
      </w:pPr>
      <w:r w:rsidRPr="003D38C0">
        <w:rPr>
          <w:rStyle w:val="HideTWBExt"/>
          <w:b w:val="0"/>
        </w:rPr>
        <w:t>&lt;/RepeatBlock-By&gt;</w:t>
      </w:r>
    </w:p>
    <w:p w14:paraId="42EDBDC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596204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42BE1A6" w14:textId="77777777" w:rsidTr="00DB2F7D">
        <w:trPr>
          <w:trHeight w:hRule="exact" w:val="240"/>
          <w:jc w:val="center"/>
        </w:trPr>
        <w:tc>
          <w:tcPr>
            <w:tcW w:w="9752" w:type="dxa"/>
            <w:gridSpan w:val="2"/>
            <w:tcBorders>
              <w:top w:val="nil"/>
              <w:left w:val="nil"/>
              <w:bottom w:val="nil"/>
              <w:right w:val="nil"/>
            </w:tcBorders>
          </w:tcPr>
          <w:p w14:paraId="5B624632" w14:textId="77777777" w:rsidR="002B508E" w:rsidRPr="003D38C0" w:rsidRDefault="002B508E" w:rsidP="00DB2F7D">
            <w:pPr>
              <w:rPr>
                <w:color w:val="000000" w:themeColor="text1"/>
              </w:rPr>
            </w:pPr>
          </w:p>
        </w:tc>
      </w:tr>
      <w:tr w:rsidR="007F3306" w:rsidRPr="003D38C0" w14:paraId="7D8B7C70" w14:textId="77777777" w:rsidTr="00DB2F7D">
        <w:trPr>
          <w:trHeight w:val="240"/>
          <w:jc w:val="center"/>
        </w:trPr>
        <w:tc>
          <w:tcPr>
            <w:tcW w:w="4876" w:type="dxa"/>
            <w:tcBorders>
              <w:top w:val="nil"/>
              <w:left w:val="nil"/>
              <w:bottom w:val="nil"/>
              <w:right w:val="nil"/>
            </w:tcBorders>
          </w:tcPr>
          <w:p w14:paraId="027C965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09F625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E3C670A" w14:textId="77777777" w:rsidTr="00DB2F7D">
        <w:trPr>
          <w:jc w:val="center"/>
        </w:trPr>
        <w:tc>
          <w:tcPr>
            <w:tcW w:w="4876" w:type="dxa"/>
            <w:tcBorders>
              <w:top w:val="nil"/>
              <w:left w:val="nil"/>
              <w:bottom w:val="nil"/>
              <w:right w:val="nil"/>
            </w:tcBorders>
          </w:tcPr>
          <w:p w14:paraId="6B31E2AB"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w:t>
            </w:r>
            <w:r w:rsidRPr="003D38C0">
              <w:rPr>
                <w:b/>
                <w:i/>
                <w:color w:val="000000" w:themeColor="text1"/>
              </w:rPr>
              <w:t>in tutta la loro diversità</w:t>
            </w:r>
            <w:r w:rsidRPr="003D38C0">
              <w:rPr>
                <w:color w:val="000000" w:themeColor="text1"/>
              </w:rPr>
              <w:t xml:space="preserve">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73D1AF3B"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di realizzare il proprio potenziale, in particolare nei processi decisionali, siano essi politici, economici, accademici o culturali, il che è fondamentale anche per la buona governance e l'elaborazione delle politiche; in tale contesto, opporsi alla violenza semiotica contro le donne in politica, che conferma e rafforza gli stereotipi negativi sulle donne e scoraggia </w:t>
            </w:r>
            <w:r w:rsidRPr="003D38C0">
              <w:rPr>
                <w:b/>
                <w:i/>
                <w:color w:val="000000" w:themeColor="text1"/>
              </w:rPr>
              <w:t>sia</w:t>
            </w:r>
            <w:r w:rsidRPr="003D38C0">
              <w:rPr>
                <w:color w:val="000000" w:themeColor="text1"/>
              </w:rPr>
              <w:t xml:space="preserve"> le giovani donne </w:t>
            </w:r>
            <w:r w:rsidRPr="003D38C0">
              <w:rPr>
                <w:b/>
                <w:i/>
                <w:color w:val="000000" w:themeColor="text1"/>
              </w:rPr>
              <w:t>che le donne adulte o anziane</w:t>
            </w:r>
            <w:r w:rsidRPr="003D38C0">
              <w:rPr>
                <w:color w:val="000000" w:themeColor="text1"/>
              </w:rPr>
              <w:t xml:space="preserve"> dall'entrare in politica e agire nella sfera pubblica;</w:t>
            </w:r>
          </w:p>
        </w:tc>
      </w:tr>
    </w:tbl>
    <w:p w14:paraId="7E49C72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6F6AA2F8" w14:textId="77777777" w:rsidR="002B508E" w:rsidRPr="003D38C0" w:rsidRDefault="002B508E" w:rsidP="002B508E">
      <w:pPr>
        <w:rPr>
          <w:color w:val="000000" w:themeColor="text1"/>
        </w:rPr>
      </w:pPr>
      <w:r w:rsidRPr="003D38C0">
        <w:rPr>
          <w:rStyle w:val="HideTWBExt"/>
        </w:rPr>
        <w:t>&lt;/Amend&gt;</w:t>
      </w:r>
    </w:p>
    <w:p w14:paraId="49306B8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81</w:t>
      </w:r>
      <w:r w:rsidRPr="003D38C0">
        <w:rPr>
          <w:rStyle w:val="HideTWBExt"/>
          <w:b w:val="0"/>
        </w:rPr>
        <w:t>&lt;/NumAm&gt;</w:t>
      </w:r>
    </w:p>
    <w:p w14:paraId="61998B9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5A8CAACB" w14:textId="77777777" w:rsidR="002B508E" w:rsidRPr="003D38C0" w:rsidRDefault="002B508E" w:rsidP="002B508E">
      <w:pPr>
        <w:pStyle w:val="NormalBold"/>
        <w:rPr>
          <w:color w:val="000000" w:themeColor="text1"/>
        </w:rPr>
      </w:pPr>
      <w:r w:rsidRPr="003D38C0">
        <w:rPr>
          <w:rStyle w:val="HideTWBExt"/>
          <w:b w:val="0"/>
        </w:rPr>
        <w:t>&lt;/RepeatBlock-By&gt;</w:t>
      </w:r>
    </w:p>
    <w:p w14:paraId="61811B8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10974C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18CE777" w14:textId="77777777" w:rsidTr="00DB2F7D">
        <w:trPr>
          <w:trHeight w:hRule="exact" w:val="240"/>
          <w:jc w:val="center"/>
        </w:trPr>
        <w:tc>
          <w:tcPr>
            <w:tcW w:w="9752" w:type="dxa"/>
            <w:gridSpan w:val="2"/>
            <w:tcBorders>
              <w:top w:val="nil"/>
              <w:left w:val="nil"/>
              <w:bottom w:val="nil"/>
              <w:right w:val="nil"/>
            </w:tcBorders>
          </w:tcPr>
          <w:p w14:paraId="52D14690" w14:textId="77777777" w:rsidR="002B508E" w:rsidRPr="003D38C0" w:rsidRDefault="002B508E" w:rsidP="00DB2F7D">
            <w:pPr>
              <w:rPr>
                <w:color w:val="000000" w:themeColor="text1"/>
              </w:rPr>
            </w:pPr>
          </w:p>
        </w:tc>
      </w:tr>
      <w:tr w:rsidR="007F3306" w:rsidRPr="003D38C0" w14:paraId="64144EFA" w14:textId="77777777" w:rsidTr="00DB2F7D">
        <w:trPr>
          <w:trHeight w:val="240"/>
          <w:jc w:val="center"/>
        </w:trPr>
        <w:tc>
          <w:tcPr>
            <w:tcW w:w="4876" w:type="dxa"/>
            <w:tcBorders>
              <w:top w:val="nil"/>
              <w:left w:val="nil"/>
              <w:bottom w:val="nil"/>
              <w:right w:val="nil"/>
            </w:tcBorders>
          </w:tcPr>
          <w:p w14:paraId="5598A25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B97A7F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2F48F75" w14:textId="77777777" w:rsidTr="00DB2F7D">
        <w:trPr>
          <w:jc w:val="center"/>
        </w:trPr>
        <w:tc>
          <w:tcPr>
            <w:tcW w:w="4876" w:type="dxa"/>
            <w:tcBorders>
              <w:top w:val="nil"/>
              <w:left w:val="nil"/>
              <w:bottom w:val="nil"/>
              <w:right w:val="nil"/>
            </w:tcBorders>
          </w:tcPr>
          <w:p w14:paraId="7A26C441"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w:t>
            </w:r>
            <w:r w:rsidRPr="003D38C0">
              <w:rPr>
                <w:b/>
                <w:i/>
                <w:color w:val="000000" w:themeColor="text1"/>
              </w:rPr>
              <w:t>alla</w:t>
            </w:r>
            <w:r w:rsidRPr="003D38C0">
              <w:rPr>
                <w:color w:val="000000" w:themeColor="text1"/>
              </w:rPr>
              <w:t xml:space="preserve"> violenza </w:t>
            </w:r>
            <w:r w:rsidRPr="003D38C0">
              <w:rPr>
                <w:b/>
                <w:i/>
                <w:color w:val="000000" w:themeColor="text1"/>
              </w:rPr>
              <w:t>semiotica</w:t>
            </w:r>
            <w:r w:rsidRPr="003D38C0">
              <w:rPr>
                <w:color w:val="000000" w:themeColor="text1"/>
              </w:rPr>
              <w:t xml:space="preserve"> contro le donne in politica, che conferma e rafforza gli stereotipi negativi sulle donne e scoraggia le giovani donne dall'entrare in politica e agire nella sfera pubblica;</w:t>
            </w:r>
          </w:p>
        </w:tc>
        <w:tc>
          <w:tcPr>
            <w:tcW w:w="4876" w:type="dxa"/>
            <w:tcBorders>
              <w:top w:val="nil"/>
              <w:left w:val="nil"/>
              <w:bottom w:val="nil"/>
              <w:right w:val="nil"/>
            </w:tcBorders>
          </w:tcPr>
          <w:p w14:paraId="3C43DFFC" w14:textId="77777777" w:rsidR="002B508E" w:rsidRPr="003D38C0" w:rsidRDefault="002B508E" w:rsidP="00DB2F7D">
            <w:pPr>
              <w:pStyle w:val="Normal6a"/>
              <w:rPr>
                <w:color w:val="000000" w:themeColor="text1"/>
              </w:rPr>
            </w:pPr>
            <w:r w:rsidRPr="003D38C0">
              <w:rPr>
                <w:color w:val="000000" w:themeColor="text1"/>
              </w:rPr>
              <w:t>g)</w:t>
            </w:r>
            <w:r w:rsidRPr="003D38C0">
              <w:rPr>
                <w:color w:val="000000" w:themeColor="text1"/>
              </w:rPr>
              <w:tab/>
              <w:t xml:space="preserve">insistere sulle pari opportunità per tutti, in ogni ambito, in modo da consentire alle donne in tutta la loro diversità di realizzare il proprio potenziale, in particolare nei processi decisionali, siano essi politici, economici, accademici o culturali, il che è fondamentale anche per la buona governance e l'elaborazione delle politiche; in tale contesto, opporsi </w:t>
            </w:r>
            <w:r w:rsidRPr="003D38C0">
              <w:rPr>
                <w:b/>
                <w:i/>
                <w:color w:val="000000" w:themeColor="text1"/>
              </w:rPr>
              <w:t>a tutti i tipi di</w:t>
            </w:r>
            <w:r w:rsidRPr="003D38C0">
              <w:rPr>
                <w:color w:val="000000" w:themeColor="text1"/>
              </w:rPr>
              <w:t xml:space="preserve"> violenza contro le donne in politica, che conferma e rafforza gli stereotipi negativi sulle donne e scoraggia le giovani donne dall'entrare in politica e agire nella sfera pubblica;</w:t>
            </w:r>
          </w:p>
        </w:tc>
      </w:tr>
    </w:tbl>
    <w:p w14:paraId="4B3024D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1031651" w14:textId="77777777" w:rsidR="002B508E" w:rsidRPr="003D38C0" w:rsidRDefault="002B508E" w:rsidP="002B508E">
      <w:pPr>
        <w:rPr>
          <w:color w:val="000000" w:themeColor="text1"/>
        </w:rPr>
      </w:pPr>
      <w:r w:rsidRPr="003D38C0">
        <w:rPr>
          <w:rStyle w:val="HideTWBExt"/>
        </w:rPr>
        <w:t>&lt;/Amend&gt;</w:t>
      </w:r>
    </w:p>
    <w:p w14:paraId="127E2EF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82</w:t>
      </w:r>
      <w:r w:rsidRPr="003D38C0">
        <w:rPr>
          <w:rStyle w:val="HideTWBExt"/>
          <w:b w:val="0"/>
        </w:rPr>
        <w:t>&lt;/NumAm&gt;</w:t>
      </w:r>
    </w:p>
    <w:p w14:paraId="0DDB863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39B861A4" w14:textId="77777777" w:rsidR="002B508E" w:rsidRPr="003D38C0" w:rsidRDefault="002B508E" w:rsidP="002B508E">
      <w:pPr>
        <w:pStyle w:val="NormalBold"/>
        <w:rPr>
          <w:color w:val="000000" w:themeColor="text1"/>
        </w:rPr>
      </w:pPr>
      <w:r w:rsidRPr="003D38C0">
        <w:rPr>
          <w:rStyle w:val="HideTWBExt"/>
          <w:b w:val="0"/>
        </w:rPr>
        <w:t>&lt;/RepeatBlock-By&gt;</w:t>
      </w:r>
    </w:p>
    <w:p w14:paraId="7186A7D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5E2E0F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D0080CC" w14:textId="77777777" w:rsidTr="00DB2F7D">
        <w:trPr>
          <w:trHeight w:hRule="exact" w:val="240"/>
          <w:jc w:val="center"/>
        </w:trPr>
        <w:tc>
          <w:tcPr>
            <w:tcW w:w="9752" w:type="dxa"/>
            <w:gridSpan w:val="2"/>
            <w:tcBorders>
              <w:top w:val="nil"/>
              <w:left w:val="nil"/>
              <w:bottom w:val="nil"/>
              <w:right w:val="nil"/>
            </w:tcBorders>
          </w:tcPr>
          <w:p w14:paraId="7BDC499A" w14:textId="77777777" w:rsidR="002B508E" w:rsidRPr="003D38C0" w:rsidRDefault="002B508E" w:rsidP="00DB2F7D">
            <w:pPr>
              <w:rPr>
                <w:color w:val="000000" w:themeColor="text1"/>
              </w:rPr>
            </w:pPr>
          </w:p>
        </w:tc>
      </w:tr>
      <w:tr w:rsidR="007F3306" w:rsidRPr="003D38C0" w14:paraId="7DD2EB39" w14:textId="77777777" w:rsidTr="00DB2F7D">
        <w:trPr>
          <w:trHeight w:val="240"/>
          <w:jc w:val="center"/>
        </w:trPr>
        <w:tc>
          <w:tcPr>
            <w:tcW w:w="4876" w:type="dxa"/>
            <w:tcBorders>
              <w:top w:val="nil"/>
              <w:left w:val="nil"/>
              <w:bottom w:val="nil"/>
              <w:right w:val="nil"/>
            </w:tcBorders>
          </w:tcPr>
          <w:p w14:paraId="2759E2A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E592AF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5837092" w14:textId="77777777" w:rsidTr="00DB2F7D">
        <w:trPr>
          <w:jc w:val="center"/>
        </w:trPr>
        <w:tc>
          <w:tcPr>
            <w:tcW w:w="4876" w:type="dxa"/>
            <w:tcBorders>
              <w:top w:val="nil"/>
              <w:left w:val="nil"/>
              <w:bottom w:val="nil"/>
              <w:right w:val="nil"/>
            </w:tcBorders>
          </w:tcPr>
          <w:p w14:paraId="1F96D635"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8A46353" w14:textId="77777777" w:rsidR="002B508E" w:rsidRPr="003D38C0" w:rsidRDefault="002B508E" w:rsidP="00DB2F7D">
            <w:pPr>
              <w:pStyle w:val="Normal6a"/>
              <w:rPr>
                <w:b/>
                <w:bCs/>
                <w:i/>
                <w:iCs/>
                <w:color w:val="000000" w:themeColor="text1"/>
              </w:rPr>
            </w:pPr>
            <w:r w:rsidRPr="003D38C0">
              <w:rPr>
                <w:b/>
                <w:i/>
                <w:color w:val="000000" w:themeColor="text1"/>
              </w:rPr>
              <w:t>g bis)</w:t>
            </w:r>
            <w:r w:rsidRPr="003D38C0">
              <w:rPr>
                <w:b/>
                <w:i/>
                <w:color w:val="000000" w:themeColor="text1"/>
              </w:rPr>
              <w:tab/>
              <w:t>difendere la parità di accesso alle risorse per la parità di genere in tutte le regioni, garantendo che le donne in tutto il mondo, a prescindere dal fatto che vivano in zone rurali o remote, come le isole e le regioni ultraperiferiche, abbiano pari opportunità e accesso a risorse essenziali, quali l'istruzione, la formazione, l'assistenza sanitaria, i servizi finanziari e i terreni, al fine di eliminare, in tal modo, gli ostacoli che colpiscono in modo sproporzionato le donne e, in ultima istanza, conseguire l'emancipazione economica, la giustizia sociale e una migliore qualità di vita per effetto di una visione globale della parità di genere;</w:t>
            </w:r>
          </w:p>
        </w:tc>
      </w:tr>
    </w:tbl>
    <w:p w14:paraId="2E826FF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5D0E829D" w14:textId="77777777" w:rsidR="002B508E" w:rsidRPr="003D38C0" w:rsidRDefault="002B508E" w:rsidP="002B508E">
      <w:pPr>
        <w:rPr>
          <w:color w:val="000000" w:themeColor="text1"/>
        </w:rPr>
      </w:pPr>
      <w:r w:rsidRPr="003D38C0">
        <w:rPr>
          <w:rStyle w:val="HideTWBExt"/>
        </w:rPr>
        <w:t>&lt;/Amend&gt;</w:t>
      </w:r>
    </w:p>
    <w:p w14:paraId="3966497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83</w:t>
      </w:r>
      <w:r w:rsidRPr="003D38C0">
        <w:rPr>
          <w:rStyle w:val="HideTWBExt"/>
          <w:b w:val="0"/>
        </w:rPr>
        <w:t>&lt;/NumAm&gt;</w:t>
      </w:r>
    </w:p>
    <w:p w14:paraId="241D5FC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15EF3CD1" w14:textId="77777777" w:rsidR="002B508E" w:rsidRPr="003D38C0" w:rsidRDefault="002B508E" w:rsidP="002B508E">
      <w:pPr>
        <w:pStyle w:val="NormalBold"/>
        <w:rPr>
          <w:color w:val="000000" w:themeColor="text1"/>
        </w:rPr>
      </w:pPr>
      <w:r w:rsidRPr="003D38C0">
        <w:rPr>
          <w:rStyle w:val="HideTWBExt"/>
          <w:b w:val="0"/>
        </w:rPr>
        <w:t>&lt;/RepeatBlock-By&gt;</w:t>
      </w:r>
    </w:p>
    <w:p w14:paraId="15FCDF4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10DF62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5C0C020" w14:textId="77777777" w:rsidTr="00DB2F7D">
        <w:trPr>
          <w:trHeight w:hRule="exact" w:val="240"/>
          <w:jc w:val="center"/>
        </w:trPr>
        <w:tc>
          <w:tcPr>
            <w:tcW w:w="9752" w:type="dxa"/>
            <w:gridSpan w:val="2"/>
            <w:tcBorders>
              <w:top w:val="nil"/>
              <w:left w:val="nil"/>
              <w:bottom w:val="nil"/>
              <w:right w:val="nil"/>
            </w:tcBorders>
          </w:tcPr>
          <w:p w14:paraId="2FA98785" w14:textId="77777777" w:rsidR="002B508E" w:rsidRPr="003D38C0" w:rsidRDefault="002B508E" w:rsidP="00DB2F7D">
            <w:pPr>
              <w:rPr>
                <w:color w:val="000000" w:themeColor="text1"/>
              </w:rPr>
            </w:pPr>
          </w:p>
        </w:tc>
      </w:tr>
      <w:tr w:rsidR="007F3306" w:rsidRPr="003D38C0" w14:paraId="0C2907E2" w14:textId="77777777" w:rsidTr="00DB2F7D">
        <w:trPr>
          <w:trHeight w:val="240"/>
          <w:jc w:val="center"/>
        </w:trPr>
        <w:tc>
          <w:tcPr>
            <w:tcW w:w="4876" w:type="dxa"/>
            <w:tcBorders>
              <w:top w:val="nil"/>
              <w:left w:val="nil"/>
              <w:bottom w:val="nil"/>
              <w:right w:val="nil"/>
            </w:tcBorders>
          </w:tcPr>
          <w:p w14:paraId="1E97580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F19CF0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C697FEB" w14:textId="77777777" w:rsidTr="00DB2F7D">
        <w:trPr>
          <w:jc w:val="center"/>
        </w:trPr>
        <w:tc>
          <w:tcPr>
            <w:tcW w:w="4876" w:type="dxa"/>
            <w:tcBorders>
              <w:top w:val="nil"/>
              <w:left w:val="nil"/>
              <w:bottom w:val="nil"/>
              <w:right w:val="nil"/>
            </w:tcBorders>
          </w:tcPr>
          <w:p w14:paraId="1D201AA2"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3AA6ECC" w14:textId="77777777" w:rsidR="002B508E" w:rsidRPr="003D38C0" w:rsidRDefault="002B508E" w:rsidP="00DB2F7D">
            <w:pPr>
              <w:pStyle w:val="Normal6a"/>
              <w:rPr>
                <w:color w:val="000000" w:themeColor="text1"/>
              </w:rPr>
            </w:pPr>
            <w:r w:rsidRPr="003D38C0">
              <w:rPr>
                <w:b/>
                <w:i/>
                <w:color w:val="000000" w:themeColor="text1"/>
              </w:rPr>
              <w:t>g bis)</w:t>
            </w:r>
            <w:r w:rsidRPr="003D38C0">
              <w:rPr>
                <w:color w:val="000000" w:themeColor="text1"/>
              </w:rPr>
              <w:tab/>
            </w:r>
            <w:r w:rsidRPr="003D38C0">
              <w:rPr>
                <w:b/>
                <w:i/>
                <w:color w:val="000000" w:themeColor="text1"/>
              </w:rPr>
              <w:t>sottolineare l'importanza di combattere gli stereotipi, gli atteggiamenti e i pregiudizi di genere in tutte le loro dimensioni, tramite tutti gli strumenti mediatici, compresi i social media;</w:t>
            </w:r>
          </w:p>
        </w:tc>
      </w:tr>
    </w:tbl>
    <w:p w14:paraId="265D454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3382FE0" w14:textId="77777777" w:rsidR="002B508E" w:rsidRPr="003D38C0" w:rsidRDefault="002B508E" w:rsidP="002B508E">
      <w:pPr>
        <w:rPr>
          <w:color w:val="000000" w:themeColor="text1"/>
        </w:rPr>
      </w:pPr>
      <w:r w:rsidRPr="003D38C0">
        <w:rPr>
          <w:rStyle w:val="HideTWBExt"/>
        </w:rPr>
        <w:t>&lt;/Amend&gt;</w:t>
      </w:r>
    </w:p>
    <w:p w14:paraId="3EEA5AF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84</w:t>
      </w:r>
      <w:r w:rsidRPr="003D38C0">
        <w:rPr>
          <w:rStyle w:val="HideTWBExt"/>
          <w:b w:val="0"/>
        </w:rPr>
        <w:t>&lt;/NumAm&gt;</w:t>
      </w:r>
    </w:p>
    <w:p w14:paraId="3FB03DA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673AD310" w14:textId="77777777" w:rsidR="002B508E" w:rsidRPr="003D38C0" w:rsidRDefault="002B508E" w:rsidP="002B508E">
      <w:pPr>
        <w:pStyle w:val="NormalBold"/>
        <w:rPr>
          <w:color w:val="000000" w:themeColor="text1"/>
        </w:rPr>
      </w:pPr>
      <w:r w:rsidRPr="003D38C0">
        <w:rPr>
          <w:rStyle w:val="HideTWBExt"/>
          <w:b w:val="0"/>
        </w:rPr>
        <w:t>&lt;/RepeatBlock-By&gt;</w:t>
      </w:r>
    </w:p>
    <w:p w14:paraId="56BFF60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D4DABD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 ter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7E06E6F" w14:textId="77777777" w:rsidTr="00DB2F7D">
        <w:trPr>
          <w:trHeight w:hRule="exact" w:val="240"/>
          <w:jc w:val="center"/>
        </w:trPr>
        <w:tc>
          <w:tcPr>
            <w:tcW w:w="9752" w:type="dxa"/>
            <w:gridSpan w:val="2"/>
            <w:tcBorders>
              <w:top w:val="nil"/>
              <w:left w:val="nil"/>
              <w:bottom w:val="nil"/>
              <w:right w:val="nil"/>
            </w:tcBorders>
          </w:tcPr>
          <w:p w14:paraId="47C5BC95" w14:textId="77777777" w:rsidR="002B508E" w:rsidRPr="003D38C0" w:rsidRDefault="002B508E" w:rsidP="00DB2F7D">
            <w:pPr>
              <w:rPr>
                <w:color w:val="000000" w:themeColor="text1"/>
              </w:rPr>
            </w:pPr>
          </w:p>
        </w:tc>
      </w:tr>
      <w:tr w:rsidR="007F3306" w:rsidRPr="003D38C0" w14:paraId="08591E39" w14:textId="77777777" w:rsidTr="00DB2F7D">
        <w:trPr>
          <w:trHeight w:val="240"/>
          <w:jc w:val="center"/>
        </w:trPr>
        <w:tc>
          <w:tcPr>
            <w:tcW w:w="4876" w:type="dxa"/>
            <w:tcBorders>
              <w:top w:val="nil"/>
              <w:left w:val="nil"/>
              <w:bottom w:val="nil"/>
              <w:right w:val="nil"/>
            </w:tcBorders>
          </w:tcPr>
          <w:p w14:paraId="47F944A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0CCB56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734D9AE" w14:textId="77777777" w:rsidTr="00DB2F7D">
        <w:trPr>
          <w:jc w:val="center"/>
        </w:trPr>
        <w:tc>
          <w:tcPr>
            <w:tcW w:w="4876" w:type="dxa"/>
            <w:tcBorders>
              <w:top w:val="nil"/>
              <w:left w:val="nil"/>
              <w:bottom w:val="nil"/>
              <w:right w:val="nil"/>
            </w:tcBorders>
          </w:tcPr>
          <w:p w14:paraId="5DE91B57"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52CAC001" w14:textId="77777777" w:rsidR="002B508E" w:rsidRPr="003D38C0" w:rsidRDefault="002B508E" w:rsidP="00DB2F7D">
            <w:pPr>
              <w:pStyle w:val="Normal6a"/>
              <w:rPr>
                <w:color w:val="000000" w:themeColor="text1"/>
              </w:rPr>
            </w:pPr>
            <w:r w:rsidRPr="003D38C0">
              <w:rPr>
                <w:b/>
                <w:i/>
                <w:color w:val="000000" w:themeColor="text1"/>
              </w:rPr>
              <w:t>g ter)</w:t>
            </w:r>
            <w:r w:rsidRPr="003D38C0">
              <w:rPr>
                <w:color w:val="000000" w:themeColor="text1"/>
              </w:rPr>
              <w:tab/>
            </w:r>
            <w:r w:rsidRPr="003D38C0">
              <w:rPr>
                <w:b/>
                <w:i/>
                <w:color w:val="000000" w:themeColor="text1"/>
              </w:rPr>
              <w:t>sottolineare l'importanza di affrontare l'emancipazione economica delle donne, tramite tutti i mezzi disponibili, come ad esempio un contesto favorevole alle loro attività economiche, o attraverso il sostegno all'imprenditoria femminile e alle imprese guidate da donne;</w:t>
            </w:r>
          </w:p>
        </w:tc>
      </w:tr>
    </w:tbl>
    <w:p w14:paraId="518FB09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0767C88" w14:textId="77777777" w:rsidR="002B508E" w:rsidRPr="003D38C0" w:rsidRDefault="002B508E" w:rsidP="002B508E">
      <w:pPr>
        <w:rPr>
          <w:color w:val="000000" w:themeColor="text1"/>
        </w:rPr>
      </w:pPr>
      <w:r w:rsidRPr="003D38C0">
        <w:rPr>
          <w:rStyle w:val="HideTWBExt"/>
        </w:rPr>
        <w:t>&lt;/Amend&gt;</w:t>
      </w:r>
    </w:p>
    <w:p w14:paraId="5BF7F25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85</w:t>
      </w:r>
      <w:r w:rsidRPr="003D38C0">
        <w:rPr>
          <w:rStyle w:val="HideTWBExt"/>
          <w:b w:val="0"/>
        </w:rPr>
        <w:t>&lt;/NumAm&gt;</w:t>
      </w:r>
    </w:p>
    <w:p w14:paraId="5218879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1217589F" w14:textId="77777777" w:rsidR="002B508E" w:rsidRPr="003D38C0" w:rsidRDefault="002B508E" w:rsidP="002B508E">
      <w:pPr>
        <w:pStyle w:val="NormalBold"/>
        <w:rPr>
          <w:color w:val="000000" w:themeColor="text1"/>
        </w:rPr>
      </w:pPr>
      <w:r w:rsidRPr="003D38C0">
        <w:rPr>
          <w:rStyle w:val="HideTWBExt"/>
          <w:b w:val="0"/>
        </w:rPr>
        <w:t>&lt;/RepeatBlock-By&gt;</w:t>
      </w:r>
    </w:p>
    <w:p w14:paraId="24AF834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C4C51D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g quater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6624AD2" w14:textId="77777777" w:rsidTr="00DB2F7D">
        <w:trPr>
          <w:trHeight w:hRule="exact" w:val="240"/>
          <w:jc w:val="center"/>
        </w:trPr>
        <w:tc>
          <w:tcPr>
            <w:tcW w:w="9752" w:type="dxa"/>
            <w:gridSpan w:val="2"/>
            <w:tcBorders>
              <w:top w:val="nil"/>
              <w:left w:val="nil"/>
              <w:bottom w:val="nil"/>
              <w:right w:val="nil"/>
            </w:tcBorders>
          </w:tcPr>
          <w:p w14:paraId="16ECD2DE" w14:textId="77777777" w:rsidR="002B508E" w:rsidRPr="003D38C0" w:rsidRDefault="002B508E" w:rsidP="00DB2F7D">
            <w:pPr>
              <w:rPr>
                <w:color w:val="000000" w:themeColor="text1"/>
              </w:rPr>
            </w:pPr>
          </w:p>
        </w:tc>
      </w:tr>
      <w:tr w:rsidR="007F3306" w:rsidRPr="003D38C0" w14:paraId="08B5DDC0" w14:textId="77777777" w:rsidTr="00DB2F7D">
        <w:trPr>
          <w:trHeight w:val="240"/>
          <w:jc w:val="center"/>
        </w:trPr>
        <w:tc>
          <w:tcPr>
            <w:tcW w:w="4876" w:type="dxa"/>
            <w:tcBorders>
              <w:top w:val="nil"/>
              <w:left w:val="nil"/>
              <w:bottom w:val="nil"/>
              <w:right w:val="nil"/>
            </w:tcBorders>
          </w:tcPr>
          <w:p w14:paraId="53DD084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194135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12C8F49" w14:textId="77777777" w:rsidTr="00DB2F7D">
        <w:trPr>
          <w:jc w:val="center"/>
        </w:trPr>
        <w:tc>
          <w:tcPr>
            <w:tcW w:w="4876" w:type="dxa"/>
            <w:tcBorders>
              <w:top w:val="nil"/>
              <w:left w:val="nil"/>
              <w:bottom w:val="nil"/>
              <w:right w:val="nil"/>
            </w:tcBorders>
          </w:tcPr>
          <w:p w14:paraId="4408C1A0"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EF8FDC7" w14:textId="77777777" w:rsidR="002B508E" w:rsidRPr="003D38C0" w:rsidRDefault="002B508E" w:rsidP="00DB2F7D">
            <w:pPr>
              <w:pStyle w:val="Normal6a"/>
              <w:rPr>
                <w:color w:val="000000" w:themeColor="text1"/>
              </w:rPr>
            </w:pPr>
            <w:r w:rsidRPr="003D38C0">
              <w:rPr>
                <w:b/>
                <w:i/>
                <w:color w:val="000000" w:themeColor="text1"/>
              </w:rPr>
              <w:t>g quater)</w:t>
            </w:r>
            <w:r w:rsidRPr="003D38C0">
              <w:rPr>
                <w:color w:val="000000" w:themeColor="text1"/>
              </w:rPr>
              <w:tab/>
            </w:r>
            <w:r w:rsidRPr="003D38C0">
              <w:rPr>
                <w:b/>
                <w:i/>
                <w:color w:val="000000" w:themeColor="text1"/>
              </w:rPr>
              <w:t>sottolineare l'importanza di promuovere l'emancipazione femminile attraverso l'istruzione, la formazione e l'apprendimento permanente, che sono di fondamentale importanza per combattere gli stereotipi e contrastare le disparità persistenti, facendo fronte, al contempo, al tasso di occupazione femminile e alla scarsa rappresentanza femminile in alcuni settori quali le discipline STEM e l'IA;</w:t>
            </w:r>
          </w:p>
        </w:tc>
      </w:tr>
    </w:tbl>
    <w:p w14:paraId="3581D51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0D97B19" w14:textId="77777777" w:rsidR="002B508E" w:rsidRPr="003D38C0" w:rsidRDefault="002B508E" w:rsidP="002B508E">
      <w:pPr>
        <w:rPr>
          <w:color w:val="000000" w:themeColor="text1"/>
        </w:rPr>
      </w:pPr>
      <w:r w:rsidRPr="003D38C0">
        <w:rPr>
          <w:rStyle w:val="HideTWBExt"/>
        </w:rPr>
        <w:t>&lt;/Amend&gt;</w:t>
      </w:r>
    </w:p>
    <w:p w14:paraId="724E1EE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86</w:t>
      </w:r>
      <w:r w:rsidRPr="003D38C0">
        <w:rPr>
          <w:rStyle w:val="HideTWBExt"/>
          <w:b w:val="0"/>
        </w:rPr>
        <w:t>&lt;/NumAm&gt;</w:t>
      </w:r>
    </w:p>
    <w:p w14:paraId="3A051F3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718B9F4D" w14:textId="77777777" w:rsidR="002B508E" w:rsidRPr="003D38C0" w:rsidRDefault="002B508E" w:rsidP="002B508E">
      <w:pPr>
        <w:pStyle w:val="NormalBold"/>
        <w:rPr>
          <w:color w:val="000000" w:themeColor="text1"/>
        </w:rPr>
      </w:pPr>
      <w:r w:rsidRPr="003D38C0">
        <w:rPr>
          <w:rStyle w:val="HideTWBExt"/>
          <w:b w:val="0"/>
        </w:rPr>
        <w:t>&lt;/RepeatBlock-By&gt;</w:t>
      </w:r>
    </w:p>
    <w:p w14:paraId="146B45C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25FF5D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224E18F" w14:textId="77777777" w:rsidTr="00DB2F7D">
        <w:trPr>
          <w:trHeight w:hRule="exact" w:val="240"/>
          <w:jc w:val="center"/>
        </w:trPr>
        <w:tc>
          <w:tcPr>
            <w:tcW w:w="9752" w:type="dxa"/>
            <w:gridSpan w:val="2"/>
            <w:tcBorders>
              <w:top w:val="nil"/>
              <w:left w:val="nil"/>
              <w:bottom w:val="nil"/>
              <w:right w:val="nil"/>
            </w:tcBorders>
          </w:tcPr>
          <w:p w14:paraId="66666B07" w14:textId="77777777" w:rsidR="002B508E" w:rsidRPr="003D38C0" w:rsidRDefault="002B508E" w:rsidP="00DB2F7D">
            <w:pPr>
              <w:rPr>
                <w:color w:val="000000" w:themeColor="text1"/>
              </w:rPr>
            </w:pPr>
          </w:p>
        </w:tc>
      </w:tr>
      <w:tr w:rsidR="007F3306" w:rsidRPr="003D38C0" w14:paraId="3AF589C2" w14:textId="77777777" w:rsidTr="00DB2F7D">
        <w:trPr>
          <w:trHeight w:val="240"/>
          <w:jc w:val="center"/>
        </w:trPr>
        <w:tc>
          <w:tcPr>
            <w:tcW w:w="4876" w:type="dxa"/>
            <w:tcBorders>
              <w:top w:val="nil"/>
              <w:left w:val="nil"/>
              <w:bottom w:val="nil"/>
              <w:right w:val="nil"/>
            </w:tcBorders>
          </w:tcPr>
          <w:p w14:paraId="5BEDE1A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FF667B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0B25738" w14:textId="77777777" w:rsidTr="00DB2F7D">
        <w:trPr>
          <w:jc w:val="center"/>
        </w:trPr>
        <w:tc>
          <w:tcPr>
            <w:tcW w:w="4876" w:type="dxa"/>
            <w:tcBorders>
              <w:top w:val="nil"/>
              <w:left w:val="nil"/>
              <w:bottom w:val="nil"/>
              <w:right w:val="nil"/>
            </w:tcBorders>
          </w:tcPr>
          <w:p w14:paraId="78B2ACBE"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7999E9FC"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ampie riforme </w:t>
            </w:r>
            <w:r w:rsidRPr="003D38C0">
              <w:rPr>
                <w:b/>
                <w:i/>
                <w:color w:val="000000" w:themeColor="text1"/>
              </w:rPr>
              <w:t>in materia di istruzione, apprendimento, formazione permanente, culturali e</w:t>
            </w:r>
            <w:r w:rsidRPr="003D38C0">
              <w:rPr>
                <w:color w:val="000000" w:themeColor="text1"/>
              </w:rPr>
              <w:t xml:space="preserve"> politiche per superare tali ostacoli sistemici e realizzare una società realmente equa</w:t>
            </w:r>
            <w:r w:rsidRPr="003D38C0">
              <w:rPr>
                <w:b/>
                <w:i/>
                <w:color w:val="000000" w:themeColor="text1"/>
              </w:rPr>
              <w:t>, processi in cui è necessario anche il coinvolgimento obbligatorio degli uomini</w:t>
            </w:r>
            <w:r w:rsidRPr="003D38C0">
              <w:rPr>
                <w:color w:val="000000" w:themeColor="text1"/>
              </w:rPr>
              <w:t>;</w:t>
            </w:r>
          </w:p>
        </w:tc>
      </w:tr>
    </w:tbl>
    <w:p w14:paraId="74C8BDC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424A114" w14:textId="77777777" w:rsidR="002B508E" w:rsidRPr="003D38C0" w:rsidRDefault="002B508E" w:rsidP="002B508E">
      <w:pPr>
        <w:rPr>
          <w:color w:val="000000" w:themeColor="text1"/>
        </w:rPr>
      </w:pPr>
      <w:r w:rsidRPr="003D38C0">
        <w:rPr>
          <w:rStyle w:val="HideTWBExt"/>
        </w:rPr>
        <w:t>&lt;/Amend&gt;</w:t>
      </w:r>
    </w:p>
    <w:p w14:paraId="2D2D4A2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87</w:t>
      </w:r>
      <w:r w:rsidRPr="003D38C0">
        <w:rPr>
          <w:rStyle w:val="HideTWBExt"/>
          <w:b w:val="0"/>
        </w:rPr>
        <w:t>&lt;/NumAm&gt;</w:t>
      </w:r>
    </w:p>
    <w:p w14:paraId="3D838CE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7AC1F4C6" w14:textId="77777777" w:rsidR="002B508E" w:rsidRPr="003D38C0" w:rsidRDefault="002B508E" w:rsidP="002B508E">
      <w:pPr>
        <w:pStyle w:val="NormalBold"/>
        <w:rPr>
          <w:color w:val="000000" w:themeColor="text1"/>
        </w:rPr>
      </w:pPr>
      <w:r w:rsidRPr="003D38C0">
        <w:rPr>
          <w:rStyle w:val="HideTWBExt"/>
          <w:b w:val="0"/>
        </w:rPr>
        <w:t>&lt;/RepeatBlock-By&gt;</w:t>
      </w:r>
    </w:p>
    <w:p w14:paraId="7DD8553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F4A714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C95F3E4" w14:textId="77777777" w:rsidTr="00DB2F7D">
        <w:trPr>
          <w:trHeight w:hRule="exact" w:val="240"/>
          <w:jc w:val="center"/>
        </w:trPr>
        <w:tc>
          <w:tcPr>
            <w:tcW w:w="9752" w:type="dxa"/>
            <w:gridSpan w:val="2"/>
            <w:tcBorders>
              <w:top w:val="nil"/>
              <w:left w:val="nil"/>
              <w:bottom w:val="nil"/>
              <w:right w:val="nil"/>
            </w:tcBorders>
          </w:tcPr>
          <w:p w14:paraId="15E99215" w14:textId="77777777" w:rsidR="002B508E" w:rsidRPr="003D38C0" w:rsidRDefault="002B508E" w:rsidP="00DB2F7D">
            <w:pPr>
              <w:rPr>
                <w:color w:val="000000" w:themeColor="text1"/>
              </w:rPr>
            </w:pPr>
          </w:p>
        </w:tc>
      </w:tr>
      <w:tr w:rsidR="007F3306" w:rsidRPr="003D38C0" w14:paraId="748EF08B" w14:textId="77777777" w:rsidTr="00DB2F7D">
        <w:trPr>
          <w:trHeight w:val="240"/>
          <w:jc w:val="center"/>
        </w:trPr>
        <w:tc>
          <w:tcPr>
            <w:tcW w:w="4876" w:type="dxa"/>
            <w:tcBorders>
              <w:top w:val="nil"/>
              <w:left w:val="nil"/>
              <w:bottom w:val="nil"/>
              <w:right w:val="nil"/>
            </w:tcBorders>
          </w:tcPr>
          <w:p w14:paraId="5FBA378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5F0739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22E285B" w14:textId="77777777" w:rsidTr="00DB2F7D">
        <w:trPr>
          <w:jc w:val="center"/>
        </w:trPr>
        <w:tc>
          <w:tcPr>
            <w:tcW w:w="4876" w:type="dxa"/>
            <w:tcBorders>
              <w:top w:val="nil"/>
              <w:left w:val="nil"/>
              <w:bottom w:val="nil"/>
              <w:right w:val="nil"/>
            </w:tcBorders>
          </w:tcPr>
          <w:p w14:paraId="2AAF0766"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w:t>
            </w:r>
            <w:r w:rsidRPr="003D38C0">
              <w:rPr>
                <w:b/>
                <w:i/>
                <w:color w:val="000000" w:themeColor="text1"/>
              </w:rPr>
              <w:t>ampie</w:t>
            </w:r>
            <w:r w:rsidRPr="003D38C0">
              <w:rPr>
                <w:color w:val="000000" w:themeColor="text1"/>
              </w:rPr>
              <w:t xml:space="preserve"> riforme politiche per superare tali ostacoli sistemici e realizzare una società realmente equa;</w:t>
            </w:r>
          </w:p>
        </w:tc>
        <w:tc>
          <w:tcPr>
            <w:tcW w:w="4876" w:type="dxa"/>
            <w:tcBorders>
              <w:top w:val="nil"/>
              <w:left w:val="nil"/>
              <w:bottom w:val="nil"/>
              <w:right w:val="nil"/>
            </w:tcBorders>
          </w:tcPr>
          <w:p w14:paraId="17BB941F"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riforme politiche </w:t>
            </w:r>
            <w:r w:rsidRPr="003D38C0">
              <w:rPr>
                <w:b/>
                <w:i/>
                <w:color w:val="000000" w:themeColor="text1"/>
              </w:rPr>
              <w:t>ampie, fondate sui diritti e trasformative dal punto di vista del genere</w:t>
            </w:r>
            <w:r w:rsidRPr="003D38C0">
              <w:rPr>
                <w:color w:val="000000" w:themeColor="text1"/>
              </w:rPr>
              <w:t xml:space="preserve"> per superare tali ostacoli sistemici e realizzare una società realmente equa;</w:t>
            </w:r>
          </w:p>
        </w:tc>
      </w:tr>
    </w:tbl>
    <w:p w14:paraId="0FCEDC4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DE5C353" w14:textId="77777777" w:rsidR="002B508E" w:rsidRPr="003D38C0" w:rsidRDefault="002B508E" w:rsidP="002B508E">
      <w:pPr>
        <w:rPr>
          <w:color w:val="000000" w:themeColor="text1"/>
        </w:rPr>
      </w:pPr>
      <w:r w:rsidRPr="003D38C0">
        <w:rPr>
          <w:rStyle w:val="HideTWBExt"/>
        </w:rPr>
        <w:t>&lt;/Amend&gt;</w:t>
      </w:r>
    </w:p>
    <w:p w14:paraId="7BED73B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88</w:t>
      </w:r>
      <w:r w:rsidRPr="003D38C0">
        <w:rPr>
          <w:rStyle w:val="HideTWBExt"/>
          <w:b w:val="0"/>
        </w:rPr>
        <w:t>&lt;/NumAm&gt;</w:t>
      </w:r>
    </w:p>
    <w:p w14:paraId="5F7C20D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Emma Fourreau</w:t>
      </w:r>
      <w:r w:rsidRPr="003D38C0">
        <w:rPr>
          <w:rStyle w:val="HideTWBExt"/>
          <w:b w:val="0"/>
        </w:rPr>
        <w:t>&lt;/Members&gt;</w:t>
      </w:r>
    </w:p>
    <w:p w14:paraId="3804ECB0" w14:textId="77777777" w:rsidR="002B508E" w:rsidRPr="003D38C0" w:rsidRDefault="002B508E" w:rsidP="002B508E">
      <w:pPr>
        <w:pStyle w:val="NormalBold"/>
        <w:rPr>
          <w:color w:val="000000" w:themeColor="text1"/>
        </w:rPr>
      </w:pPr>
      <w:r w:rsidRPr="003D38C0">
        <w:rPr>
          <w:rStyle w:val="HideTWBExt"/>
          <w:b w:val="0"/>
        </w:rPr>
        <w:t>&lt;/RepeatBlock-By&gt;</w:t>
      </w:r>
    </w:p>
    <w:p w14:paraId="2FF8FD3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E16382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395848F" w14:textId="77777777" w:rsidTr="00DB2F7D">
        <w:trPr>
          <w:trHeight w:hRule="exact" w:val="240"/>
          <w:jc w:val="center"/>
        </w:trPr>
        <w:tc>
          <w:tcPr>
            <w:tcW w:w="9752" w:type="dxa"/>
            <w:gridSpan w:val="2"/>
            <w:tcBorders>
              <w:top w:val="nil"/>
              <w:left w:val="nil"/>
              <w:bottom w:val="nil"/>
              <w:right w:val="nil"/>
            </w:tcBorders>
          </w:tcPr>
          <w:p w14:paraId="3575644C" w14:textId="77777777" w:rsidR="002B508E" w:rsidRPr="003D38C0" w:rsidRDefault="002B508E" w:rsidP="00DB2F7D">
            <w:pPr>
              <w:rPr>
                <w:color w:val="000000" w:themeColor="text1"/>
              </w:rPr>
            </w:pPr>
          </w:p>
        </w:tc>
      </w:tr>
      <w:tr w:rsidR="007F3306" w:rsidRPr="003D38C0" w14:paraId="0043C7B7" w14:textId="77777777" w:rsidTr="00DB2F7D">
        <w:trPr>
          <w:trHeight w:val="240"/>
          <w:jc w:val="center"/>
        </w:trPr>
        <w:tc>
          <w:tcPr>
            <w:tcW w:w="4876" w:type="dxa"/>
            <w:tcBorders>
              <w:top w:val="nil"/>
              <w:left w:val="nil"/>
              <w:bottom w:val="nil"/>
              <w:right w:val="nil"/>
            </w:tcBorders>
          </w:tcPr>
          <w:p w14:paraId="4A0B50B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F23822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BAB4F0A" w14:textId="77777777" w:rsidTr="00DB2F7D">
        <w:trPr>
          <w:jc w:val="center"/>
        </w:trPr>
        <w:tc>
          <w:tcPr>
            <w:tcW w:w="4876" w:type="dxa"/>
            <w:tcBorders>
              <w:top w:val="nil"/>
              <w:left w:val="nil"/>
              <w:bottom w:val="nil"/>
              <w:right w:val="nil"/>
            </w:tcBorders>
          </w:tcPr>
          <w:p w14:paraId="435172E6"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26B1BCF8"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w:t>
            </w:r>
            <w:r w:rsidRPr="003D38C0">
              <w:rPr>
                <w:b/>
                <w:i/>
                <w:color w:val="000000" w:themeColor="text1"/>
              </w:rPr>
              <w:t>e minacce per i diritti delle donne</w:t>
            </w:r>
            <w:r w:rsidRPr="003D38C0">
              <w:rPr>
                <w:color w:val="000000" w:themeColor="text1"/>
              </w:rPr>
              <w:t xml:space="preserve">, rendendo così necessario promuovere un maggior numero di donne in posizioni di leadership, aumentare gli investimenti </w:t>
            </w:r>
            <w:r w:rsidRPr="003D38C0">
              <w:rPr>
                <w:b/>
                <w:i/>
                <w:color w:val="000000" w:themeColor="text1"/>
              </w:rPr>
              <w:t>in servizi pubblici come l'istruzione e la sanità</w:t>
            </w:r>
            <w:r w:rsidRPr="003D38C0">
              <w:rPr>
                <w:color w:val="000000" w:themeColor="text1"/>
              </w:rPr>
              <w:t xml:space="preserve"> e attuare ampie riforme politiche per superare tali ostacoli sistemici e realizzare una società realmente equa;</w:t>
            </w:r>
          </w:p>
        </w:tc>
      </w:tr>
    </w:tbl>
    <w:p w14:paraId="4603D70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C5DCBD7" w14:textId="77777777" w:rsidR="002B508E" w:rsidRPr="003D38C0" w:rsidRDefault="002B508E" w:rsidP="002B508E">
      <w:pPr>
        <w:rPr>
          <w:color w:val="000000" w:themeColor="text1"/>
        </w:rPr>
      </w:pPr>
      <w:r w:rsidRPr="003D38C0">
        <w:rPr>
          <w:rStyle w:val="HideTWBExt"/>
        </w:rPr>
        <w:t>&lt;/Amend&gt;</w:t>
      </w:r>
    </w:p>
    <w:p w14:paraId="2D88A8C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89</w:t>
      </w:r>
      <w:r w:rsidRPr="003D38C0">
        <w:rPr>
          <w:rStyle w:val="HideTWBExt"/>
          <w:b w:val="0"/>
        </w:rPr>
        <w:t>&lt;/NumAm&gt;</w:t>
      </w:r>
    </w:p>
    <w:p w14:paraId="6EBFA41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490729B3" w14:textId="77777777" w:rsidR="002B508E" w:rsidRPr="003D38C0" w:rsidRDefault="002B508E" w:rsidP="002B508E">
      <w:pPr>
        <w:pStyle w:val="NormalBold"/>
        <w:rPr>
          <w:color w:val="000000" w:themeColor="text1"/>
        </w:rPr>
      </w:pPr>
      <w:r w:rsidRPr="003D38C0">
        <w:rPr>
          <w:rStyle w:val="HideTWBExt"/>
          <w:b w:val="0"/>
        </w:rPr>
        <w:t>&lt;/RepeatBlock-By&gt;</w:t>
      </w:r>
    </w:p>
    <w:p w14:paraId="32D790F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2E144E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8BEC281" w14:textId="77777777" w:rsidTr="00DB2F7D">
        <w:trPr>
          <w:trHeight w:hRule="exact" w:val="240"/>
          <w:jc w:val="center"/>
        </w:trPr>
        <w:tc>
          <w:tcPr>
            <w:tcW w:w="9752" w:type="dxa"/>
            <w:gridSpan w:val="2"/>
            <w:tcBorders>
              <w:top w:val="nil"/>
              <w:left w:val="nil"/>
              <w:bottom w:val="nil"/>
              <w:right w:val="nil"/>
            </w:tcBorders>
          </w:tcPr>
          <w:p w14:paraId="671C037D" w14:textId="77777777" w:rsidR="002B508E" w:rsidRPr="003D38C0" w:rsidRDefault="002B508E" w:rsidP="00DB2F7D">
            <w:pPr>
              <w:rPr>
                <w:color w:val="000000" w:themeColor="text1"/>
              </w:rPr>
            </w:pPr>
          </w:p>
        </w:tc>
      </w:tr>
      <w:tr w:rsidR="007F3306" w:rsidRPr="003D38C0" w14:paraId="34C1A513" w14:textId="77777777" w:rsidTr="00DB2F7D">
        <w:trPr>
          <w:trHeight w:val="240"/>
          <w:jc w:val="center"/>
        </w:trPr>
        <w:tc>
          <w:tcPr>
            <w:tcW w:w="4876" w:type="dxa"/>
            <w:tcBorders>
              <w:top w:val="nil"/>
              <w:left w:val="nil"/>
              <w:bottom w:val="nil"/>
              <w:right w:val="nil"/>
            </w:tcBorders>
          </w:tcPr>
          <w:p w14:paraId="09389E8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C25E4A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AB8C85E" w14:textId="77777777" w:rsidTr="00DB2F7D">
        <w:trPr>
          <w:jc w:val="center"/>
        </w:trPr>
        <w:tc>
          <w:tcPr>
            <w:tcW w:w="4876" w:type="dxa"/>
            <w:tcBorders>
              <w:top w:val="nil"/>
              <w:left w:val="nil"/>
              <w:bottom w:val="nil"/>
              <w:right w:val="nil"/>
            </w:tcBorders>
          </w:tcPr>
          <w:p w14:paraId="03E68B8B"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w:t>
            </w:r>
            <w:r w:rsidRPr="003D38C0">
              <w:rPr>
                <w:b/>
                <w:i/>
                <w:color w:val="000000" w:themeColor="text1"/>
              </w:rPr>
              <w:t>e</w:t>
            </w:r>
            <w:r w:rsidRPr="003D38C0">
              <w:rPr>
                <w:color w:val="000000" w:themeColor="text1"/>
              </w:rPr>
              <w:t xml:space="preserve"> la </w:t>
            </w:r>
            <w:r w:rsidRPr="003D38C0">
              <w:rPr>
                <w:b/>
                <w:i/>
                <w:color w:val="000000" w:themeColor="text1"/>
              </w:rPr>
              <w:t>crescita dei movimenti che si oppongono ai diritti</w:t>
            </w:r>
            <w:r w:rsidRPr="003D38C0">
              <w:rPr>
                <w:color w:val="000000" w:themeColor="text1"/>
              </w:rPr>
              <w:t xml:space="preserve">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3E840B78"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ricordare che una leadership politica debole, la mancanza di impegno, la carenza di dati, gli investimenti insufficienti</w:t>
            </w:r>
            <w:r w:rsidRPr="003D38C0">
              <w:rPr>
                <w:b/>
                <w:i/>
                <w:color w:val="000000" w:themeColor="text1"/>
              </w:rPr>
              <w:t>,</w:t>
            </w:r>
            <w:r w:rsidRPr="003D38C0">
              <w:rPr>
                <w:color w:val="000000" w:themeColor="text1"/>
              </w:rPr>
              <w:t xml:space="preserve"> la </w:t>
            </w:r>
            <w:r w:rsidRPr="003D38C0">
              <w:rPr>
                <w:b/>
                <w:i/>
                <w:color w:val="000000" w:themeColor="text1"/>
              </w:rPr>
              <w:t>carenza di istruzione, il mobbing materno, la mancanza di autonomia economica e la disparità di condizioni nel mercato del lavoro</w:t>
            </w:r>
            <w:r w:rsidRPr="003D38C0">
              <w:rPr>
                <w:color w:val="000000" w:themeColor="text1"/>
              </w:rPr>
              <w:t xml:space="preserve">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r>
    </w:tbl>
    <w:p w14:paraId="4DEBACD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551B2A1" w14:textId="77777777" w:rsidR="002B508E" w:rsidRPr="003D38C0" w:rsidRDefault="002B508E" w:rsidP="002B508E">
      <w:pPr>
        <w:rPr>
          <w:color w:val="000000" w:themeColor="text1"/>
        </w:rPr>
      </w:pPr>
      <w:r w:rsidRPr="003D38C0">
        <w:rPr>
          <w:rStyle w:val="HideTWBExt"/>
        </w:rPr>
        <w:t>&lt;/Amend&gt;</w:t>
      </w:r>
    </w:p>
    <w:p w14:paraId="4D3AACB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90</w:t>
      </w:r>
      <w:r w:rsidRPr="003D38C0">
        <w:rPr>
          <w:rStyle w:val="HideTWBExt"/>
          <w:b w:val="0"/>
        </w:rPr>
        <w:t>&lt;/NumAm&gt;</w:t>
      </w:r>
    </w:p>
    <w:p w14:paraId="5F01296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4A9EE382" w14:textId="77777777" w:rsidR="002B508E" w:rsidRPr="003D38C0" w:rsidRDefault="002B508E" w:rsidP="002B508E">
      <w:pPr>
        <w:pStyle w:val="NormalBold"/>
        <w:rPr>
          <w:color w:val="000000" w:themeColor="text1"/>
        </w:rPr>
      </w:pPr>
      <w:r w:rsidRPr="003D38C0">
        <w:rPr>
          <w:rStyle w:val="HideTWBExt"/>
          <w:b w:val="0"/>
        </w:rPr>
        <w:t>&lt;/RepeatBlock-By&gt;</w:t>
      </w:r>
    </w:p>
    <w:p w14:paraId="4C8AD2C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4C62E3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B27B22E" w14:textId="77777777" w:rsidTr="00DB2F7D">
        <w:trPr>
          <w:trHeight w:hRule="exact" w:val="240"/>
          <w:jc w:val="center"/>
        </w:trPr>
        <w:tc>
          <w:tcPr>
            <w:tcW w:w="9752" w:type="dxa"/>
            <w:gridSpan w:val="2"/>
            <w:tcBorders>
              <w:top w:val="nil"/>
              <w:left w:val="nil"/>
              <w:bottom w:val="nil"/>
              <w:right w:val="nil"/>
            </w:tcBorders>
          </w:tcPr>
          <w:p w14:paraId="41E78D62" w14:textId="77777777" w:rsidR="002B508E" w:rsidRPr="003D38C0" w:rsidRDefault="002B508E" w:rsidP="00DB2F7D">
            <w:pPr>
              <w:rPr>
                <w:color w:val="000000" w:themeColor="text1"/>
              </w:rPr>
            </w:pPr>
          </w:p>
        </w:tc>
      </w:tr>
      <w:tr w:rsidR="007F3306" w:rsidRPr="003D38C0" w14:paraId="415233C1" w14:textId="77777777" w:rsidTr="00DB2F7D">
        <w:trPr>
          <w:trHeight w:val="240"/>
          <w:jc w:val="center"/>
        </w:trPr>
        <w:tc>
          <w:tcPr>
            <w:tcW w:w="4876" w:type="dxa"/>
            <w:tcBorders>
              <w:top w:val="nil"/>
              <w:left w:val="nil"/>
              <w:bottom w:val="nil"/>
              <w:right w:val="nil"/>
            </w:tcBorders>
          </w:tcPr>
          <w:p w14:paraId="6CEB76C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038E26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6BC1B56" w14:textId="77777777" w:rsidTr="00DB2F7D">
        <w:trPr>
          <w:jc w:val="center"/>
        </w:trPr>
        <w:tc>
          <w:tcPr>
            <w:tcW w:w="4876" w:type="dxa"/>
            <w:tcBorders>
              <w:top w:val="nil"/>
              <w:left w:val="nil"/>
              <w:bottom w:val="nil"/>
              <w:right w:val="nil"/>
            </w:tcBorders>
          </w:tcPr>
          <w:p w14:paraId="09983EA5"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w:t>
            </w:r>
            <w:r w:rsidRPr="003D38C0">
              <w:rPr>
                <w:b/>
                <w:i/>
                <w:color w:val="000000" w:themeColor="text1"/>
              </w:rPr>
              <w:t>leadership</w:t>
            </w:r>
            <w:r w:rsidRPr="003D38C0">
              <w:rPr>
                <w:color w:val="000000" w:themeColor="text1"/>
              </w:rPr>
              <w:t xml:space="preserve"> politica debole, la mancanza di impegno, la carenza di dati, gli investimenti </w:t>
            </w:r>
            <w:r w:rsidRPr="003D38C0">
              <w:rPr>
                <w:b/>
                <w:i/>
                <w:color w:val="000000" w:themeColor="text1"/>
              </w:rPr>
              <w:t>insufficienti</w:t>
            </w:r>
            <w:r w:rsidRPr="003D38C0">
              <w:rPr>
                <w:color w:val="000000" w:themeColor="text1"/>
              </w:rPr>
              <w:t xml:space="preserve"> e la crescita dei movimenti che si oppongono ai diritti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30A7F704"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w:t>
            </w:r>
            <w:r w:rsidRPr="003D38C0">
              <w:rPr>
                <w:b/>
                <w:i/>
                <w:color w:val="000000" w:themeColor="text1"/>
              </w:rPr>
              <w:t>direzione</w:t>
            </w:r>
            <w:r w:rsidRPr="003D38C0">
              <w:rPr>
                <w:color w:val="000000" w:themeColor="text1"/>
              </w:rPr>
              <w:t xml:space="preserve"> politica debole, la mancanza di impegno, la carenza di dati, gli investimenti </w:t>
            </w:r>
            <w:r w:rsidRPr="003D38C0">
              <w:rPr>
                <w:b/>
                <w:i/>
                <w:color w:val="000000" w:themeColor="text1"/>
              </w:rPr>
              <w:t>non sufficientemente mirati, l'incitamento all'odio e le campagne d'odio</w:t>
            </w:r>
            <w:r w:rsidRPr="003D38C0">
              <w:rPr>
                <w:color w:val="000000" w:themeColor="text1"/>
              </w:rPr>
              <w:t xml:space="preserve"> e la crescita dei movimenti che si oppongono ai diritti sono stati riconosciuti come ostacoli, rendendo così necessario promuovere un maggior numero di donne in posizioni </w:t>
            </w:r>
            <w:r w:rsidRPr="003D38C0">
              <w:rPr>
                <w:b/>
                <w:i/>
                <w:color w:val="000000" w:themeColor="text1"/>
              </w:rPr>
              <w:t>politiche e</w:t>
            </w:r>
            <w:r w:rsidRPr="003D38C0">
              <w:rPr>
                <w:color w:val="000000" w:themeColor="text1"/>
              </w:rPr>
              <w:t xml:space="preserve"> di leadership, aumentare gli investimenti </w:t>
            </w:r>
            <w:r w:rsidRPr="003D38C0">
              <w:rPr>
                <w:b/>
                <w:i/>
                <w:color w:val="000000" w:themeColor="text1"/>
              </w:rPr>
              <w:t>mirati</w:t>
            </w:r>
            <w:r w:rsidRPr="003D38C0">
              <w:rPr>
                <w:color w:val="000000" w:themeColor="text1"/>
              </w:rPr>
              <w:t xml:space="preserve"> e attuare ampie riforme politiche per superare tali ostacoli sistemici e realizzare una società realmente equa;</w:t>
            </w:r>
          </w:p>
        </w:tc>
      </w:tr>
    </w:tbl>
    <w:p w14:paraId="697185A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3209E6C" w14:textId="77777777" w:rsidR="002B508E" w:rsidRPr="003D38C0" w:rsidRDefault="002B508E" w:rsidP="002B508E">
      <w:pPr>
        <w:rPr>
          <w:color w:val="000000" w:themeColor="text1"/>
        </w:rPr>
      </w:pPr>
      <w:r w:rsidRPr="003D38C0">
        <w:rPr>
          <w:rStyle w:val="HideTWBExt"/>
        </w:rPr>
        <w:t>&lt;/Amend&gt;</w:t>
      </w:r>
    </w:p>
    <w:p w14:paraId="1F97EFE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91</w:t>
      </w:r>
      <w:r w:rsidRPr="003D38C0">
        <w:rPr>
          <w:rStyle w:val="HideTWBExt"/>
          <w:b w:val="0"/>
        </w:rPr>
        <w:t>&lt;/NumAm&gt;</w:t>
      </w:r>
    </w:p>
    <w:p w14:paraId="22DA48D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B29C34A"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7C35BD87" w14:textId="77777777" w:rsidR="002B508E" w:rsidRPr="003D38C0" w:rsidRDefault="002B508E" w:rsidP="002B508E">
      <w:pPr>
        <w:pStyle w:val="NormalBold"/>
        <w:rPr>
          <w:color w:val="000000" w:themeColor="text1"/>
        </w:rPr>
      </w:pPr>
      <w:r w:rsidRPr="003D38C0">
        <w:rPr>
          <w:rStyle w:val="HideTWBExt"/>
          <w:b w:val="0"/>
        </w:rPr>
        <w:t>&lt;/RepeatBlock-By&gt;</w:t>
      </w:r>
    </w:p>
    <w:p w14:paraId="34B4E77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B20B12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E523555" w14:textId="77777777" w:rsidTr="00DB2F7D">
        <w:trPr>
          <w:trHeight w:hRule="exact" w:val="240"/>
          <w:jc w:val="center"/>
        </w:trPr>
        <w:tc>
          <w:tcPr>
            <w:tcW w:w="9752" w:type="dxa"/>
            <w:gridSpan w:val="2"/>
            <w:tcBorders>
              <w:top w:val="nil"/>
              <w:left w:val="nil"/>
              <w:bottom w:val="nil"/>
              <w:right w:val="nil"/>
            </w:tcBorders>
          </w:tcPr>
          <w:p w14:paraId="5038CE61" w14:textId="77777777" w:rsidR="002B508E" w:rsidRPr="003D38C0" w:rsidRDefault="002B508E" w:rsidP="00DB2F7D">
            <w:pPr>
              <w:rPr>
                <w:color w:val="000000" w:themeColor="text1"/>
              </w:rPr>
            </w:pPr>
          </w:p>
        </w:tc>
      </w:tr>
      <w:tr w:rsidR="007F3306" w:rsidRPr="003D38C0" w14:paraId="50F44EDA" w14:textId="77777777" w:rsidTr="00DB2F7D">
        <w:trPr>
          <w:trHeight w:val="240"/>
          <w:jc w:val="center"/>
        </w:trPr>
        <w:tc>
          <w:tcPr>
            <w:tcW w:w="4876" w:type="dxa"/>
            <w:tcBorders>
              <w:top w:val="nil"/>
              <w:left w:val="nil"/>
              <w:bottom w:val="nil"/>
              <w:right w:val="nil"/>
            </w:tcBorders>
          </w:tcPr>
          <w:p w14:paraId="22D4CC6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8B2730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D91537B" w14:textId="77777777" w:rsidTr="00DB2F7D">
        <w:trPr>
          <w:jc w:val="center"/>
        </w:trPr>
        <w:tc>
          <w:tcPr>
            <w:tcW w:w="4876" w:type="dxa"/>
            <w:tcBorders>
              <w:top w:val="nil"/>
              <w:left w:val="nil"/>
              <w:bottom w:val="nil"/>
              <w:right w:val="nil"/>
            </w:tcBorders>
          </w:tcPr>
          <w:p w14:paraId="4781E393"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5D046B32"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rendendo così necessario promuovere un maggior numero di donne </w:t>
            </w:r>
            <w:r w:rsidRPr="003D38C0">
              <w:rPr>
                <w:b/>
                <w:i/>
                <w:color w:val="000000" w:themeColor="text1"/>
              </w:rPr>
              <w:t>femministe</w:t>
            </w:r>
            <w:r w:rsidRPr="003D38C0">
              <w:rPr>
                <w:color w:val="000000" w:themeColor="text1"/>
              </w:rPr>
              <w:t xml:space="preserve"> in posizioni di leadership, aumentare gli investimenti </w:t>
            </w:r>
            <w:r w:rsidRPr="003D38C0">
              <w:rPr>
                <w:b/>
                <w:i/>
                <w:color w:val="000000" w:themeColor="text1"/>
              </w:rPr>
              <w:t>relativi alla parità di genere</w:t>
            </w:r>
            <w:r w:rsidRPr="003D38C0">
              <w:rPr>
                <w:color w:val="000000" w:themeColor="text1"/>
              </w:rPr>
              <w:t xml:space="preserve"> e attuare ampie riforme politiche per superare tali ostacoli sistemici e realizzare una società realmente equa;</w:t>
            </w:r>
          </w:p>
        </w:tc>
      </w:tr>
    </w:tbl>
    <w:p w14:paraId="1B3C41E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1B8A81C" w14:textId="77777777" w:rsidR="002B508E" w:rsidRPr="003D38C0" w:rsidRDefault="002B508E" w:rsidP="002B508E">
      <w:pPr>
        <w:rPr>
          <w:color w:val="000000" w:themeColor="text1"/>
        </w:rPr>
      </w:pPr>
      <w:r w:rsidRPr="003D38C0">
        <w:rPr>
          <w:rStyle w:val="HideTWBExt"/>
        </w:rPr>
        <w:t>&lt;/Amend&gt;</w:t>
      </w:r>
    </w:p>
    <w:p w14:paraId="5A1A60F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92</w:t>
      </w:r>
      <w:r w:rsidRPr="003D38C0">
        <w:rPr>
          <w:rStyle w:val="HideTWBExt"/>
          <w:b w:val="0"/>
        </w:rPr>
        <w:t>&lt;/NumAm&gt;</w:t>
      </w:r>
    </w:p>
    <w:p w14:paraId="4106EDF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41E4482B" w14:textId="77777777" w:rsidR="002B508E" w:rsidRPr="003D38C0" w:rsidRDefault="002B508E" w:rsidP="002B508E">
      <w:pPr>
        <w:pStyle w:val="NormalBold"/>
        <w:rPr>
          <w:color w:val="000000" w:themeColor="text1"/>
        </w:rPr>
      </w:pPr>
      <w:r w:rsidRPr="003D38C0">
        <w:rPr>
          <w:rStyle w:val="HideTWBExt"/>
          <w:b w:val="0"/>
        </w:rPr>
        <w:t>&lt;/RepeatBlock-By&gt;</w:t>
      </w:r>
    </w:p>
    <w:p w14:paraId="6DB163D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951627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h</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11F4279" w14:textId="77777777" w:rsidTr="00DB2F7D">
        <w:trPr>
          <w:trHeight w:hRule="exact" w:val="240"/>
          <w:jc w:val="center"/>
        </w:trPr>
        <w:tc>
          <w:tcPr>
            <w:tcW w:w="9752" w:type="dxa"/>
            <w:gridSpan w:val="2"/>
            <w:tcBorders>
              <w:top w:val="nil"/>
              <w:left w:val="nil"/>
              <w:bottom w:val="nil"/>
              <w:right w:val="nil"/>
            </w:tcBorders>
          </w:tcPr>
          <w:p w14:paraId="523A496A" w14:textId="77777777" w:rsidR="002B508E" w:rsidRPr="003D38C0" w:rsidRDefault="002B508E" w:rsidP="00DB2F7D">
            <w:pPr>
              <w:rPr>
                <w:color w:val="000000" w:themeColor="text1"/>
              </w:rPr>
            </w:pPr>
          </w:p>
        </w:tc>
      </w:tr>
      <w:tr w:rsidR="007F3306" w:rsidRPr="003D38C0" w14:paraId="20AABD62" w14:textId="77777777" w:rsidTr="00DB2F7D">
        <w:trPr>
          <w:trHeight w:val="240"/>
          <w:jc w:val="center"/>
        </w:trPr>
        <w:tc>
          <w:tcPr>
            <w:tcW w:w="4876" w:type="dxa"/>
            <w:tcBorders>
              <w:top w:val="nil"/>
              <w:left w:val="nil"/>
              <w:bottom w:val="nil"/>
              <w:right w:val="nil"/>
            </w:tcBorders>
          </w:tcPr>
          <w:p w14:paraId="4745E31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F24C51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26CFC41" w14:textId="77777777" w:rsidTr="00DB2F7D">
        <w:trPr>
          <w:jc w:val="center"/>
        </w:trPr>
        <w:tc>
          <w:tcPr>
            <w:tcW w:w="4876" w:type="dxa"/>
            <w:tcBorders>
              <w:top w:val="nil"/>
              <w:left w:val="nil"/>
              <w:bottom w:val="nil"/>
              <w:right w:val="nil"/>
            </w:tcBorders>
          </w:tcPr>
          <w:p w14:paraId="513015E4"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ricordare che una leadership politica debole, la mancanza di impegno, la carenza di dati, gli investimenti insufficienti e la crescita dei movimenti che si oppongono ai diritti sono stati riconosciuti come ostacoli, rendendo così necessario promuovere un maggior numero di donne in posizioni di leadership, aumentare gli investimenti e attuare ampie riforme politiche per superare tali ostacoli sistemici e realizzare una società realmente equa;</w:t>
            </w:r>
          </w:p>
        </w:tc>
        <w:tc>
          <w:tcPr>
            <w:tcW w:w="4876" w:type="dxa"/>
            <w:tcBorders>
              <w:top w:val="nil"/>
              <w:left w:val="nil"/>
              <w:bottom w:val="nil"/>
              <w:right w:val="nil"/>
            </w:tcBorders>
          </w:tcPr>
          <w:p w14:paraId="3CC4BBFF" w14:textId="77777777" w:rsidR="002B508E" w:rsidRPr="003D38C0" w:rsidRDefault="002B508E" w:rsidP="00DB2F7D">
            <w:pPr>
              <w:pStyle w:val="Normal6a"/>
              <w:rPr>
                <w:color w:val="000000" w:themeColor="text1"/>
              </w:rPr>
            </w:pPr>
            <w:r w:rsidRPr="003D38C0">
              <w:rPr>
                <w:color w:val="000000" w:themeColor="text1"/>
              </w:rPr>
              <w:t>h)</w:t>
            </w:r>
            <w:r w:rsidRPr="003D38C0">
              <w:rPr>
                <w:color w:val="000000" w:themeColor="text1"/>
              </w:rPr>
              <w:tab/>
              <w:t xml:space="preserve">ricordare che una leadership politica debole, la mancanza di impegno, la carenza di dati, gli investimenti insufficienti e la crescita dei movimenti che si oppongono ai diritti sono stati riconosciuti come ostacoli, rendendo così necessario promuovere un maggior numero di </w:t>
            </w:r>
            <w:r w:rsidRPr="003D38C0">
              <w:rPr>
                <w:b/>
                <w:i/>
                <w:color w:val="000000" w:themeColor="text1"/>
              </w:rPr>
              <w:t>programmi che pongano le</w:t>
            </w:r>
            <w:r w:rsidRPr="003D38C0">
              <w:rPr>
                <w:color w:val="000000" w:themeColor="text1"/>
              </w:rPr>
              <w:t xml:space="preserve"> donne in posizioni di leadership, aumentare gli investimenti e attuare ampie riforme politiche per superare tali ostacoli sistemici e realizzare una società realmente equa;</w:t>
            </w:r>
          </w:p>
        </w:tc>
      </w:tr>
    </w:tbl>
    <w:p w14:paraId="0A16228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0E386C5E" w14:textId="77777777" w:rsidR="002B508E" w:rsidRPr="003D38C0" w:rsidRDefault="002B508E" w:rsidP="002B508E">
      <w:pPr>
        <w:rPr>
          <w:color w:val="000000" w:themeColor="text1"/>
        </w:rPr>
      </w:pPr>
      <w:r w:rsidRPr="003D38C0">
        <w:rPr>
          <w:rStyle w:val="HideTWBExt"/>
        </w:rPr>
        <w:t>&lt;/Amend&gt;</w:t>
      </w:r>
    </w:p>
    <w:p w14:paraId="46CE5C7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93</w:t>
      </w:r>
      <w:r w:rsidRPr="003D38C0">
        <w:rPr>
          <w:rStyle w:val="HideTWBExt"/>
          <w:b w:val="0"/>
        </w:rPr>
        <w:t>&lt;/NumAm&gt;</w:t>
      </w:r>
    </w:p>
    <w:p w14:paraId="75BEB45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301A8A9D" w14:textId="77777777" w:rsidR="002B508E" w:rsidRPr="003D38C0" w:rsidRDefault="002B508E" w:rsidP="002B508E">
      <w:pPr>
        <w:pStyle w:val="NormalBold"/>
        <w:rPr>
          <w:color w:val="000000" w:themeColor="text1"/>
        </w:rPr>
      </w:pPr>
      <w:r w:rsidRPr="003D38C0">
        <w:rPr>
          <w:rStyle w:val="HideTWBExt"/>
          <w:b w:val="0"/>
        </w:rPr>
        <w:t>&lt;/RepeatBlock-By&gt;</w:t>
      </w:r>
    </w:p>
    <w:p w14:paraId="0544644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BC8D1D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i</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3C2F740" w14:textId="77777777" w:rsidTr="00DB2F7D">
        <w:trPr>
          <w:trHeight w:hRule="exact" w:val="240"/>
          <w:jc w:val="center"/>
        </w:trPr>
        <w:tc>
          <w:tcPr>
            <w:tcW w:w="9752" w:type="dxa"/>
            <w:gridSpan w:val="2"/>
            <w:tcBorders>
              <w:top w:val="nil"/>
              <w:left w:val="nil"/>
              <w:bottom w:val="nil"/>
              <w:right w:val="nil"/>
            </w:tcBorders>
          </w:tcPr>
          <w:p w14:paraId="5225EB5C" w14:textId="77777777" w:rsidR="002B508E" w:rsidRPr="003D38C0" w:rsidRDefault="002B508E" w:rsidP="00DB2F7D">
            <w:pPr>
              <w:rPr>
                <w:color w:val="000000" w:themeColor="text1"/>
              </w:rPr>
            </w:pPr>
          </w:p>
        </w:tc>
      </w:tr>
      <w:tr w:rsidR="007F3306" w:rsidRPr="003D38C0" w14:paraId="2F27911A" w14:textId="77777777" w:rsidTr="00DB2F7D">
        <w:trPr>
          <w:trHeight w:val="240"/>
          <w:jc w:val="center"/>
        </w:trPr>
        <w:tc>
          <w:tcPr>
            <w:tcW w:w="4876" w:type="dxa"/>
            <w:tcBorders>
              <w:top w:val="nil"/>
              <w:left w:val="nil"/>
              <w:bottom w:val="nil"/>
              <w:right w:val="nil"/>
            </w:tcBorders>
          </w:tcPr>
          <w:p w14:paraId="3994090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F2AFC8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DDFC3F9" w14:textId="77777777" w:rsidTr="00DB2F7D">
        <w:trPr>
          <w:jc w:val="center"/>
        </w:trPr>
        <w:tc>
          <w:tcPr>
            <w:tcW w:w="4876" w:type="dxa"/>
            <w:tcBorders>
              <w:top w:val="nil"/>
              <w:left w:val="nil"/>
              <w:bottom w:val="nil"/>
              <w:right w:val="nil"/>
            </w:tcBorders>
          </w:tcPr>
          <w:p w14:paraId="1BF6713B" w14:textId="77777777" w:rsidR="002B508E" w:rsidRPr="003D38C0" w:rsidRDefault="002B508E" w:rsidP="00DB2F7D">
            <w:pPr>
              <w:pStyle w:val="Normal6a"/>
              <w:rPr>
                <w:color w:val="000000" w:themeColor="text1"/>
              </w:rPr>
            </w:pPr>
            <w:r w:rsidRPr="003D38C0">
              <w:rPr>
                <w:b/>
                <w:i/>
                <w:color w:val="000000" w:themeColor="text1"/>
              </w:rPr>
              <w:t>i)</w:t>
            </w:r>
            <w:r w:rsidRPr="003D38C0">
              <w:rPr>
                <w:color w:val="000000" w:themeColor="text1"/>
              </w:rPr>
              <w:tab/>
            </w:r>
            <w:r w:rsidRPr="003D38C0">
              <w:rPr>
                <w:b/>
                <w:i/>
                <w:color w:val="000000" w:themeColor="text1"/>
              </w:rPr>
              <w:t>integrare la dimensione di genere e il bilancio di genere in tutti i settori d'intervento dell'UE, compresa l'azione esterna, e dare l'esempio a tale riguardo;</w:t>
            </w:r>
          </w:p>
        </w:tc>
        <w:tc>
          <w:tcPr>
            <w:tcW w:w="4876" w:type="dxa"/>
            <w:tcBorders>
              <w:top w:val="nil"/>
              <w:left w:val="nil"/>
              <w:bottom w:val="nil"/>
              <w:right w:val="nil"/>
            </w:tcBorders>
          </w:tcPr>
          <w:p w14:paraId="5862B5A8"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6C6E0E6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552B9BA6" w14:textId="77777777" w:rsidR="002B508E" w:rsidRPr="003D38C0" w:rsidRDefault="002B508E" w:rsidP="002B508E">
      <w:pPr>
        <w:rPr>
          <w:color w:val="000000" w:themeColor="text1"/>
        </w:rPr>
      </w:pPr>
      <w:r w:rsidRPr="003D38C0">
        <w:rPr>
          <w:rStyle w:val="HideTWBExt"/>
        </w:rPr>
        <w:t>&lt;/Amend&gt;</w:t>
      </w:r>
    </w:p>
    <w:p w14:paraId="5198728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94</w:t>
      </w:r>
      <w:r w:rsidRPr="003D38C0">
        <w:rPr>
          <w:rStyle w:val="HideTWBExt"/>
          <w:b w:val="0"/>
        </w:rPr>
        <w:t>&lt;/NumAm&gt;</w:t>
      </w:r>
    </w:p>
    <w:p w14:paraId="606E569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03FBFB5B" w14:textId="77777777" w:rsidR="002B508E" w:rsidRPr="003D38C0" w:rsidRDefault="002B508E" w:rsidP="002B508E">
      <w:pPr>
        <w:pStyle w:val="NormalBold"/>
        <w:rPr>
          <w:color w:val="000000" w:themeColor="text1"/>
        </w:rPr>
      </w:pPr>
      <w:r w:rsidRPr="003D38C0">
        <w:rPr>
          <w:rStyle w:val="HideTWBExt"/>
          <w:b w:val="0"/>
        </w:rPr>
        <w:t>&lt;/RepeatBlock-By&gt;</w:t>
      </w:r>
    </w:p>
    <w:p w14:paraId="74E67D2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95BB8E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i</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18E884F" w14:textId="77777777" w:rsidTr="00DB2F7D">
        <w:trPr>
          <w:trHeight w:hRule="exact" w:val="240"/>
          <w:jc w:val="center"/>
        </w:trPr>
        <w:tc>
          <w:tcPr>
            <w:tcW w:w="9752" w:type="dxa"/>
            <w:gridSpan w:val="2"/>
            <w:tcBorders>
              <w:top w:val="nil"/>
              <w:left w:val="nil"/>
              <w:bottom w:val="nil"/>
              <w:right w:val="nil"/>
            </w:tcBorders>
          </w:tcPr>
          <w:p w14:paraId="5ED236D6" w14:textId="77777777" w:rsidR="002B508E" w:rsidRPr="003D38C0" w:rsidRDefault="002B508E" w:rsidP="00DB2F7D">
            <w:pPr>
              <w:rPr>
                <w:color w:val="000000" w:themeColor="text1"/>
              </w:rPr>
            </w:pPr>
          </w:p>
        </w:tc>
      </w:tr>
      <w:tr w:rsidR="007F3306" w:rsidRPr="003D38C0" w14:paraId="23300011" w14:textId="77777777" w:rsidTr="00DB2F7D">
        <w:trPr>
          <w:trHeight w:val="240"/>
          <w:jc w:val="center"/>
        </w:trPr>
        <w:tc>
          <w:tcPr>
            <w:tcW w:w="4876" w:type="dxa"/>
            <w:tcBorders>
              <w:top w:val="nil"/>
              <w:left w:val="nil"/>
              <w:bottom w:val="nil"/>
              <w:right w:val="nil"/>
            </w:tcBorders>
          </w:tcPr>
          <w:p w14:paraId="14100D0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6CF8BB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C8FC52B" w14:textId="77777777" w:rsidTr="00DB2F7D">
        <w:trPr>
          <w:jc w:val="center"/>
        </w:trPr>
        <w:tc>
          <w:tcPr>
            <w:tcW w:w="4876" w:type="dxa"/>
            <w:tcBorders>
              <w:top w:val="nil"/>
              <w:left w:val="nil"/>
              <w:bottom w:val="nil"/>
              <w:right w:val="nil"/>
            </w:tcBorders>
          </w:tcPr>
          <w:p w14:paraId="037F4713" w14:textId="77777777" w:rsidR="002B508E" w:rsidRPr="003D38C0" w:rsidRDefault="002B508E" w:rsidP="00DB2F7D">
            <w:pPr>
              <w:pStyle w:val="Normal6a"/>
              <w:rPr>
                <w:color w:val="000000" w:themeColor="text1"/>
              </w:rPr>
            </w:pPr>
            <w:r w:rsidRPr="003D38C0">
              <w:rPr>
                <w:b/>
                <w:i/>
                <w:color w:val="000000" w:themeColor="text1"/>
              </w:rPr>
              <w:t>i)</w:t>
            </w:r>
            <w:r w:rsidRPr="003D38C0">
              <w:rPr>
                <w:color w:val="000000" w:themeColor="text1"/>
              </w:rPr>
              <w:tab/>
            </w:r>
            <w:r w:rsidRPr="003D38C0">
              <w:rPr>
                <w:b/>
                <w:i/>
                <w:color w:val="000000" w:themeColor="text1"/>
              </w:rPr>
              <w:t>integrare la dimensione di genere e il bilancio di genere in tutti i settori d'intervento dell'UE, compresa l'azione esterna, e dare l'esempio a tale riguardo;</w:t>
            </w:r>
          </w:p>
        </w:tc>
        <w:tc>
          <w:tcPr>
            <w:tcW w:w="4876" w:type="dxa"/>
            <w:tcBorders>
              <w:top w:val="nil"/>
              <w:left w:val="nil"/>
              <w:bottom w:val="nil"/>
              <w:right w:val="nil"/>
            </w:tcBorders>
          </w:tcPr>
          <w:p w14:paraId="44D64E89"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628BF5E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E66C0A5" w14:textId="77777777" w:rsidR="002B508E" w:rsidRPr="003D38C0" w:rsidRDefault="002B508E" w:rsidP="002B508E">
      <w:pPr>
        <w:rPr>
          <w:color w:val="000000" w:themeColor="text1"/>
        </w:rPr>
      </w:pPr>
      <w:r w:rsidRPr="003D38C0">
        <w:rPr>
          <w:rStyle w:val="HideTWBExt"/>
        </w:rPr>
        <w:t>&lt;/Amend&gt;</w:t>
      </w:r>
    </w:p>
    <w:p w14:paraId="186232C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95</w:t>
      </w:r>
      <w:r w:rsidRPr="003D38C0">
        <w:rPr>
          <w:rStyle w:val="HideTWBExt"/>
          <w:b w:val="0"/>
        </w:rPr>
        <w:t>&lt;/NumAm&gt;</w:t>
      </w:r>
    </w:p>
    <w:p w14:paraId="0A4246B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B9FDF8E"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2F5014D7" w14:textId="77777777" w:rsidR="002B508E" w:rsidRPr="003D38C0" w:rsidRDefault="002B508E" w:rsidP="002B508E">
      <w:pPr>
        <w:pStyle w:val="NormalBold"/>
        <w:rPr>
          <w:color w:val="000000" w:themeColor="text1"/>
        </w:rPr>
      </w:pPr>
      <w:r w:rsidRPr="003D38C0">
        <w:rPr>
          <w:rStyle w:val="HideTWBExt"/>
          <w:b w:val="0"/>
        </w:rPr>
        <w:t>&lt;/RepeatBlock-By&gt;</w:t>
      </w:r>
    </w:p>
    <w:p w14:paraId="2E3C562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BC2963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i</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8DAE9F0" w14:textId="77777777" w:rsidTr="00DB2F7D">
        <w:trPr>
          <w:trHeight w:hRule="exact" w:val="240"/>
          <w:jc w:val="center"/>
        </w:trPr>
        <w:tc>
          <w:tcPr>
            <w:tcW w:w="9752" w:type="dxa"/>
            <w:gridSpan w:val="2"/>
            <w:tcBorders>
              <w:top w:val="nil"/>
              <w:left w:val="nil"/>
              <w:bottom w:val="nil"/>
              <w:right w:val="nil"/>
            </w:tcBorders>
          </w:tcPr>
          <w:p w14:paraId="5308EF8E" w14:textId="77777777" w:rsidR="002B508E" w:rsidRPr="003D38C0" w:rsidRDefault="002B508E" w:rsidP="00DB2F7D">
            <w:pPr>
              <w:rPr>
                <w:color w:val="000000" w:themeColor="text1"/>
              </w:rPr>
            </w:pPr>
          </w:p>
        </w:tc>
      </w:tr>
      <w:tr w:rsidR="007F3306" w:rsidRPr="003D38C0" w14:paraId="25844D58" w14:textId="77777777" w:rsidTr="00DB2F7D">
        <w:trPr>
          <w:trHeight w:val="240"/>
          <w:jc w:val="center"/>
        </w:trPr>
        <w:tc>
          <w:tcPr>
            <w:tcW w:w="4876" w:type="dxa"/>
            <w:tcBorders>
              <w:top w:val="nil"/>
              <w:left w:val="nil"/>
              <w:bottom w:val="nil"/>
              <w:right w:val="nil"/>
            </w:tcBorders>
          </w:tcPr>
          <w:p w14:paraId="214D5D6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00406C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9156145" w14:textId="77777777" w:rsidTr="00DB2F7D">
        <w:trPr>
          <w:jc w:val="center"/>
        </w:trPr>
        <w:tc>
          <w:tcPr>
            <w:tcW w:w="4876" w:type="dxa"/>
            <w:tcBorders>
              <w:top w:val="nil"/>
              <w:left w:val="nil"/>
              <w:bottom w:val="nil"/>
              <w:right w:val="nil"/>
            </w:tcBorders>
          </w:tcPr>
          <w:p w14:paraId="5F97EF06"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integrare la dimensione di genere e il bilancio di genere in tutti i settori d'intervento dell'UE, compresa l'azione esterna, e dare l'esempio a tale riguardo;</w:t>
            </w:r>
          </w:p>
        </w:tc>
        <w:tc>
          <w:tcPr>
            <w:tcW w:w="4876" w:type="dxa"/>
            <w:tcBorders>
              <w:top w:val="nil"/>
              <w:left w:val="nil"/>
              <w:bottom w:val="nil"/>
              <w:right w:val="nil"/>
            </w:tcBorders>
          </w:tcPr>
          <w:p w14:paraId="62B9B303"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 xml:space="preserve">integrare </w:t>
            </w:r>
            <w:r w:rsidRPr="003D38C0">
              <w:rPr>
                <w:b/>
                <w:i/>
                <w:color w:val="000000" w:themeColor="text1"/>
              </w:rPr>
              <w:t>in maniera più coerente</w:t>
            </w:r>
            <w:r w:rsidRPr="003D38C0">
              <w:rPr>
                <w:color w:val="000000" w:themeColor="text1"/>
              </w:rPr>
              <w:t xml:space="preserve"> la dimensione di genere e il bilancio di genere in tutti i settori d'intervento dell'UE, compresa l'azione esterna, e dare l'esempio a tale riguardo </w:t>
            </w:r>
            <w:r w:rsidRPr="003D38C0">
              <w:rPr>
                <w:b/>
                <w:i/>
                <w:color w:val="000000" w:themeColor="text1"/>
              </w:rPr>
              <w:t>impegnandosi affinché il prossimo QFP 2027 includa obiettivi specifici in materia di parità di genere e metodi per il bilancio di genere, per poter aumentare e monitorare tutti gli investimenti di genere</w:t>
            </w:r>
            <w:r w:rsidRPr="003D38C0">
              <w:rPr>
                <w:color w:val="000000" w:themeColor="text1"/>
              </w:rPr>
              <w:t>;</w:t>
            </w:r>
          </w:p>
        </w:tc>
      </w:tr>
    </w:tbl>
    <w:p w14:paraId="14414C1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811C948" w14:textId="77777777" w:rsidR="002B508E" w:rsidRPr="003D38C0" w:rsidRDefault="002B508E" w:rsidP="002B508E">
      <w:pPr>
        <w:rPr>
          <w:color w:val="000000" w:themeColor="text1"/>
        </w:rPr>
      </w:pPr>
      <w:r w:rsidRPr="003D38C0">
        <w:rPr>
          <w:rStyle w:val="HideTWBExt"/>
        </w:rPr>
        <w:t>&lt;/Amend&gt;</w:t>
      </w:r>
    </w:p>
    <w:p w14:paraId="271B0D3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96</w:t>
      </w:r>
      <w:r w:rsidRPr="003D38C0">
        <w:rPr>
          <w:rStyle w:val="HideTWBExt"/>
          <w:b w:val="0"/>
        </w:rPr>
        <w:t>&lt;/NumAm&gt;</w:t>
      </w:r>
    </w:p>
    <w:p w14:paraId="53D665B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630A32C4" w14:textId="77777777" w:rsidR="002B508E" w:rsidRPr="003D38C0" w:rsidRDefault="002B508E" w:rsidP="002B508E">
      <w:pPr>
        <w:pStyle w:val="NormalBold"/>
        <w:rPr>
          <w:color w:val="000000" w:themeColor="text1"/>
        </w:rPr>
      </w:pPr>
      <w:r w:rsidRPr="003D38C0">
        <w:rPr>
          <w:rStyle w:val="HideTWBExt"/>
          <w:b w:val="0"/>
        </w:rPr>
        <w:t>&lt;/RepeatBlock-By&gt;</w:t>
      </w:r>
    </w:p>
    <w:p w14:paraId="194A760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89DADF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i</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A7E061D" w14:textId="77777777" w:rsidTr="00DB2F7D">
        <w:trPr>
          <w:trHeight w:hRule="exact" w:val="240"/>
          <w:jc w:val="center"/>
        </w:trPr>
        <w:tc>
          <w:tcPr>
            <w:tcW w:w="9752" w:type="dxa"/>
            <w:gridSpan w:val="2"/>
            <w:tcBorders>
              <w:top w:val="nil"/>
              <w:left w:val="nil"/>
              <w:bottom w:val="nil"/>
              <w:right w:val="nil"/>
            </w:tcBorders>
          </w:tcPr>
          <w:p w14:paraId="342715D9" w14:textId="77777777" w:rsidR="002B508E" w:rsidRPr="003D38C0" w:rsidRDefault="002B508E" w:rsidP="00DB2F7D">
            <w:pPr>
              <w:rPr>
                <w:color w:val="000000" w:themeColor="text1"/>
              </w:rPr>
            </w:pPr>
          </w:p>
        </w:tc>
      </w:tr>
      <w:tr w:rsidR="007F3306" w:rsidRPr="003D38C0" w14:paraId="70C88B65" w14:textId="77777777" w:rsidTr="00DB2F7D">
        <w:trPr>
          <w:trHeight w:val="240"/>
          <w:jc w:val="center"/>
        </w:trPr>
        <w:tc>
          <w:tcPr>
            <w:tcW w:w="4876" w:type="dxa"/>
            <w:tcBorders>
              <w:top w:val="nil"/>
              <w:left w:val="nil"/>
              <w:bottom w:val="nil"/>
              <w:right w:val="nil"/>
            </w:tcBorders>
          </w:tcPr>
          <w:p w14:paraId="2FBD700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17FD98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F342D33" w14:textId="77777777" w:rsidTr="00DB2F7D">
        <w:trPr>
          <w:jc w:val="center"/>
        </w:trPr>
        <w:tc>
          <w:tcPr>
            <w:tcW w:w="4876" w:type="dxa"/>
            <w:tcBorders>
              <w:top w:val="nil"/>
              <w:left w:val="nil"/>
              <w:bottom w:val="nil"/>
              <w:right w:val="nil"/>
            </w:tcBorders>
          </w:tcPr>
          <w:p w14:paraId="589897DA"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 xml:space="preserve">integrare la </w:t>
            </w:r>
            <w:r w:rsidRPr="003D38C0">
              <w:rPr>
                <w:b/>
                <w:i/>
                <w:color w:val="000000" w:themeColor="text1"/>
              </w:rPr>
              <w:t>dimensione di genere</w:t>
            </w:r>
            <w:r w:rsidRPr="003D38C0">
              <w:rPr>
                <w:color w:val="000000" w:themeColor="text1"/>
              </w:rPr>
              <w:t xml:space="preserve"> e il bilancio di </w:t>
            </w:r>
            <w:r w:rsidRPr="003D38C0">
              <w:rPr>
                <w:b/>
                <w:i/>
                <w:color w:val="000000" w:themeColor="text1"/>
              </w:rPr>
              <w:t>genere</w:t>
            </w:r>
            <w:r w:rsidRPr="003D38C0">
              <w:rPr>
                <w:color w:val="000000" w:themeColor="text1"/>
              </w:rPr>
              <w:t xml:space="preserve"> in tutti i settori d'intervento dell'UE, compresa l'azione esterna, e dare l'esempio a tale riguardo;</w:t>
            </w:r>
          </w:p>
        </w:tc>
        <w:tc>
          <w:tcPr>
            <w:tcW w:w="4876" w:type="dxa"/>
            <w:tcBorders>
              <w:top w:val="nil"/>
              <w:left w:val="nil"/>
              <w:bottom w:val="nil"/>
              <w:right w:val="nil"/>
            </w:tcBorders>
          </w:tcPr>
          <w:p w14:paraId="71067144"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 xml:space="preserve">Integrare la </w:t>
            </w:r>
            <w:r w:rsidRPr="003D38C0">
              <w:rPr>
                <w:b/>
                <w:i/>
                <w:color w:val="000000" w:themeColor="text1"/>
              </w:rPr>
              <w:t>politica sulla parità tra i sessi</w:t>
            </w:r>
            <w:r w:rsidRPr="003D38C0">
              <w:rPr>
                <w:color w:val="000000" w:themeColor="text1"/>
              </w:rPr>
              <w:t xml:space="preserve"> e il bilancio di </w:t>
            </w:r>
            <w:r w:rsidRPr="003D38C0">
              <w:rPr>
                <w:b/>
                <w:i/>
                <w:color w:val="000000" w:themeColor="text1"/>
              </w:rPr>
              <w:t>tale politica</w:t>
            </w:r>
            <w:r w:rsidRPr="003D38C0">
              <w:rPr>
                <w:color w:val="000000" w:themeColor="text1"/>
              </w:rPr>
              <w:t xml:space="preserve"> in tutti i settori d'intervento dell'UE, compresa l'azione esterna, e dare l'esempio a tale riguardo</w:t>
            </w:r>
            <w:r w:rsidRPr="003D38C0">
              <w:rPr>
                <w:b/>
                <w:i/>
                <w:color w:val="000000" w:themeColor="text1"/>
              </w:rPr>
              <w:t>, anche con l'adozione di sanzioni conformemente al diritto interno e costituzionale degli Stati membri</w:t>
            </w:r>
            <w:r w:rsidRPr="003D38C0">
              <w:rPr>
                <w:color w:val="000000" w:themeColor="text1"/>
              </w:rPr>
              <w:t>;</w:t>
            </w:r>
          </w:p>
        </w:tc>
      </w:tr>
    </w:tbl>
    <w:p w14:paraId="2FB6BBC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104F326A" w14:textId="77777777" w:rsidR="002B508E" w:rsidRPr="003D38C0" w:rsidRDefault="002B508E" w:rsidP="002B508E">
      <w:pPr>
        <w:rPr>
          <w:color w:val="000000" w:themeColor="text1"/>
        </w:rPr>
      </w:pPr>
      <w:r w:rsidRPr="003D38C0">
        <w:rPr>
          <w:rStyle w:val="HideTWBExt"/>
        </w:rPr>
        <w:t>&lt;/Amend&gt;</w:t>
      </w:r>
    </w:p>
    <w:p w14:paraId="18929BF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97</w:t>
      </w:r>
      <w:r w:rsidRPr="003D38C0">
        <w:rPr>
          <w:rStyle w:val="HideTWBExt"/>
          <w:b w:val="0"/>
        </w:rPr>
        <w:t>&lt;/NumAm&gt;</w:t>
      </w:r>
    </w:p>
    <w:p w14:paraId="4B750B7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6446E1A6" w14:textId="77777777" w:rsidR="002B508E" w:rsidRPr="003D38C0" w:rsidRDefault="002B508E" w:rsidP="002B508E">
      <w:pPr>
        <w:pStyle w:val="NormalBold"/>
        <w:rPr>
          <w:color w:val="000000" w:themeColor="text1"/>
        </w:rPr>
      </w:pPr>
      <w:r w:rsidRPr="003D38C0">
        <w:rPr>
          <w:rStyle w:val="HideTWBExt"/>
          <w:b w:val="0"/>
        </w:rPr>
        <w:t>&lt;/RepeatBlock-By&gt;</w:t>
      </w:r>
    </w:p>
    <w:p w14:paraId="0E4B875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2937C2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i</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A9E231F" w14:textId="77777777" w:rsidTr="00DB2F7D">
        <w:trPr>
          <w:trHeight w:hRule="exact" w:val="240"/>
          <w:jc w:val="center"/>
        </w:trPr>
        <w:tc>
          <w:tcPr>
            <w:tcW w:w="9752" w:type="dxa"/>
            <w:gridSpan w:val="2"/>
            <w:tcBorders>
              <w:top w:val="nil"/>
              <w:left w:val="nil"/>
              <w:bottom w:val="nil"/>
              <w:right w:val="nil"/>
            </w:tcBorders>
          </w:tcPr>
          <w:p w14:paraId="6F0FC24E" w14:textId="77777777" w:rsidR="002B508E" w:rsidRPr="003D38C0" w:rsidRDefault="002B508E" w:rsidP="00DB2F7D">
            <w:pPr>
              <w:rPr>
                <w:color w:val="000000" w:themeColor="text1"/>
              </w:rPr>
            </w:pPr>
          </w:p>
        </w:tc>
      </w:tr>
      <w:tr w:rsidR="007F3306" w:rsidRPr="003D38C0" w14:paraId="4A72428C" w14:textId="77777777" w:rsidTr="00DB2F7D">
        <w:trPr>
          <w:trHeight w:val="240"/>
          <w:jc w:val="center"/>
        </w:trPr>
        <w:tc>
          <w:tcPr>
            <w:tcW w:w="4876" w:type="dxa"/>
            <w:tcBorders>
              <w:top w:val="nil"/>
              <w:left w:val="nil"/>
              <w:bottom w:val="nil"/>
              <w:right w:val="nil"/>
            </w:tcBorders>
          </w:tcPr>
          <w:p w14:paraId="2FB645B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E9C3A3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9CFE981" w14:textId="77777777" w:rsidTr="00DB2F7D">
        <w:trPr>
          <w:jc w:val="center"/>
        </w:trPr>
        <w:tc>
          <w:tcPr>
            <w:tcW w:w="4876" w:type="dxa"/>
            <w:tcBorders>
              <w:top w:val="nil"/>
              <w:left w:val="nil"/>
              <w:bottom w:val="nil"/>
              <w:right w:val="nil"/>
            </w:tcBorders>
          </w:tcPr>
          <w:p w14:paraId="1C6FC45C"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 xml:space="preserve">integrare la dimensione di genere e il bilancio di genere </w:t>
            </w:r>
            <w:r w:rsidRPr="003D38C0">
              <w:rPr>
                <w:b/>
                <w:i/>
                <w:color w:val="000000" w:themeColor="text1"/>
              </w:rPr>
              <w:t>in tutti i</w:t>
            </w:r>
            <w:r w:rsidRPr="003D38C0">
              <w:rPr>
                <w:color w:val="000000" w:themeColor="text1"/>
              </w:rPr>
              <w:t xml:space="preserve"> settori d'intervento dell'UE, compresa l'azione esterna, e dare l'esempio a tale riguardo;</w:t>
            </w:r>
          </w:p>
        </w:tc>
        <w:tc>
          <w:tcPr>
            <w:tcW w:w="4876" w:type="dxa"/>
            <w:tcBorders>
              <w:top w:val="nil"/>
              <w:left w:val="nil"/>
              <w:bottom w:val="nil"/>
              <w:right w:val="nil"/>
            </w:tcBorders>
          </w:tcPr>
          <w:p w14:paraId="06CCCC8D" w14:textId="77777777" w:rsidR="002B508E" w:rsidRPr="003D38C0" w:rsidRDefault="002B508E" w:rsidP="00DB2F7D">
            <w:pPr>
              <w:pStyle w:val="Normal6a"/>
              <w:rPr>
                <w:color w:val="000000" w:themeColor="text1"/>
              </w:rPr>
            </w:pPr>
            <w:r w:rsidRPr="003D38C0">
              <w:rPr>
                <w:color w:val="000000" w:themeColor="text1"/>
              </w:rPr>
              <w:t>i)</w:t>
            </w:r>
            <w:r w:rsidRPr="003D38C0">
              <w:rPr>
                <w:color w:val="000000" w:themeColor="text1"/>
              </w:rPr>
              <w:tab/>
              <w:t xml:space="preserve">integrare la dimensione di genere e il bilancio di genere </w:t>
            </w:r>
            <w:r w:rsidRPr="003D38C0">
              <w:rPr>
                <w:b/>
                <w:i/>
                <w:color w:val="000000" w:themeColor="text1"/>
              </w:rPr>
              <w:t>nei</w:t>
            </w:r>
            <w:r w:rsidRPr="003D38C0">
              <w:rPr>
                <w:color w:val="000000" w:themeColor="text1"/>
              </w:rPr>
              <w:t xml:space="preserve"> settori d'intervento </w:t>
            </w:r>
            <w:r w:rsidRPr="003D38C0">
              <w:rPr>
                <w:b/>
                <w:i/>
                <w:color w:val="000000" w:themeColor="text1"/>
              </w:rPr>
              <w:t>pertinenti</w:t>
            </w:r>
            <w:r w:rsidRPr="003D38C0">
              <w:rPr>
                <w:color w:val="000000" w:themeColor="text1"/>
              </w:rPr>
              <w:t xml:space="preserve"> dell'UE, compresa l'azione esterna, e dare l'esempio a tale riguardo;</w:t>
            </w:r>
          </w:p>
        </w:tc>
      </w:tr>
    </w:tbl>
    <w:p w14:paraId="383DE11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8F1FB10" w14:textId="77777777" w:rsidR="002B508E" w:rsidRPr="003D38C0" w:rsidRDefault="002B508E" w:rsidP="002B508E">
      <w:pPr>
        <w:rPr>
          <w:color w:val="000000" w:themeColor="text1"/>
        </w:rPr>
      </w:pPr>
      <w:r w:rsidRPr="003D38C0">
        <w:rPr>
          <w:rStyle w:val="HideTWBExt"/>
        </w:rPr>
        <w:t>&lt;/Amend&gt;</w:t>
      </w:r>
    </w:p>
    <w:p w14:paraId="4505243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98</w:t>
      </w:r>
      <w:r w:rsidRPr="003D38C0">
        <w:rPr>
          <w:rStyle w:val="HideTWBExt"/>
          <w:b w:val="0"/>
        </w:rPr>
        <w:t>&lt;/NumAm&gt;</w:t>
      </w:r>
    </w:p>
    <w:p w14:paraId="714A794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511AFD25" w14:textId="77777777" w:rsidR="002B508E" w:rsidRPr="003D38C0" w:rsidRDefault="002B508E" w:rsidP="002B508E">
      <w:pPr>
        <w:pStyle w:val="NormalBold"/>
        <w:rPr>
          <w:color w:val="000000" w:themeColor="text1"/>
        </w:rPr>
      </w:pPr>
      <w:r w:rsidRPr="003D38C0">
        <w:rPr>
          <w:rStyle w:val="HideTWBExt"/>
          <w:b w:val="0"/>
        </w:rPr>
        <w:t>&lt;/RepeatBlock-By&gt;</w:t>
      </w:r>
    </w:p>
    <w:p w14:paraId="136E4D6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99B736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j</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2414093" w14:textId="77777777" w:rsidTr="00DB2F7D">
        <w:trPr>
          <w:trHeight w:hRule="exact" w:val="240"/>
          <w:jc w:val="center"/>
        </w:trPr>
        <w:tc>
          <w:tcPr>
            <w:tcW w:w="9752" w:type="dxa"/>
            <w:gridSpan w:val="2"/>
            <w:tcBorders>
              <w:top w:val="nil"/>
              <w:left w:val="nil"/>
              <w:bottom w:val="nil"/>
              <w:right w:val="nil"/>
            </w:tcBorders>
          </w:tcPr>
          <w:p w14:paraId="2BA634B8" w14:textId="77777777" w:rsidR="002B508E" w:rsidRPr="003D38C0" w:rsidRDefault="002B508E" w:rsidP="00DB2F7D">
            <w:pPr>
              <w:rPr>
                <w:color w:val="000000" w:themeColor="text1"/>
              </w:rPr>
            </w:pPr>
          </w:p>
        </w:tc>
      </w:tr>
      <w:tr w:rsidR="007F3306" w:rsidRPr="003D38C0" w14:paraId="77A22B6C" w14:textId="77777777" w:rsidTr="00DB2F7D">
        <w:trPr>
          <w:trHeight w:val="240"/>
          <w:jc w:val="center"/>
        </w:trPr>
        <w:tc>
          <w:tcPr>
            <w:tcW w:w="4876" w:type="dxa"/>
            <w:tcBorders>
              <w:top w:val="nil"/>
              <w:left w:val="nil"/>
              <w:bottom w:val="nil"/>
              <w:right w:val="nil"/>
            </w:tcBorders>
          </w:tcPr>
          <w:p w14:paraId="3C57170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41C2AC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48901E4" w14:textId="77777777" w:rsidTr="00DB2F7D">
        <w:trPr>
          <w:jc w:val="center"/>
        </w:trPr>
        <w:tc>
          <w:tcPr>
            <w:tcW w:w="4876" w:type="dxa"/>
            <w:tcBorders>
              <w:top w:val="nil"/>
              <w:left w:val="nil"/>
              <w:bottom w:val="nil"/>
              <w:right w:val="nil"/>
            </w:tcBorders>
          </w:tcPr>
          <w:p w14:paraId="2368B650" w14:textId="77777777" w:rsidR="002B508E" w:rsidRPr="003D38C0" w:rsidRDefault="002B508E" w:rsidP="00DB2F7D">
            <w:pPr>
              <w:pStyle w:val="Normal6a"/>
              <w:rPr>
                <w:color w:val="000000" w:themeColor="text1"/>
              </w:rPr>
            </w:pPr>
            <w:r w:rsidRPr="003D38C0">
              <w:rPr>
                <w:b/>
                <w:i/>
                <w:color w:val="000000" w:themeColor="text1"/>
              </w:rPr>
              <w:t>j)</w:t>
            </w:r>
            <w:r w:rsidRPr="003D38C0">
              <w:rPr>
                <w:color w:val="000000" w:themeColor="text1"/>
              </w:rPr>
              <w:tab/>
            </w:r>
            <w:r w:rsidRPr="003D38C0">
              <w:rPr>
                <w:b/>
                <w:i/>
                <w:color w:val="000000" w:themeColor="text1"/>
              </w:rPr>
              <w:t>impegnarsi ai fini di una valutazione costante e di azioni correttive proattive nelle politiche interne ed esterne dell'UE rispetto alla parità, all'integrazione e al bilancio di genere;</w:t>
            </w:r>
          </w:p>
        </w:tc>
        <w:tc>
          <w:tcPr>
            <w:tcW w:w="4876" w:type="dxa"/>
            <w:tcBorders>
              <w:top w:val="nil"/>
              <w:left w:val="nil"/>
              <w:bottom w:val="nil"/>
              <w:right w:val="nil"/>
            </w:tcBorders>
          </w:tcPr>
          <w:p w14:paraId="0326DA15"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171A4C6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6F16A83" w14:textId="77777777" w:rsidR="002B508E" w:rsidRPr="003D38C0" w:rsidRDefault="002B508E" w:rsidP="002B508E">
      <w:pPr>
        <w:rPr>
          <w:color w:val="000000" w:themeColor="text1"/>
        </w:rPr>
      </w:pPr>
      <w:r w:rsidRPr="003D38C0">
        <w:rPr>
          <w:rStyle w:val="HideTWBExt"/>
        </w:rPr>
        <w:t>&lt;/Amend&gt;</w:t>
      </w:r>
    </w:p>
    <w:p w14:paraId="22D8B65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99</w:t>
      </w:r>
      <w:r w:rsidRPr="003D38C0">
        <w:rPr>
          <w:rStyle w:val="HideTWBExt"/>
          <w:b w:val="0"/>
        </w:rPr>
        <w:t>&lt;/NumAm&gt;</w:t>
      </w:r>
    </w:p>
    <w:p w14:paraId="6ED88F6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05036F04" w14:textId="77777777" w:rsidR="002B508E" w:rsidRPr="003D38C0" w:rsidRDefault="002B508E" w:rsidP="002B508E">
      <w:pPr>
        <w:pStyle w:val="NormalBold"/>
        <w:rPr>
          <w:color w:val="000000" w:themeColor="text1"/>
        </w:rPr>
      </w:pPr>
      <w:r w:rsidRPr="003D38C0">
        <w:rPr>
          <w:rStyle w:val="HideTWBExt"/>
          <w:b w:val="0"/>
        </w:rPr>
        <w:t>&lt;/RepeatBlock-By&gt;</w:t>
      </w:r>
    </w:p>
    <w:p w14:paraId="6FC6B04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464E2F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j</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A269773" w14:textId="77777777" w:rsidTr="00DB2F7D">
        <w:trPr>
          <w:trHeight w:hRule="exact" w:val="240"/>
          <w:jc w:val="center"/>
        </w:trPr>
        <w:tc>
          <w:tcPr>
            <w:tcW w:w="9752" w:type="dxa"/>
            <w:gridSpan w:val="2"/>
            <w:tcBorders>
              <w:top w:val="nil"/>
              <w:left w:val="nil"/>
              <w:bottom w:val="nil"/>
              <w:right w:val="nil"/>
            </w:tcBorders>
          </w:tcPr>
          <w:p w14:paraId="1D6300E8" w14:textId="77777777" w:rsidR="002B508E" w:rsidRPr="003D38C0" w:rsidRDefault="002B508E" w:rsidP="00DB2F7D">
            <w:pPr>
              <w:rPr>
                <w:color w:val="000000" w:themeColor="text1"/>
              </w:rPr>
            </w:pPr>
          </w:p>
        </w:tc>
      </w:tr>
      <w:tr w:rsidR="007F3306" w:rsidRPr="003D38C0" w14:paraId="067E8809" w14:textId="77777777" w:rsidTr="00DB2F7D">
        <w:trPr>
          <w:trHeight w:val="240"/>
          <w:jc w:val="center"/>
        </w:trPr>
        <w:tc>
          <w:tcPr>
            <w:tcW w:w="4876" w:type="dxa"/>
            <w:tcBorders>
              <w:top w:val="nil"/>
              <w:left w:val="nil"/>
              <w:bottom w:val="nil"/>
              <w:right w:val="nil"/>
            </w:tcBorders>
          </w:tcPr>
          <w:p w14:paraId="358D087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E89C60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096B2E6" w14:textId="77777777" w:rsidTr="00DB2F7D">
        <w:trPr>
          <w:jc w:val="center"/>
        </w:trPr>
        <w:tc>
          <w:tcPr>
            <w:tcW w:w="4876" w:type="dxa"/>
            <w:tcBorders>
              <w:top w:val="nil"/>
              <w:left w:val="nil"/>
              <w:bottom w:val="nil"/>
              <w:right w:val="nil"/>
            </w:tcBorders>
          </w:tcPr>
          <w:p w14:paraId="3F35690F"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r>
            <w:r w:rsidRPr="003D38C0">
              <w:rPr>
                <w:b/>
                <w:i/>
                <w:color w:val="000000" w:themeColor="text1"/>
              </w:rPr>
              <w:t>impegnarsi ai fini di una valutazione costante</w:t>
            </w:r>
            <w:r w:rsidRPr="003D38C0">
              <w:rPr>
                <w:color w:val="000000" w:themeColor="text1"/>
              </w:rPr>
              <w:t xml:space="preserve"> e </w:t>
            </w:r>
            <w:r w:rsidRPr="003D38C0">
              <w:rPr>
                <w:b/>
                <w:i/>
                <w:color w:val="000000" w:themeColor="text1"/>
              </w:rPr>
              <w:t>di azioni correttive proattive nelle politiche interne ed esterne</w:t>
            </w:r>
            <w:r w:rsidRPr="003D38C0">
              <w:rPr>
                <w:color w:val="000000" w:themeColor="text1"/>
              </w:rPr>
              <w:t xml:space="preserve"> dell'UE </w:t>
            </w:r>
            <w:r w:rsidRPr="003D38C0">
              <w:rPr>
                <w:b/>
                <w:i/>
                <w:color w:val="000000" w:themeColor="text1"/>
              </w:rPr>
              <w:t>rispetto alla parità</w:t>
            </w:r>
            <w:r w:rsidRPr="003D38C0">
              <w:rPr>
                <w:color w:val="000000" w:themeColor="text1"/>
              </w:rPr>
              <w:t xml:space="preserve">, </w:t>
            </w:r>
            <w:r w:rsidRPr="003D38C0">
              <w:rPr>
                <w:b/>
                <w:i/>
                <w:color w:val="000000" w:themeColor="text1"/>
              </w:rPr>
              <w:t>all'integrazione</w:t>
            </w:r>
            <w:r w:rsidRPr="003D38C0">
              <w:rPr>
                <w:color w:val="000000" w:themeColor="text1"/>
              </w:rPr>
              <w:t xml:space="preserve"> e </w:t>
            </w:r>
            <w:r w:rsidRPr="003D38C0">
              <w:rPr>
                <w:b/>
                <w:i/>
                <w:color w:val="000000" w:themeColor="text1"/>
              </w:rPr>
              <w:t>al bilancio</w:t>
            </w:r>
            <w:r w:rsidRPr="003D38C0">
              <w:rPr>
                <w:color w:val="000000" w:themeColor="text1"/>
              </w:rPr>
              <w:t xml:space="preserve"> di </w:t>
            </w:r>
            <w:r w:rsidRPr="003D38C0">
              <w:rPr>
                <w:b/>
                <w:i/>
                <w:color w:val="000000" w:themeColor="text1"/>
              </w:rPr>
              <w:t>genere</w:t>
            </w:r>
            <w:r w:rsidRPr="003D38C0">
              <w:rPr>
                <w:color w:val="000000" w:themeColor="text1"/>
              </w:rPr>
              <w:t>;</w:t>
            </w:r>
          </w:p>
        </w:tc>
        <w:tc>
          <w:tcPr>
            <w:tcW w:w="4876" w:type="dxa"/>
            <w:tcBorders>
              <w:top w:val="nil"/>
              <w:left w:val="nil"/>
              <w:bottom w:val="nil"/>
              <w:right w:val="nil"/>
            </w:tcBorders>
          </w:tcPr>
          <w:p w14:paraId="7F0C293B"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r>
            <w:r w:rsidRPr="003D38C0">
              <w:rPr>
                <w:b/>
                <w:i/>
                <w:color w:val="000000" w:themeColor="text1"/>
              </w:rPr>
              <w:t>promuovere migliori pratiche e programmi che sviluppino l'autonomia</w:t>
            </w:r>
            <w:r w:rsidRPr="003D38C0">
              <w:rPr>
                <w:color w:val="000000" w:themeColor="text1"/>
              </w:rPr>
              <w:t xml:space="preserve"> e </w:t>
            </w:r>
            <w:r w:rsidRPr="003D38C0">
              <w:rPr>
                <w:b/>
                <w:i/>
                <w:color w:val="000000" w:themeColor="text1"/>
              </w:rPr>
              <w:t>l'emancipazione delle donne nell'azione esterna</w:t>
            </w:r>
            <w:r w:rsidRPr="003D38C0">
              <w:rPr>
                <w:color w:val="000000" w:themeColor="text1"/>
              </w:rPr>
              <w:t xml:space="preserve"> dell'UE, </w:t>
            </w:r>
            <w:r w:rsidRPr="003D38C0">
              <w:rPr>
                <w:b/>
                <w:i/>
                <w:color w:val="000000" w:themeColor="text1"/>
              </w:rPr>
              <w:t>compresa la promozione dell'accesso a terreni, credito, imprenditoria</w:t>
            </w:r>
            <w:r w:rsidRPr="003D38C0">
              <w:rPr>
                <w:color w:val="000000" w:themeColor="text1"/>
              </w:rPr>
              <w:t xml:space="preserve"> e </w:t>
            </w:r>
            <w:r w:rsidRPr="003D38C0">
              <w:rPr>
                <w:b/>
                <w:i/>
                <w:color w:val="000000" w:themeColor="text1"/>
              </w:rPr>
              <w:t>istruzione, nonché all'occupazione e alla sanità, in particolare per le donne in stato</w:t>
            </w:r>
            <w:r w:rsidRPr="003D38C0">
              <w:rPr>
                <w:color w:val="000000" w:themeColor="text1"/>
              </w:rPr>
              <w:t xml:space="preserve"> di </w:t>
            </w:r>
            <w:r w:rsidRPr="003D38C0">
              <w:rPr>
                <w:b/>
                <w:i/>
                <w:color w:val="000000" w:themeColor="text1"/>
              </w:rPr>
              <w:t>vulnerabilità, come le donne con disabilità, le donne incinte, le donne nelle zone rurali o le donne vittime di tratta e di sfruttamento sessuale</w:t>
            </w:r>
            <w:r w:rsidRPr="003D38C0">
              <w:rPr>
                <w:color w:val="000000" w:themeColor="text1"/>
              </w:rPr>
              <w:t>;</w:t>
            </w:r>
          </w:p>
        </w:tc>
      </w:tr>
    </w:tbl>
    <w:p w14:paraId="0059DBC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25119F1" w14:textId="77777777" w:rsidR="002B508E" w:rsidRPr="003D38C0" w:rsidRDefault="002B508E" w:rsidP="002B508E">
      <w:pPr>
        <w:rPr>
          <w:color w:val="000000" w:themeColor="text1"/>
        </w:rPr>
      </w:pPr>
      <w:r w:rsidRPr="003D38C0">
        <w:rPr>
          <w:rStyle w:val="HideTWBExt"/>
        </w:rPr>
        <w:t>&lt;/Amend&gt;</w:t>
      </w:r>
    </w:p>
    <w:p w14:paraId="36C6968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100</w:t>
      </w:r>
      <w:r w:rsidRPr="003D38C0">
        <w:rPr>
          <w:rStyle w:val="HideTWBExt"/>
          <w:b w:val="0"/>
        </w:rPr>
        <w:t>&lt;/NumAm&gt;</w:t>
      </w:r>
    </w:p>
    <w:p w14:paraId="7B8896A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42092D16" w14:textId="77777777" w:rsidR="002B508E" w:rsidRPr="003D38C0" w:rsidRDefault="002B508E" w:rsidP="002B508E">
      <w:pPr>
        <w:pStyle w:val="NormalBold"/>
        <w:rPr>
          <w:color w:val="000000" w:themeColor="text1"/>
        </w:rPr>
      </w:pPr>
      <w:r w:rsidRPr="003D38C0">
        <w:rPr>
          <w:rStyle w:val="HideTWBExt"/>
          <w:b w:val="0"/>
        </w:rPr>
        <w:t>&lt;/RepeatBlock-By&gt;</w:t>
      </w:r>
    </w:p>
    <w:p w14:paraId="75136E5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57D1F8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j</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AA4F0E6" w14:textId="77777777" w:rsidTr="00DB2F7D">
        <w:trPr>
          <w:trHeight w:hRule="exact" w:val="240"/>
          <w:jc w:val="center"/>
        </w:trPr>
        <w:tc>
          <w:tcPr>
            <w:tcW w:w="9752" w:type="dxa"/>
            <w:gridSpan w:val="2"/>
            <w:tcBorders>
              <w:top w:val="nil"/>
              <w:left w:val="nil"/>
              <w:bottom w:val="nil"/>
              <w:right w:val="nil"/>
            </w:tcBorders>
          </w:tcPr>
          <w:p w14:paraId="2C2E6351" w14:textId="77777777" w:rsidR="002B508E" w:rsidRPr="003D38C0" w:rsidRDefault="002B508E" w:rsidP="00DB2F7D">
            <w:pPr>
              <w:rPr>
                <w:color w:val="000000" w:themeColor="text1"/>
              </w:rPr>
            </w:pPr>
          </w:p>
        </w:tc>
      </w:tr>
      <w:tr w:rsidR="007F3306" w:rsidRPr="003D38C0" w14:paraId="59DD07CD" w14:textId="77777777" w:rsidTr="00DB2F7D">
        <w:trPr>
          <w:trHeight w:val="240"/>
          <w:jc w:val="center"/>
        </w:trPr>
        <w:tc>
          <w:tcPr>
            <w:tcW w:w="4876" w:type="dxa"/>
            <w:tcBorders>
              <w:top w:val="nil"/>
              <w:left w:val="nil"/>
              <w:bottom w:val="nil"/>
              <w:right w:val="nil"/>
            </w:tcBorders>
          </w:tcPr>
          <w:p w14:paraId="74BA4C3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A09ED3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1145BF0" w14:textId="77777777" w:rsidTr="00DB2F7D">
        <w:trPr>
          <w:jc w:val="center"/>
        </w:trPr>
        <w:tc>
          <w:tcPr>
            <w:tcW w:w="4876" w:type="dxa"/>
            <w:tcBorders>
              <w:top w:val="nil"/>
              <w:left w:val="nil"/>
              <w:bottom w:val="nil"/>
              <w:right w:val="nil"/>
            </w:tcBorders>
          </w:tcPr>
          <w:p w14:paraId="0F813A9D"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t xml:space="preserve">impegnarsi ai fini di una valutazione costante e di azioni correttive proattive nelle politiche interne ed esterne dell'UE rispetto alla parità, all'integrazione e al bilancio di </w:t>
            </w:r>
            <w:r w:rsidRPr="003D38C0">
              <w:rPr>
                <w:b/>
                <w:i/>
                <w:color w:val="000000" w:themeColor="text1"/>
              </w:rPr>
              <w:t>genere</w:t>
            </w:r>
            <w:r w:rsidRPr="003D38C0">
              <w:rPr>
                <w:color w:val="000000" w:themeColor="text1"/>
              </w:rPr>
              <w:t>;</w:t>
            </w:r>
          </w:p>
        </w:tc>
        <w:tc>
          <w:tcPr>
            <w:tcW w:w="4876" w:type="dxa"/>
            <w:tcBorders>
              <w:top w:val="nil"/>
              <w:left w:val="nil"/>
              <w:bottom w:val="nil"/>
              <w:right w:val="nil"/>
            </w:tcBorders>
          </w:tcPr>
          <w:p w14:paraId="6BB2452A"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t xml:space="preserve">impegnarsi ai fini di una valutazione costante e di azioni correttive proattive nelle politiche interne ed esterne dell'UE rispetto alla parità </w:t>
            </w:r>
            <w:r w:rsidRPr="003D38C0">
              <w:rPr>
                <w:b/>
                <w:i/>
                <w:color w:val="000000" w:themeColor="text1"/>
              </w:rPr>
              <w:t>tra i sessi</w:t>
            </w:r>
            <w:r w:rsidRPr="003D38C0">
              <w:rPr>
                <w:color w:val="000000" w:themeColor="text1"/>
              </w:rPr>
              <w:t xml:space="preserve">, all'integrazione </w:t>
            </w:r>
            <w:r w:rsidRPr="003D38C0">
              <w:rPr>
                <w:b/>
                <w:i/>
                <w:color w:val="000000" w:themeColor="text1"/>
              </w:rPr>
              <w:t>della politica sulla parità tra i sessi</w:t>
            </w:r>
            <w:r w:rsidRPr="003D38C0">
              <w:rPr>
                <w:color w:val="000000" w:themeColor="text1"/>
              </w:rPr>
              <w:t xml:space="preserve"> e al </w:t>
            </w:r>
            <w:r w:rsidRPr="003D38C0">
              <w:rPr>
                <w:b/>
                <w:i/>
                <w:color w:val="000000" w:themeColor="text1"/>
              </w:rPr>
              <w:t>relativo</w:t>
            </w:r>
            <w:r w:rsidRPr="003D38C0">
              <w:rPr>
                <w:color w:val="000000" w:themeColor="text1"/>
              </w:rPr>
              <w:t xml:space="preserve"> bilancio</w:t>
            </w:r>
            <w:r w:rsidRPr="003D38C0">
              <w:rPr>
                <w:b/>
                <w:i/>
                <w:color w:val="000000" w:themeColor="text1"/>
              </w:rPr>
              <w:t>, al fine</w:t>
            </w:r>
            <w:r w:rsidRPr="003D38C0">
              <w:rPr>
                <w:color w:val="000000" w:themeColor="text1"/>
              </w:rPr>
              <w:t xml:space="preserve"> di </w:t>
            </w:r>
            <w:r w:rsidRPr="003D38C0">
              <w:rPr>
                <w:b/>
                <w:i/>
                <w:color w:val="000000" w:themeColor="text1"/>
              </w:rPr>
              <w:t>conseguire gli obiettivi proposti, e all'adozione di sanzioni per il ritardato e/o mancato conseguimento degli obiettivi</w:t>
            </w:r>
            <w:r w:rsidRPr="003D38C0">
              <w:rPr>
                <w:color w:val="000000" w:themeColor="text1"/>
              </w:rPr>
              <w:t>;</w:t>
            </w:r>
          </w:p>
        </w:tc>
      </w:tr>
    </w:tbl>
    <w:p w14:paraId="7517CD7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2D315E4A" w14:textId="77777777" w:rsidR="002B508E" w:rsidRPr="003D38C0" w:rsidRDefault="002B508E" w:rsidP="002B508E">
      <w:pPr>
        <w:rPr>
          <w:color w:val="000000" w:themeColor="text1"/>
        </w:rPr>
      </w:pPr>
      <w:r w:rsidRPr="003D38C0">
        <w:rPr>
          <w:rStyle w:val="HideTWBExt"/>
        </w:rPr>
        <w:t>&lt;/Amend&gt;</w:t>
      </w:r>
    </w:p>
    <w:p w14:paraId="3320BC8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101</w:t>
      </w:r>
      <w:r w:rsidRPr="003D38C0">
        <w:rPr>
          <w:rStyle w:val="HideTWBExt"/>
          <w:b w:val="0"/>
        </w:rPr>
        <w:t>&lt;/NumAm&gt;</w:t>
      </w:r>
    </w:p>
    <w:p w14:paraId="09EC5DA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4BD0CF3E" w14:textId="77777777" w:rsidR="002B508E" w:rsidRPr="003D38C0" w:rsidRDefault="002B508E" w:rsidP="002B508E">
      <w:pPr>
        <w:pStyle w:val="NormalBold"/>
        <w:rPr>
          <w:color w:val="000000" w:themeColor="text1"/>
        </w:rPr>
      </w:pPr>
      <w:r w:rsidRPr="003D38C0">
        <w:rPr>
          <w:rStyle w:val="HideTWBExt"/>
          <w:b w:val="0"/>
        </w:rPr>
        <w:t>&lt;/RepeatBlock-By&gt;</w:t>
      </w:r>
    </w:p>
    <w:p w14:paraId="24AB4AA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A5AB27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j</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6C055F3" w14:textId="77777777" w:rsidTr="00DB2F7D">
        <w:trPr>
          <w:trHeight w:hRule="exact" w:val="240"/>
          <w:jc w:val="center"/>
        </w:trPr>
        <w:tc>
          <w:tcPr>
            <w:tcW w:w="9752" w:type="dxa"/>
            <w:gridSpan w:val="2"/>
            <w:tcBorders>
              <w:top w:val="nil"/>
              <w:left w:val="nil"/>
              <w:bottom w:val="nil"/>
              <w:right w:val="nil"/>
            </w:tcBorders>
          </w:tcPr>
          <w:p w14:paraId="647C7C7B" w14:textId="77777777" w:rsidR="002B508E" w:rsidRPr="003D38C0" w:rsidRDefault="002B508E" w:rsidP="00DB2F7D">
            <w:pPr>
              <w:rPr>
                <w:color w:val="000000" w:themeColor="text1"/>
              </w:rPr>
            </w:pPr>
          </w:p>
        </w:tc>
      </w:tr>
      <w:tr w:rsidR="007F3306" w:rsidRPr="003D38C0" w14:paraId="3B138612" w14:textId="77777777" w:rsidTr="00DB2F7D">
        <w:trPr>
          <w:trHeight w:val="240"/>
          <w:jc w:val="center"/>
        </w:trPr>
        <w:tc>
          <w:tcPr>
            <w:tcW w:w="4876" w:type="dxa"/>
            <w:tcBorders>
              <w:top w:val="nil"/>
              <w:left w:val="nil"/>
              <w:bottom w:val="nil"/>
              <w:right w:val="nil"/>
            </w:tcBorders>
          </w:tcPr>
          <w:p w14:paraId="6BAE07E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E71B40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D706C56" w14:textId="77777777" w:rsidTr="00DB2F7D">
        <w:trPr>
          <w:jc w:val="center"/>
        </w:trPr>
        <w:tc>
          <w:tcPr>
            <w:tcW w:w="4876" w:type="dxa"/>
            <w:tcBorders>
              <w:top w:val="nil"/>
              <w:left w:val="nil"/>
              <w:bottom w:val="nil"/>
              <w:right w:val="nil"/>
            </w:tcBorders>
          </w:tcPr>
          <w:p w14:paraId="770B361B"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t>impegnarsi ai fini di una valutazione costante e di azioni correttive proattive nelle politiche interne ed esterne dell'UE rispetto alla parità</w:t>
            </w:r>
            <w:r w:rsidRPr="003D38C0">
              <w:rPr>
                <w:b/>
                <w:i/>
                <w:color w:val="000000" w:themeColor="text1"/>
              </w:rPr>
              <w:t>, all'integrazione e al bilancio</w:t>
            </w:r>
            <w:r w:rsidRPr="003D38C0">
              <w:rPr>
                <w:color w:val="000000" w:themeColor="text1"/>
              </w:rPr>
              <w:t xml:space="preserve"> di genere;</w:t>
            </w:r>
          </w:p>
        </w:tc>
        <w:tc>
          <w:tcPr>
            <w:tcW w:w="4876" w:type="dxa"/>
            <w:tcBorders>
              <w:top w:val="nil"/>
              <w:left w:val="nil"/>
              <w:bottom w:val="nil"/>
              <w:right w:val="nil"/>
            </w:tcBorders>
          </w:tcPr>
          <w:p w14:paraId="04279449" w14:textId="77777777" w:rsidR="002B508E" w:rsidRPr="003D38C0" w:rsidRDefault="002B508E" w:rsidP="00DB2F7D">
            <w:pPr>
              <w:pStyle w:val="Normal6a"/>
              <w:rPr>
                <w:color w:val="000000" w:themeColor="text1"/>
              </w:rPr>
            </w:pPr>
            <w:r w:rsidRPr="003D38C0">
              <w:rPr>
                <w:color w:val="000000" w:themeColor="text1"/>
              </w:rPr>
              <w:t>j)</w:t>
            </w:r>
            <w:r w:rsidRPr="003D38C0">
              <w:rPr>
                <w:color w:val="000000" w:themeColor="text1"/>
              </w:rPr>
              <w:tab/>
              <w:t>impegnarsi ai fini di una valutazione costante e di azioni correttive proattive nelle politiche interne ed esterne dell'UE rispetto alla parità di genere;</w:t>
            </w:r>
          </w:p>
        </w:tc>
      </w:tr>
    </w:tbl>
    <w:p w14:paraId="5CF92BC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5E1274BF" w14:textId="77777777" w:rsidR="002B508E" w:rsidRPr="003D38C0" w:rsidRDefault="002B508E" w:rsidP="002B508E">
      <w:pPr>
        <w:rPr>
          <w:color w:val="000000" w:themeColor="text1"/>
        </w:rPr>
      </w:pPr>
      <w:r w:rsidRPr="003D38C0">
        <w:rPr>
          <w:rStyle w:val="HideTWBExt"/>
        </w:rPr>
        <w:t>&lt;/Amend&gt;</w:t>
      </w:r>
    </w:p>
    <w:p w14:paraId="4A7C89D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102</w:t>
      </w:r>
      <w:r w:rsidRPr="003D38C0">
        <w:rPr>
          <w:rStyle w:val="HideTWBExt"/>
          <w:b w:val="0"/>
        </w:rPr>
        <w:t>&lt;/NumAm&gt;</w:t>
      </w:r>
    </w:p>
    <w:p w14:paraId="26C0A92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4826829B"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086D3FB1" w14:textId="77777777" w:rsidR="002B508E" w:rsidRPr="003D38C0" w:rsidRDefault="002B508E" w:rsidP="002B508E">
      <w:pPr>
        <w:pStyle w:val="NormalBold"/>
        <w:rPr>
          <w:color w:val="000000" w:themeColor="text1"/>
        </w:rPr>
      </w:pPr>
      <w:r w:rsidRPr="003D38C0">
        <w:rPr>
          <w:rStyle w:val="HideTWBExt"/>
          <w:b w:val="0"/>
        </w:rPr>
        <w:t>&lt;/RepeatBlock-By&gt;</w:t>
      </w:r>
    </w:p>
    <w:p w14:paraId="6231126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F9D21D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j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4800781" w14:textId="77777777" w:rsidTr="00DB2F7D">
        <w:trPr>
          <w:trHeight w:hRule="exact" w:val="240"/>
          <w:jc w:val="center"/>
        </w:trPr>
        <w:tc>
          <w:tcPr>
            <w:tcW w:w="9752" w:type="dxa"/>
            <w:gridSpan w:val="2"/>
            <w:tcBorders>
              <w:top w:val="nil"/>
              <w:left w:val="nil"/>
              <w:bottom w:val="nil"/>
              <w:right w:val="nil"/>
            </w:tcBorders>
          </w:tcPr>
          <w:p w14:paraId="1A26FB36" w14:textId="77777777" w:rsidR="002B508E" w:rsidRPr="003D38C0" w:rsidRDefault="002B508E" w:rsidP="00DB2F7D">
            <w:pPr>
              <w:rPr>
                <w:color w:val="000000" w:themeColor="text1"/>
              </w:rPr>
            </w:pPr>
          </w:p>
        </w:tc>
      </w:tr>
      <w:tr w:rsidR="007F3306" w:rsidRPr="003D38C0" w14:paraId="5833F25D" w14:textId="77777777" w:rsidTr="00DB2F7D">
        <w:trPr>
          <w:trHeight w:val="240"/>
          <w:jc w:val="center"/>
        </w:trPr>
        <w:tc>
          <w:tcPr>
            <w:tcW w:w="4876" w:type="dxa"/>
            <w:tcBorders>
              <w:top w:val="nil"/>
              <w:left w:val="nil"/>
              <w:bottom w:val="nil"/>
              <w:right w:val="nil"/>
            </w:tcBorders>
          </w:tcPr>
          <w:p w14:paraId="1EACC53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517AC2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580503D" w14:textId="77777777" w:rsidTr="00DB2F7D">
        <w:trPr>
          <w:jc w:val="center"/>
        </w:trPr>
        <w:tc>
          <w:tcPr>
            <w:tcW w:w="4876" w:type="dxa"/>
            <w:tcBorders>
              <w:top w:val="nil"/>
              <w:left w:val="nil"/>
              <w:bottom w:val="nil"/>
              <w:right w:val="nil"/>
            </w:tcBorders>
          </w:tcPr>
          <w:p w14:paraId="5BE5BB57"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750E57B" w14:textId="77777777" w:rsidR="002B508E" w:rsidRPr="003D38C0" w:rsidRDefault="002B508E" w:rsidP="00DB2F7D">
            <w:pPr>
              <w:pStyle w:val="Normal6a"/>
              <w:rPr>
                <w:color w:val="000000" w:themeColor="text1"/>
              </w:rPr>
            </w:pPr>
            <w:r w:rsidRPr="003D38C0">
              <w:rPr>
                <w:b/>
                <w:i/>
                <w:color w:val="000000" w:themeColor="text1"/>
              </w:rPr>
              <w:t>j bis)</w:t>
            </w:r>
            <w:r w:rsidRPr="003D38C0">
              <w:rPr>
                <w:color w:val="000000" w:themeColor="text1"/>
              </w:rPr>
              <w:tab/>
            </w:r>
            <w:r w:rsidRPr="003D38C0">
              <w:rPr>
                <w:b/>
                <w:i/>
                <w:color w:val="000000" w:themeColor="text1"/>
              </w:rPr>
              <w:t>difendere e ricordare l'importanza dell'agenda su donne, pace e sicurezza (WPS) e il 25° anniversario della sua risoluzione storica, per rinnovare il piano d'azione dell'UE in materia di WPS e combattere con decisione qualsiasi arretramento di tale agenda a livello internazionale;</w:t>
            </w:r>
          </w:p>
        </w:tc>
      </w:tr>
    </w:tbl>
    <w:p w14:paraId="7693029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0D7FB55" w14:textId="77777777" w:rsidR="002B508E" w:rsidRPr="003D38C0" w:rsidRDefault="002B508E" w:rsidP="002B508E">
      <w:pPr>
        <w:rPr>
          <w:color w:val="000000" w:themeColor="text1"/>
        </w:rPr>
      </w:pPr>
      <w:r w:rsidRPr="003D38C0">
        <w:rPr>
          <w:rStyle w:val="HideTWBExt"/>
        </w:rPr>
        <w:t>&lt;/Amend&gt;</w:t>
      </w:r>
    </w:p>
    <w:p w14:paraId="7005F99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103</w:t>
      </w:r>
      <w:r w:rsidRPr="003D38C0">
        <w:rPr>
          <w:rStyle w:val="HideTWBExt"/>
          <w:b w:val="0"/>
        </w:rPr>
        <w:t>&lt;/NumAm&gt;</w:t>
      </w:r>
    </w:p>
    <w:p w14:paraId="3045B7C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7DA7381B" w14:textId="77777777" w:rsidR="002B508E" w:rsidRPr="003D38C0" w:rsidRDefault="002B508E" w:rsidP="002B508E">
      <w:pPr>
        <w:pStyle w:val="NormalBold"/>
        <w:rPr>
          <w:color w:val="000000" w:themeColor="text1"/>
        </w:rPr>
      </w:pPr>
      <w:r w:rsidRPr="003D38C0">
        <w:rPr>
          <w:rStyle w:val="HideTWBExt"/>
          <w:b w:val="0"/>
        </w:rPr>
        <w:t>&lt;/RepeatBlock-By&gt;</w:t>
      </w:r>
    </w:p>
    <w:p w14:paraId="1320719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EB1E15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k</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B5F3C5B" w14:textId="77777777" w:rsidTr="00DB2F7D">
        <w:trPr>
          <w:trHeight w:hRule="exact" w:val="240"/>
          <w:jc w:val="center"/>
        </w:trPr>
        <w:tc>
          <w:tcPr>
            <w:tcW w:w="9752" w:type="dxa"/>
            <w:gridSpan w:val="2"/>
            <w:tcBorders>
              <w:top w:val="nil"/>
              <w:left w:val="nil"/>
              <w:bottom w:val="nil"/>
              <w:right w:val="nil"/>
            </w:tcBorders>
          </w:tcPr>
          <w:p w14:paraId="691F2870" w14:textId="77777777" w:rsidR="002B508E" w:rsidRPr="003D38C0" w:rsidRDefault="002B508E" w:rsidP="00DB2F7D">
            <w:pPr>
              <w:rPr>
                <w:color w:val="000000" w:themeColor="text1"/>
              </w:rPr>
            </w:pPr>
          </w:p>
        </w:tc>
      </w:tr>
      <w:tr w:rsidR="007F3306" w:rsidRPr="003D38C0" w14:paraId="3A7A187F" w14:textId="77777777" w:rsidTr="00DB2F7D">
        <w:trPr>
          <w:trHeight w:val="240"/>
          <w:jc w:val="center"/>
        </w:trPr>
        <w:tc>
          <w:tcPr>
            <w:tcW w:w="4876" w:type="dxa"/>
            <w:tcBorders>
              <w:top w:val="nil"/>
              <w:left w:val="nil"/>
              <w:bottom w:val="nil"/>
              <w:right w:val="nil"/>
            </w:tcBorders>
          </w:tcPr>
          <w:p w14:paraId="3F9B6FF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9220DD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4198431" w14:textId="77777777" w:rsidTr="00DB2F7D">
        <w:trPr>
          <w:jc w:val="center"/>
        </w:trPr>
        <w:tc>
          <w:tcPr>
            <w:tcW w:w="4876" w:type="dxa"/>
            <w:tcBorders>
              <w:top w:val="nil"/>
              <w:left w:val="nil"/>
              <w:bottom w:val="nil"/>
              <w:right w:val="nil"/>
            </w:tcBorders>
          </w:tcPr>
          <w:p w14:paraId="790A91BB" w14:textId="77777777" w:rsidR="002B508E" w:rsidRPr="003D38C0" w:rsidRDefault="002B508E" w:rsidP="00DB2F7D">
            <w:pPr>
              <w:pStyle w:val="Normal6a"/>
              <w:rPr>
                <w:color w:val="000000" w:themeColor="text1"/>
              </w:rPr>
            </w:pPr>
            <w:r w:rsidRPr="003D38C0">
              <w:rPr>
                <w:color w:val="000000" w:themeColor="text1"/>
              </w:rPr>
              <w:t>k)</w:t>
            </w:r>
            <w:r w:rsidRPr="003D38C0">
              <w:rPr>
                <w:color w:val="000000" w:themeColor="text1"/>
              </w:rPr>
              <w:tab/>
              <w:t xml:space="preserve">invitare la Commissione a continuare a sviluppare e attuare piani e azioni concreti e adeguatamente finanziati per conseguire gli OSS delle Nazioni Unite, in particolare quelli relativi alla parità </w:t>
            </w:r>
            <w:r w:rsidRPr="003D38C0">
              <w:rPr>
                <w:b/>
                <w:i/>
                <w:color w:val="000000" w:themeColor="text1"/>
              </w:rPr>
              <w:t>di genere</w:t>
            </w:r>
            <w:r w:rsidRPr="003D38C0">
              <w:rPr>
                <w:color w:val="000000" w:themeColor="text1"/>
              </w:rPr>
              <w:t>;</w:t>
            </w:r>
          </w:p>
        </w:tc>
        <w:tc>
          <w:tcPr>
            <w:tcW w:w="4876" w:type="dxa"/>
            <w:tcBorders>
              <w:top w:val="nil"/>
              <w:left w:val="nil"/>
              <w:bottom w:val="nil"/>
              <w:right w:val="nil"/>
            </w:tcBorders>
          </w:tcPr>
          <w:p w14:paraId="2585ABB8" w14:textId="77777777" w:rsidR="002B508E" w:rsidRPr="003D38C0" w:rsidRDefault="002B508E" w:rsidP="00DB2F7D">
            <w:pPr>
              <w:pStyle w:val="Normal6a"/>
              <w:rPr>
                <w:color w:val="000000" w:themeColor="text1"/>
              </w:rPr>
            </w:pPr>
            <w:r w:rsidRPr="003D38C0">
              <w:rPr>
                <w:color w:val="000000" w:themeColor="text1"/>
              </w:rPr>
              <w:t>k)</w:t>
            </w:r>
            <w:r w:rsidRPr="003D38C0">
              <w:rPr>
                <w:color w:val="000000" w:themeColor="text1"/>
              </w:rPr>
              <w:tab/>
              <w:t xml:space="preserve">invitare la Commissione a continuare a sviluppare e attuare piani e azioni concreti e adeguatamente finanziati per conseguire gli OSS delle Nazioni Unite, in particolare quelli relativi alla </w:t>
            </w:r>
            <w:r w:rsidRPr="003D38C0">
              <w:rPr>
                <w:b/>
                <w:i/>
                <w:color w:val="000000" w:themeColor="text1"/>
              </w:rPr>
              <w:t>politica sulla</w:t>
            </w:r>
            <w:r w:rsidRPr="003D38C0">
              <w:rPr>
                <w:color w:val="000000" w:themeColor="text1"/>
              </w:rPr>
              <w:t xml:space="preserve"> parità </w:t>
            </w:r>
            <w:r w:rsidRPr="003D38C0">
              <w:rPr>
                <w:b/>
                <w:i/>
                <w:color w:val="000000" w:themeColor="text1"/>
              </w:rPr>
              <w:t>tra i sessi</w:t>
            </w:r>
            <w:r w:rsidRPr="003D38C0">
              <w:rPr>
                <w:color w:val="000000" w:themeColor="text1"/>
              </w:rPr>
              <w:t>;</w:t>
            </w:r>
          </w:p>
        </w:tc>
      </w:tr>
    </w:tbl>
    <w:p w14:paraId="31F1172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09130F37" w14:textId="77777777" w:rsidR="002B508E" w:rsidRPr="003D38C0" w:rsidRDefault="002B508E" w:rsidP="002B508E">
      <w:pPr>
        <w:rPr>
          <w:color w:val="000000" w:themeColor="text1"/>
        </w:rPr>
      </w:pPr>
      <w:r w:rsidRPr="003D38C0">
        <w:rPr>
          <w:rStyle w:val="HideTWBExt"/>
        </w:rPr>
        <w:t>&lt;/Amend&gt;</w:t>
      </w:r>
    </w:p>
    <w:p w14:paraId="4C061DC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104</w:t>
      </w:r>
      <w:r w:rsidRPr="003D38C0">
        <w:rPr>
          <w:rStyle w:val="HideTWBExt"/>
          <w:b w:val="0"/>
        </w:rPr>
        <w:t>&lt;/NumAm&gt;</w:t>
      </w:r>
    </w:p>
    <w:p w14:paraId="21B1FDC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446210B0" w14:textId="77777777" w:rsidR="002B508E" w:rsidRPr="003D38C0" w:rsidRDefault="002B508E" w:rsidP="002B508E">
      <w:pPr>
        <w:pStyle w:val="NormalBold"/>
        <w:rPr>
          <w:color w:val="000000" w:themeColor="text1"/>
        </w:rPr>
      </w:pPr>
      <w:r w:rsidRPr="003D38C0">
        <w:rPr>
          <w:rStyle w:val="HideTWBExt"/>
          <w:b w:val="0"/>
        </w:rPr>
        <w:t>&lt;/RepeatBlock-By&gt;</w:t>
      </w:r>
    </w:p>
    <w:p w14:paraId="012715C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37AD44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k</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E4B1065" w14:textId="77777777" w:rsidTr="00DB2F7D">
        <w:trPr>
          <w:trHeight w:hRule="exact" w:val="240"/>
          <w:jc w:val="center"/>
        </w:trPr>
        <w:tc>
          <w:tcPr>
            <w:tcW w:w="9752" w:type="dxa"/>
            <w:gridSpan w:val="2"/>
            <w:tcBorders>
              <w:top w:val="nil"/>
              <w:left w:val="nil"/>
              <w:bottom w:val="nil"/>
              <w:right w:val="nil"/>
            </w:tcBorders>
          </w:tcPr>
          <w:p w14:paraId="2A2E53A1" w14:textId="77777777" w:rsidR="002B508E" w:rsidRPr="003D38C0" w:rsidRDefault="002B508E" w:rsidP="00DB2F7D">
            <w:pPr>
              <w:rPr>
                <w:color w:val="000000" w:themeColor="text1"/>
              </w:rPr>
            </w:pPr>
          </w:p>
        </w:tc>
      </w:tr>
      <w:tr w:rsidR="007F3306" w:rsidRPr="003D38C0" w14:paraId="0E8BB46B" w14:textId="77777777" w:rsidTr="00DB2F7D">
        <w:trPr>
          <w:trHeight w:val="240"/>
          <w:jc w:val="center"/>
        </w:trPr>
        <w:tc>
          <w:tcPr>
            <w:tcW w:w="4876" w:type="dxa"/>
            <w:tcBorders>
              <w:top w:val="nil"/>
              <w:left w:val="nil"/>
              <w:bottom w:val="nil"/>
              <w:right w:val="nil"/>
            </w:tcBorders>
          </w:tcPr>
          <w:p w14:paraId="30C0C26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DEF408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11CBA52" w14:textId="77777777" w:rsidTr="00DB2F7D">
        <w:trPr>
          <w:jc w:val="center"/>
        </w:trPr>
        <w:tc>
          <w:tcPr>
            <w:tcW w:w="4876" w:type="dxa"/>
            <w:tcBorders>
              <w:top w:val="nil"/>
              <w:left w:val="nil"/>
              <w:bottom w:val="nil"/>
              <w:right w:val="nil"/>
            </w:tcBorders>
          </w:tcPr>
          <w:p w14:paraId="20952F09" w14:textId="77777777" w:rsidR="002B508E" w:rsidRPr="003D38C0" w:rsidRDefault="002B508E" w:rsidP="00DB2F7D">
            <w:pPr>
              <w:pStyle w:val="Normal6a"/>
              <w:rPr>
                <w:color w:val="000000" w:themeColor="text1"/>
              </w:rPr>
            </w:pPr>
            <w:r w:rsidRPr="003D38C0">
              <w:rPr>
                <w:color w:val="000000" w:themeColor="text1"/>
              </w:rPr>
              <w:t>k)</w:t>
            </w:r>
            <w:r w:rsidRPr="003D38C0">
              <w:rPr>
                <w:color w:val="000000" w:themeColor="text1"/>
              </w:rPr>
              <w:tab/>
              <w:t>invitare la Commissione a continuare a sviluppare e attuare piani e azioni concreti e adeguatamente finanziati per conseguire gli OSS delle Nazioni Unite, in particolare quelli relativi alla parità di genere;</w:t>
            </w:r>
          </w:p>
        </w:tc>
        <w:tc>
          <w:tcPr>
            <w:tcW w:w="4876" w:type="dxa"/>
            <w:tcBorders>
              <w:top w:val="nil"/>
              <w:left w:val="nil"/>
              <w:bottom w:val="nil"/>
              <w:right w:val="nil"/>
            </w:tcBorders>
          </w:tcPr>
          <w:p w14:paraId="163A2EA9" w14:textId="77777777" w:rsidR="002B508E" w:rsidRPr="003D38C0" w:rsidRDefault="002B508E" w:rsidP="00DB2F7D">
            <w:pPr>
              <w:pStyle w:val="Normal6a"/>
              <w:rPr>
                <w:color w:val="000000" w:themeColor="text1"/>
              </w:rPr>
            </w:pPr>
            <w:r w:rsidRPr="003D38C0">
              <w:rPr>
                <w:color w:val="000000" w:themeColor="text1"/>
              </w:rPr>
              <w:t>k)</w:t>
            </w:r>
            <w:r w:rsidRPr="003D38C0">
              <w:rPr>
                <w:color w:val="000000" w:themeColor="text1"/>
              </w:rPr>
              <w:tab/>
              <w:t>invitare la Commissione a continuare a sviluppare e attuare piani e azioni concreti e adeguatamente finanziati per conseguire gli OSS delle Nazioni Unite, in particolare quelli relativi alla parità di genere</w:t>
            </w:r>
            <w:r w:rsidRPr="003D38C0">
              <w:rPr>
                <w:b/>
                <w:i/>
                <w:color w:val="000000" w:themeColor="text1"/>
              </w:rPr>
              <w:t>, promuovendo la parità nell'istruzione</w:t>
            </w:r>
            <w:r w:rsidRPr="003D38C0">
              <w:rPr>
                <w:color w:val="000000" w:themeColor="text1"/>
              </w:rPr>
              <w:t>;</w:t>
            </w:r>
          </w:p>
        </w:tc>
      </w:tr>
    </w:tbl>
    <w:p w14:paraId="5624CD1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CDC6AAE" w14:textId="77777777" w:rsidR="002B508E" w:rsidRPr="003D38C0" w:rsidRDefault="002B508E" w:rsidP="002B508E">
      <w:pPr>
        <w:rPr>
          <w:color w:val="000000" w:themeColor="text1"/>
        </w:rPr>
      </w:pPr>
      <w:r w:rsidRPr="003D38C0">
        <w:rPr>
          <w:rStyle w:val="HideTWBExt"/>
        </w:rPr>
        <w:t>&lt;/Amend&gt;</w:t>
      </w:r>
    </w:p>
    <w:p w14:paraId="556785C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105</w:t>
      </w:r>
      <w:r w:rsidRPr="003D38C0">
        <w:rPr>
          <w:rStyle w:val="HideTWBExt"/>
          <w:b w:val="0"/>
        </w:rPr>
        <w:t>&lt;/NumAm&gt;</w:t>
      </w:r>
    </w:p>
    <w:p w14:paraId="7F83FAF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053F76C7" w14:textId="77777777" w:rsidR="002B508E" w:rsidRPr="003D38C0" w:rsidRDefault="002B508E" w:rsidP="002B508E">
      <w:pPr>
        <w:pStyle w:val="NormalBold"/>
        <w:rPr>
          <w:color w:val="000000" w:themeColor="text1"/>
        </w:rPr>
      </w:pPr>
      <w:r w:rsidRPr="003D38C0">
        <w:rPr>
          <w:rStyle w:val="HideTWBExt"/>
          <w:b w:val="0"/>
        </w:rPr>
        <w:t>&lt;/RepeatBlock-By&gt;</w:t>
      </w:r>
    </w:p>
    <w:p w14:paraId="6EBC67D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CE7874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k</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7450165" w14:textId="77777777" w:rsidTr="00DB2F7D">
        <w:trPr>
          <w:trHeight w:hRule="exact" w:val="240"/>
          <w:jc w:val="center"/>
        </w:trPr>
        <w:tc>
          <w:tcPr>
            <w:tcW w:w="9752" w:type="dxa"/>
            <w:gridSpan w:val="2"/>
            <w:tcBorders>
              <w:top w:val="nil"/>
              <w:left w:val="nil"/>
              <w:bottom w:val="nil"/>
              <w:right w:val="nil"/>
            </w:tcBorders>
          </w:tcPr>
          <w:p w14:paraId="693CA9A5" w14:textId="77777777" w:rsidR="002B508E" w:rsidRPr="003D38C0" w:rsidRDefault="002B508E" w:rsidP="00DB2F7D">
            <w:pPr>
              <w:rPr>
                <w:color w:val="000000" w:themeColor="text1"/>
              </w:rPr>
            </w:pPr>
          </w:p>
        </w:tc>
      </w:tr>
      <w:tr w:rsidR="007F3306" w:rsidRPr="003D38C0" w14:paraId="55025ED3" w14:textId="77777777" w:rsidTr="00DB2F7D">
        <w:trPr>
          <w:trHeight w:val="240"/>
          <w:jc w:val="center"/>
        </w:trPr>
        <w:tc>
          <w:tcPr>
            <w:tcW w:w="4876" w:type="dxa"/>
            <w:tcBorders>
              <w:top w:val="nil"/>
              <w:left w:val="nil"/>
              <w:bottom w:val="nil"/>
              <w:right w:val="nil"/>
            </w:tcBorders>
          </w:tcPr>
          <w:p w14:paraId="0D53737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5811B5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5EC258B" w14:textId="77777777" w:rsidTr="00DB2F7D">
        <w:trPr>
          <w:jc w:val="center"/>
        </w:trPr>
        <w:tc>
          <w:tcPr>
            <w:tcW w:w="4876" w:type="dxa"/>
            <w:tcBorders>
              <w:top w:val="nil"/>
              <w:left w:val="nil"/>
              <w:bottom w:val="nil"/>
              <w:right w:val="nil"/>
            </w:tcBorders>
          </w:tcPr>
          <w:p w14:paraId="56FCA16A" w14:textId="77777777" w:rsidR="002B508E" w:rsidRPr="003D38C0" w:rsidRDefault="002B508E" w:rsidP="00DB2F7D">
            <w:pPr>
              <w:pStyle w:val="Normal6a"/>
              <w:rPr>
                <w:color w:val="000000" w:themeColor="text1"/>
              </w:rPr>
            </w:pPr>
            <w:r w:rsidRPr="003D38C0">
              <w:rPr>
                <w:color w:val="000000" w:themeColor="text1"/>
              </w:rPr>
              <w:t>k)</w:t>
            </w:r>
            <w:r w:rsidRPr="003D38C0">
              <w:rPr>
                <w:color w:val="000000" w:themeColor="text1"/>
              </w:rPr>
              <w:tab/>
              <w:t>invitare la Commissione a continuare a sviluppare e attuare piani e azioni concreti e adeguatamente finanziati per conseguire gli OSS delle Nazioni Unite, in particolare quelli relativi alla parità di genere;</w:t>
            </w:r>
          </w:p>
        </w:tc>
        <w:tc>
          <w:tcPr>
            <w:tcW w:w="4876" w:type="dxa"/>
            <w:tcBorders>
              <w:top w:val="nil"/>
              <w:left w:val="nil"/>
              <w:bottom w:val="nil"/>
              <w:right w:val="nil"/>
            </w:tcBorders>
          </w:tcPr>
          <w:p w14:paraId="34C93467" w14:textId="77777777" w:rsidR="002B508E" w:rsidRPr="003D38C0" w:rsidRDefault="002B508E" w:rsidP="00DB2F7D">
            <w:pPr>
              <w:pStyle w:val="Normal6a"/>
              <w:rPr>
                <w:color w:val="000000" w:themeColor="text1"/>
              </w:rPr>
            </w:pPr>
            <w:r w:rsidRPr="003D38C0">
              <w:rPr>
                <w:color w:val="000000" w:themeColor="text1"/>
              </w:rPr>
              <w:t xml:space="preserve"> </w:t>
            </w:r>
            <w:r w:rsidRPr="003D38C0">
              <w:rPr>
                <w:color w:val="000000" w:themeColor="text1"/>
              </w:rPr>
              <w:tab/>
            </w:r>
            <w:r w:rsidRPr="003D38C0">
              <w:rPr>
                <w:i/>
                <w:iCs/>
                <w:color w:val="000000" w:themeColor="text1"/>
              </w:rPr>
              <w:t>(Non concerne la versione italiana)</w:t>
            </w:r>
          </w:p>
        </w:tc>
      </w:tr>
    </w:tbl>
    <w:p w14:paraId="6F68FBF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299734F5" w14:textId="77777777" w:rsidR="002B508E" w:rsidRPr="003D38C0" w:rsidRDefault="002B508E" w:rsidP="002B508E">
      <w:pPr>
        <w:rPr>
          <w:color w:val="000000" w:themeColor="text1"/>
        </w:rPr>
      </w:pPr>
      <w:r w:rsidRPr="003D38C0">
        <w:rPr>
          <w:rStyle w:val="HideTWBExt"/>
        </w:rPr>
        <w:t>&lt;/Amend&gt;</w:t>
      </w:r>
    </w:p>
    <w:p w14:paraId="7044873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106</w:t>
      </w:r>
      <w:r w:rsidRPr="003D38C0">
        <w:rPr>
          <w:rStyle w:val="HideTWBExt"/>
          <w:b w:val="0"/>
        </w:rPr>
        <w:t>&lt;/NumAm&gt;</w:t>
      </w:r>
    </w:p>
    <w:p w14:paraId="10040BB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06434BDF" w14:textId="77777777" w:rsidR="002B508E" w:rsidRPr="003D38C0" w:rsidRDefault="002B508E" w:rsidP="002B508E">
      <w:pPr>
        <w:pStyle w:val="NormalBold"/>
        <w:rPr>
          <w:color w:val="000000" w:themeColor="text1"/>
        </w:rPr>
      </w:pPr>
      <w:r w:rsidRPr="003D38C0">
        <w:rPr>
          <w:rStyle w:val="HideTWBExt"/>
          <w:b w:val="0"/>
        </w:rPr>
        <w:t>&lt;/RepeatBlock-By&gt;</w:t>
      </w:r>
    </w:p>
    <w:p w14:paraId="5EC2674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301E52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316C19B" w14:textId="77777777" w:rsidTr="00DB2F7D">
        <w:trPr>
          <w:trHeight w:hRule="exact" w:val="240"/>
          <w:jc w:val="center"/>
        </w:trPr>
        <w:tc>
          <w:tcPr>
            <w:tcW w:w="9752" w:type="dxa"/>
            <w:gridSpan w:val="2"/>
            <w:tcBorders>
              <w:top w:val="nil"/>
              <w:left w:val="nil"/>
              <w:bottom w:val="nil"/>
              <w:right w:val="nil"/>
            </w:tcBorders>
          </w:tcPr>
          <w:p w14:paraId="5AC06CB2" w14:textId="77777777" w:rsidR="002B508E" w:rsidRPr="003D38C0" w:rsidRDefault="002B508E" w:rsidP="00DB2F7D">
            <w:pPr>
              <w:rPr>
                <w:color w:val="000000" w:themeColor="text1"/>
              </w:rPr>
            </w:pPr>
          </w:p>
        </w:tc>
      </w:tr>
      <w:tr w:rsidR="007F3306" w:rsidRPr="003D38C0" w14:paraId="02530DB1" w14:textId="77777777" w:rsidTr="00DB2F7D">
        <w:trPr>
          <w:trHeight w:val="240"/>
          <w:jc w:val="center"/>
        </w:trPr>
        <w:tc>
          <w:tcPr>
            <w:tcW w:w="4876" w:type="dxa"/>
            <w:tcBorders>
              <w:top w:val="nil"/>
              <w:left w:val="nil"/>
              <w:bottom w:val="nil"/>
              <w:right w:val="nil"/>
            </w:tcBorders>
          </w:tcPr>
          <w:p w14:paraId="3B0E221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83E8A7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B20EBFF" w14:textId="77777777" w:rsidTr="00DB2F7D">
        <w:trPr>
          <w:jc w:val="center"/>
        </w:trPr>
        <w:tc>
          <w:tcPr>
            <w:tcW w:w="4876" w:type="dxa"/>
            <w:tcBorders>
              <w:top w:val="nil"/>
              <w:left w:val="nil"/>
              <w:bottom w:val="nil"/>
              <w:right w:val="nil"/>
            </w:tcBorders>
          </w:tcPr>
          <w:p w14:paraId="4740E896"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20279F8F"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sottolineare che i movimenti anti-genere non attaccano solo i diritti delle donne e la parità di genere, ma anche le fondamenta della democrazia e dello Stato di diritto; riconoscere che i movimenti anti-genere vanno di pari passo con i movimenti antidemocratici e sono spesso finanziati dall'estero;</w:t>
            </w:r>
          </w:p>
        </w:tc>
      </w:tr>
    </w:tbl>
    <w:p w14:paraId="290A4E3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B67266B" w14:textId="77777777" w:rsidR="002B508E" w:rsidRPr="003D38C0" w:rsidRDefault="002B508E" w:rsidP="002B508E">
      <w:pPr>
        <w:rPr>
          <w:color w:val="000000" w:themeColor="text1"/>
        </w:rPr>
      </w:pPr>
      <w:r w:rsidRPr="003D38C0">
        <w:rPr>
          <w:rStyle w:val="HideTWBExt"/>
        </w:rPr>
        <w:t>&lt;/Amend&gt;</w:t>
      </w:r>
    </w:p>
    <w:p w14:paraId="786F037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107</w:t>
      </w:r>
      <w:r w:rsidRPr="003D38C0">
        <w:rPr>
          <w:rStyle w:val="HideTWBExt"/>
          <w:b w:val="0"/>
        </w:rPr>
        <w:t>&lt;/NumAm&gt;</w:t>
      </w:r>
    </w:p>
    <w:p w14:paraId="55E5BB6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69528ADF" w14:textId="77777777" w:rsidR="002B508E" w:rsidRPr="003D38C0" w:rsidRDefault="002B508E" w:rsidP="002B508E">
      <w:pPr>
        <w:pStyle w:val="NormalBold"/>
        <w:rPr>
          <w:color w:val="000000" w:themeColor="text1"/>
        </w:rPr>
      </w:pPr>
      <w:r w:rsidRPr="003D38C0">
        <w:rPr>
          <w:rStyle w:val="HideTWBExt"/>
          <w:b w:val="0"/>
        </w:rPr>
        <w:t>&lt;/RepeatBlock-By&gt;</w:t>
      </w:r>
    </w:p>
    <w:p w14:paraId="1EA678E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3794BB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84D0EE1" w14:textId="77777777" w:rsidTr="00DB2F7D">
        <w:trPr>
          <w:trHeight w:hRule="exact" w:val="240"/>
          <w:jc w:val="center"/>
        </w:trPr>
        <w:tc>
          <w:tcPr>
            <w:tcW w:w="9752" w:type="dxa"/>
            <w:gridSpan w:val="2"/>
            <w:tcBorders>
              <w:top w:val="nil"/>
              <w:left w:val="nil"/>
              <w:bottom w:val="nil"/>
              <w:right w:val="nil"/>
            </w:tcBorders>
          </w:tcPr>
          <w:p w14:paraId="0F59EFB1" w14:textId="77777777" w:rsidR="002B508E" w:rsidRPr="003D38C0" w:rsidRDefault="002B508E" w:rsidP="00DB2F7D">
            <w:pPr>
              <w:rPr>
                <w:color w:val="000000" w:themeColor="text1"/>
              </w:rPr>
            </w:pPr>
          </w:p>
        </w:tc>
      </w:tr>
      <w:tr w:rsidR="007F3306" w:rsidRPr="003D38C0" w14:paraId="6A07B929" w14:textId="77777777" w:rsidTr="00DB2F7D">
        <w:trPr>
          <w:trHeight w:val="240"/>
          <w:jc w:val="center"/>
        </w:trPr>
        <w:tc>
          <w:tcPr>
            <w:tcW w:w="4876" w:type="dxa"/>
            <w:tcBorders>
              <w:top w:val="nil"/>
              <w:left w:val="nil"/>
              <w:bottom w:val="nil"/>
              <w:right w:val="nil"/>
            </w:tcBorders>
          </w:tcPr>
          <w:p w14:paraId="0F407C5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7EF150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362FC01" w14:textId="77777777" w:rsidTr="00DB2F7D">
        <w:trPr>
          <w:jc w:val="center"/>
        </w:trPr>
        <w:tc>
          <w:tcPr>
            <w:tcW w:w="4876" w:type="dxa"/>
            <w:tcBorders>
              <w:top w:val="nil"/>
              <w:left w:val="nil"/>
              <w:bottom w:val="nil"/>
              <w:right w:val="nil"/>
            </w:tcBorders>
          </w:tcPr>
          <w:p w14:paraId="45575C7F"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43843E9E"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condannando tutti i tentativi retrogradi di far arretrare, limitare o eliminare le tutele esistenti della parità di genere, nonché tutte le forme di minaccia, intimidazione e molestia, online e offline, nei confronti dei difensori dei diritti umani e delle organizzazioni della società civile che si adoperano per far progredire tali diritti</w:t>
            </w:r>
            <w:r w:rsidRPr="003D38C0">
              <w:rPr>
                <w:color w:val="000000" w:themeColor="text1"/>
              </w:rPr>
              <w:t>;</w:t>
            </w:r>
          </w:p>
        </w:tc>
      </w:tr>
    </w:tbl>
    <w:p w14:paraId="476A8C9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D9FD7EA" w14:textId="77777777" w:rsidR="002B508E" w:rsidRPr="003D38C0" w:rsidRDefault="002B508E" w:rsidP="002B508E">
      <w:pPr>
        <w:rPr>
          <w:color w:val="000000" w:themeColor="text1"/>
        </w:rPr>
      </w:pPr>
      <w:r w:rsidRPr="003D38C0">
        <w:rPr>
          <w:rStyle w:val="HideTWBExt"/>
        </w:rPr>
        <w:t>&lt;/Amend&gt;</w:t>
      </w:r>
    </w:p>
    <w:p w14:paraId="2815F05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108</w:t>
      </w:r>
      <w:r w:rsidRPr="003D38C0">
        <w:rPr>
          <w:rStyle w:val="HideTWBExt"/>
          <w:b w:val="0"/>
        </w:rPr>
        <w:t>&lt;/NumAm&gt;</w:t>
      </w:r>
    </w:p>
    <w:p w14:paraId="6CB2CBB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23D3013"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206A1C99" w14:textId="77777777" w:rsidR="002B508E" w:rsidRPr="003D38C0" w:rsidRDefault="002B508E" w:rsidP="002B508E">
      <w:pPr>
        <w:pStyle w:val="NormalBold"/>
        <w:rPr>
          <w:color w:val="000000" w:themeColor="text1"/>
        </w:rPr>
      </w:pPr>
      <w:r w:rsidRPr="003D38C0">
        <w:rPr>
          <w:rStyle w:val="HideTWBExt"/>
          <w:b w:val="0"/>
        </w:rPr>
        <w:t>&lt;/RepeatBlock-By&gt;</w:t>
      </w:r>
    </w:p>
    <w:p w14:paraId="21D7EF4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4042F0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23021B5" w14:textId="77777777" w:rsidTr="00DB2F7D">
        <w:trPr>
          <w:trHeight w:hRule="exact" w:val="240"/>
          <w:jc w:val="center"/>
        </w:trPr>
        <w:tc>
          <w:tcPr>
            <w:tcW w:w="9752" w:type="dxa"/>
            <w:gridSpan w:val="2"/>
            <w:tcBorders>
              <w:top w:val="nil"/>
              <w:left w:val="nil"/>
              <w:bottom w:val="nil"/>
              <w:right w:val="nil"/>
            </w:tcBorders>
          </w:tcPr>
          <w:p w14:paraId="5F8CA8AF" w14:textId="77777777" w:rsidR="002B508E" w:rsidRPr="003D38C0" w:rsidRDefault="002B508E" w:rsidP="00DB2F7D">
            <w:pPr>
              <w:rPr>
                <w:color w:val="000000" w:themeColor="text1"/>
              </w:rPr>
            </w:pPr>
          </w:p>
        </w:tc>
      </w:tr>
      <w:tr w:rsidR="007F3306" w:rsidRPr="003D38C0" w14:paraId="0BF0E5C8" w14:textId="77777777" w:rsidTr="00DB2F7D">
        <w:trPr>
          <w:trHeight w:val="240"/>
          <w:jc w:val="center"/>
        </w:trPr>
        <w:tc>
          <w:tcPr>
            <w:tcW w:w="4876" w:type="dxa"/>
            <w:tcBorders>
              <w:top w:val="nil"/>
              <w:left w:val="nil"/>
              <w:bottom w:val="nil"/>
              <w:right w:val="nil"/>
            </w:tcBorders>
          </w:tcPr>
          <w:p w14:paraId="7B89F85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70813E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33F9CAB" w14:textId="77777777" w:rsidTr="00DB2F7D">
        <w:trPr>
          <w:jc w:val="center"/>
        </w:trPr>
        <w:tc>
          <w:tcPr>
            <w:tcW w:w="4876" w:type="dxa"/>
            <w:tcBorders>
              <w:top w:val="nil"/>
              <w:left w:val="nil"/>
              <w:bottom w:val="nil"/>
              <w:right w:val="nil"/>
            </w:tcBorders>
          </w:tcPr>
          <w:p w14:paraId="33ABE12E"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63EA6C0A"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r w:rsidRPr="003D38C0">
              <w:rPr>
                <w:b/>
                <w:i/>
                <w:color w:val="000000" w:themeColor="text1"/>
              </w:rPr>
              <w:t>, per garantire che l'UE abbia una posizione unitaria e denunci in modo univoco qualsiasi misura che metta a repentaglio i diritti, l'autonomia e l'emancipazione delle donne in ogni ambito</w:t>
            </w:r>
            <w:r w:rsidRPr="003D38C0">
              <w:rPr>
                <w:color w:val="000000" w:themeColor="text1"/>
              </w:rPr>
              <w:t>;</w:t>
            </w:r>
          </w:p>
        </w:tc>
      </w:tr>
    </w:tbl>
    <w:p w14:paraId="2A6A083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0C9F362" w14:textId="77777777" w:rsidR="002B508E" w:rsidRPr="003D38C0" w:rsidRDefault="002B508E" w:rsidP="002B508E">
      <w:pPr>
        <w:rPr>
          <w:color w:val="000000" w:themeColor="text1"/>
        </w:rPr>
      </w:pPr>
      <w:r w:rsidRPr="003D38C0">
        <w:rPr>
          <w:rStyle w:val="HideTWBExt"/>
        </w:rPr>
        <w:t>&lt;/Amend&gt;</w:t>
      </w:r>
    </w:p>
    <w:p w14:paraId="5F56872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109</w:t>
      </w:r>
      <w:r w:rsidRPr="003D38C0">
        <w:rPr>
          <w:rStyle w:val="HideTWBExt"/>
          <w:b w:val="0"/>
        </w:rPr>
        <w:t>&lt;/NumAm&gt;</w:t>
      </w:r>
    </w:p>
    <w:p w14:paraId="158B727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21B2A814" w14:textId="77777777" w:rsidR="002B508E" w:rsidRPr="003D38C0" w:rsidRDefault="002B508E" w:rsidP="002B508E">
      <w:pPr>
        <w:pStyle w:val="NormalBold"/>
        <w:rPr>
          <w:color w:val="000000" w:themeColor="text1"/>
        </w:rPr>
      </w:pPr>
      <w:r w:rsidRPr="003D38C0">
        <w:rPr>
          <w:rStyle w:val="HideTWBExt"/>
          <w:b w:val="0"/>
        </w:rPr>
        <w:t>&lt;/RepeatBlock-By&gt;</w:t>
      </w:r>
    </w:p>
    <w:p w14:paraId="5DE6DC3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C9BC2E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26D5BF4" w14:textId="77777777" w:rsidTr="00DB2F7D">
        <w:trPr>
          <w:trHeight w:hRule="exact" w:val="240"/>
          <w:jc w:val="center"/>
        </w:trPr>
        <w:tc>
          <w:tcPr>
            <w:tcW w:w="9752" w:type="dxa"/>
            <w:gridSpan w:val="2"/>
            <w:tcBorders>
              <w:top w:val="nil"/>
              <w:left w:val="nil"/>
              <w:bottom w:val="nil"/>
              <w:right w:val="nil"/>
            </w:tcBorders>
          </w:tcPr>
          <w:p w14:paraId="7E90572D" w14:textId="77777777" w:rsidR="002B508E" w:rsidRPr="003D38C0" w:rsidRDefault="002B508E" w:rsidP="00DB2F7D">
            <w:pPr>
              <w:rPr>
                <w:color w:val="000000" w:themeColor="text1"/>
              </w:rPr>
            </w:pPr>
          </w:p>
        </w:tc>
      </w:tr>
      <w:tr w:rsidR="007F3306" w:rsidRPr="003D38C0" w14:paraId="134DAABD" w14:textId="77777777" w:rsidTr="00DB2F7D">
        <w:trPr>
          <w:trHeight w:val="240"/>
          <w:jc w:val="center"/>
        </w:trPr>
        <w:tc>
          <w:tcPr>
            <w:tcW w:w="4876" w:type="dxa"/>
            <w:tcBorders>
              <w:top w:val="nil"/>
              <w:left w:val="nil"/>
              <w:bottom w:val="nil"/>
              <w:right w:val="nil"/>
            </w:tcBorders>
          </w:tcPr>
          <w:p w14:paraId="386D43D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2D011F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306CD1D" w14:textId="77777777" w:rsidTr="00DB2F7D">
        <w:trPr>
          <w:jc w:val="center"/>
        </w:trPr>
        <w:tc>
          <w:tcPr>
            <w:tcW w:w="4876" w:type="dxa"/>
            <w:tcBorders>
              <w:top w:val="nil"/>
              <w:left w:val="nil"/>
              <w:bottom w:val="nil"/>
              <w:right w:val="nil"/>
            </w:tcBorders>
          </w:tcPr>
          <w:p w14:paraId="259BDA1F"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670B9959"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promuovere partenariati e alleanze per contrastare i movimenti regressivi e ribadire l'impegno dell'UE a tutelare la parità di genere come valore fondamentale;</w:t>
            </w:r>
          </w:p>
        </w:tc>
      </w:tr>
    </w:tbl>
    <w:p w14:paraId="76F7ACF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6B2B0D5" w14:textId="77777777" w:rsidR="002B508E" w:rsidRPr="003D38C0" w:rsidRDefault="002B508E" w:rsidP="002B508E">
      <w:pPr>
        <w:rPr>
          <w:color w:val="000000" w:themeColor="text1"/>
        </w:rPr>
      </w:pPr>
      <w:r w:rsidRPr="003D38C0">
        <w:rPr>
          <w:rStyle w:val="HideTWBExt"/>
        </w:rPr>
        <w:t>&lt;/Amend&gt;</w:t>
      </w:r>
    </w:p>
    <w:p w14:paraId="0F54ABC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110</w:t>
      </w:r>
      <w:r w:rsidRPr="003D38C0">
        <w:rPr>
          <w:rStyle w:val="HideTWBExt"/>
          <w:b w:val="0"/>
        </w:rPr>
        <w:t>&lt;/NumAm&gt;</w:t>
      </w:r>
    </w:p>
    <w:p w14:paraId="3E4E85D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6570C0A6" w14:textId="77777777" w:rsidR="002B508E" w:rsidRPr="003D38C0" w:rsidRDefault="002B508E" w:rsidP="002B508E">
      <w:pPr>
        <w:pStyle w:val="NormalBold"/>
        <w:rPr>
          <w:color w:val="000000" w:themeColor="text1"/>
        </w:rPr>
      </w:pPr>
      <w:r w:rsidRPr="003D38C0">
        <w:rPr>
          <w:rStyle w:val="HideTWBExt"/>
          <w:b w:val="0"/>
        </w:rPr>
        <w:t>&lt;/RepeatBlock-By&gt;</w:t>
      </w:r>
    </w:p>
    <w:p w14:paraId="319B87B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6B1F7B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3173B07" w14:textId="77777777" w:rsidTr="00DB2F7D">
        <w:trPr>
          <w:trHeight w:hRule="exact" w:val="240"/>
          <w:jc w:val="center"/>
        </w:trPr>
        <w:tc>
          <w:tcPr>
            <w:tcW w:w="9752" w:type="dxa"/>
            <w:gridSpan w:val="2"/>
            <w:tcBorders>
              <w:top w:val="nil"/>
              <w:left w:val="nil"/>
              <w:bottom w:val="nil"/>
              <w:right w:val="nil"/>
            </w:tcBorders>
          </w:tcPr>
          <w:p w14:paraId="6478A322" w14:textId="77777777" w:rsidR="002B508E" w:rsidRPr="003D38C0" w:rsidRDefault="002B508E" w:rsidP="00DB2F7D">
            <w:pPr>
              <w:rPr>
                <w:color w:val="000000" w:themeColor="text1"/>
              </w:rPr>
            </w:pPr>
          </w:p>
        </w:tc>
      </w:tr>
      <w:tr w:rsidR="007F3306" w:rsidRPr="003D38C0" w14:paraId="4E24F8D1" w14:textId="77777777" w:rsidTr="00DB2F7D">
        <w:trPr>
          <w:trHeight w:val="240"/>
          <w:jc w:val="center"/>
        </w:trPr>
        <w:tc>
          <w:tcPr>
            <w:tcW w:w="4876" w:type="dxa"/>
            <w:tcBorders>
              <w:top w:val="nil"/>
              <w:left w:val="nil"/>
              <w:bottom w:val="nil"/>
              <w:right w:val="nil"/>
            </w:tcBorders>
          </w:tcPr>
          <w:p w14:paraId="2D402FB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272835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ED1B11E" w14:textId="77777777" w:rsidTr="00DB2F7D">
        <w:trPr>
          <w:jc w:val="center"/>
        </w:trPr>
        <w:tc>
          <w:tcPr>
            <w:tcW w:w="4876" w:type="dxa"/>
            <w:tcBorders>
              <w:top w:val="nil"/>
              <w:left w:val="nil"/>
              <w:bottom w:val="nil"/>
              <w:right w:val="nil"/>
            </w:tcBorders>
          </w:tcPr>
          <w:p w14:paraId="7B6A58D1"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39DE4389"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che, in alcuni paesi, si manifestano attraverso aborti selettivi di feti di sesso femminile</w:t>
            </w:r>
            <w:r w:rsidRPr="003D38C0">
              <w:rPr>
                <w:color w:val="000000" w:themeColor="text1"/>
              </w:rPr>
              <w:t>;</w:t>
            </w:r>
          </w:p>
        </w:tc>
      </w:tr>
    </w:tbl>
    <w:p w14:paraId="6D84974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12AC4E4C" w14:textId="77777777" w:rsidR="002B508E" w:rsidRPr="003D38C0" w:rsidRDefault="002B508E" w:rsidP="002B508E">
      <w:pPr>
        <w:rPr>
          <w:color w:val="000000" w:themeColor="text1"/>
        </w:rPr>
      </w:pPr>
      <w:r w:rsidRPr="003D38C0">
        <w:rPr>
          <w:rStyle w:val="HideTWBExt"/>
        </w:rPr>
        <w:t>&lt;/Amend&gt;</w:t>
      </w:r>
    </w:p>
    <w:p w14:paraId="04C64D0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111</w:t>
      </w:r>
      <w:r w:rsidRPr="003D38C0">
        <w:rPr>
          <w:rStyle w:val="HideTWBExt"/>
          <w:b w:val="0"/>
        </w:rPr>
        <w:t>&lt;/NumAm&gt;</w:t>
      </w:r>
    </w:p>
    <w:p w14:paraId="4684C3C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6E578DC5" w14:textId="77777777" w:rsidR="002B508E" w:rsidRPr="003D38C0" w:rsidRDefault="002B508E" w:rsidP="002B508E">
      <w:pPr>
        <w:pStyle w:val="NormalBold"/>
        <w:rPr>
          <w:color w:val="000000" w:themeColor="text1"/>
        </w:rPr>
      </w:pPr>
      <w:r w:rsidRPr="003D38C0">
        <w:rPr>
          <w:rStyle w:val="HideTWBExt"/>
          <w:b w:val="0"/>
        </w:rPr>
        <w:t>&lt;/RepeatBlock-By&gt;</w:t>
      </w:r>
    </w:p>
    <w:p w14:paraId="2FE6AEA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FC7590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E0081DA" w14:textId="77777777" w:rsidTr="00DB2F7D">
        <w:trPr>
          <w:trHeight w:hRule="exact" w:val="240"/>
          <w:jc w:val="center"/>
        </w:trPr>
        <w:tc>
          <w:tcPr>
            <w:tcW w:w="9752" w:type="dxa"/>
            <w:gridSpan w:val="2"/>
            <w:tcBorders>
              <w:top w:val="nil"/>
              <w:left w:val="nil"/>
              <w:bottom w:val="nil"/>
              <w:right w:val="nil"/>
            </w:tcBorders>
          </w:tcPr>
          <w:p w14:paraId="5DAFD80E" w14:textId="77777777" w:rsidR="002B508E" w:rsidRPr="003D38C0" w:rsidRDefault="002B508E" w:rsidP="00DB2F7D">
            <w:pPr>
              <w:rPr>
                <w:color w:val="000000" w:themeColor="text1"/>
              </w:rPr>
            </w:pPr>
          </w:p>
        </w:tc>
      </w:tr>
      <w:tr w:rsidR="007F3306" w:rsidRPr="003D38C0" w14:paraId="0E475847" w14:textId="77777777" w:rsidTr="00DB2F7D">
        <w:trPr>
          <w:trHeight w:val="240"/>
          <w:jc w:val="center"/>
        </w:trPr>
        <w:tc>
          <w:tcPr>
            <w:tcW w:w="4876" w:type="dxa"/>
            <w:tcBorders>
              <w:top w:val="nil"/>
              <w:left w:val="nil"/>
              <w:bottom w:val="nil"/>
              <w:right w:val="nil"/>
            </w:tcBorders>
          </w:tcPr>
          <w:p w14:paraId="3482703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B170C8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8ACB8A8" w14:textId="77777777" w:rsidTr="00DB2F7D">
        <w:trPr>
          <w:jc w:val="center"/>
        </w:trPr>
        <w:tc>
          <w:tcPr>
            <w:tcW w:w="4876" w:type="dxa"/>
            <w:tcBorders>
              <w:top w:val="nil"/>
              <w:left w:val="nil"/>
              <w:bottom w:val="nil"/>
              <w:right w:val="nil"/>
            </w:tcBorders>
          </w:tcPr>
          <w:p w14:paraId="62126419"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7696F7C8"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e promuovere programmi, anche tramite partenariati pubblico-privato, per ridurre la discriminazione delle donne nella politica e negli incarichi pubblici</w:t>
            </w:r>
            <w:r w:rsidRPr="003D38C0">
              <w:rPr>
                <w:color w:val="000000" w:themeColor="text1"/>
              </w:rPr>
              <w:t>;</w:t>
            </w:r>
          </w:p>
        </w:tc>
      </w:tr>
    </w:tbl>
    <w:p w14:paraId="3534C86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44F8897B" w14:textId="77777777" w:rsidR="002B508E" w:rsidRPr="003D38C0" w:rsidRDefault="002B508E" w:rsidP="002B508E">
      <w:pPr>
        <w:rPr>
          <w:color w:val="000000" w:themeColor="text1"/>
        </w:rPr>
      </w:pPr>
      <w:r w:rsidRPr="003D38C0">
        <w:rPr>
          <w:rStyle w:val="HideTWBExt"/>
        </w:rPr>
        <w:t>&lt;/Amend&gt;</w:t>
      </w:r>
    </w:p>
    <w:p w14:paraId="337F0EE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112</w:t>
      </w:r>
      <w:r w:rsidRPr="003D38C0">
        <w:rPr>
          <w:rStyle w:val="HideTWBExt"/>
          <w:b w:val="0"/>
        </w:rPr>
        <w:t>&lt;/NumAm&gt;</w:t>
      </w:r>
    </w:p>
    <w:p w14:paraId="2C6C1DE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Emma Fourreau</w:t>
      </w:r>
      <w:r w:rsidRPr="003D38C0">
        <w:rPr>
          <w:rStyle w:val="HideTWBExt"/>
          <w:b w:val="0"/>
        </w:rPr>
        <w:t>&lt;/Members&gt;</w:t>
      </w:r>
    </w:p>
    <w:p w14:paraId="4AC4A453" w14:textId="77777777" w:rsidR="002B508E" w:rsidRPr="003D38C0" w:rsidRDefault="002B508E" w:rsidP="002B508E">
      <w:pPr>
        <w:pStyle w:val="NormalBold"/>
        <w:rPr>
          <w:color w:val="000000" w:themeColor="text1"/>
        </w:rPr>
      </w:pPr>
      <w:r w:rsidRPr="003D38C0">
        <w:rPr>
          <w:rStyle w:val="HideTWBExt"/>
          <w:b w:val="0"/>
        </w:rPr>
        <w:t>&lt;/RepeatBlock-By&gt;</w:t>
      </w:r>
    </w:p>
    <w:p w14:paraId="74E0E9D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377568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57381AD" w14:textId="77777777" w:rsidTr="00DB2F7D">
        <w:trPr>
          <w:trHeight w:hRule="exact" w:val="240"/>
          <w:jc w:val="center"/>
        </w:trPr>
        <w:tc>
          <w:tcPr>
            <w:tcW w:w="9752" w:type="dxa"/>
            <w:gridSpan w:val="2"/>
            <w:tcBorders>
              <w:top w:val="nil"/>
              <w:left w:val="nil"/>
              <w:bottom w:val="nil"/>
              <w:right w:val="nil"/>
            </w:tcBorders>
          </w:tcPr>
          <w:p w14:paraId="443EBA07" w14:textId="77777777" w:rsidR="002B508E" w:rsidRPr="003D38C0" w:rsidRDefault="002B508E" w:rsidP="00DB2F7D">
            <w:pPr>
              <w:rPr>
                <w:color w:val="000000" w:themeColor="text1"/>
              </w:rPr>
            </w:pPr>
          </w:p>
        </w:tc>
      </w:tr>
      <w:tr w:rsidR="007F3306" w:rsidRPr="003D38C0" w14:paraId="0137FEA9" w14:textId="77777777" w:rsidTr="00DB2F7D">
        <w:trPr>
          <w:trHeight w:val="240"/>
          <w:jc w:val="center"/>
        </w:trPr>
        <w:tc>
          <w:tcPr>
            <w:tcW w:w="4876" w:type="dxa"/>
            <w:tcBorders>
              <w:top w:val="nil"/>
              <w:left w:val="nil"/>
              <w:bottom w:val="nil"/>
              <w:right w:val="nil"/>
            </w:tcBorders>
          </w:tcPr>
          <w:p w14:paraId="2B42893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297B64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6E0886E" w14:textId="77777777" w:rsidTr="00DB2F7D">
        <w:trPr>
          <w:jc w:val="center"/>
        </w:trPr>
        <w:tc>
          <w:tcPr>
            <w:tcW w:w="4876" w:type="dxa"/>
            <w:tcBorders>
              <w:top w:val="nil"/>
              <w:left w:val="nil"/>
              <w:bottom w:val="nil"/>
              <w:right w:val="nil"/>
            </w:tcBorders>
          </w:tcPr>
          <w:p w14:paraId="5C315676"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6BCEC821"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di genere e dei diritti delle donne </w:t>
            </w:r>
            <w:r w:rsidRPr="003D38C0">
              <w:rPr>
                <w:b/>
                <w:i/>
                <w:color w:val="000000" w:themeColor="text1"/>
              </w:rPr>
              <w:t>causati, in particolare, da movimenti che si oppongono ai diritti sempre più influenti</w:t>
            </w:r>
            <w:r w:rsidRPr="003D38C0">
              <w:rPr>
                <w:color w:val="000000" w:themeColor="text1"/>
              </w:rPr>
              <w:t>;</w:t>
            </w:r>
          </w:p>
        </w:tc>
      </w:tr>
    </w:tbl>
    <w:p w14:paraId="1EDEDA4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6688213" w14:textId="77777777" w:rsidR="002B508E" w:rsidRPr="003D38C0" w:rsidRDefault="002B508E" w:rsidP="002B508E">
      <w:pPr>
        <w:rPr>
          <w:color w:val="000000" w:themeColor="text1"/>
        </w:rPr>
      </w:pPr>
      <w:r w:rsidRPr="003D38C0">
        <w:rPr>
          <w:rStyle w:val="HideTWBExt"/>
        </w:rPr>
        <w:t>&lt;/Amend&gt;</w:t>
      </w:r>
    </w:p>
    <w:p w14:paraId="2B8B9F2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113</w:t>
      </w:r>
      <w:r w:rsidRPr="003D38C0">
        <w:rPr>
          <w:rStyle w:val="HideTWBExt"/>
          <w:b w:val="0"/>
        </w:rPr>
        <w:t>&lt;/NumAm&gt;</w:t>
      </w:r>
    </w:p>
    <w:p w14:paraId="266649C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3D2A301D" w14:textId="77777777" w:rsidR="002B508E" w:rsidRPr="003D38C0" w:rsidRDefault="002B508E" w:rsidP="002B508E">
      <w:pPr>
        <w:pStyle w:val="NormalBold"/>
        <w:rPr>
          <w:color w:val="000000" w:themeColor="text1"/>
        </w:rPr>
      </w:pPr>
      <w:r w:rsidRPr="003D38C0">
        <w:rPr>
          <w:rStyle w:val="HideTWBExt"/>
          <w:b w:val="0"/>
        </w:rPr>
        <w:t>&lt;/RepeatBlock-By&gt;</w:t>
      </w:r>
    </w:p>
    <w:p w14:paraId="16849EE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8D1D47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308FE3A" w14:textId="77777777" w:rsidTr="00DB2F7D">
        <w:trPr>
          <w:trHeight w:hRule="exact" w:val="240"/>
          <w:jc w:val="center"/>
        </w:trPr>
        <w:tc>
          <w:tcPr>
            <w:tcW w:w="9752" w:type="dxa"/>
            <w:gridSpan w:val="2"/>
            <w:tcBorders>
              <w:top w:val="nil"/>
              <w:left w:val="nil"/>
              <w:bottom w:val="nil"/>
              <w:right w:val="nil"/>
            </w:tcBorders>
          </w:tcPr>
          <w:p w14:paraId="24D1E348" w14:textId="77777777" w:rsidR="002B508E" w:rsidRPr="003D38C0" w:rsidRDefault="002B508E" w:rsidP="00DB2F7D">
            <w:pPr>
              <w:rPr>
                <w:color w:val="000000" w:themeColor="text1"/>
              </w:rPr>
            </w:pPr>
          </w:p>
        </w:tc>
      </w:tr>
      <w:tr w:rsidR="007F3306" w:rsidRPr="003D38C0" w14:paraId="6426ACB7" w14:textId="77777777" w:rsidTr="00DB2F7D">
        <w:trPr>
          <w:trHeight w:val="240"/>
          <w:jc w:val="center"/>
        </w:trPr>
        <w:tc>
          <w:tcPr>
            <w:tcW w:w="4876" w:type="dxa"/>
            <w:tcBorders>
              <w:top w:val="nil"/>
              <w:left w:val="nil"/>
              <w:bottom w:val="nil"/>
              <w:right w:val="nil"/>
            </w:tcBorders>
          </w:tcPr>
          <w:p w14:paraId="2B0DABF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68B2C1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9009FD7" w14:textId="77777777" w:rsidTr="00DB2F7D">
        <w:trPr>
          <w:jc w:val="center"/>
        </w:trPr>
        <w:tc>
          <w:tcPr>
            <w:tcW w:w="4876" w:type="dxa"/>
            <w:tcBorders>
              <w:top w:val="nil"/>
              <w:left w:val="nil"/>
              <w:bottom w:val="nil"/>
              <w:right w:val="nil"/>
            </w:tcBorders>
          </w:tcPr>
          <w:p w14:paraId="3ABCE430"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p>
        </w:tc>
        <w:tc>
          <w:tcPr>
            <w:tcW w:w="4876" w:type="dxa"/>
            <w:tcBorders>
              <w:top w:val="nil"/>
              <w:left w:val="nil"/>
              <w:bottom w:val="nil"/>
              <w:right w:val="nil"/>
            </w:tcBorders>
          </w:tcPr>
          <w:p w14:paraId="7B8ADB01"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assumere un ruolo guida nella lotta globale ai regressi della parità di genere e dei diritti delle donne</w:t>
            </w:r>
            <w:r w:rsidRPr="003D38C0">
              <w:rPr>
                <w:b/>
                <w:i/>
                <w:color w:val="000000" w:themeColor="text1"/>
              </w:rPr>
              <w:t>, compresa la garanzia che i movimenti per i diritti delle donne siano adeguatamente finanziati a livello nazionale e dell'UE</w:t>
            </w:r>
            <w:r w:rsidRPr="003D38C0">
              <w:rPr>
                <w:color w:val="000000" w:themeColor="text1"/>
              </w:rPr>
              <w:t>;</w:t>
            </w:r>
          </w:p>
        </w:tc>
      </w:tr>
    </w:tbl>
    <w:p w14:paraId="4800B2E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DDD144C" w14:textId="77777777" w:rsidR="002B508E" w:rsidRPr="003D38C0" w:rsidRDefault="002B508E" w:rsidP="002B508E">
      <w:pPr>
        <w:rPr>
          <w:color w:val="000000" w:themeColor="text1"/>
        </w:rPr>
      </w:pPr>
      <w:r w:rsidRPr="003D38C0">
        <w:rPr>
          <w:rStyle w:val="HideTWBExt"/>
        </w:rPr>
        <w:t>&lt;/Amend&gt;</w:t>
      </w:r>
    </w:p>
    <w:p w14:paraId="63C68CF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114</w:t>
      </w:r>
      <w:r w:rsidRPr="003D38C0">
        <w:rPr>
          <w:rStyle w:val="HideTWBExt"/>
          <w:b w:val="0"/>
        </w:rPr>
        <w:t>&lt;/NumAm&gt;</w:t>
      </w:r>
    </w:p>
    <w:p w14:paraId="531B923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63C411D4" w14:textId="77777777" w:rsidR="002B508E" w:rsidRPr="003D38C0" w:rsidRDefault="002B508E" w:rsidP="002B508E">
      <w:pPr>
        <w:pStyle w:val="NormalBold"/>
        <w:rPr>
          <w:color w:val="000000" w:themeColor="text1"/>
        </w:rPr>
      </w:pPr>
      <w:r w:rsidRPr="003D38C0">
        <w:rPr>
          <w:rStyle w:val="HideTWBExt"/>
          <w:b w:val="0"/>
        </w:rPr>
        <w:t>&lt;/RepeatBlock-By&gt;</w:t>
      </w:r>
    </w:p>
    <w:p w14:paraId="73ECDC6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0D0A5A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B756B8F" w14:textId="77777777" w:rsidTr="00DB2F7D">
        <w:trPr>
          <w:trHeight w:hRule="exact" w:val="240"/>
          <w:jc w:val="center"/>
        </w:trPr>
        <w:tc>
          <w:tcPr>
            <w:tcW w:w="9752" w:type="dxa"/>
            <w:gridSpan w:val="2"/>
            <w:tcBorders>
              <w:top w:val="nil"/>
              <w:left w:val="nil"/>
              <w:bottom w:val="nil"/>
              <w:right w:val="nil"/>
            </w:tcBorders>
          </w:tcPr>
          <w:p w14:paraId="3F6FB4BC" w14:textId="77777777" w:rsidR="002B508E" w:rsidRPr="003D38C0" w:rsidRDefault="002B508E" w:rsidP="00DB2F7D">
            <w:pPr>
              <w:rPr>
                <w:color w:val="000000" w:themeColor="text1"/>
              </w:rPr>
            </w:pPr>
          </w:p>
        </w:tc>
      </w:tr>
      <w:tr w:rsidR="007F3306" w:rsidRPr="003D38C0" w14:paraId="17E69A24" w14:textId="77777777" w:rsidTr="00DB2F7D">
        <w:trPr>
          <w:trHeight w:val="240"/>
          <w:jc w:val="center"/>
        </w:trPr>
        <w:tc>
          <w:tcPr>
            <w:tcW w:w="4876" w:type="dxa"/>
            <w:tcBorders>
              <w:top w:val="nil"/>
              <w:left w:val="nil"/>
              <w:bottom w:val="nil"/>
              <w:right w:val="nil"/>
            </w:tcBorders>
          </w:tcPr>
          <w:p w14:paraId="22AC2FE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2B7954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B40189A" w14:textId="77777777" w:rsidTr="00DB2F7D">
        <w:trPr>
          <w:jc w:val="center"/>
        </w:trPr>
        <w:tc>
          <w:tcPr>
            <w:tcW w:w="4876" w:type="dxa"/>
            <w:tcBorders>
              <w:top w:val="nil"/>
              <w:left w:val="nil"/>
              <w:bottom w:val="nil"/>
              <w:right w:val="nil"/>
            </w:tcBorders>
          </w:tcPr>
          <w:p w14:paraId="04B40649"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nella lotta globale ai regressi della parità </w:t>
            </w:r>
            <w:r w:rsidRPr="003D38C0">
              <w:rPr>
                <w:b/>
                <w:i/>
                <w:color w:val="000000" w:themeColor="text1"/>
              </w:rPr>
              <w:t>di genere</w:t>
            </w:r>
            <w:r w:rsidRPr="003D38C0">
              <w:rPr>
                <w:color w:val="000000" w:themeColor="text1"/>
              </w:rPr>
              <w:t xml:space="preserve"> e dei diritti delle donne;</w:t>
            </w:r>
          </w:p>
        </w:tc>
        <w:tc>
          <w:tcPr>
            <w:tcW w:w="4876" w:type="dxa"/>
            <w:tcBorders>
              <w:top w:val="nil"/>
              <w:left w:val="nil"/>
              <w:bottom w:val="nil"/>
              <w:right w:val="nil"/>
            </w:tcBorders>
          </w:tcPr>
          <w:p w14:paraId="0961E2A2" w14:textId="77777777" w:rsidR="002B508E" w:rsidRPr="003D38C0" w:rsidRDefault="002B508E" w:rsidP="00DB2F7D">
            <w:pPr>
              <w:pStyle w:val="Normal6a"/>
              <w:rPr>
                <w:color w:val="000000" w:themeColor="text1"/>
              </w:rPr>
            </w:pPr>
            <w:r w:rsidRPr="003D38C0">
              <w:rPr>
                <w:color w:val="000000" w:themeColor="text1"/>
              </w:rPr>
              <w:t>l)</w:t>
            </w:r>
            <w:r w:rsidRPr="003D38C0">
              <w:rPr>
                <w:color w:val="000000" w:themeColor="text1"/>
              </w:rPr>
              <w:tab/>
              <w:t xml:space="preserve">assumere un ruolo guida </w:t>
            </w:r>
            <w:r w:rsidRPr="003D38C0">
              <w:rPr>
                <w:b/>
                <w:i/>
                <w:color w:val="000000" w:themeColor="text1"/>
              </w:rPr>
              <w:t>e promuovere misure a livello europeo e globale</w:t>
            </w:r>
            <w:r w:rsidRPr="003D38C0">
              <w:rPr>
                <w:color w:val="000000" w:themeColor="text1"/>
              </w:rPr>
              <w:t xml:space="preserve"> nella lotta globale ai regressi della parità </w:t>
            </w:r>
            <w:r w:rsidRPr="003D38C0">
              <w:rPr>
                <w:b/>
                <w:i/>
                <w:color w:val="000000" w:themeColor="text1"/>
              </w:rPr>
              <w:t>tra i sessi</w:t>
            </w:r>
            <w:r w:rsidRPr="003D38C0">
              <w:rPr>
                <w:color w:val="000000" w:themeColor="text1"/>
              </w:rPr>
              <w:t xml:space="preserve"> e dei diritti delle donne;</w:t>
            </w:r>
          </w:p>
        </w:tc>
      </w:tr>
    </w:tbl>
    <w:p w14:paraId="34FC84D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6801A98" w14:textId="77777777" w:rsidR="002B508E" w:rsidRPr="003D38C0" w:rsidRDefault="002B508E" w:rsidP="002B508E">
      <w:pPr>
        <w:rPr>
          <w:color w:val="000000" w:themeColor="text1"/>
        </w:rPr>
      </w:pPr>
      <w:r w:rsidRPr="003D38C0">
        <w:rPr>
          <w:rStyle w:val="HideTWBExt"/>
        </w:rPr>
        <w:t>&lt;/Amend&gt;</w:t>
      </w:r>
    </w:p>
    <w:p w14:paraId="69601CE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115</w:t>
      </w:r>
      <w:r w:rsidRPr="003D38C0">
        <w:rPr>
          <w:rStyle w:val="HideTWBExt"/>
          <w:b w:val="0"/>
        </w:rPr>
        <w:t>&lt;/NumAm&gt;</w:t>
      </w:r>
    </w:p>
    <w:p w14:paraId="27412AA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0A0EEC25"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7985EAE1" w14:textId="77777777" w:rsidR="002B508E" w:rsidRPr="003D38C0" w:rsidRDefault="002B508E" w:rsidP="002B508E">
      <w:pPr>
        <w:pStyle w:val="NormalBold"/>
        <w:rPr>
          <w:color w:val="000000" w:themeColor="text1"/>
        </w:rPr>
      </w:pPr>
      <w:r w:rsidRPr="003D38C0">
        <w:rPr>
          <w:rStyle w:val="HideTWBExt"/>
          <w:b w:val="0"/>
        </w:rPr>
        <w:t>&lt;/RepeatBlock-By&gt;</w:t>
      </w:r>
    </w:p>
    <w:p w14:paraId="2190B6B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7BE89C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F16AC97" w14:textId="77777777" w:rsidTr="00DB2F7D">
        <w:trPr>
          <w:trHeight w:hRule="exact" w:val="240"/>
          <w:jc w:val="center"/>
        </w:trPr>
        <w:tc>
          <w:tcPr>
            <w:tcW w:w="9752" w:type="dxa"/>
            <w:gridSpan w:val="2"/>
            <w:tcBorders>
              <w:top w:val="nil"/>
              <w:left w:val="nil"/>
              <w:bottom w:val="nil"/>
              <w:right w:val="nil"/>
            </w:tcBorders>
          </w:tcPr>
          <w:p w14:paraId="73B8AECC" w14:textId="77777777" w:rsidR="002B508E" w:rsidRPr="003D38C0" w:rsidRDefault="002B508E" w:rsidP="00DB2F7D">
            <w:pPr>
              <w:rPr>
                <w:color w:val="000000" w:themeColor="text1"/>
              </w:rPr>
            </w:pPr>
          </w:p>
        </w:tc>
      </w:tr>
      <w:tr w:rsidR="007F3306" w:rsidRPr="003D38C0" w14:paraId="72082407" w14:textId="77777777" w:rsidTr="00DB2F7D">
        <w:trPr>
          <w:trHeight w:val="240"/>
          <w:jc w:val="center"/>
        </w:trPr>
        <w:tc>
          <w:tcPr>
            <w:tcW w:w="4876" w:type="dxa"/>
            <w:tcBorders>
              <w:top w:val="nil"/>
              <w:left w:val="nil"/>
              <w:bottom w:val="nil"/>
              <w:right w:val="nil"/>
            </w:tcBorders>
          </w:tcPr>
          <w:p w14:paraId="73E7E6A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288B80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DCBE18E" w14:textId="77777777" w:rsidTr="00DB2F7D">
        <w:trPr>
          <w:jc w:val="center"/>
        </w:trPr>
        <w:tc>
          <w:tcPr>
            <w:tcW w:w="4876" w:type="dxa"/>
            <w:tcBorders>
              <w:top w:val="nil"/>
              <w:left w:val="nil"/>
              <w:bottom w:val="nil"/>
              <w:right w:val="nil"/>
            </w:tcBorders>
          </w:tcPr>
          <w:p w14:paraId="3D5B11AF"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69C24B33" w14:textId="77777777" w:rsidR="002B508E" w:rsidRPr="003D38C0" w:rsidRDefault="002B508E" w:rsidP="00DB2F7D">
            <w:pPr>
              <w:pStyle w:val="Normal6a"/>
              <w:rPr>
                <w:color w:val="000000" w:themeColor="text1"/>
              </w:rPr>
            </w:pPr>
            <w:r w:rsidRPr="003D38C0">
              <w:rPr>
                <w:b/>
                <w:i/>
                <w:color w:val="000000" w:themeColor="text1"/>
              </w:rPr>
              <w:t>l bis)</w:t>
            </w:r>
            <w:r w:rsidRPr="003D38C0">
              <w:rPr>
                <w:color w:val="000000" w:themeColor="text1"/>
              </w:rPr>
              <w:tab/>
            </w:r>
            <w:r w:rsidRPr="003D38C0">
              <w:rPr>
                <w:b/>
                <w:i/>
                <w:color w:val="000000" w:themeColor="text1"/>
              </w:rPr>
              <w:t>sostenere fermamente la difesa della salute sessuale e riproduttiva e dei relativi diritti in quanto diritti fondamentali e garantire il libero accesso a tutti i servizi associati, compresi un'educazione sessuale e relazionale adeguata all'età, la contraccezione, l'aborto sicuro, la salute materna e i servizi socio-assistenziali, e lottare contro le reti anti-scelta;</w:t>
            </w:r>
          </w:p>
        </w:tc>
      </w:tr>
    </w:tbl>
    <w:p w14:paraId="7198F25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3966ADF" w14:textId="77777777" w:rsidR="002B508E" w:rsidRPr="003D38C0" w:rsidRDefault="002B508E" w:rsidP="002B508E">
      <w:pPr>
        <w:rPr>
          <w:color w:val="000000" w:themeColor="text1"/>
        </w:rPr>
      </w:pPr>
      <w:r w:rsidRPr="003D38C0">
        <w:rPr>
          <w:rStyle w:val="HideTWBExt"/>
        </w:rPr>
        <w:t>&lt;/Amend&gt;</w:t>
      </w:r>
    </w:p>
    <w:p w14:paraId="4960A7C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116</w:t>
      </w:r>
      <w:r w:rsidRPr="003D38C0">
        <w:rPr>
          <w:rStyle w:val="HideTWBExt"/>
          <w:b w:val="0"/>
        </w:rPr>
        <w:t>&lt;/NumAm&gt;</w:t>
      </w:r>
    </w:p>
    <w:p w14:paraId="1C124B1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04D7DFF1"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68B6DC91" w14:textId="77777777" w:rsidR="002B508E" w:rsidRPr="003D38C0" w:rsidRDefault="002B508E" w:rsidP="002B508E">
      <w:pPr>
        <w:pStyle w:val="NormalBold"/>
        <w:rPr>
          <w:color w:val="000000" w:themeColor="text1"/>
        </w:rPr>
      </w:pPr>
      <w:r w:rsidRPr="003D38C0">
        <w:rPr>
          <w:rStyle w:val="HideTWBExt"/>
          <w:b w:val="0"/>
        </w:rPr>
        <w:t>&lt;/RepeatBlock-By&gt;</w:t>
      </w:r>
    </w:p>
    <w:p w14:paraId="4A38937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77E58E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 ter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CE621A1" w14:textId="77777777" w:rsidTr="00DB2F7D">
        <w:trPr>
          <w:trHeight w:hRule="exact" w:val="240"/>
          <w:jc w:val="center"/>
        </w:trPr>
        <w:tc>
          <w:tcPr>
            <w:tcW w:w="9752" w:type="dxa"/>
            <w:gridSpan w:val="2"/>
            <w:tcBorders>
              <w:top w:val="nil"/>
              <w:left w:val="nil"/>
              <w:bottom w:val="nil"/>
              <w:right w:val="nil"/>
            </w:tcBorders>
          </w:tcPr>
          <w:p w14:paraId="45258EDA" w14:textId="77777777" w:rsidR="002B508E" w:rsidRPr="003D38C0" w:rsidRDefault="002B508E" w:rsidP="00DB2F7D">
            <w:pPr>
              <w:rPr>
                <w:color w:val="000000" w:themeColor="text1"/>
              </w:rPr>
            </w:pPr>
          </w:p>
        </w:tc>
      </w:tr>
      <w:tr w:rsidR="007F3306" w:rsidRPr="003D38C0" w14:paraId="72715C9E" w14:textId="77777777" w:rsidTr="00DB2F7D">
        <w:trPr>
          <w:trHeight w:val="240"/>
          <w:jc w:val="center"/>
        </w:trPr>
        <w:tc>
          <w:tcPr>
            <w:tcW w:w="4876" w:type="dxa"/>
            <w:tcBorders>
              <w:top w:val="nil"/>
              <w:left w:val="nil"/>
              <w:bottom w:val="nil"/>
              <w:right w:val="nil"/>
            </w:tcBorders>
          </w:tcPr>
          <w:p w14:paraId="33A4EE9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960D25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B14E997" w14:textId="77777777" w:rsidTr="00DB2F7D">
        <w:trPr>
          <w:jc w:val="center"/>
        </w:trPr>
        <w:tc>
          <w:tcPr>
            <w:tcW w:w="4876" w:type="dxa"/>
            <w:tcBorders>
              <w:top w:val="nil"/>
              <w:left w:val="nil"/>
              <w:bottom w:val="nil"/>
              <w:right w:val="nil"/>
            </w:tcBorders>
          </w:tcPr>
          <w:p w14:paraId="01FB0885"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682982E" w14:textId="77777777" w:rsidR="002B508E" w:rsidRPr="003D38C0" w:rsidRDefault="002B508E" w:rsidP="00DB2F7D">
            <w:pPr>
              <w:pStyle w:val="Normal6a"/>
              <w:rPr>
                <w:color w:val="000000" w:themeColor="text1"/>
              </w:rPr>
            </w:pPr>
            <w:r w:rsidRPr="003D38C0">
              <w:rPr>
                <w:b/>
                <w:i/>
                <w:color w:val="000000" w:themeColor="text1"/>
              </w:rPr>
              <w:t>l ter)</w:t>
            </w:r>
            <w:r w:rsidRPr="003D38C0">
              <w:rPr>
                <w:color w:val="000000" w:themeColor="text1"/>
              </w:rPr>
              <w:tab/>
            </w:r>
            <w:r w:rsidRPr="003D38C0">
              <w:rPr>
                <w:b/>
                <w:i/>
                <w:color w:val="000000" w:themeColor="text1"/>
              </w:rPr>
              <w:t>sottolineare la necessità di tutelare e promuovere i diritti di gruppi che subiscono forme intersezionali di discriminazione, comprese, tra l'altro, le persone con disabilità, provenienti da contesti socioeconomici svantaggiati, vittime di discriminazione razziale, migranti o appartenenti a gruppi etnici o minoritari, anziane o LGBTIQ+;</w:t>
            </w:r>
          </w:p>
        </w:tc>
      </w:tr>
    </w:tbl>
    <w:p w14:paraId="5C521E4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56023CB" w14:textId="77777777" w:rsidR="002B508E" w:rsidRPr="003D38C0" w:rsidRDefault="002B508E" w:rsidP="002B508E">
      <w:pPr>
        <w:rPr>
          <w:color w:val="000000" w:themeColor="text1"/>
        </w:rPr>
      </w:pPr>
      <w:r w:rsidRPr="003D38C0">
        <w:rPr>
          <w:rStyle w:val="HideTWBExt"/>
        </w:rPr>
        <w:t>&lt;/Amend&gt;</w:t>
      </w:r>
    </w:p>
    <w:p w14:paraId="44B1678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117</w:t>
      </w:r>
      <w:r w:rsidRPr="003D38C0">
        <w:rPr>
          <w:rStyle w:val="HideTWBExt"/>
          <w:b w:val="0"/>
        </w:rPr>
        <w:t>&lt;/NumAm&gt;</w:t>
      </w:r>
    </w:p>
    <w:p w14:paraId="64DCA9C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006B6443"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32F20DB2" w14:textId="77777777" w:rsidR="002B508E" w:rsidRPr="003D38C0" w:rsidRDefault="002B508E" w:rsidP="002B508E">
      <w:pPr>
        <w:pStyle w:val="NormalBold"/>
        <w:rPr>
          <w:color w:val="000000" w:themeColor="text1"/>
        </w:rPr>
      </w:pPr>
      <w:r w:rsidRPr="003D38C0">
        <w:rPr>
          <w:rStyle w:val="HideTWBExt"/>
          <w:b w:val="0"/>
        </w:rPr>
        <w:t>&lt;/RepeatBlock-By&gt;</w:t>
      </w:r>
    </w:p>
    <w:p w14:paraId="0B0437B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BDA227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l quater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A6A2A4A" w14:textId="77777777" w:rsidTr="00DB2F7D">
        <w:trPr>
          <w:trHeight w:hRule="exact" w:val="240"/>
          <w:jc w:val="center"/>
        </w:trPr>
        <w:tc>
          <w:tcPr>
            <w:tcW w:w="9752" w:type="dxa"/>
            <w:gridSpan w:val="2"/>
            <w:tcBorders>
              <w:top w:val="nil"/>
              <w:left w:val="nil"/>
              <w:bottom w:val="nil"/>
              <w:right w:val="nil"/>
            </w:tcBorders>
          </w:tcPr>
          <w:p w14:paraId="3A69DDAE" w14:textId="77777777" w:rsidR="002B508E" w:rsidRPr="003D38C0" w:rsidRDefault="002B508E" w:rsidP="00DB2F7D">
            <w:pPr>
              <w:rPr>
                <w:color w:val="000000" w:themeColor="text1"/>
              </w:rPr>
            </w:pPr>
          </w:p>
        </w:tc>
      </w:tr>
      <w:tr w:rsidR="007F3306" w:rsidRPr="003D38C0" w14:paraId="27644206" w14:textId="77777777" w:rsidTr="00DB2F7D">
        <w:trPr>
          <w:trHeight w:val="240"/>
          <w:jc w:val="center"/>
        </w:trPr>
        <w:tc>
          <w:tcPr>
            <w:tcW w:w="4876" w:type="dxa"/>
            <w:tcBorders>
              <w:top w:val="nil"/>
              <w:left w:val="nil"/>
              <w:bottom w:val="nil"/>
              <w:right w:val="nil"/>
            </w:tcBorders>
          </w:tcPr>
          <w:p w14:paraId="25E516B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0A4A53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1240743" w14:textId="77777777" w:rsidTr="00DB2F7D">
        <w:trPr>
          <w:jc w:val="center"/>
        </w:trPr>
        <w:tc>
          <w:tcPr>
            <w:tcW w:w="4876" w:type="dxa"/>
            <w:tcBorders>
              <w:top w:val="nil"/>
              <w:left w:val="nil"/>
              <w:bottom w:val="nil"/>
              <w:right w:val="nil"/>
            </w:tcBorders>
          </w:tcPr>
          <w:p w14:paraId="4C459561"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248082BB" w14:textId="77777777" w:rsidR="002B508E" w:rsidRPr="003D38C0" w:rsidRDefault="002B508E" w:rsidP="00DB2F7D">
            <w:pPr>
              <w:pStyle w:val="Normal6a"/>
              <w:rPr>
                <w:color w:val="000000" w:themeColor="text1"/>
              </w:rPr>
            </w:pPr>
            <w:r w:rsidRPr="003D38C0">
              <w:rPr>
                <w:b/>
                <w:i/>
                <w:color w:val="000000" w:themeColor="text1"/>
              </w:rPr>
              <w:t>l quater)</w:t>
            </w:r>
            <w:r w:rsidRPr="003D38C0">
              <w:rPr>
                <w:color w:val="000000" w:themeColor="text1"/>
              </w:rPr>
              <w:tab/>
            </w:r>
            <w:r w:rsidRPr="003D38C0">
              <w:rPr>
                <w:b/>
                <w:i/>
                <w:color w:val="000000" w:themeColor="text1"/>
              </w:rPr>
              <w:t>operare per promuovere il concetto di lotta alla discriminazione intersezionale in tutti gli organismi delle Nazioni Unite e condurre, applicare e integrare un'analisi di genere intersezionale a diversi livelli nell'UE e nei suoi Stati membri;</w:t>
            </w:r>
          </w:p>
        </w:tc>
      </w:tr>
    </w:tbl>
    <w:p w14:paraId="0E37928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4FDCC6B" w14:textId="77777777" w:rsidR="002B508E" w:rsidRPr="003D38C0" w:rsidRDefault="002B508E" w:rsidP="002B508E">
      <w:pPr>
        <w:rPr>
          <w:color w:val="000000" w:themeColor="text1"/>
        </w:rPr>
      </w:pPr>
      <w:r w:rsidRPr="003D38C0">
        <w:rPr>
          <w:rStyle w:val="HideTWBExt"/>
        </w:rPr>
        <w:t>&lt;/Amend&gt;</w:t>
      </w:r>
    </w:p>
    <w:p w14:paraId="4997E7D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118</w:t>
      </w:r>
      <w:r w:rsidRPr="003D38C0">
        <w:rPr>
          <w:rStyle w:val="HideTWBExt"/>
          <w:b w:val="0"/>
        </w:rPr>
        <w:t>&lt;/NumAm&gt;</w:t>
      </w:r>
    </w:p>
    <w:p w14:paraId="63A55BF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59C73760" w14:textId="77777777" w:rsidR="002B508E" w:rsidRPr="003D38C0" w:rsidRDefault="002B508E" w:rsidP="002B508E">
      <w:pPr>
        <w:pStyle w:val="NormalBold"/>
        <w:rPr>
          <w:color w:val="000000" w:themeColor="text1"/>
        </w:rPr>
      </w:pPr>
      <w:r w:rsidRPr="003D38C0">
        <w:rPr>
          <w:rStyle w:val="HideTWBExt"/>
          <w:b w:val="0"/>
        </w:rPr>
        <w:t>&lt;/RepeatBlock-By&gt;</w:t>
      </w:r>
    </w:p>
    <w:p w14:paraId="4AA453B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D2D48C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83B7602" w14:textId="77777777" w:rsidTr="00DB2F7D">
        <w:trPr>
          <w:trHeight w:hRule="exact" w:val="240"/>
          <w:jc w:val="center"/>
        </w:trPr>
        <w:tc>
          <w:tcPr>
            <w:tcW w:w="9752" w:type="dxa"/>
            <w:gridSpan w:val="2"/>
            <w:tcBorders>
              <w:top w:val="nil"/>
              <w:left w:val="nil"/>
              <w:bottom w:val="nil"/>
              <w:right w:val="nil"/>
            </w:tcBorders>
          </w:tcPr>
          <w:p w14:paraId="6D4E19AA" w14:textId="77777777" w:rsidR="002B508E" w:rsidRPr="003D38C0" w:rsidRDefault="002B508E" w:rsidP="00DB2F7D">
            <w:pPr>
              <w:rPr>
                <w:color w:val="000000" w:themeColor="text1"/>
              </w:rPr>
            </w:pPr>
          </w:p>
        </w:tc>
      </w:tr>
      <w:tr w:rsidR="007F3306" w:rsidRPr="003D38C0" w14:paraId="5611B6AA" w14:textId="77777777" w:rsidTr="00DB2F7D">
        <w:trPr>
          <w:trHeight w:val="240"/>
          <w:jc w:val="center"/>
        </w:trPr>
        <w:tc>
          <w:tcPr>
            <w:tcW w:w="4876" w:type="dxa"/>
            <w:tcBorders>
              <w:top w:val="nil"/>
              <w:left w:val="nil"/>
              <w:bottom w:val="nil"/>
              <w:right w:val="nil"/>
            </w:tcBorders>
          </w:tcPr>
          <w:p w14:paraId="4C2B104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B1B6C2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26870A7" w14:textId="77777777" w:rsidTr="00DB2F7D">
        <w:trPr>
          <w:jc w:val="center"/>
        </w:trPr>
        <w:tc>
          <w:tcPr>
            <w:tcW w:w="4876" w:type="dxa"/>
            <w:tcBorders>
              <w:top w:val="nil"/>
              <w:left w:val="nil"/>
              <w:bottom w:val="nil"/>
              <w:right w:val="nil"/>
            </w:tcBorders>
          </w:tcPr>
          <w:p w14:paraId="00997A11"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 xml:space="preserve">esortare la Commissione a sviluppare e migliorare ulteriormente la raccolta di dati disaggregati per </w:t>
            </w:r>
            <w:r w:rsidRPr="003D38C0">
              <w:rPr>
                <w:b/>
                <w:i/>
                <w:color w:val="000000" w:themeColor="text1"/>
              </w:rPr>
              <w:t>genere</w:t>
            </w:r>
            <w:r w:rsidRPr="003D38C0">
              <w:rPr>
                <w:color w:val="000000" w:themeColor="text1"/>
              </w:rPr>
              <w:t xml:space="preserve"> e a garantire che tali dati contribuiscano a migliorare lo sviluppo delle politiche, nonché a rafforzare l'Istituto europeo per l'uguaglianza di genere in termini di finanziamenti e capacità;</w:t>
            </w:r>
          </w:p>
        </w:tc>
        <w:tc>
          <w:tcPr>
            <w:tcW w:w="4876" w:type="dxa"/>
            <w:tcBorders>
              <w:top w:val="nil"/>
              <w:left w:val="nil"/>
              <w:bottom w:val="nil"/>
              <w:right w:val="nil"/>
            </w:tcBorders>
          </w:tcPr>
          <w:p w14:paraId="1AEC9DA5"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 xml:space="preserve">esortare la Commissione a sviluppare e migliorare ulteriormente la raccolta di dati disaggregati per </w:t>
            </w:r>
            <w:r w:rsidRPr="003D38C0">
              <w:rPr>
                <w:b/>
                <w:i/>
                <w:color w:val="000000" w:themeColor="text1"/>
              </w:rPr>
              <w:t>sesso</w:t>
            </w:r>
            <w:r w:rsidRPr="003D38C0">
              <w:rPr>
                <w:color w:val="000000" w:themeColor="text1"/>
              </w:rPr>
              <w:t xml:space="preserve"> e a garantire che tali dati contribuiscano a migliorare lo sviluppo delle politiche, nonché a rafforzare l'Istituto europeo per l'uguaglianza di genere in termini di finanziamenti e capacità</w:t>
            </w:r>
            <w:r w:rsidRPr="003D38C0">
              <w:rPr>
                <w:b/>
                <w:i/>
                <w:color w:val="000000" w:themeColor="text1"/>
              </w:rPr>
              <w:t>, al fine di conseguire gli obiettivi proposti a livello europeo e globale</w:t>
            </w:r>
            <w:r w:rsidRPr="003D38C0">
              <w:rPr>
                <w:color w:val="000000" w:themeColor="text1"/>
              </w:rPr>
              <w:t xml:space="preserve">; </w:t>
            </w:r>
            <w:r w:rsidRPr="003D38C0">
              <w:rPr>
                <w:b/>
                <w:i/>
                <w:color w:val="000000" w:themeColor="text1"/>
              </w:rPr>
              <w:t>tutte le politiche in materia di parità tra donne e uomini devono rispettare e attenersi al diritto interno degli Stati membri e alle loro costituzioni e, in particolare, alle norme religiose di tali Stati;</w:t>
            </w:r>
          </w:p>
        </w:tc>
      </w:tr>
    </w:tbl>
    <w:p w14:paraId="7BB66E0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20A6E875" w14:textId="77777777" w:rsidR="002B508E" w:rsidRPr="003D38C0" w:rsidRDefault="002B508E" w:rsidP="002B508E">
      <w:pPr>
        <w:rPr>
          <w:color w:val="000000" w:themeColor="text1"/>
        </w:rPr>
      </w:pPr>
      <w:r w:rsidRPr="003D38C0">
        <w:rPr>
          <w:rStyle w:val="HideTWBExt"/>
        </w:rPr>
        <w:t>&lt;/Amend&gt;</w:t>
      </w:r>
    </w:p>
    <w:p w14:paraId="1C5F93C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119</w:t>
      </w:r>
      <w:r w:rsidRPr="003D38C0">
        <w:rPr>
          <w:rStyle w:val="HideTWBExt"/>
          <w:b w:val="0"/>
        </w:rPr>
        <w:t>&lt;/NumAm&gt;</w:t>
      </w:r>
    </w:p>
    <w:p w14:paraId="19B4A0F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418F161E" w14:textId="77777777" w:rsidR="002B508E" w:rsidRPr="003D38C0" w:rsidRDefault="002B508E" w:rsidP="002B508E">
      <w:pPr>
        <w:pStyle w:val="NormalBold"/>
        <w:rPr>
          <w:color w:val="000000" w:themeColor="text1"/>
        </w:rPr>
      </w:pPr>
      <w:r w:rsidRPr="003D38C0">
        <w:rPr>
          <w:rStyle w:val="HideTWBExt"/>
          <w:b w:val="0"/>
        </w:rPr>
        <w:t>&lt;/RepeatBlock-By&gt;</w:t>
      </w:r>
    </w:p>
    <w:p w14:paraId="29504B3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861B64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6615611" w14:textId="77777777" w:rsidTr="00DB2F7D">
        <w:trPr>
          <w:trHeight w:hRule="exact" w:val="240"/>
          <w:jc w:val="center"/>
        </w:trPr>
        <w:tc>
          <w:tcPr>
            <w:tcW w:w="9752" w:type="dxa"/>
            <w:gridSpan w:val="2"/>
            <w:tcBorders>
              <w:top w:val="nil"/>
              <w:left w:val="nil"/>
              <w:bottom w:val="nil"/>
              <w:right w:val="nil"/>
            </w:tcBorders>
          </w:tcPr>
          <w:p w14:paraId="27997D1C" w14:textId="77777777" w:rsidR="002B508E" w:rsidRPr="003D38C0" w:rsidRDefault="002B508E" w:rsidP="00DB2F7D">
            <w:pPr>
              <w:rPr>
                <w:color w:val="000000" w:themeColor="text1"/>
              </w:rPr>
            </w:pPr>
          </w:p>
        </w:tc>
      </w:tr>
      <w:tr w:rsidR="007F3306" w:rsidRPr="003D38C0" w14:paraId="1CDA78EB" w14:textId="77777777" w:rsidTr="00DB2F7D">
        <w:trPr>
          <w:trHeight w:val="240"/>
          <w:jc w:val="center"/>
        </w:trPr>
        <w:tc>
          <w:tcPr>
            <w:tcW w:w="4876" w:type="dxa"/>
            <w:tcBorders>
              <w:top w:val="nil"/>
              <w:left w:val="nil"/>
              <w:bottom w:val="nil"/>
              <w:right w:val="nil"/>
            </w:tcBorders>
          </w:tcPr>
          <w:p w14:paraId="1F2F9B2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060CE6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AA6CCEA" w14:textId="77777777" w:rsidTr="00DB2F7D">
        <w:trPr>
          <w:jc w:val="center"/>
        </w:trPr>
        <w:tc>
          <w:tcPr>
            <w:tcW w:w="4876" w:type="dxa"/>
            <w:tcBorders>
              <w:top w:val="nil"/>
              <w:left w:val="nil"/>
              <w:bottom w:val="nil"/>
              <w:right w:val="nil"/>
            </w:tcBorders>
          </w:tcPr>
          <w:p w14:paraId="045D97C2"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esortare la Commissione a sviluppare e migliorare ulteriormente la raccolta di dati disaggregati per genere e a garantire che tali dati contribuiscano a migliorare lo sviluppo delle politiche</w:t>
            </w:r>
            <w:r w:rsidRPr="003D38C0">
              <w:rPr>
                <w:b/>
                <w:i/>
                <w:color w:val="000000" w:themeColor="text1"/>
              </w:rPr>
              <w:t>, nonché a rafforzare l'Istituto europeo per l'uguaglianza di genere in termini di finanziamenti e capacità</w:t>
            </w:r>
            <w:r w:rsidRPr="003D38C0">
              <w:rPr>
                <w:color w:val="000000" w:themeColor="text1"/>
              </w:rPr>
              <w:t>;</w:t>
            </w:r>
          </w:p>
        </w:tc>
        <w:tc>
          <w:tcPr>
            <w:tcW w:w="4876" w:type="dxa"/>
            <w:tcBorders>
              <w:top w:val="nil"/>
              <w:left w:val="nil"/>
              <w:bottom w:val="nil"/>
              <w:right w:val="nil"/>
            </w:tcBorders>
          </w:tcPr>
          <w:p w14:paraId="15939AD0"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esortare la Commissione a sviluppare e migliorare ulteriormente la raccolta di dati disaggregati per genere e a garantire che tali dati contribuiscano a migliorare lo sviluppo delle politiche;</w:t>
            </w:r>
          </w:p>
        </w:tc>
      </w:tr>
    </w:tbl>
    <w:p w14:paraId="4C10256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22784FBE" w14:textId="77777777" w:rsidR="002B508E" w:rsidRPr="003D38C0" w:rsidRDefault="002B508E" w:rsidP="002B508E">
      <w:pPr>
        <w:rPr>
          <w:color w:val="000000" w:themeColor="text1"/>
        </w:rPr>
      </w:pPr>
      <w:r w:rsidRPr="003D38C0">
        <w:rPr>
          <w:rStyle w:val="HideTWBExt"/>
        </w:rPr>
        <w:t>&lt;/Amend&gt;</w:t>
      </w:r>
    </w:p>
    <w:p w14:paraId="20DE092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120</w:t>
      </w:r>
      <w:r w:rsidRPr="003D38C0">
        <w:rPr>
          <w:rStyle w:val="HideTWBExt"/>
          <w:b w:val="0"/>
        </w:rPr>
        <w:t>&lt;/NumAm&gt;</w:t>
      </w:r>
    </w:p>
    <w:p w14:paraId="0111BDD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0AC9C14"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18EC5CDF" w14:textId="77777777" w:rsidR="002B508E" w:rsidRPr="003D38C0" w:rsidRDefault="002B508E" w:rsidP="002B508E">
      <w:pPr>
        <w:pStyle w:val="NormalBold"/>
        <w:rPr>
          <w:color w:val="000000" w:themeColor="text1"/>
        </w:rPr>
      </w:pPr>
      <w:r w:rsidRPr="003D38C0">
        <w:rPr>
          <w:rStyle w:val="HideTWBExt"/>
          <w:b w:val="0"/>
        </w:rPr>
        <w:t>&lt;/RepeatBlock-By&gt;</w:t>
      </w:r>
    </w:p>
    <w:p w14:paraId="3EB39F6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BF81AF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EB7B8C8" w14:textId="77777777" w:rsidTr="00DB2F7D">
        <w:trPr>
          <w:trHeight w:hRule="exact" w:val="240"/>
          <w:jc w:val="center"/>
        </w:trPr>
        <w:tc>
          <w:tcPr>
            <w:tcW w:w="9752" w:type="dxa"/>
            <w:gridSpan w:val="2"/>
            <w:tcBorders>
              <w:top w:val="nil"/>
              <w:left w:val="nil"/>
              <w:bottom w:val="nil"/>
              <w:right w:val="nil"/>
            </w:tcBorders>
          </w:tcPr>
          <w:p w14:paraId="482E2E6C" w14:textId="77777777" w:rsidR="002B508E" w:rsidRPr="003D38C0" w:rsidRDefault="002B508E" w:rsidP="00DB2F7D">
            <w:pPr>
              <w:rPr>
                <w:color w:val="000000" w:themeColor="text1"/>
              </w:rPr>
            </w:pPr>
          </w:p>
        </w:tc>
      </w:tr>
      <w:tr w:rsidR="007F3306" w:rsidRPr="003D38C0" w14:paraId="18A97DF1" w14:textId="77777777" w:rsidTr="00DB2F7D">
        <w:trPr>
          <w:trHeight w:val="240"/>
          <w:jc w:val="center"/>
        </w:trPr>
        <w:tc>
          <w:tcPr>
            <w:tcW w:w="4876" w:type="dxa"/>
            <w:tcBorders>
              <w:top w:val="nil"/>
              <w:left w:val="nil"/>
              <w:bottom w:val="nil"/>
              <w:right w:val="nil"/>
            </w:tcBorders>
          </w:tcPr>
          <w:p w14:paraId="5938987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B3CDAF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D141421" w14:textId="77777777" w:rsidTr="00DB2F7D">
        <w:trPr>
          <w:jc w:val="center"/>
        </w:trPr>
        <w:tc>
          <w:tcPr>
            <w:tcW w:w="4876" w:type="dxa"/>
            <w:tcBorders>
              <w:top w:val="nil"/>
              <w:left w:val="nil"/>
              <w:bottom w:val="nil"/>
              <w:right w:val="nil"/>
            </w:tcBorders>
          </w:tcPr>
          <w:p w14:paraId="39514737"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esortare la Commissione a sviluppare e migliorare ulteriormente la raccolta di dati disaggregati per genere e a garantire che tali dati contribuiscano a migliorare lo sviluppo delle politiche, nonché a rafforzare l'Istituto europeo per l'uguaglianza di genere in termini di finanziamenti e capacità;</w:t>
            </w:r>
          </w:p>
        </w:tc>
        <w:tc>
          <w:tcPr>
            <w:tcW w:w="4876" w:type="dxa"/>
            <w:tcBorders>
              <w:top w:val="nil"/>
              <w:left w:val="nil"/>
              <w:bottom w:val="nil"/>
              <w:right w:val="nil"/>
            </w:tcBorders>
          </w:tcPr>
          <w:p w14:paraId="7E25D973"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 xml:space="preserve">esortare la Commissione a sviluppare e migliorare ulteriormente la raccolta di dati disaggregati per genere </w:t>
            </w:r>
            <w:r w:rsidRPr="003D38C0">
              <w:rPr>
                <w:b/>
                <w:i/>
                <w:color w:val="000000" w:themeColor="text1"/>
              </w:rPr>
              <w:t>e dati sulla parità</w:t>
            </w:r>
            <w:r w:rsidRPr="003D38C0">
              <w:rPr>
                <w:color w:val="000000" w:themeColor="text1"/>
              </w:rPr>
              <w:t xml:space="preserve"> e a garantire che tali dati contribuiscano a migliorare </w:t>
            </w:r>
            <w:r w:rsidRPr="003D38C0">
              <w:rPr>
                <w:b/>
                <w:i/>
                <w:color w:val="000000" w:themeColor="text1"/>
              </w:rPr>
              <w:t>e a rendere più consapevole</w:t>
            </w:r>
            <w:r w:rsidRPr="003D38C0">
              <w:rPr>
                <w:color w:val="000000" w:themeColor="text1"/>
              </w:rPr>
              <w:t xml:space="preserve"> lo sviluppo delle politiche, nonché a rafforzare l'Istituto europeo per l'uguaglianza di genere in termini di finanziamenti e capacità;</w:t>
            </w:r>
          </w:p>
        </w:tc>
      </w:tr>
    </w:tbl>
    <w:p w14:paraId="5654F97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4F4703B" w14:textId="77777777" w:rsidR="002B508E" w:rsidRPr="003D38C0" w:rsidRDefault="002B508E" w:rsidP="002B508E">
      <w:pPr>
        <w:rPr>
          <w:color w:val="000000" w:themeColor="text1"/>
        </w:rPr>
      </w:pPr>
      <w:r w:rsidRPr="003D38C0">
        <w:rPr>
          <w:rStyle w:val="HideTWBExt"/>
        </w:rPr>
        <w:t>&lt;/Amend&gt;</w:t>
      </w:r>
    </w:p>
    <w:p w14:paraId="7925D10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121</w:t>
      </w:r>
      <w:r w:rsidRPr="003D38C0">
        <w:rPr>
          <w:rStyle w:val="HideTWBExt"/>
          <w:b w:val="0"/>
        </w:rPr>
        <w:t>&lt;/NumAm&gt;</w:t>
      </w:r>
    </w:p>
    <w:p w14:paraId="3AD1B78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1A7AFE7B" w14:textId="77777777" w:rsidR="002B508E" w:rsidRPr="003D38C0" w:rsidRDefault="002B508E" w:rsidP="002B508E">
      <w:pPr>
        <w:pStyle w:val="NormalBold"/>
        <w:rPr>
          <w:color w:val="000000" w:themeColor="text1"/>
        </w:rPr>
      </w:pPr>
      <w:r w:rsidRPr="003D38C0">
        <w:rPr>
          <w:rStyle w:val="HideTWBExt"/>
          <w:b w:val="0"/>
        </w:rPr>
        <w:t>&lt;/RepeatBlock-By&gt;</w:t>
      </w:r>
    </w:p>
    <w:p w14:paraId="7B8163E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DE1E5F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2E450B6" w14:textId="77777777" w:rsidTr="00DB2F7D">
        <w:trPr>
          <w:trHeight w:hRule="exact" w:val="240"/>
          <w:jc w:val="center"/>
        </w:trPr>
        <w:tc>
          <w:tcPr>
            <w:tcW w:w="9752" w:type="dxa"/>
            <w:gridSpan w:val="2"/>
            <w:tcBorders>
              <w:top w:val="nil"/>
              <w:left w:val="nil"/>
              <w:bottom w:val="nil"/>
              <w:right w:val="nil"/>
            </w:tcBorders>
          </w:tcPr>
          <w:p w14:paraId="4E3F065F" w14:textId="77777777" w:rsidR="002B508E" w:rsidRPr="003D38C0" w:rsidRDefault="002B508E" w:rsidP="00DB2F7D">
            <w:pPr>
              <w:rPr>
                <w:color w:val="000000" w:themeColor="text1"/>
              </w:rPr>
            </w:pPr>
          </w:p>
        </w:tc>
      </w:tr>
      <w:tr w:rsidR="007F3306" w:rsidRPr="003D38C0" w14:paraId="486692F7" w14:textId="77777777" w:rsidTr="00DB2F7D">
        <w:trPr>
          <w:trHeight w:val="240"/>
          <w:jc w:val="center"/>
        </w:trPr>
        <w:tc>
          <w:tcPr>
            <w:tcW w:w="4876" w:type="dxa"/>
            <w:tcBorders>
              <w:top w:val="nil"/>
              <w:left w:val="nil"/>
              <w:bottom w:val="nil"/>
              <w:right w:val="nil"/>
            </w:tcBorders>
          </w:tcPr>
          <w:p w14:paraId="6BF94D0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60CE97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1614EED" w14:textId="77777777" w:rsidTr="00DB2F7D">
        <w:trPr>
          <w:jc w:val="center"/>
        </w:trPr>
        <w:tc>
          <w:tcPr>
            <w:tcW w:w="4876" w:type="dxa"/>
            <w:tcBorders>
              <w:top w:val="nil"/>
              <w:left w:val="nil"/>
              <w:bottom w:val="nil"/>
              <w:right w:val="nil"/>
            </w:tcBorders>
          </w:tcPr>
          <w:p w14:paraId="2220E1CD"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 xml:space="preserve">esortare la Commissione a sviluppare e migliorare ulteriormente la raccolta di dati disaggregati per </w:t>
            </w:r>
            <w:r w:rsidRPr="003D38C0">
              <w:rPr>
                <w:b/>
                <w:i/>
                <w:color w:val="000000" w:themeColor="text1"/>
              </w:rPr>
              <w:t>genere</w:t>
            </w:r>
            <w:r w:rsidRPr="003D38C0">
              <w:rPr>
                <w:color w:val="000000" w:themeColor="text1"/>
              </w:rPr>
              <w:t xml:space="preserve"> e a garantire che tali dati contribuiscano a migliorare lo sviluppo delle politiche, nonché a rafforzare l'Istituto europeo per l'uguaglianza di genere in termini di finanziamenti e capacità;</w:t>
            </w:r>
          </w:p>
        </w:tc>
        <w:tc>
          <w:tcPr>
            <w:tcW w:w="4876" w:type="dxa"/>
            <w:tcBorders>
              <w:top w:val="nil"/>
              <w:left w:val="nil"/>
              <w:bottom w:val="nil"/>
              <w:right w:val="nil"/>
            </w:tcBorders>
          </w:tcPr>
          <w:p w14:paraId="628347AB"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esortare la Commissione a sviluppare e migliorare ulteriormente la raccolta di dati disaggregati</w:t>
            </w:r>
            <w:r w:rsidRPr="003D38C0">
              <w:rPr>
                <w:b/>
                <w:i/>
                <w:color w:val="000000" w:themeColor="text1"/>
              </w:rPr>
              <w:t>, in particolare</w:t>
            </w:r>
            <w:r w:rsidRPr="003D38C0">
              <w:rPr>
                <w:color w:val="000000" w:themeColor="text1"/>
              </w:rPr>
              <w:t xml:space="preserve"> per </w:t>
            </w:r>
            <w:r w:rsidRPr="003D38C0">
              <w:rPr>
                <w:b/>
                <w:i/>
                <w:color w:val="000000" w:themeColor="text1"/>
              </w:rPr>
              <w:t>sesso ed età,</w:t>
            </w:r>
            <w:r w:rsidRPr="003D38C0">
              <w:rPr>
                <w:color w:val="000000" w:themeColor="text1"/>
              </w:rPr>
              <w:t xml:space="preserve"> e a garantire che tali dati contribuiscano a migliorare lo sviluppo delle politiche, nonché a rafforzare l'Istituto europeo per l'uguaglianza di genere in termini di finanziamenti e capacità;</w:t>
            </w:r>
          </w:p>
        </w:tc>
      </w:tr>
    </w:tbl>
    <w:p w14:paraId="6D1DB1D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73C537B" w14:textId="77777777" w:rsidR="002B508E" w:rsidRPr="003D38C0" w:rsidRDefault="002B508E" w:rsidP="002B508E">
      <w:pPr>
        <w:rPr>
          <w:color w:val="000000" w:themeColor="text1"/>
        </w:rPr>
      </w:pPr>
      <w:r w:rsidRPr="003D38C0">
        <w:rPr>
          <w:rStyle w:val="HideTWBExt"/>
        </w:rPr>
        <w:t>&lt;/Amend&gt;</w:t>
      </w:r>
    </w:p>
    <w:p w14:paraId="0564B0E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122</w:t>
      </w:r>
      <w:r w:rsidRPr="003D38C0">
        <w:rPr>
          <w:rStyle w:val="HideTWBExt"/>
          <w:b w:val="0"/>
        </w:rPr>
        <w:t>&lt;/NumAm&gt;</w:t>
      </w:r>
    </w:p>
    <w:p w14:paraId="02E2E62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55A36EE2" w14:textId="77777777" w:rsidR="002B508E" w:rsidRPr="003D38C0" w:rsidRDefault="002B508E" w:rsidP="002B508E">
      <w:pPr>
        <w:pStyle w:val="NormalBold"/>
        <w:rPr>
          <w:color w:val="000000" w:themeColor="text1"/>
        </w:rPr>
      </w:pPr>
      <w:r w:rsidRPr="003D38C0">
        <w:rPr>
          <w:rStyle w:val="HideTWBExt"/>
          <w:b w:val="0"/>
        </w:rPr>
        <w:t>&lt;/RepeatBlock-By&gt;</w:t>
      </w:r>
    </w:p>
    <w:p w14:paraId="79E1A75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0DDEA9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D5533C4" w14:textId="77777777" w:rsidTr="00DB2F7D">
        <w:trPr>
          <w:trHeight w:hRule="exact" w:val="240"/>
          <w:jc w:val="center"/>
        </w:trPr>
        <w:tc>
          <w:tcPr>
            <w:tcW w:w="9752" w:type="dxa"/>
            <w:gridSpan w:val="2"/>
            <w:tcBorders>
              <w:top w:val="nil"/>
              <w:left w:val="nil"/>
              <w:bottom w:val="nil"/>
              <w:right w:val="nil"/>
            </w:tcBorders>
          </w:tcPr>
          <w:p w14:paraId="3C7E1E17" w14:textId="77777777" w:rsidR="002B508E" w:rsidRPr="003D38C0" w:rsidRDefault="002B508E" w:rsidP="00DB2F7D">
            <w:pPr>
              <w:rPr>
                <w:color w:val="000000" w:themeColor="text1"/>
              </w:rPr>
            </w:pPr>
          </w:p>
        </w:tc>
      </w:tr>
      <w:tr w:rsidR="007F3306" w:rsidRPr="003D38C0" w14:paraId="6486DAD5" w14:textId="77777777" w:rsidTr="00DB2F7D">
        <w:trPr>
          <w:trHeight w:val="240"/>
          <w:jc w:val="center"/>
        </w:trPr>
        <w:tc>
          <w:tcPr>
            <w:tcW w:w="4876" w:type="dxa"/>
            <w:tcBorders>
              <w:top w:val="nil"/>
              <w:left w:val="nil"/>
              <w:bottom w:val="nil"/>
              <w:right w:val="nil"/>
            </w:tcBorders>
          </w:tcPr>
          <w:p w14:paraId="58AFD71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CDC8FD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4E1BC43" w14:textId="77777777" w:rsidTr="00DB2F7D">
        <w:trPr>
          <w:jc w:val="center"/>
        </w:trPr>
        <w:tc>
          <w:tcPr>
            <w:tcW w:w="4876" w:type="dxa"/>
            <w:tcBorders>
              <w:top w:val="nil"/>
              <w:left w:val="nil"/>
              <w:bottom w:val="nil"/>
              <w:right w:val="nil"/>
            </w:tcBorders>
          </w:tcPr>
          <w:p w14:paraId="24861258"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esortare la Commissione a sviluppare e migliorare ulteriormente la raccolta di dati disaggregati per genere e a garantire che tali dati contribuiscano a migliorare lo sviluppo delle politiche, nonché a rafforzare l'Istituto europeo per l'uguaglianza di genere in termini di finanziamenti e capacità;</w:t>
            </w:r>
          </w:p>
        </w:tc>
        <w:tc>
          <w:tcPr>
            <w:tcW w:w="4876" w:type="dxa"/>
            <w:tcBorders>
              <w:top w:val="nil"/>
              <w:left w:val="nil"/>
              <w:bottom w:val="nil"/>
              <w:right w:val="nil"/>
            </w:tcBorders>
          </w:tcPr>
          <w:p w14:paraId="467A8233" w14:textId="77777777" w:rsidR="002B508E" w:rsidRPr="003D38C0" w:rsidRDefault="002B508E" w:rsidP="00DB2F7D">
            <w:pPr>
              <w:pStyle w:val="Normal6a"/>
              <w:rPr>
                <w:color w:val="000000" w:themeColor="text1"/>
              </w:rPr>
            </w:pPr>
            <w:r w:rsidRPr="003D38C0">
              <w:rPr>
                <w:color w:val="000000" w:themeColor="text1"/>
              </w:rPr>
              <w:t>m)</w:t>
            </w:r>
            <w:r w:rsidRPr="003D38C0">
              <w:rPr>
                <w:color w:val="000000" w:themeColor="text1"/>
              </w:rPr>
              <w:tab/>
              <w:t xml:space="preserve">esortare la Commissione a sviluppare e migliorare ulteriormente la raccolta di dati disaggregati per genere </w:t>
            </w:r>
            <w:r w:rsidRPr="003D38C0">
              <w:rPr>
                <w:b/>
                <w:i/>
                <w:color w:val="000000" w:themeColor="text1"/>
              </w:rPr>
              <w:t>e regione</w:t>
            </w:r>
            <w:r w:rsidRPr="003D38C0">
              <w:rPr>
                <w:color w:val="000000" w:themeColor="text1"/>
              </w:rPr>
              <w:t xml:space="preserve"> e a garantire che tali dati contribuiscano a migliorare lo sviluppo delle politiche, nonché a rafforzare l'Istituto europeo per l'uguaglianza di genere in termini di finanziamenti e capacità;</w:t>
            </w:r>
          </w:p>
        </w:tc>
      </w:tr>
    </w:tbl>
    <w:p w14:paraId="4300391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7A9B36FD" w14:textId="77777777" w:rsidR="002B508E" w:rsidRPr="003D38C0" w:rsidRDefault="002B508E" w:rsidP="002B508E">
      <w:pPr>
        <w:rPr>
          <w:color w:val="000000" w:themeColor="text1"/>
        </w:rPr>
      </w:pPr>
      <w:r w:rsidRPr="003D38C0">
        <w:rPr>
          <w:rStyle w:val="HideTWBExt"/>
        </w:rPr>
        <w:t>&lt;/Amend&gt;</w:t>
      </w:r>
    </w:p>
    <w:p w14:paraId="51BB2F5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123</w:t>
      </w:r>
      <w:r w:rsidRPr="003D38C0">
        <w:rPr>
          <w:rStyle w:val="HideTWBExt"/>
          <w:b w:val="0"/>
        </w:rPr>
        <w:t>&lt;/NumAm&gt;</w:t>
      </w:r>
    </w:p>
    <w:p w14:paraId="1514067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3C496969"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675DBAFB" w14:textId="77777777" w:rsidR="002B508E" w:rsidRPr="003D38C0" w:rsidRDefault="002B508E" w:rsidP="002B508E">
      <w:pPr>
        <w:pStyle w:val="NormalBold"/>
        <w:rPr>
          <w:color w:val="000000" w:themeColor="text1"/>
        </w:rPr>
      </w:pPr>
      <w:r w:rsidRPr="003D38C0">
        <w:rPr>
          <w:rStyle w:val="HideTWBExt"/>
          <w:b w:val="0"/>
        </w:rPr>
        <w:t>&lt;/RepeatBlock-By&gt;</w:t>
      </w:r>
    </w:p>
    <w:p w14:paraId="11DB273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F7C68B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m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7955A6F" w14:textId="77777777" w:rsidTr="00DB2F7D">
        <w:trPr>
          <w:trHeight w:hRule="exact" w:val="240"/>
          <w:jc w:val="center"/>
        </w:trPr>
        <w:tc>
          <w:tcPr>
            <w:tcW w:w="9752" w:type="dxa"/>
            <w:gridSpan w:val="2"/>
            <w:tcBorders>
              <w:top w:val="nil"/>
              <w:left w:val="nil"/>
              <w:bottom w:val="nil"/>
              <w:right w:val="nil"/>
            </w:tcBorders>
          </w:tcPr>
          <w:p w14:paraId="02CAC287" w14:textId="77777777" w:rsidR="002B508E" w:rsidRPr="003D38C0" w:rsidRDefault="002B508E" w:rsidP="00DB2F7D">
            <w:pPr>
              <w:rPr>
                <w:color w:val="000000" w:themeColor="text1"/>
              </w:rPr>
            </w:pPr>
          </w:p>
        </w:tc>
      </w:tr>
      <w:tr w:rsidR="007F3306" w:rsidRPr="003D38C0" w14:paraId="1EC6C061" w14:textId="77777777" w:rsidTr="00DB2F7D">
        <w:trPr>
          <w:trHeight w:val="240"/>
          <w:jc w:val="center"/>
        </w:trPr>
        <w:tc>
          <w:tcPr>
            <w:tcW w:w="4876" w:type="dxa"/>
            <w:tcBorders>
              <w:top w:val="nil"/>
              <w:left w:val="nil"/>
              <w:bottom w:val="nil"/>
              <w:right w:val="nil"/>
            </w:tcBorders>
          </w:tcPr>
          <w:p w14:paraId="77BB204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0D321D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714767A" w14:textId="77777777" w:rsidTr="00DB2F7D">
        <w:trPr>
          <w:jc w:val="center"/>
        </w:trPr>
        <w:tc>
          <w:tcPr>
            <w:tcW w:w="4876" w:type="dxa"/>
            <w:tcBorders>
              <w:top w:val="nil"/>
              <w:left w:val="nil"/>
              <w:bottom w:val="nil"/>
              <w:right w:val="nil"/>
            </w:tcBorders>
          </w:tcPr>
          <w:p w14:paraId="49CEF958"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24406FF9" w14:textId="77777777" w:rsidR="002B508E" w:rsidRPr="003D38C0" w:rsidRDefault="002B508E" w:rsidP="00DB2F7D">
            <w:pPr>
              <w:pStyle w:val="Normal6a"/>
              <w:rPr>
                <w:color w:val="000000" w:themeColor="text1"/>
              </w:rPr>
            </w:pPr>
            <w:r w:rsidRPr="003D38C0">
              <w:rPr>
                <w:b/>
                <w:i/>
                <w:color w:val="000000" w:themeColor="text1"/>
              </w:rPr>
              <w:t>m bis)</w:t>
            </w:r>
            <w:r w:rsidRPr="003D38C0">
              <w:rPr>
                <w:color w:val="000000" w:themeColor="text1"/>
              </w:rPr>
              <w:tab/>
            </w:r>
            <w:r w:rsidRPr="003D38C0">
              <w:rPr>
                <w:b/>
                <w:i/>
                <w:color w:val="000000" w:themeColor="text1"/>
              </w:rPr>
              <w:t>impegnarsi a progredire verso una politica estera, di sicurezza e di sviluppo femminista che preveda una visione trasformativa dal punto di vista del genere e che attribuisca la priorità alla parità di genere, tuteli e promuova i diritti umani di gruppi tradizionalmente emarginati, come le persone transgender, e presti ascolto alle le voci delle donne, dei difensori dei diritti umani delle persone LGBTIQ+ e della società civile; </w:t>
            </w:r>
          </w:p>
        </w:tc>
      </w:tr>
    </w:tbl>
    <w:p w14:paraId="47120A0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A18657F" w14:textId="77777777" w:rsidR="002B508E" w:rsidRPr="003D38C0" w:rsidRDefault="002B508E" w:rsidP="002B508E">
      <w:pPr>
        <w:rPr>
          <w:color w:val="000000" w:themeColor="text1"/>
        </w:rPr>
      </w:pPr>
      <w:r w:rsidRPr="003D38C0">
        <w:rPr>
          <w:rStyle w:val="HideTWBExt"/>
        </w:rPr>
        <w:t>&lt;/Amend&gt;</w:t>
      </w:r>
    </w:p>
    <w:p w14:paraId="30B3A68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124</w:t>
      </w:r>
      <w:r w:rsidRPr="003D38C0">
        <w:rPr>
          <w:rStyle w:val="HideTWBExt"/>
          <w:b w:val="0"/>
        </w:rPr>
        <w:t>&lt;/NumAm&gt;</w:t>
      </w:r>
    </w:p>
    <w:p w14:paraId="7708758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1A920993" w14:textId="77777777" w:rsidR="002B508E" w:rsidRPr="003D38C0" w:rsidRDefault="002B508E" w:rsidP="002B508E">
      <w:pPr>
        <w:pStyle w:val="NormalBold"/>
        <w:rPr>
          <w:color w:val="000000" w:themeColor="text1"/>
        </w:rPr>
      </w:pPr>
      <w:r w:rsidRPr="003D38C0">
        <w:rPr>
          <w:rStyle w:val="HideTWBExt"/>
          <w:b w:val="0"/>
        </w:rPr>
        <w:t>&lt;/RepeatBlock-By&gt;</w:t>
      </w:r>
    </w:p>
    <w:p w14:paraId="6F86092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41A9C6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n</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F229BE1" w14:textId="77777777" w:rsidTr="00DB2F7D">
        <w:trPr>
          <w:trHeight w:hRule="exact" w:val="240"/>
          <w:jc w:val="center"/>
        </w:trPr>
        <w:tc>
          <w:tcPr>
            <w:tcW w:w="9752" w:type="dxa"/>
            <w:gridSpan w:val="2"/>
            <w:tcBorders>
              <w:top w:val="nil"/>
              <w:left w:val="nil"/>
              <w:bottom w:val="nil"/>
              <w:right w:val="nil"/>
            </w:tcBorders>
          </w:tcPr>
          <w:p w14:paraId="0BEDDC21" w14:textId="77777777" w:rsidR="002B508E" w:rsidRPr="003D38C0" w:rsidRDefault="002B508E" w:rsidP="00DB2F7D">
            <w:pPr>
              <w:rPr>
                <w:color w:val="000000" w:themeColor="text1"/>
              </w:rPr>
            </w:pPr>
          </w:p>
        </w:tc>
      </w:tr>
      <w:tr w:rsidR="007F3306" w:rsidRPr="003D38C0" w14:paraId="5703971C" w14:textId="77777777" w:rsidTr="00DB2F7D">
        <w:trPr>
          <w:trHeight w:val="240"/>
          <w:jc w:val="center"/>
        </w:trPr>
        <w:tc>
          <w:tcPr>
            <w:tcW w:w="4876" w:type="dxa"/>
            <w:tcBorders>
              <w:top w:val="nil"/>
              <w:left w:val="nil"/>
              <w:bottom w:val="nil"/>
              <w:right w:val="nil"/>
            </w:tcBorders>
          </w:tcPr>
          <w:p w14:paraId="2DC2E1E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8621D1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77B4257" w14:textId="77777777" w:rsidTr="00DB2F7D">
        <w:trPr>
          <w:jc w:val="center"/>
        </w:trPr>
        <w:tc>
          <w:tcPr>
            <w:tcW w:w="4876" w:type="dxa"/>
            <w:tcBorders>
              <w:top w:val="nil"/>
              <w:left w:val="nil"/>
              <w:bottom w:val="nil"/>
              <w:right w:val="nil"/>
            </w:tcBorders>
          </w:tcPr>
          <w:p w14:paraId="3FC8E224" w14:textId="77777777" w:rsidR="002B508E" w:rsidRPr="003D38C0" w:rsidRDefault="002B508E" w:rsidP="00DB2F7D">
            <w:pPr>
              <w:pStyle w:val="Normal6a"/>
              <w:rPr>
                <w:color w:val="000000" w:themeColor="text1"/>
              </w:rPr>
            </w:pPr>
            <w:r w:rsidRPr="003D38C0">
              <w:rPr>
                <w:b/>
                <w:i/>
                <w:color w:val="000000" w:themeColor="text1"/>
              </w:rPr>
              <w:t>n)</w:t>
            </w:r>
            <w:r w:rsidRPr="003D38C0">
              <w:rPr>
                <w:color w:val="000000" w:themeColor="text1"/>
              </w:rPr>
              <w:tab/>
            </w:r>
            <w:r w:rsidRPr="003D38C0">
              <w:rPr>
                <w:b/>
                <w:i/>
                <w:color w:val="000000" w:themeColor="text1"/>
              </w:rPr>
              <w:t>attuare appieno e senza indugio il GAP III dell'UE e garantire che l'85 % di tutte le nuove azioni nell'ambito delle relazioni esterne entro il 2025 contribuisca alla parità di genere e all'emancipazione femminile;</w:t>
            </w:r>
          </w:p>
        </w:tc>
        <w:tc>
          <w:tcPr>
            <w:tcW w:w="4876" w:type="dxa"/>
            <w:tcBorders>
              <w:top w:val="nil"/>
              <w:left w:val="nil"/>
              <w:bottom w:val="nil"/>
              <w:right w:val="nil"/>
            </w:tcBorders>
          </w:tcPr>
          <w:p w14:paraId="1898582C"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3EACB97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03546E2B" w14:textId="77777777" w:rsidR="002B508E" w:rsidRPr="003D38C0" w:rsidRDefault="002B508E" w:rsidP="002B508E">
      <w:pPr>
        <w:rPr>
          <w:color w:val="000000" w:themeColor="text1"/>
        </w:rPr>
      </w:pPr>
      <w:r w:rsidRPr="003D38C0">
        <w:rPr>
          <w:rStyle w:val="HideTWBExt"/>
        </w:rPr>
        <w:t>&lt;/Amend&gt;</w:t>
      </w:r>
    </w:p>
    <w:p w14:paraId="4BB66BF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125</w:t>
      </w:r>
      <w:r w:rsidRPr="003D38C0">
        <w:rPr>
          <w:rStyle w:val="HideTWBExt"/>
          <w:b w:val="0"/>
        </w:rPr>
        <w:t>&lt;/NumAm&gt;</w:t>
      </w:r>
    </w:p>
    <w:p w14:paraId="3058911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50C3C9B8" w14:textId="77777777" w:rsidR="002B508E" w:rsidRPr="003D38C0" w:rsidRDefault="002B508E" w:rsidP="002B508E">
      <w:pPr>
        <w:pStyle w:val="NormalBold"/>
        <w:rPr>
          <w:color w:val="000000" w:themeColor="text1"/>
        </w:rPr>
      </w:pPr>
      <w:r w:rsidRPr="003D38C0">
        <w:rPr>
          <w:rStyle w:val="HideTWBExt"/>
          <w:b w:val="0"/>
        </w:rPr>
        <w:t>&lt;/RepeatBlock-By&gt;</w:t>
      </w:r>
    </w:p>
    <w:p w14:paraId="021E7CE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6AB44D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n</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F8A416F" w14:textId="77777777" w:rsidTr="00DB2F7D">
        <w:trPr>
          <w:trHeight w:hRule="exact" w:val="240"/>
          <w:jc w:val="center"/>
        </w:trPr>
        <w:tc>
          <w:tcPr>
            <w:tcW w:w="9752" w:type="dxa"/>
            <w:gridSpan w:val="2"/>
            <w:tcBorders>
              <w:top w:val="nil"/>
              <w:left w:val="nil"/>
              <w:bottom w:val="nil"/>
              <w:right w:val="nil"/>
            </w:tcBorders>
          </w:tcPr>
          <w:p w14:paraId="537D0DE1" w14:textId="77777777" w:rsidR="002B508E" w:rsidRPr="003D38C0" w:rsidRDefault="002B508E" w:rsidP="00DB2F7D">
            <w:pPr>
              <w:rPr>
                <w:color w:val="000000" w:themeColor="text1"/>
              </w:rPr>
            </w:pPr>
          </w:p>
        </w:tc>
      </w:tr>
      <w:tr w:rsidR="007F3306" w:rsidRPr="003D38C0" w14:paraId="33C217D4" w14:textId="77777777" w:rsidTr="00DB2F7D">
        <w:trPr>
          <w:trHeight w:val="240"/>
          <w:jc w:val="center"/>
        </w:trPr>
        <w:tc>
          <w:tcPr>
            <w:tcW w:w="4876" w:type="dxa"/>
            <w:tcBorders>
              <w:top w:val="nil"/>
              <w:left w:val="nil"/>
              <w:bottom w:val="nil"/>
              <w:right w:val="nil"/>
            </w:tcBorders>
          </w:tcPr>
          <w:p w14:paraId="75FD313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D55E86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7394E10" w14:textId="77777777" w:rsidTr="00DB2F7D">
        <w:trPr>
          <w:jc w:val="center"/>
        </w:trPr>
        <w:tc>
          <w:tcPr>
            <w:tcW w:w="4876" w:type="dxa"/>
            <w:tcBorders>
              <w:top w:val="nil"/>
              <w:left w:val="nil"/>
              <w:bottom w:val="nil"/>
              <w:right w:val="nil"/>
            </w:tcBorders>
          </w:tcPr>
          <w:p w14:paraId="3818FA61"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w:t>
            </w:r>
            <w:r w:rsidRPr="003D38C0">
              <w:rPr>
                <w:b/>
                <w:i/>
                <w:color w:val="000000" w:themeColor="text1"/>
              </w:rPr>
              <w:t>GAP</w:t>
            </w:r>
            <w:r w:rsidRPr="003D38C0">
              <w:rPr>
                <w:color w:val="000000" w:themeColor="text1"/>
              </w:rPr>
              <w:t xml:space="preserve"> III dell'UE e garantire che l'85 % di tutte le nuove azioni nell'ambito delle relazioni esterne entro il 2025 contribuisca alla parità </w:t>
            </w:r>
            <w:r w:rsidRPr="003D38C0">
              <w:rPr>
                <w:b/>
                <w:i/>
                <w:color w:val="000000" w:themeColor="text1"/>
              </w:rPr>
              <w:t>di genere</w:t>
            </w:r>
            <w:r w:rsidRPr="003D38C0">
              <w:rPr>
                <w:color w:val="000000" w:themeColor="text1"/>
              </w:rPr>
              <w:t xml:space="preserve"> e all'emancipazione femminile;</w:t>
            </w:r>
          </w:p>
        </w:tc>
        <w:tc>
          <w:tcPr>
            <w:tcW w:w="4876" w:type="dxa"/>
            <w:tcBorders>
              <w:top w:val="nil"/>
              <w:left w:val="nil"/>
              <w:bottom w:val="nil"/>
              <w:right w:val="nil"/>
            </w:tcBorders>
          </w:tcPr>
          <w:p w14:paraId="314A3754" w14:textId="12C5E926"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w:t>
            </w:r>
            <w:r w:rsidRPr="003D38C0">
              <w:rPr>
                <w:b/>
                <w:i/>
                <w:color w:val="000000" w:themeColor="text1"/>
              </w:rPr>
              <w:t>piano d'azione</w:t>
            </w:r>
            <w:r w:rsidRPr="003D38C0">
              <w:rPr>
                <w:color w:val="000000" w:themeColor="text1"/>
              </w:rPr>
              <w:t xml:space="preserve"> III dell'UE </w:t>
            </w:r>
            <w:r w:rsidRPr="003D38C0">
              <w:rPr>
                <w:b/>
                <w:i/>
                <w:color w:val="000000" w:themeColor="text1"/>
              </w:rPr>
              <w:t>sulla parità tra i sessi (GAP)</w:t>
            </w:r>
            <w:r w:rsidR="00A107AE" w:rsidRPr="003D38C0">
              <w:rPr>
                <w:color w:val="000000" w:themeColor="text1"/>
              </w:rPr>
              <w:t xml:space="preserve"> </w:t>
            </w:r>
            <w:r w:rsidRPr="003D38C0">
              <w:rPr>
                <w:color w:val="000000" w:themeColor="text1"/>
              </w:rPr>
              <w:t xml:space="preserve">e garantire che l'85 % di tutte le nuove azioni nell'ambito delle relazioni esterne entro il 2025 contribuisca alla parità </w:t>
            </w:r>
            <w:r w:rsidRPr="003D38C0">
              <w:rPr>
                <w:b/>
                <w:i/>
                <w:color w:val="000000" w:themeColor="text1"/>
              </w:rPr>
              <w:t>tra i sessi</w:t>
            </w:r>
            <w:r w:rsidRPr="003D38C0">
              <w:rPr>
                <w:color w:val="000000" w:themeColor="text1"/>
              </w:rPr>
              <w:t xml:space="preserve"> e all'emancipazione femminile; </w:t>
            </w:r>
            <w:r w:rsidRPr="003D38C0">
              <w:rPr>
                <w:b/>
                <w:i/>
                <w:color w:val="000000" w:themeColor="text1"/>
              </w:rPr>
              <w:t>tutte le politiche in materia di parità tra donne e uomini devono attenersi al diritto interno degli Stati membri e alle loro costituzioni e, in particolare, alle norme religiose di tali Stati;</w:t>
            </w:r>
          </w:p>
        </w:tc>
      </w:tr>
    </w:tbl>
    <w:p w14:paraId="3C74664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8854B13" w14:textId="77777777" w:rsidR="002B508E" w:rsidRPr="003D38C0" w:rsidRDefault="002B508E" w:rsidP="002B508E">
      <w:pPr>
        <w:rPr>
          <w:color w:val="000000" w:themeColor="text1"/>
        </w:rPr>
      </w:pPr>
      <w:r w:rsidRPr="003D38C0">
        <w:rPr>
          <w:rStyle w:val="HideTWBExt"/>
        </w:rPr>
        <w:t>&lt;/Amend&gt;</w:t>
      </w:r>
    </w:p>
    <w:p w14:paraId="264053E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126</w:t>
      </w:r>
      <w:r w:rsidRPr="003D38C0">
        <w:rPr>
          <w:rStyle w:val="HideTWBExt"/>
          <w:b w:val="0"/>
        </w:rPr>
        <w:t>&lt;/NumAm&gt;</w:t>
      </w:r>
    </w:p>
    <w:p w14:paraId="0CDF23E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67701E3E" w14:textId="77777777" w:rsidR="002B508E" w:rsidRPr="003D38C0" w:rsidRDefault="002B508E" w:rsidP="002B508E">
      <w:pPr>
        <w:pStyle w:val="NormalBold"/>
        <w:rPr>
          <w:color w:val="000000" w:themeColor="text1"/>
        </w:rPr>
      </w:pPr>
      <w:r w:rsidRPr="003D38C0">
        <w:rPr>
          <w:rStyle w:val="HideTWBExt"/>
          <w:b w:val="0"/>
        </w:rPr>
        <w:t>&lt;/RepeatBlock-By&gt;</w:t>
      </w:r>
    </w:p>
    <w:p w14:paraId="5345108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B9718D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n</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BB7C80B" w14:textId="77777777" w:rsidTr="00DB2F7D">
        <w:trPr>
          <w:trHeight w:hRule="exact" w:val="240"/>
          <w:jc w:val="center"/>
        </w:trPr>
        <w:tc>
          <w:tcPr>
            <w:tcW w:w="9752" w:type="dxa"/>
            <w:gridSpan w:val="2"/>
            <w:tcBorders>
              <w:top w:val="nil"/>
              <w:left w:val="nil"/>
              <w:bottom w:val="nil"/>
              <w:right w:val="nil"/>
            </w:tcBorders>
          </w:tcPr>
          <w:p w14:paraId="0EA143EE" w14:textId="77777777" w:rsidR="002B508E" w:rsidRPr="003D38C0" w:rsidRDefault="002B508E" w:rsidP="00DB2F7D">
            <w:pPr>
              <w:rPr>
                <w:color w:val="000000" w:themeColor="text1"/>
              </w:rPr>
            </w:pPr>
          </w:p>
        </w:tc>
      </w:tr>
      <w:tr w:rsidR="007F3306" w:rsidRPr="003D38C0" w14:paraId="50F327FE" w14:textId="77777777" w:rsidTr="00DB2F7D">
        <w:trPr>
          <w:trHeight w:val="240"/>
          <w:jc w:val="center"/>
        </w:trPr>
        <w:tc>
          <w:tcPr>
            <w:tcW w:w="4876" w:type="dxa"/>
            <w:tcBorders>
              <w:top w:val="nil"/>
              <w:left w:val="nil"/>
              <w:bottom w:val="nil"/>
              <w:right w:val="nil"/>
            </w:tcBorders>
          </w:tcPr>
          <w:p w14:paraId="34822BE2"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0DA476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FD9E748" w14:textId="77777777" w:rsidTr="00DB2F7D">
        <w:trPr>
          <w:jc w:val="center"/>
        </w:trPr>
        <w:tc>
          <w:tcPr>
            <w:tcW w:w="4876" w:type="dxa"/>
            <w:tcBorders>
              <w:top w:val="nil"/>
              <w:left w:val="nil"/>
              <w:bottom w:val="nil"/>
              <w:right w:val="nil"/>
            </w:tcBorders>
          </w:tcPr>
          <w:p w14:paraId="1B521DBC"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GAP III dell'UE e garantire che </w:t>
            </w:r>
            <w:r w:rsidRPr="003D38C0">
              <w:rPr>
                <w:b/>
                <w:i/>
                <w:color w:val="000000" w:themeColor="text1"/>
              </w:rPr>
              <w:t>l'85 %</w:t>
            </w:r>
            <w:r w:rsidRPr="003D38C0">
              <w:rPr>
                <w:color w:val="000000" w:themeColor="text1"/>
              </w:rPr>
              <w:t xml:space="preserve"> di tutte le nuove azioni nell'ambito delle relazioni esterne entro il 2025 contribuisca alla parità di genere e all'emancipazione femminile;</w:t>
            </w:r>
          </w:p>
        </w:tc>
        <w:tc>
          <w:tcPr>
            <w:tcW w:w="4876" w:type="dxa"/>
            <w:tcBorders>
              <w:top w:val="nil"/>
              <w:left w:val="nil"/>
              <w:bottom w:val="nil"/>
              <w:right w:val="nil"/>
            </w:tcBorders>
          </w:tcPr>
          <w:p w14:paraId="384B67CD"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GAP III dell'UE e garantire che </w:t>
            </w:r>
            <w:r w:rsidRPr="003D38C0">
              <w:rPr>
                <w:b/>
                <w:i/>
                <w:color w:val="000000" w:themeColor="text1"/>
              </w:rPr>
              <w:t>la massima percentuale possibile</w:t>
            </w:r>
            <w:r w:rsidRPr="003D38C0">
              <w:rPr>
                <w:color w:val="000000" w:themeColor="text1"/>
              </w:rPr>
              <w:t xml:space="preserve"> di tutte le nuove azioni nell'ambito delle relazioni esterne entro il 2025 contribuisca alla parità di genere e all'emancipazione femminile;</w:t>
            </w:r>
          </w:p>
        </w:tc>
      </w:tr>
    </w:tbl>
    <w:p w14:paraId="258A9DC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1D2E4D5" w14:textId="77777777" w:rsidR="002B508E" w:rsidRPr="003D38C0" w:rsidRDefault="002B508E" w:rsidP="002B508E">
      <w:pPr>
        <w:rPr>
          <w:color w:val="000000" w:themeColor="text1"/>
        </w:rPr>
      </w:pPr>
      <w:r w:rsidRPr="003D38C0">
        <w:rPr>
          <w:rStyle w:val="HideTWBExt"/>
        </w:rPr>
        <w:t>&lt;/Amend&gt;</w:t>
      </w:r>
    </w:p>
    <w:p w14:paraId="6B10427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127</w:t>
      </w:r>
      <w:r w:rsidRPr="003D38C0">
        <w:rPr>
          <w:rStyle w:val="HideTWBExt"/>
          <w:b w:val="0"/>
        </w:rPr>
        <w:t>&lt;/NumAm&gt;</w:t>
      </w:r>
    </w:p>
    <w:p w14:paraId="69D3052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5F79AA45" w14:textId="77777777" w:rsidR="002B508E" w:rsidRPr="003D38C0" w:rsidRDefault="002B508E" w:rsidP="002B508E">
      <w:pPr>
        <w:pStyle w:val="NormalBold"/>
        <w:rPr>
          <w:color w:val="000000" w:themeColor="text1"/>
        </w:rPr>
      </w:pPr>
      <w:r w:rsidRPr="003D38C0">
        <w:rPr>
          <w:rStyle w:val="HideTWBExt"/>
          <w:b w:val="0"/>
        </w:rPr>
        <w:t>&lt;/RepeatBlock-By&gt;</w:t>
      </w:r>
    </w:p>
    <w:p w14:paraId="5985F1A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293A22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n</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8B6E6B0" w14:textId="77777777" w:rsidTr="00DB2F7D">
        <w:trPr>
          <w:trHeight w:hRule="exact" w:val="240"/>
          <w:jc w:val="center"/>
        </w:trPr>
        <w:tc>
          <w:tcPr>
            <w:tcW w:w="9752" w:type="dxa"/>
            <w:gridSpan w:val="2"/>
            <w:tcBorders>
              <w:top w:val="nil"/>
              <w:left w:val="nil"/>
              <w:bottom w:val="nil"/>
              <w:right w:val="nil"/>
            </w:tcBorders>
          </w:tcPr>
          <w:p w14:paraId="74C084E3" w14:textId="77777777" w:rsidR="002B508E" w:rsidRPr="003D38C0" w:rsidRDefault="002B508E" w:rsidP="00DB2F7D">
            <w:pPr>
              <w:rPr>
                <w:color w:val="000000" w:themeColor="text1"/>
              </w:rPr>
            </w:pPr>
          </w:p>
        </w:tc>
      </w:tr>
      <w:tr w:rsidR="007F3306" w:rsidRPr="003D38C0" w14:paraId="63DC7AB5" w14:textId="77777777" w:rsidTr="00DB2F7D">
        <w:trPr>
          <w:trHeight w:val="240"/>
          <w:jc w:val="center"/>
        </w:trPr>
        <w:tc>
          <w:tcPr>
            <w:tcW w:w="4876" w:type="dxa"/>
            <w:tcBorders>
              <w:top w:val="nil"/>
              <w:left w:val="nil"/>
              <w:bottom w:val="nil"/>
              <w:right w:val="nil"/>
            </w:tcBorders>
          </w:tcPr>
          <w:p w14:paraId="3BBCBFD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3183CA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3C15828" w14:textId="77777777" w:rsidTr="00DB2F7D">
        <w:trPr>
          <w:jc w:val="center"/>
        </w:trPr>
        <w:tc>
          <w:tcPr>
            <w:tcW w:w="4876" w:type="dxa"/>
            <w:tcBorders>
              <w:top w:val="nil"/>
              <w:left w:val="nil"/>
              <w:bottom w:val="nil"/>
              <w:right w:val="nil"/>
            </w:tcBorders>
          </w:tcPr>
          <w:p w14:paraId="1C5C64FF"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w:t>
            </w:r>
            <w:r w:rsidRPr="003D38C0">
              <w:rPr>
                <w:b/>
                <w:i/>
                <w:color w:val="000000" w:themeColor="text1"/>
              </w:rPr>
              <w:t>GAP</w:t>
            </w:r>
            <w:r w:rsidRPr="003D38C0">
              <w:rPr>
                <w:color w:val="000000" w:themeColor="text1"/>
              </w:rPr>
              <w:t xml:space="preserve"> III dell'UE e garantire che l'85 % di tutte le nuove azioni nell'ambito delle relazioni esterne entro il 2025 contribuisca alla parità di genere e all'emancipazione femminile;</w:t>
            </w:r>
          </w:p>
        </w:tc>
        <w:tc>
          <w:tcPr>
            <w:tcW w:w="4876" w:type="dxa"/>
            <w:tcBorders>
              <w:top w:val="nil"/>
              <w:left w:val="nil"/>
              <w:bottom w:val="nil"/>
              <w:right w:val="nil"/>
            </w:tcBorders>
          </w:tcPr>
          <w:p w14:paraId="1F9B4C0D" w14:textId="4D6F2E72" w:rsidR="002B508E" w:rsidRPr="003D38C0" w:rsidRDefault="002B508E" w:rsidP="00AD70C7">
            <w:pPr>
              <w:pStyle w:val="Normal6a"/>
              <w:rPr>
                <w:color w:val="000000" w:themeColor="text1"/>
              </w:rPr>
            </w:pPr>
            <w:r w:rsidRPr="003D38C0">
              <w:rPr>
                <w:color w:val="000000" w:themeColor="text1"/>
              </w:rPr>
              <w:t>n)</w:t>
            </w:r>
            <w:r w:rsidRPr="003D38C0">
              <w:rPr>
                <w:color w:val="000000" w:themeColor="text1"/>
              </w:rPr>
              <w:tab/>
              <w:t xml:space="preserve">attuare appieno e senza </w:t>
            </w:r>
            <w:r w:rsidR="00AD70C7" w:rsidRPr="003D38C0">
              <w:rPr>
                <w:color w:val="000000" w:themeColor="text1"/>
              </w:rPr>
              <w:t>indugio</w:t>
            </w:r>
            <w:r w:rsidRPr="003D38C0">
              <w:rPr>
                <w:color w:val="000000" w:themeColor="text1"/>
              </w:rPr>
              <w:t xml:space="preserve"> il </w:t>
            </w:r>
            <w:r w:rsidRPr="003D38C0">
              <w:rPr>
                <w:b/>
                <w:i/>
                <w:color w:val="000000" w:themeColor="text1"/>
              </w:rPr>
              <w:t>piano d'azione</w:t>
            </w:r>
            <w:r w:rsidRPr="003D38C0">
              <w:rPr>
                <w:color w:val="000000" w:themeColor="text1"/>
              </w:rPr>
              <w:t xml:space="preserve"> III dell'UE </w:t>
            </w:r>
            <w:r w:rsidRPr="003D38C0">
              <w:rPr>
                <w:b/>
                <w:i/>
                <w:color w:val="000000" w:themeColor="text1"/>
              </w:rPr>
              <w:t>sulla parità di genere</w:t>
            </w:r>
            <w:r w:rsidRPr="003D38C0">
              <w:rPr>
                <w:color w:val="000000" w:themeColor="text1"/>
              </w:rPr>
              <w:t xml:space="preserve"> e garantire che </w:t>
            </w:r>
            <w:r w:rsidRPr="003D38C0">
              <w:rPr>
                <w:b/>
                <w:i/>
                <w:color w:val="000000" w:themeColor="text1"/>
              </w:rPr>
              <w:t>almeno</w:t>
            </w:r>
            <w:r w:rsidRPr="003D38C0">
              <w:rPr>
                <w:color w:val="000000" w:themeColor="text1"/>
              </w:rPr>
              <w:t xml:space="preserve"> l'85 % di tutte le nuove azioni nell'ambito delle relazioni esterne entro il 2025 contribuisca alla parità di genere e all'emancipazione femminile;</w:t>
            </w:r>
          </w:p>
        </w:tc>
      </w:tr>
    </w:tbl>
    <w:p w14:paraId="4B5FAA4E"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0155FE2" w14:textId="77777777" w:rsidR="002B508E" w:rsidRPr="003D38C0" w:rsidRDefault="002B508E" w:rsidP="002B508E">
      <w:pPr>
        <w:rPr>
          <w:color w:val="000000" w:themeColor="text1"/>
        </w:rPr>
      </w:pPr>
      <w:r w:rsidRPr="003D38C0">
        <w:rPr>
          <w:rStyle w:val="HideTWBExt"/>
        </w:rPr>
        <w:t>&lt;/Amend&gt;</w:t>
      </w:r>
    </w:p>
    <w:p w14:paraId="61A4571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128</w:t>
      </w:r>
      <w:r w:rsidRPr="003D38C0">
        <w:rPr>
          <w:rStyle w:val="HideTWBExt"/>
          <w:b w:val="0"/>
        </w:rPr>
        <w:t>&lt;/NumAm&gt;</w:t>
      </w:r>
    </w:p>
    <w:p w14:paraId="78AD145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2F266C3"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485D04CE" w14:textId="77777777" w:rsidR="002B508E" w:rsidRPr="003D38C0" w:rsidRDefault="002B508E" w:rsidP="002B508E">
      <w:pPr>
        <w:pStyle w:val="NormalBold"/>
        <w:rPr>
          <w:color w:val="000000" w:themeColor="text1"/>
        </w:rPr>
      </w:pPr>
      <w:r w:rsidRPr="003D38C0">
        <w:rPr>
          <w:rStyle w:val="HideTWBExt"/>
          <w:b w:val="0"/>
        </w:rPr>
        <w:t>&lt;/RepeatBlock-By&gt;</w:t>
      </w:r>
    </w:p>
    <w:p w14:paraId="338E34F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193CC2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n</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789097C" w14:textId="77777777" w:rsidTr="00DB2F7D">
        <w:trPr>
          <w:trHeight w:hRule="exact" w:val="240"/>
          <w:jc w:val="center"/>
        </w:trPr>
        <w:tc>
          <w:tcPr>
            <w:tcW w:w="9752" w:type="dxa"/>
            <w:gridSpan w:val="2"/>
            <w:tcBorders>
              <w:top w:val="nil"/>
              <w:left w:val="nil"/>
              <w:bottom w:val="nil"/>
              <w:right w:val="nil"/>
            </w:tcBorders>
          </w:tcPr>
          <w:p w14:paraId="4E0C4392" w14:textId="77777777" w:rsidR="002B508E" w:rsidRPr="003D38C0" w:rsidRDefault="002B508E" w:rsidP="00DB2F7D">
            <w:pPr>
              <w:rPr>
                <w:color w:val="000000" w:themeColor="text1"/>
              </w:rPr>
            </w:pPr>
          </w:p>
        </w:tc>
      </w:tr>
      <w:tr w:rsidR="007F3306" w:rsidRPr="003D38C0" w14:paraId="28E2465D" w14:textId="77777777" w:rsidTr="00DB2F7D">
        <w:trPr>
          <w:trHeight w:val="240"/>
          <w:jc w:val="center"/>
        </w:trPr>
        <w:tc>
          <w:tcPr>
            <w:tcW w:w="4876" w:type="dxa"/>
            <w:tcBorders>
              <w:top w:val="nil"/>
              <w:left w:val="nil"/>
              <w:bottom w:val="nil"/>
              <w:right w:val="nil"/>
            </w:tcBorders>
          </w:tcPr>
          <w:p w14:paraId="6F3DC4E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FB75FC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6D9D61F" w14:textId="77777777" w:rsidTr="00DB2F7D">
        <w:trPr>
          <w:jc w:val="center"/>
        </w:trPr>
        <w:tc>
          <w:tcPr>
            <w:tcW w:w="4876" w:type="dxa"/>
            <w:tcBorders>
              <w:top w:val="nil"/>
              <w:left w:val="nil"/>
              <w:bottom w:val="nil"/>
              <w:right w:val="nil"/>
            </w:tcBorders>
          </w:tcPr>
          <w:p w14:paraId="0BB214F0"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GAP III dell'UE e garantire che l'85 % di tutte le nuove azioni nell'ambito delle relazioni esterne entro il </w:t>
            </w:r>
            <w:r w:rsidRPr="003D38C0">
              <w:rPr>
                <w:b/>
                <w:i/>
                <w:color w:val="000000" w:themeColor="text1"/>
              </w:rPr>
              <w:t>2025</w:t>
            </w:r>
            <w:r w:rsidRPr="003D38C0">
              <w:rPr>
                <w:color w:val="000000" w:themeColor="text1"/>
              </w:rPr>
              <w:t xml:space="preserve"> contribuisca alla parità di genere e all'emancipazione femminile;</w:t>
            </w:r>
          </w:p>
        </w:tc>
        <w:tc>
          <w:tcPr>
            <w:tcW w:w="4876" w:type="dxa"/>
            <w:tcBorders>
              <w:top w:val="nil"/>
              <w:left w:val="nil"/>
              <w:bottom w:val="nil"/>
              <w:right w:val="nil"/>
            </w:tcBorders>
          </w:tcPr>
          <w:p w14:paraId="49D9E2AD" w14:textId="77777777" w:rsidR="002B508E" w:rsidRPr="003D38C0" w:rsidRDefault="002B508E" w:rsidP="00DB2F7D">
            <w:pPr>
              <w:pStyle w:val="Normal6a"/>
              <w:rPr>
                <w:color w:val="000000" w:themeColor="text1"/>
              </w:rPr>
            </w:pPr>
            <w:r w:rsidRPr="003D38C0">
              <w:rPr>
                <w:color w:val="000000" w:themeColor="text1"/>
              </w:rPr>
              <w:t>n)</w:t>
            </w:r>
            <w:r w:rsidRPr="003D38C0">
              <w:rPr>
                <w:color w:val="000000" w:themeColor="text1"/>
              </w:rPr>
              <w:tab/>
              <w:t xml:space="preserve">attuare appieno e senza indugio il GAP III dell'UE e garantire che l'85 % di tutte le nuove azioni nell'ambito delle relazioni esterne entro il </w:t>
            </w:r>
            <w:r w:rsidRPr="003D38C0">
              <w:rPr>
                <w:b/>
                <w:i/>
                <w:color w:val="000000" w:themeColor="text1"/>
              </w:rPr>
              <w:t>2027</w:t>
            </w:r>
            <w:r w:rsidRPr="003D38C0">
              <w:rPr>
                <w:color w:val="000000" w:themeColor="text1"/>
              </w:rPr>
              <w:t xml:space="preserve"> contribuisca alla parità di genere e all'emancipazione femminile;</w:t>
            </w:r>
          </w:p>
        </w:tc>
      </w:tr>
    </w:tbl>
    <w:p w14:paraId="2DF843D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84F947B" w14:textId="77777777" w:rsidR="002B508E" w:rsidRPr="003D38C0" w:rsidRDefault="002B508E" w:rsidP="002B508E">
      <w:pPr>
        <w:rPr>
          <w:color w:val="000000" w:themeColor="text1"/>
        </w:rPr>
      </w:pPr>
      <w:r w:rsidRPr="003D38C0">
        <w:rPr>
          <w:rStyle w:val="HideTWBExt"/>
        </w:rPr>
        <w:t>&lt;/Amend&gt;</w:t>
      </w:r>
    </w:p>
    <w:p w14:paraId="16ACE3E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129</w:t>
      </w:r>
      <w:r w:rsidRPr="003D38C0">
        <w:rPr>
          <w:rStyle w:val="HideTWBExt"/>
          <w:b w:val="0"/>
        </w:rPr>
        <w:t>&lt;/NumAm&gt;</w:t>
      </w:r>
    </w:p>
    <w:p w14:paraId="01B0BB3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740BD937" w14:textId="77777777" w:rsidR="002B508E" w:rsidRPr="003D38C0" w:rsidRDefault="002B508E" w:rsidP="002B508E">
      <w:pPr>
        <w:pStyle w:val="NormalBold"/>
        <w:rPr>
          <w:color w:val="000000" w:themeColor="text1"/>
        </w:rPr>
      </w:pPr>
      <w:r w:rsidRPr="003D38C0">
        <w:rPr>
          <w:rStyle w:val="HideTWBExt"/>
          <w:b w:val="0"/>
        </w:rPr>
        <w:t>&lt;/RepeatBlock-By&gt;</w:t>
      </w:r>
    </w:p>
    <w:p w14:paraId="05990CD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B8D85D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145189C" w14:textId="77777777" w:rsidTr="00DB2F7D">
        <w:trPr>
          <w:trHeight w:hRule="exact" w:val="240"/>
          <w:jc w:val="center"/>
        </w:trPr>
        <w:tc>
          <w:tcPr>
            <w:tcW w:w="9752" w:type="dxa"/>
            <w:gridSpan w:val="2"/>
            <w:tcBorders>
              <w:top w:val="nil"/>
              <w:left w:val="nil"/>
              <w:bottom w:val="nil"/>
              <w:right w:val="nil"/>
            </w:tcBorders>
          </w:tcPr>
          <w:p w14:paraId="5F537F3C" w14:textId="77777777" w:rsidR="002B508E" w:rsidRPr="003D38C0" w:rsidRDefault="002B508E" w:rsidP="00DB2F7D">
            <w:pPr>
              <w:rPr>
                <w:color w:val="000000" w:themeColor="text1"/>
              </w:rPr>
            </w:pPr>
          </w:p>
        </w:tc>
      </w:tr>
      <w:tr w:rsidR="007F3306" w:rsidRPr="003D38C0" w14:paraId="3FEBC9F7" w14:textId="77777777" w:rsidTr="00DB2F7D">
        <w:trPr>
          <w:trHeight w:val="240"/>
          <w:jc w:val="center"/>
        </w:trPr>
        <w:tc>
          <w:tcPr>
            <w:tcW w:w="4876" w:type="dxa"/>
            <w:tcBorders>
              <w:top w:val="nil"/>
              <w:left w:val="nil"/>
              <w:bottom w:val="nil"/>
              <w:right w:val="nil"/>
            </w:tcBorders>
          </w:tcPr>
          <w:p w14:paraId="72CDDD2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EAA221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59B8026" w14:textId="77777777" w:rsidTr="00DB2F7D">
        <w:trPr>
          <w:jc w:val="center"/>
        </w:trPr>
        <w:tc>
          <w:tcPr>
            <w:tcW w:w="4876" w:type="dxa"/>
            <w:tcBorders>
              <w:top w:val="nil"/>
              <w:left w:val="nil"/>
              <w:bottom w:val="nil"/>
              <w:right w:val="nil"/>
            </w:tcBorders>
          </w:tcPr>
          <w:p w14:paraId="53AFE63D" w14:textId="77777777" w:rsidR="002B508E" w:rsidRPr="003D38C0" w:rsidRDefault="002B508E" w:rsidP="00DB2F7D">
            <w:pPr>
              <w:pStyle w:val="Normal6a"/>
              <w:rPr>
                <w:color w:val="000000" w:themeColor="text1"/>
              </w:rPr>
            </w:pPr>
            <w:r w:rsidRPr="003D38C0">
              <w:rPr>
                <w:b/>
                <w:i/>
                <w:color w:val="000000" w:themeColor="text1"/>
              </w:rPr>
              <w:t>o)</w:t>
            </w:r>
            <w:r w:rsidRPr="003D38C0">
              <w:rPr>
                <w:color w:val="000000" w:themeColor="text1"/>
              </w:rPr>
              <w:tab/>
            </w:r>
            <w:r w:rsidRPr="003D38C0">
              <w:rPr>
                <w:b/>
                <w:i/>
                <w:color w:val="000000" w:themeColor="text1"/>
              </w:rPr>
              <w:t>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1E20A660"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1990126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471E3EF9" w14:textId="77777777" w:rsidR="002B508E" w:rsidRPr="003D38C0" w:rsidRDefault="002B508E" w:rsidP="002B508E">
      <w:pPr>
        <w:rPr>
          <w:color w:val="000000" w:themeColor="text1"/>
        </w:rPr>
      </w:pPr>
      <w:r w:rsidRPr="003D38C0">
        <w:rPr>
          <w:rStyle w:val="HideTWBExt"/>
        </w:rPr>
        <w:t>&lt;/Amend&gt;</w:t>
      </w:r>
    </w:p>
    <w:p w14:paraId="1EEFBE2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130</w:t>
      </w:r>
      <w:r w:rsidRPr="003D38C0">
        <w:rPr>
          <w:rStyle w:val="HideTWBExt"/>
          <w:b w:val="0"/>
        </w:rPr>
        <w:t>&lt;/NumAm&gt;</w:t>
      </w:r>
    </w:p>
    <w:p w14:paraId="6E5E513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335E27D6" w14:textId="77777777" w:rsidR="002B508E" w:rsidRPr="003D38C0" w:rsidRDefault="002B508E" w:rsidP="002B508E">
      <w:pPr>
        <w:pStyle w:val="NormalBold"/>
        <w:rPr>
          <w:color w:val="000000" w:themeColor="text1"/>
        </w:rPr>
      </w:pPr>
      <w:r w:rsidRPr="003D38C0">
        <w:rPr>
          <w:rStyle w:val="HideTWBExt"/>
          <w:b w:val="0"/>
        </w:rPr>
        <w:t>&lt;/RepeatBlock-By&gt;</w:t>
      </w:r>
    </w:p>
    <w:p w14:paraId="3E2AFE9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2764D3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013D3A0" w14:textId="77777777" w:rsidTr="00DB2F7D">
        <w:trPr>
          <w:trHeight w:hRule="exact" w:val="240"/>
          <w:jc w:val="center"/>
        </w:trPr>
        <w:tc>
          <w:tcPr>
            <w:tcW w:w="9752" w:type="dxa"/>
            <w:gridSpan w:val="2"/>
            <w:tcBorders>
              <w:top w:val="nil"/>
              <w:left w:val="nil"/>
              <w:bottom w:val="nil"/>
              <w:right w:val="nil"/>
            </w:tcBorders>
          </w:tcPr>
          <w:p w14:paraId="5F7BEBD9" w14:textId="77777777" w:rsidR="002B508E" w:rsidRPr="003D38C0" w:rsidRDefault="002B508E" w:rsidP="00DB2F7D">
            <w:pPr>
              <w:rPr>
                <w:color w:val="000000" w:themeColor="text1"/>
              </w:rPr>
            </w:pPr>
          </w:p>
        </w:tc>
      </w:tr>
      <w:tr w:rsidR="007F3306" w:rsidRPr="003D38C0" w14:paraId="5DDA1B5E" w14:textId="77777777" w:rsidTr="00DB2F7D">
        <w:trPr>
          <w:trHeight w:val="240"/>
          <w:jc w:val="center"/>
        </w:trPr>
        <w:tc>
          <w:tcPr>
            <w:tcW w:w="4876" w:type="dxa"/>
            <w:tcBorders>
              <w:top w:val="nil"/>
              <w:left w:val="nil"/>
              <w:bottom w:val="nil"/>
              <w:right w:val="nil"/>
            </w:tcBorders>
          </w:tcPr>
          <w:p w14:paraId="03AA7B4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E47A6E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0F83B4C" w14:textId="77777777" w:rsidTr="00DB2F7D">
        <w:trPr>
          <w:jc w:val="center"/>
        </w:trPr>
        <w:tc>
          <w:tcPr>
            <w:tcW w:w="4876" w:type="dxa"/>
            <w:tcBorders>
              <w:top w:val="nil"/>
              <w:left w:val="nil"/>
              <w:bottom w:val="nil"/>
              <w:right w:val="nil"/>
            </w:tcBorders>
          </w:tcPr>
          <w:p w14:paraId="1358DB3D" w14:textId="77777777" w:rsidR="002B508E" w:rsidRPr="003D38C0" w:rsidRDefault="002B508E" w:rsidP="00DB2F7D">
            <w:pPr>
              <w:pStyle w:val="Normal6a"/>
              <w:rPr>
                <w:color w:val="000000" w:themeColor="text1"/>
              </w:rPr>
            </w:pPr>
            <w:r w:rsidRPr="003D38C0">
              <w:rPr>
                <w:b/>
                <w:i/>
                <w:color w:val="000000" w:themeColor="text1"/>
              </w:rPr>
              <w:t>o)</w:t>
            </w:r>
            <w:r w:rsidRPr="003D38C0">
              <w:rPr>
                <w:color w:val="000000" w:themeColor="text1"/>
              </w:rPr>
              <w:tab/>
            </w:r>
            <w:r w:rsidRPr="003D38C0">
              <w:rPr>
                <w:b/>
                <w:i/>
                <w:color w:val="000000" w:themeColor="text1"/>
              </w:rPr>
              <w:t>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52DF70D3"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2E07BAF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799D305B" w14:textId="77777777" w:rsidR="002B508E" w:rsidRPr="003D38C0" w:rsidRDefault="002B508E" w:rsidP="002B508E">
      <w:pPr>
        <w:rPr>
          <w:color w:val="000000" w:themeColor="text1"/>
        </w:rPr>
      </w:pPr>
      <w:r w:rsidRPr="003D38C0">
        <w:rPr>
          <w:rStyle w:val="HideTWBExt"/>
        </w:rPr>
        <w:t>&lt;/Amend&gt;</w:t>
      </w:r>
    </w:p>
    <w:p w14:paraId="4FD5135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131</w:t>
      </w:r>
      <w:r w:rsidRPr="003D38C0">
        <w:rPr>
          <w:rStyle w:val="HideTWBExt"/>
          <w:b w:val="0"/>
        </w:rPr>
        <w:t>&lt;/NumAm&gt;</w:t>
      </w:r>
    </w:p>
    <w:p w14:paraId="3C54BF3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1A394295" w14:textId="77777777" w:rsidR="002B508E" w:rsidRPr="003D38C0" w:rsidRDefault="002B508E" w:rsidP="002B508E">
      <w:pPr>
        <w:pStyle w:val="NormalBold"/>
        <w:rPr>
          <w:color w:val="000000" w:themeColor="text1"/>
        </w:rPr>
      </w:pPr>
      <w:r w:rsidRPr="003D38C0">
        <w:rPr>
          <w:rStyle w:val="HideTWBExt"/>
          <w:b w:val="0"/>
        </w:rPr>
        <w:t>&lt;/RepeatBlock-By&gt;</w:t>
      </w:r>
    </w:p>
    <w:p w14:paraId="21BC032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4D2C64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C1DEFE3" w14:textId="77777777" w:rsidTr="00DB2F7D">
        <w:trPr>
          <w:trHeight w:hRule="exact" w:val="240"/>
          <w:jc w:val="center"/>
        </w:trPr>
        <w:tc>
          <w:tcPr>
            <w:tcW w:w="9752" w:type="dxa"/>
            <w:gridSpan w:val="2"/>
            <w:tcBorders>
              <w:top w:val="nil"/>
              <w:left w:val="nil"/>
              <w:bottom w:val="nil"/>
              <w:right w:val="nil"/>
            </w:tcBorders>
          </w:tcPr>
          <w:p w14:paraId="650CEE46" w14:textId="77777777" w:rsidR="002B508E" w:rsidRPr="003D38C0" w:rsidRDefault="002B508E" w:rsidP="00DB2F7D">
            <w:pPr>
              <w:rPr>
                <w:color w:val="000000" w:themeColor="text1"/>
              </w:rPr>
            </w:pPr>
          </w:p>
        </w:tc>
      </w:tr>
      <w:tr w:rsidR="007F3306" w:rsidRPr="003D38C0" w14:paraId="2AB7E3A1" w14:textId="77777777" w:rsidTr="00DB2F7D">
        <w:trPr>
          <w:trHeight w:val="240"/>
          <w:jc w:val="center"/>
        </w:trPr>
        <w:tc>
          <w:tcPr>
            <w:tcW w:w="4876" w:type="dxa"/>
            <w:tcBorders>
              <w:top w:val="nil"/>
              <w:left w:val="nil"/>
              <w:bottom w:val="nil"/>
              <w:right w:val="nil"/>
            </w:tcBorders>
          </w:tcPr>
          <w:p w14:paraId="6388A5F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C54C28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1CFEB59" w14:textId="77777777" w:rsidTr="00DB2F7D">
        <w:trPr>
          <w:jc w:val="center"/>
        </w:trPr>
        <w:tc>
          <w:tcPr>
            <w:tcW w:w="4876" w:type="dxa"/>
            <w:tcBorders>
              <w:top w:val="nil"/>
              <w:left w:val="nil"/>
              <w:bottom w:val="nil"/>
              <w:right w:val="nil"/>
            </w:tcBorders>
          </w:tcPr>
          <w:p w14:paraId="6BA45381"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w:t>
            </w:r>
            <w:r w:rsidRPr="003D38C0">
              <w:rPr>
                <w:b/>
                <w:i/>
                <w:color w:val="000000" w:themeColor="text1"/>
              </w:rPr>
              <w:t>di genere</w:t>
            </w:r>
            <w:r w:rsidRPr="003D38C0">
              <w:rPr>
                <w:color w:val="000000" w:themeColor="text1"/>
              </w:rPr>
              <w:t xml:space="preserve">, e attuarle; dare quindi priorità a tale piano d'azione in tutti gli aspetti dell'azione esterna dell'UE attraverso un approccio intersezionale e trasformativo dal punto di vista </w:t>
            </w:r>
            <w:r w:rsidRPr="003D38C0">
              <w:rPr>
                <w:b/>
                <w:i/>
                <w:color w:val="000000" w:themeColor="text1"/>
              </w:rPr>
              <w:t>del genere</w:t>
            </w:r>
            <w:r w:rsidRPr="003D38C0">
              <w:rPr>
                <w:color w:val="000000" w:themeColor="text1"/>
              </w:rPr>
              <w:t xml:space="preserve">, in termini sia di copertura geografica che di settori d'intervento, nonché attraverso l'integrazione della </w:t>
            </w:r>
            <w:r w:rsidRPr="003D38C0">
              <w:rPr>
                <w:b/>
                <w:i/>
                <w:color w:val="000000" w:themeColor="text1"/>
              </w:rPr>
              <w:t>dimensione di genere</w:t>
            </w:r>
            <w:r w:rsidRPr="003D38C0">
              <w:rPr>
                <w:color w:val="000000" w:themeColor="text1"/>
              </w:rPr>
              <w:t xml:space="preserv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1A2468A9"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w:t>
            </w:r>
            <w:r w:rsidRPr="003D38C0">
              <w:rPr>
                <w:b/>
                <w:i/>
                <w:color w:val="000000" w:themeColor="text1"/>
              </w:rPr>
              <w:t>tra i sessi</w:t>
            </w:r>
            <w:r w:rsidRPr="003D38C0">
              <w:rPr>
                <w:color w:val="000000" w:themeColor="text1"/>
              </w:rPr>
              <w:t xml:space="preserve">, e attuarle; dare quindi priorità a tale piano d'azione in tutti gli aspetti dell'azione esterna dell'UE attraverso un approccio intersezionale e trasformativo dal punto di vista </w:t>
            </w:r>
            <w:r w:rsidRPr="003D38C0">
              <w:rPr>
                <w:b/>
                <w:i/>
                <w:color w:val="000000" w:themeColor="text1"/>
              </w:rPr>
              <w:t>della parità tra i sessi</w:t>
            </w:r>
            <w:r w:rsidRPr="003D38C0">
              <w:rPr>
                <w:color w:val="000000" w:themeColor="text1"/>
              </w:rPr>
              <w:t xml:space="preserve">, in termini sia di copertura geografica che di settori d'intervento, nonché attraverso l'integrazione della </w:t>
            </w:r>
            <w:r w:rsidRPr="003D38C0">
              <w:rPr>
                <w:b/>
                <w:i/>
                <w:color w:val="000000" w:themeColor="text1"/>
              </w:rPr>
              <w:t>politica sulla parità tra donne e uomini</w:t>
            </w:r>
            <w:r w:rsidRPr="003D38C0">
              <w:rPr>
                <w:color w:val="000000" w:themeColor="text1"/>
              </w:rPr>
              <w:t xml:space="preserve"> in tutti gli ambiti dell'azione esterna, che si tratti di commercio, politica di sviluppo, aiuti umanitari, sicurezza o di settori quali l'energia e l'agricoltura; </w:t>
            </w:r>
            <w:r w:rsidRPr="003D38C0">
              <w:rPr>
                <w:b/>
                <w:i/>
                <w:color w:val="000000" w:themeColor="text1"/>
              </w:rPr>
              <w:t>tutte le politiche in materia di parità tra donne e uomini devono attenersi al diritto interno degli Stati membri e alle loro costituzioni e, in particolare, alle norme religiose di tali Stati;</w:t>
            </w:r>
          </w:p>
        </w:tc>
      </w:tr>
    </w:tbl>
    <w:p w14:paraId="2084618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119ECB6C" w14:textId="77777777" w:rsidR="002B508E" w:rsidRPr="003D38C0" w:rsidRDefault="002B508E" w:rsidP="002B508E">
      <w:pPr>
        <w:rPr>
          <w:color w:val="000000" w:themeColor="text1"/>
        </w:rPr>
      </w:pPr>
      <w:r w:rsidRPr="003D38C0">
        <w:rPr>
          <w:rStyle w:val="HideTWBExt"/>
        </w:rPr>
        <w:t>&lt;/Amend&gt;</w:t>
      </w:r>
    </w:p>
    <w:p w14:paraId="0AD0821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132</w:t>
      </w:r>
      <w:r w:rsidRPr="003D38C0">
        <w:rPr>
          <w:rStyle w:val="HideTWBExt"/>
          <w:b w:val="0"/>
        </w:rPr>
        <w:t>&lt;/NumAm&gt;</w:t>
      </w:r>
    </w:p>
    <w:p w14:paraId="7C1C20D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5E24F2E8" w14:textId="77777777" w:rsidR="002B508E" w:rsidRPr="003D38C0" w:rsidRDefault="002B508E" w:rsidP="002B508E">
      <w:pPr>
        <w:pStyle w:val="NormalBold"/>
        <w:rPr>
          <w:color w:val="000000" w:themeColor="text1"/>
        </w:rPr>
      </w:pPr>
      <w:r w:rsidRPr="003D38C0">
        <w:rPr>
          <w:rStyle w:val="HideTWBExt"/>
          <w:b w:val="0"/>
        </w:rPr>
        <w:t>&lt;/RepeatBlock-By&gt;</w:t>
      </w:r>
    </w:p>
    <w:p w14:paraId="4A87929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E104CD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073F898" w14:textId="77777777" w:rsidTr="00DB2F7D">
        <w:trPr>
          <w:trHeight w:hRule="exact" w:val="240"/>
          <w:jc w:val="center"/>
        </w:trPr>
        <w:tc>
          <w:tcPr>
            <w:tcW w:w="9752" w:type="dxa"/>
            <w:gridSpan w:val="2"/>
            <w:tcBorders>
              <w:top w:val="nil"/>
              <w:left w:val="nil"/>
              <w:bottom w:val="nil"/>
              <w:right w:val="nil"/>
            </w:tcBorders>
          </w:tcPr>
          <w:p w14:paraId="626038E8" w14:textId="77777777" w:rsidR="002B508E" w:rsidRPr="003D38C0" w:rsidRDefault="002B508E" w:rsidP="00DB2F7D">
            <w:pPr>
              <w:rPr>
                <w:color w:val="000000" w:themeColor="text1"/>
              </w:rPr>
            </w:pPr>
          </w:p>
        </w:tc>
      </w:tr>
      <w:tr w:rsidR="007F3306" w:rsidRPr="003D38C0" w14:paraId="4D1C98E5" w14:textId="77777777" w:rsidTr="00DB2F7D">
        <w:trPr>
          <w:trHeight w:val="240"/>
          <w:jc w:val="center"/>
        </w:trPr>
        <w:tc>
          <w:tcPr>
            <w:tcW w:w="4876" w:type="dxa"/>
            <w:tcBorders>
              <w:top w:val="nil"/>
              <w:left w:val="nil"/>
              <w:bottom w:val="nil"/>
              <w:right w:val="nil"/>
            </w:tcBorders>
          </w:tcPr>
          <w:p w14:paraId="1C14B0A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0CA549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EE7065E" w14:textId="77777777" w:rsidTr="00DB2F7D">
        <w:trPr>
          <w:jc w:val="center"/>
        </w:trPr>
        <w:tc>
          <w:tcPr>
            <w:tcW w:w="4876" w:type="dxa"/>
            <w:tcBorders>
              <w:top w:val="nil"/>
              <w:left w:val="nil"/>
              <w:bottom w:val="nil"/>
              <w:right w:val="nil"/>
            </w:tcBorders>
          </w:tcPr>
          <w:p w14:paraId="5D227A2F"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w:t>
            </w:r>
            <w:r w:rsidRPr="003D38C0">
              <w:rPr>
                <w:b/>
                <w:i/>
                <w:color w:val="000000" w:themeColor="text1"/>
              </w:rPr>
              <w:t>trasformativo dal punto di vista del genere</w:t>
            </w:r>
            <w:r w:rsidRPr="003D38C0">
              <w:rPr>
                <w:color w:val="000000" w:themeColor="text1"/>
              </w:rPr>
              <w:t>,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0EB6339F"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w:t>
            </w:r>
            <w:r w:rsidRPr="003D38C0">
              <w:rPr>
                <w:b/>
                <w:i/>
                <w:color w:val="000000" w:themeColor="text1"/>
              </w:rPr>
              <w:t>non discriminatorio</w:t>
            </w:r>
            <w:r w:rsidRPr="003D38C0">
              <w:rPr>
                <w:color w:val="000000" w:themeColor="text1"/>
              </w:rPr>
              <w:t>,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r w:rsidRPr="003D38C0">
              <w:rPr>
                <w:b/>
                <w:i/>
                <w:color w:val="000000" w:themeColor="text1"/>
              </w:rPr>
              <w:t> promuovere l'emancipazione economica delle donne tramite programmi di sostegno all'imprenditoria nei paesi partner, garantendo un accesso equo alle opportunità commerciali e alla formazione nell'ambito delle competenze imprenditoriali;</w:t>
            </w:r>
          </w:p>
        </w:tc>
      </w:tr>
    </w:tbl>
    <w:p w14:paraId="7FEC396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4635553" w14:textId="77777777" w:rsidR="002B508E" w:rsidRPr="003D38C0" w:rsidRDefault="002B508E" w:rsidP="002B508E">
      <w:pPr>
        <w:rPr>
          <w:color w:val="000000" w:themeColor="text1"/>
        </w:rPr>
      </w:pPr>
      <w:r w:rsidRPr="003D38C0">
        <w:rPr>
          <w:rStyle w:val="HideTWBExt"/>
        </w:rPr>
        <w:t>&lt;/Amend&gt;</w:t>
      </w:r>
    </w:p>
    <w:p w14:paraId="57C4770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133</w:t>
      </w:r>
      <w:r w:rsidRPr="003D38C0">
        <w:rPr>
          <w:rStyle w:val="HideTWBExt"/>
          <w:b w:val="0"/>
        </w:rPr>
        <w:t>&lt;/NumAm&gt;</w:t>
      </w:r>
    </w:p>
    <w:p w14:paraId="27183C9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67DA156B" w14:textId="77777777" w:rsidR="002B508E" w:rsidRPr="003D38C0" w:rsidRDefault="002B508E" w:rsidP="002B508E">
      <w:pPr>
        <w:pStyle w:val="NormalBold"/>
        <w:rPr>
          <w:color w:val="000000" w:themeColor="text1"/>
        </w:rPr>
      </w:pPr>
      <w:r w:rsidRPr="003D38C0">
        <w:rPr>
          <w:rStyle w:val="HideTWBExt"/>
          <w:b w:val="0"/>
        </w:rPr>
        <w:t>&lt;/RepeatBlock-By&gt;</w:t>
      </w:r>
    </w:p>
    <w:p w14:paraId="3474A78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A4BB0F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2D9BF27" w14:textId="77777777" w:rsidTr="00DB2F7D">
        <w:trPr>
          <w:trHeight w:hRule="exact" w:val="240"/>
          <w:jc w:val="center"/>
        </w:trPr>
        <w:tc>
          <w:tcPr>
            <w:tcW w:w="9752" w:type="dxa"/>
            <w:gridSpan w:val="2"/>
            <w:tcBorders>
              <w:top w:val="nil"/>
              <w:left w:val="nil"/>
              <w:bottom w:val="nil"/>
              <w:right w:val="nil"/>
            </w:tcBorders>
          </w:tcPr>
          <w:p w14:paraId="44D10C82" w14:textId="77777777" w:rsidR="002B508E" w:rsidRPr="003D38C0" w:rsidRDefault="002B508E" w:rsidP="00DB2F7D">
            <w:pPr>
              <w:rPr>
                <w:color w:val="000000" w:themeColor="text1"/>
              </w:rPr>
            </w:pPr>
          </w:p>
        </w:tc>
      </w:tr>
      <w:tr w:rsidR="007F3306" w:rsidRPr="003D38C0" w14:paraId="3FD0DF0D" w14:textId="77777777" w:rsidTr="00DB2F7D">
        <w:trPr>
          <w:trHeight w:val="240"/>
          <w:jc w:val="center"/>
        </w:trPr>
        <w:tc>
          <w:tcPr>
            <w:tcW w:w="4876" w:type="dxa"/>
            <w:tcBorders>
              <w:top w:val="nil"/>
              <w:left w:val="nil"/>
              <w:bottom w:val="nil"/>
              <w:right w:val="nil"/>
            </w:tcBorders>
          </w:tcPr>
          <w:p w14:paraId="1687128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6DEE3A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0053FF1" w14:textId="77777777" w:rsidTr="00DB2F7D">
        <w:trPr>
          <w:jc w:val="center"/>
        </w:trPr>
        <w:tc>
          <w:tcPr>
            <w:tcW w:w="4876" w:type="dxa"/>
            <w:tcBorders>
              <w:top w:val="nil"/>
              <w:left w:val="nil"/>
              <w:bottom w:val="nil"/>
              <w:right w:val="nil"/>
            </w:tcBorders>
          </w:tcPr>
          <w:p w14:paraId="4B09DDF3"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w:t>
            </w:r>
            <w:r w:rsidRPr="003D38C0">
              <w:rPr>
                <w:b/>
                <w:i/>
                <w:color w:val="000000" w:themeColor="text1"/>
              </w:rPr>
              <w:t>in tutti gli aspetti dell'azione esterna dell'UE attraverso un approccio intersezionale e trasformativo dal punto di vista del genere,</w:t>
            </w:r>
            <w:r w:rsidRPr="003D38C0">
              <w:rPr>
                <w:color w:val="000000" w:themeColor="text1"/>
              </w:rPr>
              <w:t xml:space="preserve"> in termini sia di copertura geografica che di settori d'intervento</w:t>
            </w:r>
            <w:r w:rsidRPr="003D38C0">
              <w:rPr>
                <w:b/>
                <w:i/>
                <w:color w:val="000000" w:themeColor="text1"/>
              </w:rPr>
              <w:t>, nonché attraverso l'integrazione della dimensione di genere in tutti gli ambiti dell'azione esterna</w:t>
            </w:r>
            <w:r w:rsidRPr="003D38C0">
              <w:rPr>
                <w:color w:val="000000" w:themeColor="text1"/>
              </w:rPr>
              <w:t>, che si tratti di commercio, politica di sviluppo, aiuti umanitari, sicurezza o di settori quali l'energia e l'agricoltura;</w:t>
            </w:r>
          </w:p>
        </w:tc>
        <w:tc>
          <w:tcPr>
            <w:tcW w:w="4876" w:type="dxa"/>
            <w:tcBorders>
              <w:top w:val="nil"/>
              <w:left w:val="nil"/>
              <w:bottom w:val="nil"/>
              <w:right w:val="nil"/>
            </w:tcBorders>
          </w:tcPr>
          <w:p w14:paraId="54948027"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prendere atto delle raccomandazioni contenute nella risoluzione del Parlamento del 10 marzo 2022 sul GAP III dell'UE sulla parità di genere, e attuarle; dare quindi priorità a tale piano d'azione in termini sia di copertura geografica che di settori d'intervento, che si tratti di commercio, politica di sviluppo, aiuti umanitari, sicurezza o di settori quali l'energia e l'agricoltura;</w:t>
            </w:r>
          </w:p>
        </w:tc>
      </w:tr>
    </w:tbl>
    <w:p w14:paraId="4472F05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87B3A1C" w14:textId="77777777" w:rsidR="002B508E" w:rsidRPr="003D38C0" w:rsidRDefault="002B508E" w:rsidP="002B508E">
      <w:pPr>
        <w:rPr>
          <w:color w:val="000000" w:themeColor="text1"/>
        </w:rPr>
      </w:pPr>
      <w:r w:rsidRPr="003D38C0">
        <w:rPr>
          <w:rStyle w:val="HideTWBExt"/>
        </w:rPr>
        <w:t>&lt;/Amend&gt;</w:t>
      </w:r>
    </w:p>
    <w:p w14:paraId="15A7791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134</w:t>
      </w:r>
      <w:r w:rsidRPr="003D38C0">
        <w:rPr>
          <w:rStyle w:val="HideTWBExt"/>
          <w:b w:val="0"/>
        </w:rPr>
        <w:t>&lt;/NumAm&gt;</w:t>
      </w:r>
    </w:p>
    <w:p w14:paraId="54DC454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15ADFA2"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364202B9" w14:textId="77777777" w:rsidR="002B508E" w:rsidRPr="003D38C0" w:rsidRDefault="002B508E" w:rsidP="002B508E">
      <w:pPr>
        <w:pStyle w:val="NormalBold"/>
        <w:rPr>
          <w:color w:val="000000" w:themeColor="text1"/>
        </w:rPr>
      </w:pPr>
      <w:r w:rsidRPr="003D38C0">
        <w:rPr>
          <w:rStyle w:val="HideTWBExt"/>
          <w:b w:val="0"/>
        </w:rPr>
        <w:t>&lt;/RepeatBlock-By&gt;</w:t>
      </w:r>
    </w:p>
    <w:p w14:paraId="1D6F47E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1253FF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ADD7ED9" w14:textId="77777777" w:rsidTr="00DB2F7D">
        <w:trPr>
          <w:trHeight w:hRule="exact" w:val="240"/>
          <w:jc w:val="center"/>
        </w:trPr>
        <w:tc>
          <w:tcPr>
            <w:tcW w:w="9752" w:type="dxa"/>
            <w:gridSpan w:val="2"/>
            <w:tcBorders>
              <w:top w:val="nil"/>
              <w:left w:val="nil"/>
              <w:bottom w:val="nil"/>
              <w:right w:val="nil"/>
            </w:tcBorders>
          </w:tcPr>
          <w:p w14:paraId="1D135CD8" w14:textId="77777777" w:rsidR="002B508E" w:rsidRPr="003D38C0" w:rsidRDefault="002B508E" w:rsidP="00DB2F7D">
            <w:pPr>
              <w:rPr>
                <w:color w:val="000000" w:themeColor="text1"/>
              </w:rPr>
            </w:pPr>
          </w:p>
        </w:tc>
      </w:tr>
      <w:tr w:rsidR="007F3306" w:rsidRPr="003D38C0" w14:paraId="64EF83D5" w14:textId="77777777" w:rsidTr="00DB2F7D">
        <w:trPr>
          <w:trHeight w:val="240"/>
          <w:jc w:val="center"/>
        </w:trPr>
        <w:tc>
          <w:tcPr>
            <w:tcW w:w="4876" w:type="dxa"/>
            <w:tcBorders>
              <w:top w:val="nil"/>
              <w:left w:val="nil"/>
              <w:bottom w:val="nil"/>
              <w:right w:val="nil"/>
            </w:tcBorders>
          </w:tcPr>
          <w:p w14:paraId="6E57FD0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093109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0C846EF" w14:textId="77777777" w:rsidTr="00DB2F7D">
        <w:trPr>
          <w:jc w:val="center"/>
        </w:trPr>
        <w:tc>
          <w:tcPr>
            <w:tcW w:w="4876" w:type="dxa"/>
            <w:tcBorders>
              <w:top w:val="nil"/>
              <w:left w:val="nil"/>
              <w:bottom w:val="nil"/>
              <w:right w:val="nil"/>
            </w:tcBorders>
          </w:tcPr>
          <w:p w14:paraId="53A17791"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7474D2CF"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w:t>
            </w:r>
            <w:r w:rsidRPr="003D38C0">
              <w:rPr>
                <w:b/>
                <w:i/>
                <w:color w:val="000000" w:themeColor="text1"/>
              </w:rPr>
              <w:t>migrazione,</w:t>
            </w:r>
            <w:r w:rsidRPr="003D38C0">
              <w:rPr>
                <w:color w:val="000000" w:themeColor="text1"/>
              </w:rPr>
              <w:t xml:space="preserve"> aiuti umanitari, sicurezza o di settori quali l'energia e l'agricoltura</w:t>
            </w:r>
            <w:r w:rsidRPr="003D38C0">
              <w:rPr>
                <w:b/>
                <w:i/>
                <w:color w:val="000000" w:themeColor="text1"/>
              </w:rPr>
              <w:t>, rafforzando al contempo la coerenza tra le politiche interne ed esterne dell'UE</w:t>
            </w:r>
            <w:r w:rsidRPr="003D38C0">
              <w:rPr>
                <w:color w:val="000000" w:themeColor="text1"/>
              </w:rPr>
              <w:t>;</w:t>
            </w:r>
          </w:p>
        </w:tc>
      </w:tr>
    </w:tbl>
    <w:p w14:paraId="5E5622D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983F1D8" w14:textId="77777777" w:rsidR="002B508E" w:rsidRPr="003D38C0" w:rsidRDefault="002B508E" w:rsidP="002B508E">
      <w:pPr>
        <w:rPr>
          <w:color w:val="000000" w:themeColor="text1"/>
        </w:rPr>
      </w:pPr>
      <w:r w:rsidRPr="003D38C0">
        <w:rPr>
          <w:rStyle w:val="HideTWBExt"/>
        </w:rPr>
        <w:t>&lt;/Amend&gt;</w:t>
      </w:r>
    </w:p>
    <w:p w14:paraId="5A36778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135</w:t>
      </w:r>
      <w:r w:rsidRPr="003D38C0">
        <w:rPr>
          <w:rStyle w:val="HideTWBExt"/>
          <w:b w:val="0"/>
        </w:rPr>
        <w:t>&lt;/NumAm&gt;</w:t>
      </w:r>
    </w:p>
    <w:p w14:paraId="7693721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118CE195" w14:textId="77777777" w:rsidR="002B508E" w:rsidRPr="003D38C0" w:rsidRDefault="002B508E" w:rsidP="002B508E">
      <w:pPr>
        <w:pStyle w:val="NormalBold"/>
        <w:rPr>
          <w:color w:val="000000" w:themeColor="text1"/>
        </w:rPr>
      </w:pPr>
      <w:r w:rsidRPr="003D38C0">
        <w:rPr>
          <w:rStyle w:val="HideTWBExt"/>
          <w:b w:val="0"/>
        </w:rPr>
        <w:t>&lt;/RepeatBlock-By&gt;</w:t>
      </w:r>
    </w:p>
    <w:p w14:paraId="64B6C31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267C29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522E693" w14:textId="77777777" w:rsidTr="00DB2F7D">
        <w:trPr>
          <w:trHeight w:hRule="exact" w:val="240"/>
          <w:jc w:val="center"/>
        </w:trPr>
        <w:tc>
          <w:tcPr>
            <w:tcW w:w="9752" w:type="dxa"/>
            <w:gridSpan w:val="2"/>
            <w:tcBorders>
              <w:top w:val="nil"/>
              <w:left w:val="nil"/>
              <w:bottom w:val="nil"/>
              <w:right w:val="nil"/>
            </w:tcBorders>
          </w:tcPr>
          <w:p w14:paraId="71A013C2" w14:textId="77777777" w:rsidR="002B508E" w:rsidRPr="003D38C0" w:rsidRDefault="002B508E" w:rsidP="00DB2F7D">
            <w:pPr>
              <w:rPr>
                <w:color w:val="000000" w:themeColor="text1"/>
              </w:rPr>
            </w:pPr>
          </w:p>
        </w:tc>
      </w:tr>
      <w:tr w:rsidR="007F3306" w:rsidRPr="003D38C0" w14:paraId="0C52284C" w14:textId="77777777" w:rsidTr="00DB2F7D">
        <w:trPr>
          <w:trHeight w:val="240"/>
          <w:jc w:val="center"/>
        </w:trPr>
        <w:tc>
          <w:tcPr>
            <w:tcW w:w="4876" w:type="dxa"/>
            <w:tcBorders>
              <w:top w:val="nil"/>
              <w:left w:val="nil"/>
              <w:bottom w:val="nil"/>
              <w:right w:val="nil"/>
            </w:tcBorders>
          </w:tcPr>
          <w:p w14:paraId="46F45AD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74E926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CD562D9" w14:textId="77777777" w:rsidTr="00DB2F7D">
        <w:trPr>
          <w:jc w:val="center"/>
        </w:trPr>
        <w:tc>
          <w:tcPr>
            <w:tcW w:w="4876" w:type="dxa"/>
            <w:tcBorders>
              <w:top w:val="nil"/>
              <w:left w:val="nil"/>
              <w:bottom w:val="nil"/>
              <w:right w:val="nil"/>
            </w:tcBorders>
          </w:tcPr>
          <w:p w14:paraId="46E0A0A9"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32803DF3"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trasformativo dal punto di vista del genere, in termini sia di copertura geografica che di settori d'intervento, nonché attraverso l'integrazione della dimensione di genere in tutti gli ambiti dell'azione esterna, che si tratti di commercio, politica di sviluppo, aiuti umanitari, sicurezza o di settori quali l'energia</w:t>
            </w:r>
            <w:r w:rsidRPr="003D38C0">
              <w:rPr>
                <w:b/>
                <w:i/>
                <w:color w:val="000000" w:themeColor="text1"/>
              </w:rPr>
              <w:t>, la pesca</w:t>
            </w:r>
            <w:r w:rsidRPr="003D38C0">
              <w:rPr>
                <w:color w:val="000000" w:themeColor="text1"/>
              </w:rPr>
              <w:t xml:space="preserve"> e l'agricoltura;</w:t>
            </w:r>
          </w:p>
        </w:tc>
      </w:tr>
    </w:tbl>
    <w:p w14:paraId="213E1B4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66A9B47B" w14:textId="77777777" w:rsidR="002B508E" w:rsidRPr="003D38C0" w:rsidRDefault="002B508E" w:rsidP="002B508E">
      <w:pPr>
        <w:rPr>
          <w:color w:val="000000" w:themeColor="text1"/>
        </w:rPr>
      </w:pPr>
      <w:r w:rsidRPr="003D38C0">
        <w:rPr>
          <w:rStyle w:val="HideTWBExt"/>
        </w:rPr>
        <w:t>&lt;/Amend&gt;</w:t>
      </w:r>
    </w:p>
    <w:p w14:paraId="3427553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136</w:t>
      </w:r>
      <w:r w:rsidRPr="003D38C0">
        <w:rPr>
          <w:rStyle w:val="HideTWBExt"/>
          <w:b w:val="0"/>
        </w:rPr>
        <w:t>&lt;/NumAm&gt;</w:t>
      </w:r>
    </w:p>
    <w:p w14:paraId="63FDD1E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1B69CB4E" w14:textId="77777777" w:rsidR="002B508E" w:rsidRPr="003D38C0" w:rsidRDefault="002B508E" w:rsidP="002B508E">
      <w:pPr>
        <w:pStyle w:val="NormalBold"/>
        <w:rPr>
          <w:color w:val="000000" w:themeColor="text1"/>
        </w:rPr>
      </w:pPr>
      <w:r w:rsidRPr="003D38C0">
        <w:rPr>
          <w:rStyle w:val="HideTWBExt"/>
          <w:b w:val="0"/>
        </w:rPr>
        <w:t>&lt;/RepeatBlock-By&gt;</w:t>
      </w:r>
    </w:p>
    <w:p w14:paraId="44A9410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C2FC31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33FAB60" w14:textId="77777777" w:rsidTr="00DB2F7D">
        <w:trPr>
          <w:trHeight w:hRule="exact" w:val="240"/>
          <w:jc w:val="center"/>
        </w:trPr>
        <w:tc>
          <w:tcPr>
            <w:tcW w:w="9752" w:type="dxa"/>
            <w:gridSpan w:val="2"/>
            <w:tcBorders>
              <w:top w:val="nil"/>
              <w:left w:val="nil"/>
              <w:bottom w:val="nil"/>
              <w:right w:val="nil"/>
            </w:tcBorders>
          </w:tcPr>
          <w:p w14:paraId="3F5D2420" w14:textId="77777777" w:rsidR="002B508E" w:rsidRPr="003D38C0" w:rsidRDefault="002B508E" w:rsidP="00DB2F7D">
            <w:pPr>
              <w:rPr>
                <w:color w:val="000000" w:themeColor="text1"/>
              </w:rPr>
            </w:pPr>
          </w:p>
        </w:tc>
      </w:tr>
      <w:tr w:rsidR="007F3306" w:rsidRPr="003D38C0" w14:paraId="6460AC9E" w14:textId="77777777" w:rsidTr="00DB2F7D">
        <w:trPr>
          <w:trHeight w:val="240"/>
          <w:jc w:val="center"/>
        </w:trPr>
        <w:tc>
          <w:tcPr>
            <w:tcW w:w="4876" w:type="dxa"/>
            <w:tcBorders>
              <w:top w:val="nil"/>
              <w:left w:val="nil"/>
              <w:bottom w:val="nil"/>
              <w:right w:val="nil"/>
            </w:tcBorders>
          </w:tcPr>
          <w:p w14:paraId="6C9E743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5DD430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FE0B6D9" w14:textId="77777777" w:rsidTr="00DB2F7D">
        <w:trPr>
          <w:jc w:val="center"/>
        </w:trPr>
        <w:tc>
          <w:tcPr>
            <w:tcW w:w="4876" w:type="dxa"/>
            <w:tcBorders>
              <w:top w:val="nil"/>
              <w:left w:val="nil"/>
              <w:bottom w:val="nil"/>
              <w:right w:val="nil"/>
            </w:tcBorders>
          </w:tcPr>
          <w:p w14:paraId="6BCB2421"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w:t>
            </w:r>
            <w:r w:rsidRPr="003D38C0">
              <w:rPr>
                <w:b/>
                <w:i/>
                <w:color w:val="000000" w:themeColor="text1"/>
              </w:rPr>
              <w:t>trasformativo dal punto di vista del</w:t>
            </w:r>
            <w:r w:rsidRPr="003D38C0">
              <w:rPr>
                <w:color w:val="000000" w:themeColor="text1"/>
              </w:rPr>
              <w:t xml:space="preserve">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c>
          <w:tcPr>
            <w:tcW w:w="4876" w:type="dxa"/>
            <w:tcBorders>
              <w:top w:val="nil"/>
              <w:left w:val="nil"/>
              <w:bottom w:val="nil"/>
              <w:right w:val="nil"/>
            </w:tcBorders>
          </w:tcPr>
          <w:p w14:paraId="6B35F40E" w14:textId="77777777" w:rsidR="002B508E" w:rsidRPr="003D38C0" w:rsidRDefault="002B508E" w:rsidP="00DB2F7D">
            <w:pPr>
              <w:pStyle w:val="Normal6a"/>
              <w:rPr>
                <w:color w:val="000000" w:themeColor="text1"/>
              </w:rPr>
            </w:pPr>
            <w:r w:rsidRPr="003D38C0">
              <w:rPr>
                <w:color w:val="000000" w:themeColor="text1"/>
              </w:rPr>
              <w:t>o)</w:t>
            </w:r>
            <w:r w:rsidRPr="003D38C0">
              <w:rPr>
                <w:color w:val="000000" w:themeColor="text1"/>
              </w:rPr>
              <w:tab/>
              <w:t xml:space="preserve">prendere atto delle raccomandazioni contenute nella risoluzione del Parlamento del 10 marzo 2022 sul GAP III dell'UE sulla parità di genere, e attuarle; dare quindi priorità a tale piano d'azione in tutti gli aspetti dell'azione esterna dell'UE attraverso un approccio intersezionale e </w:t>
            </w:r>
            <w:r w:rsidRPr="003D38C0">
              <w:rPr>
                <w:b/>
                <w:i/>
                <w:color w:val="000000" w:themeColor="text1"/>
              </w:rPr>
              <w:t>attento alle tematiche di</w:t>
            </w:r>
            <w:r w:rsidRPr="003D38C0">
              <w:rPr>
                <w:color w:val="000000" w:themeColor="text1"/>
              </w:rPr>
              <w:t xml:space="preserve"> genere, in termini sia di copertura geografica che di settori d'intervento, nonché attraverso l'integrazione della dimensione di genere in tutti gli ambiti dell'azione esterna, che si tratti di commercio, politica di sviluppo, aiuti umanitari, sicurezza o di settori quali l'energia e l'agricoltura;</w:t>
            </w:r>
          </w:p>
        </w:tc>
      </w:tr>
    </w:tbl>
    <w:p w14:paraId="3AD35CC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99A1B3F" w14:textId="77777777" w:rsidR="002B508E" w:rsidRPr="003D38C0" w:rsidRDefault="002B508E" w:rsidP="002B508E">
      <w:pPr>
        <w:rPr>
          <w:color w:val="000000" w:themeColor="text1"/>
        </w:rPr>
      </w:pPr>
      <w:r w:rsidRPr="003D38C0">
        <w:rPr>
          <w:rStyle w:val="HideTWBExt"/>
        </w:rPr>
        <w:t>&lt;/Amend&gt;</w:t>
      </w:r>
    </w:p>
    <w:p w14:paraId="7BAC5A1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137</w:t>
      </w:r>
      <w:r w:rsidRPr="003D38C0">
        <w:rPr>
          <w:rStyle w:val="HideTWBExt"/>
          <w:b w:val="0"/>
        </w:rPr>
        <w:t>&lt;/NumAm&gt;</w:t>
      </w:r>
    </w:p>
    <w:p w14:paraId="1E0918E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5E0BFECC"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0D3AC582" w14:textId="77777777" w:rsidR="002B508E" w:rsidRPr="003D38C0" w:rsidRDefault="002B508E" w:rsidP="002B508E">
      <w:pPr>
        <w:pStyle w:val="NormalBold"/>
        <w:rPr>
          <w:color w:val="000000" w:themeColor="text1"/>
        </w:rPr>
      </w:pPr>
      <w:r w:rsidRPr="003D38C0">
        <w:rPr>
          <w:rStyle w:val="HideTWBExt"/>
          <w:b w:val="0"/>
        </w:rPr>
        <w:t>&lt;/RepeatBlock-By&gt;</w:t>
      </w:r>
    </w:p>
    <w:p w14:paraId="22B7C73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F61A12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CB3EE78" w14:textId="77777777" w:rsidTr="00DB2F7D">
        <w:trPr>
          <w:trHeight w:hRule="exact" w:val="240"/>
          <w:jc w:val="center"/>
        </w:trPr>
        <w:tc>
          <w:tcPr>
            <w:tcW w:w="9752" w:type="dxa"/>
            <w:gridSpan w:val="2"/>
            <w:tcBorders>
              <w:top w:val="nil"/>
              <w:left w:val="nil"/>
              <w:bottom w:val="nil"/>
              <w:right w:val="nil"/>
            </w:tcBorders>
          </w:tcPr>
          <w:p w14:paraId="5F6F5244" w14:textId="77777777" w:rsidR="002B508E" w:rsidRPr="003D38C0" w:rsidRDefault="002B508E" w:rsidP="00DB2F7D">
            <w:pPr>
              <w:rPr>
                <w:color w:val="000000" w:themeColor="text1"/>
              </w:rPr>
            </w:pPr>
          </w:p>
        </w:tc>
      </w:tr>
      <w:tr w:rsidR="007F3306" w:rsidRPr="003D38C0" w14:paraId="7B726078" w14:textId="77777777" w:rsidTr="00DB2F7D">
        <w:trPr>
          <w:trHeight w:val="240"/>
          <w:jc w:val="center"/>
        </w:trPr>
        <w:tc>
          <w:tcPr>
            <w:tcW w:w="4876" w:type="dxa"/>
            <w:tcBorders>
              <w:top w:val="nil"/>
              <w:left w:val="nil"/>
              <w:bottom w:val="nil"/>
              <w:right w:val="nil"/>
            </w:tcBorders>
          </w:tcPr>
          <w:p w14:paraId="2DD03D6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8D12B2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0594F35" w14:textId="77777777" w:rsidTr="00DB2F7D">
        <w:trPr>
          <w:jc w:val="center"/>
        </w:trPr>
        <w:tc>
          <w:tcPr>
            <w:tcW w:w="4876" w:type="dxa"/>
            <w:tcBorders>
              <w:top w:val="nil"/>
              <w:left w:val="nil"/>
              <w:bottom w:val="nil"/>
              <w:right w:val="nil"/>
            </w:tcBorders>
          </w:tcPr>
          <w:p w14:paraId="6DEBD6D9"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le responsabilità di cura, la disabilità, l'etnia </w:t>
            </w:r>
            <w:r w:rsidRPr="003D38C0">
              <w:rPr>
                <w:b/>
                <w:i/>
                <w:color w:val="000000" w:themeColor="text1"/>
              </w:rPr>
              <w:t>e la sessualità</w:t>
            </w:r>
            <w:r w:rsidRPr="003D38C0">
              <w:rPr>
                <w:color w:val="000000" w:themeColor="text1"/>
              </w:rPr>
              <w:t>;</w:t>
            </w:r>
          </w:p>
        </w:tc>
        <w:tc>
          <w:tcPr>
            <w:tcW w:w="4876" w:type="dxa"/>
            <w:tcBorders>
              <w:top w:val="nil"/>
              <w:left w:val="nil"/>
              <w:bottom w:val="nil"/>
              <w:right w:val="nil"/>
            </w:tcBorders>
          </w:tcPr>
          <w:p w14:paraId="0B9E3B65"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w:t>
            </w:r>
            <w:r w:rsidRPr="003D38C0">
              <w:rPr>
                <w:b/>
                <w:i/>
                <w:color w:val="000000" w:themeColor="text1"/>
              </w:rPr>
              <w:t>combattano la "femminizzazione" della povertà e</w:t>
            </w:r>
            <w:r w:rsidRPr="003D38C0">
              <w:rPr>
                <w:color w:val="000000" w:themeColor="text1"/>
              </w:rPr>
              <w:t xml:space="preserve"> riducano il ruolo del genere quale fattore di povertà sia all'interno che, attraverso l'azione esterna, all'esterno dell'UE, tenendo debitamente conto dei </w:t>
            </w:r>
            <w:r w:rsidRPr="003D38C0">
              <w:rPr>
                <w:b/>
                <w:i/>
                <w:color w:val="000000" w:themeColor="text1"/>
              </w:rPr>
              <w:t>suoi</w:t>
            </w:r>
            <w:r w:rsidRPr="003D38C0">
              <w:rPr>
                <w:color w:val="000000" w:themeColor="text1"/>
              </w:rPr>
              <w:t xml:space="preserve"> fattori intersezionali, tra cui l'età, le responsabilità di cura, la disabilità, l'etnia</w:t>
            </w:r>
            <w:r w:rsidRPr="003D38C0">
              <w:rPr>
                <w:b/>
                <w:i/>
                <w:color w:val="000000" w:themeColor="text1"/>
              </w:rPr>
              <w:t>, lo status di migrante, l'orientamento sessuale, l'identità di genere o i caratteri sessuali</w:t>
            </w:r>
            <w:r w:rsidRPr="003D38C0">
              <w:rPr>
                <w:color w:val="000000" w:themeColor="text1"/>
              </w:rPr>
              <w:t>;</w:t>
            </w:r>
          </w:p>
        </w:tc>
      </w:tr>
    </w:tbl>
    <w:p w14:paraId="0D4082F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EED07FB" w14:textId="77777777" w:rsidR="002B508E" w:rsidRPr="003D38C0" w:rsidRDefault="002B508E" w:rsidP="002B508E">
      <w:pPr>
        <w:rPr>
          <w:color w:val="000000" w:themeColor="text1"/>
        </w:rPr>
      </w:pPr>
      <w:r w:rsidRPr="003D38C0">
        <w:rPr>
          <w:rStyle w:val="HideTWBExt"/>
        </w:rPr>
        <w:t>&lt;/Amend&gt;</w:t>
      </w:r>
    </w:p>
    <w:p w14:paraId="08B4221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138</w:t>
      </w:r>
      <w:r w:rsidRPr="003D38C0">
        <w:rPr>
          <w:rStyle w:val="HideTWBExt"/>
          <w:b w:val="0"/>
        </w:rPr>
        <w:t>&lt;/NumAm&gt;</w:t>
      </w:r>
    </w:p>
    <w:p w14:paraId="018BDE7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6DE1369E" w14:textId="77777777" w:rsidR="002B508E" w:rsidRPr="003D38C0" w:rsidRDefault="002B508E" w:rsidP="002B508E">
      <w:pPr>
        <w:pStyle w:val="NormalBold"/>
        <w:rPr>
          <w:color w:val="000000" w:themeColor="text1"/>
        </w:rPr>
      </w:pPr>
      <w:r w:rsidRPr="003D38C0">
        <w:rPr>
          <w:rStyle w:val="HideTWBExt"/>
          <w:b w:val="0"/>
        </w:rPr>
        <w:t>&lt;/RepeatBlock-By&gt;</w:t>
      </w:r>
    </w:p>
    <w:p w14:paraId="73F9339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A3E599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A4AC1A6" w14:textId="77777777" w:rsidTr="00DB2F7D">
        <w:trPr>
          <w:trHeight w:hRule="exact" w:val="240"/>
          <w:jc w:val="center"/>
        </w:trPr>
        <w:tc>
          <w:tcPr>
            <w:tcW w:w="9752" w:type="dxa"/>
            <w:gridSpan w:val="2"/>
            <w:tcBorders>
              <w:top w:val="nil"/>
              <w:left w:val="nil"/>
              <w:bottom w:val="nil"/>
              <w:right w:val="nil"/>
            </w:tcBorders>
          </w:tcPr>
          <w:p w14:paraId="0500C9CF" w14:textId="77777777" w:rsidR="002B508E" w:rsidRPr="003D38C0" w:rsidRDefault="002B508E" w:rsidP="00DB2F7D">
            <w:pPr>
              <w:rPr>
                <w:color w:val="000000" w:themeColor="text1"/>
              </w:rPr>
            </w:pPr>
          </w:p>
        </w:tc>
      </w:tr>
      <w:tr w:rsidR="007F3306" w:rsidRPr="003D38C0" w14:paraId="0E35B2E1" w14:textId="77777777" w:rsidTr="00DB2F7D">
        <w:trPr>
          <w:trHeight w:val="240"/>
          <w:jc w:val="center"/>
        </w:trPr>
        <w:tc>
          <w:tcPr>
            <w:tcW w:w="4876" w:type="dxa"/>
            <w:tcBorders>
              <w:top w:val="nil"/>
              <w:left w:val="nil"/>
              <w:bottom w:val="nil"/>
              <w:right w:val="nil"/>
            </w:tcBorders>
          </w:tcPr>
          <w:p w14:paraId="70F3C0A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2331EE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00186BB" w14:textId="77777777" w:rsidTr="00DB2F7D">
        <w:trPr>
          <w:jc w:val="center"/>
        </w:trPr>
        <w:tc>
          <w:tcPr>
            <w:tcW w:w="4876" w:type="dxa"/>
            <w:tcBorders>
              <w:top w:val="nil"/>
              <w:left w:val="nil"/>
              <w:bottom w:val="nil"/>
              <w:right w:val="nil"/>
            </w:tcBorders>
          </w:tcPr>
          <w:p w14:paraId="3D1C1A3C"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ideare, finanziare e attuare politiche che riducano il ruolo del genere quale fattore di povertà sia all'interno che, attraverso l'azione esterna, all'esterno dell'UE, tenendo debitamente conto dei fattori intersezionali, tra cui l'età, le responsabilità di cura, la disabilità, l'etnia e la sessualità;</w:t>
            </w:r>
          </w:p>
        </w:tc>
        <w:tc>
          <w:tcPr>
            <w:tcW w:w="4876" w:type="dxa"/>
            <w:tcBorders>
              <w:top w:val="nil"/>
              <w:left w:val="nil"/>
              <w:bottom w:val="nil"/>
              <w:right w:val="nil"/>
            </w:tcBorders>
          </w:tcPr>
          <w:p w14:paraId="7A2747FC"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le responsabilità di cura, la disabilità, l'etnia e la sessualità; </w:t>
            </w:r>
            <w:r w:rsidRPr="003D38C0">
              <w:rPr>
                <w:b/>
                <w:i/>
                <w:color w:val="000000" w:themeColor="text1"/>
              </w:rPr>
              <w:t>sostenere iniziative che consentano alle donne di emanciparsi dal punto di vista economico, in particolare attraverso l'imprenditoria femminile e la guida di MPMI;</w:t>
            </w:r>
          </w:p>
        </w:tc>
      </w:tr>
    </w:tbl>
    <w:p w14:paraId="659A9B4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7431F52" w14:textId="77777777" w:rsidR="002B508E" w:rsidRPr="003D38C0" w:rsidRDefault="002B508E" w:rsidP="002B508E">
      <w:pPr>
        <w:rPr>
          <w:color w:val="000000" w:themeColor="text1"/>
        </w:rPr>
      </w:pPr>
      <w:r w:rsidRPr="003D38C0">
        <w:rPr>
          <w:rStyle w:val="HideTWBExt"/>
        </w:rPr>
        <w:t>&lt;/Amend&gt;</w:t>
      </w:r>
    </w:p>
    <w:p w14:paraId="43F7E98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139</w:t>
      </w:r>
      <w:r w:rsidRPr="003D38C0">
        <w:rPr>
          <w:rStyle w:val="HideTWBExt"/>
          <w:b w:val="0"/>
        </w:rPr>
        <w:t>&lt;/NumAm&gt;</w:t>
      </w:r>
    </w:p>
    <w:p w14:paraId="18C6390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0785C338" w14:textId="77777777" w:rsidR="002B508E" w:rsidRPr="003D38C0" w:rsidRDefault="002B508E" w:rsidP="002B508E">
      <w:pPr>
        <w:pStyle w:val="NormalBold"/>
        <w:rPr>
          <w:color w:val="000000" w:themeColor="text1"/>
        </w:rPr>
      </w:pPr>
      <w:r w:rsidRPr="003D38C0">
        <w:rPr>
          <w:rStyle w:val="HideTWBExt"/>
          <w:b w:val="0"/>
        </w:rPr>
        <w:t>&lt;/RepeatBlock-By&gt;</w:t>
      </w:r>
    </w:p>
    <w:p w14:paraId="319EE56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7D2904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8627C28" w14:textId="77777777" w:rsidTr="00DB2F7D">
        <w:trPr>
          <w:trHeight w:hRule="exact" w:val="240"/>
          <w:jc w:val="center"/>
        </w:trPr>
        <w:tc>
          <w:tcPr>
            <w:tcW w:w="9752" w:type="dxa"/>
            <w:gridSpan w:val="2"/>
            <w:tcBorders>
              <w:top w:val="nil"/>
              <w:left w:val="nil"/>
              <w:bottom w:val="nil"/>
              <w:right w:val="nil"/>
            </w:tcBorders>
          </w:tcPr>
          <w:p w14:paraId="23F4FB89" w14:textId="77777777" w:rsidR="002B508E" w:rsidRPr="003D38C0" w:rsidRDefault="002B508E" w:rsidP="00DB2F7D">
            <w:pPr>
              <w:rPr>
                <w:color w:val="000000" w:themeColor="text1"/>
              </w:rPr>
            </w:pPr>
          </w:p>
        </w:tc>
      </w:tr>
      <w:tr w:rsidR="007F3306" w:rsidRPr="003D38C0" w14:paraId="7D46674A" w14:textId="77777777" w:rsidTr="00DB2F7D">
        <w:trPr>
          <w:trHeight w:val="240"/>
          <w:jc w:val="center"/>
        </w:trPr>
        <w:tc>
          <w:tcPr>
            <w:tcW w:w="4876" w:type="dxa"/>
            <w:tcBorders>
              <w:top w:val="nil"/>
              <w:left w:val="nil"/>
              <w:bottom w:val="nil"/>
              <w:right w:val="nil"/>
            </w:tcBorders>
          </w:tcPr>
          <w:p w14:paraId="4541C5A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748573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2E2BD0E" w14:textId="77777777" w:rsidTr="00DB2F7D">
        <w:trPr>
          <w:jc w:val="center"/>
        </w:trPr>
        <w:tc>
          <w:tcPr>
            <w:tcW w:w="4876" w:type="dxa"/>
            <w:tcBorders>
              <w:top w:val="nil"/>
              <w:left w:val="nil"/>
              <w:bottom w:val="nil"/>
              <w:right w:val="nil"/>
            </w:tcBorders>
          </w:tcPr>
          <w:p w14:paraId="10F57653"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w:t>
            </w:r>
            <w:r w:rsidRPr="003D38C0">
              <w:rPr>
                <w:b/>
                <w:i/>
                <w:color w:val="000000" w:themeColor="text1"/>
              </w:rPr>
              <w:t>genere</w:t>
            </w:r>
            <w:r w:rsidRPr="003D38C0">
              <w:rPr>
                <w:color w:val="000000" w:themeColor="text1"/>
              </w:rPr>
              <w:t xml:space="preserve"> quale fattore di povertà sia all'interno che, attraverso l'azione esterna, all'esterno dell'UE, tenendo debitamente conto dei fattori intersezionali, tra cui l'età, le responsabilità di cura, la disabilità, l'etnia e la sessualità;</w:t>
            </w:r>
          </w:p>
        </w:tc>
        <w:tc>
          <w:tcPr>
            <w:tcW w:w="4876" w:type="dxa"/>
            <w:tcBorders>
              <w:top w:val="nil"/>
              <w:left w:val="nil"/>
              <w:bottom w:val="nil"/>
              <w:right w:val="nil"/>
            </w:tcBorders>
          </w:tcPr>
          <w:p w14:paraId="33C90C1E"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w:t>
            </w:r>
            <w:r w:rsidRPr="003D38C0">
              <w:rPr>
                <w:b/>
                <w:i/>
                <w:color w:val="000000" w:themeColor="text1"/>
              </w:rPr>
              <w:t>sesso di una persona</w:t>
            </w:r>
            <w:r w:rsidRPr="003D38C0">
              <w:rPr>
                <w:color w:val="000000" w:themeColor="text1"/>
              </w:rPr>
              <w:t xml:space="preserve"> quale fattore di povertà sia all'interno che, attraverso l'azione esterna, all'esterno dell'UE, tenendo debitamente conto dei fattori intersezionali, tra cui l'età, </w:t>
            </w:r>
            <w:r w:rsidRPr="003D38C0">
              <w:rPr>
                <w:b/>
                <w:i/>
                <w:color w:val="000000" w:themeColor="text1"/>
              </w:rPr>
              <w:t>la classe sociale, il livello di scolarizzazione e istruzione,</w:t>
            </w:r>
            <w:r w:rsidRPr="003D38C0">
              <w:rPr>
                <w:color w:val="000000" w:themeColor="text1"/>
              </w:rPr>
              <w:t xml:space="preserve"> le responsabilità di cura, la disabilità, l'etnia e la sessualità;</w:t>
            </w:r>
          </w:p>
        </w:tc>
      </w:tr>
    </w:tbl>
    <w:p w14:paraId="0F7B99F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13CEE823" w14:textId="77777777" w:rsidR="002B508E" w:rsidRPr="003D38C0" w:rsidRDefault="002B508E" w:rsidP="002B508E">
      <w:pPr>
        <w:rPr>
          <w:color w:val="000000" w:themeColor="text1"/>
        </w:rPr>
      </w:pPr>
      <w:r w:rsidRPr="003D38C0">
        <w:rPr>
          <w:rStyle w:val="HideTWBExt"/>
        </w:rPr>
        <w:t>&lt;/Amend&gt;</w:t>
      </w:r>
    </w:p>
    <w:p w14:paraId="7C04591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140</w:t>
      </w:r>
      <w:r w:rsidRPr="003D38C0">
        <w:rPr>
          <w:rStyle w:val="HideTWBExt"/>
          <w:b w:val="0"/>
        </w:rPr>
        <w:t>&lt;/NumAm&gt;</w:t>
      </w:r>
    </w:p>
    <w:p w14:paraId="4DDB6CE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75EE9B95" w14:textId="77777777" w:rsidR="002B508E" w:rsidRPr="003D38C0" w:rsidRDefault="002B508E" w:rsidP="002B508E">
      <w:pPr>
        <w:pStyle w:val="NormalBold"/>
        <w:rPr>
          <w:color w:val="000000" w:themeColor="text1"/>
        </w:rPr>
      </w:pPr>
      <w:r w:rsidRPr="003D38C0">
        <w:rPr>
          <w:rStyle w:val="HideTWBExt"/>
          <w:b w:val="0"/>
        </w:rPr>
        <w:t>&lt;/RepeatBlock-By&gt;</w:t>
      </w:r>
    </w:p>
    <w:p w14:paraId="5DD39B0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9EEB3E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FE20DC1" w14:textId="77777777" w:rsidTr="00DB2F7D">
        <w:trPr>
          <w:trHeight w:hRule="exact" w:val="240"/>
          <w:jc w:val="center"/>
        </w:trPr>
        <w:tc>
          <w:tcPr>
            <w:tcW w:w="9752" w:type="dxa"/>
            <w:gridSpan w:val="2"/>
            <w:tcBorders>
              <w:top w:val="nil"/>
              <w:left w:val="nil"/>
              <w:bottom w:val="nil"/>
              <w:right w:val="nil"/>
            </w:tcBorders>
          </w:tcPr>
          <w:p w14:paraId="7578A1BF" w14:textId="77777777" w:rsidR="002B508E" w:rsidRPr="003D38C0" w:rsidRDefault="002B508E" w:rsidP="00DB2F7D">
            <w:pPr>
              <w:rPr>
                <w:color w:val="000000" w:themeColor="text1"/>
              </w:rPr>
            </w:pPr>
          </w:p>
        </w:tc>
      </w:tr>
      <w:tr w:rsidR="007F3306" w:rsidRPr="003D38C0" w14:paraId="71A3244A" w14:textId="77777777" w:rsidTr="00DB2F7D">
        <w:trPr>
          <w:trHeight w:val="240"/>
          <w:jc w:val="center"/>
        </w:trPr>
        <w:tc>
          <w:tcPr>
            <w:tcW w:w="4876" w:type="dxa"/>
            <w:tcBorders>
              <w:top w:val="nil"/>
              <w:left w:val="nil"/>
              <w:bottom w:val="nil"/>
              <w:right w:val="nil"/>
            </w:tcBorders>
          </w:tcPr>
          <w:p w14:paraId="0E36783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AAE73F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4F4E70E" w14:textId="77777777" w:rsidTr="00DB2F7D">
        <w:trPr>
          <w:jc w:val="center"/>
        </w:trPr>
        <w:tc>
          <w:tcPr>
            <w:tcW w:w="4876" w:type="dxa"/>
            <w:tcBorders>
              <w:top w:val="nil"/>
              <w:left w:val="nil"/>
              <w:bottom w:val="nil"/>
              <w:right w:val="nil"/>
            </w:tcBorders>
          </w:tcPr>
          <w:p w14:paraId="1AB4241F"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le responsabilità di cura, la disabilità, l'etnia e </w:t>
            </w:r>
            <w:r w:rsidRPr="003D38C0">
              <w:rPr>
                <w:b/>
                <w:i/>
                <w:color w:val="000000" w:themeColor="text1"/>
              </w:rPr>
              <w:t>la sessualità</w:t>
            </w:r>
            <w:r w:rsidRPr="003D38C0">
              <w:rPr>
                <w:color w:val="000000" w:themeColor="text1"/>
              </w:rPr>
              <w:t>;</w:t>
            </w:r>
          </w:p>
        </w:tc>
        <w:tc>
          <w:tcPr>
            <w:tcW w:w="4876" w:type="dxa"/>
            <w:tcBorders>
              <w:top w:val="nil"/>
              <w:left w:val="nil"/>
              <w:bottom w:val="nil"/>
              <w:right w:val="nil"/>
            </w:tcBorders>
          </w:tcPr>
          <w:p w14:paraId="0BDA68D8"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le responsabilità di cura, la disabilità, l'etnia e </w:t>
            </w:r>
            <w:r w:rsidRPr="003D38C0">
              <w:rPr>
                <w:b/>
                <w:i/>
                <w:color w:val="000000" w:themeColor="text1"/>
              </w:rPr>
              <w:t>l'identità e l'orientamento sessuali</w:t>
            </w:r>
            <w:r w:rsidRPr="003D38C0">
              <w:rPr>
                <w:color w:val="000000" w:themeColor="text1"/>
              </w:rPr>
              <w:t>;</w:t>
            </w:r>
          </w:p>
        </w:tc>
      </w:tr>
    </w:tbl>
    <w:p w14:paraId="5250F3F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6ABB8C0" w14:textId="77777777" w:rsidR="002B508E" w:rsidRPr="003D38C0" w:rsidRDefault="002B508E" w:rsidP="002B508E">
      <w:pPr>
        <w:rPr>
          <w:color w:val="000000" w:themeColor="text1"/>
        </w:rPr>
      </w:pPr>
      <w:r w:rsidRPr="003D38C0">
        <w:rPr>
          <w:rStyle w:val="HideTWBExt"/>
        </w:rPr>
        <w:t>&lt;/Amend&gt;</w:t>
      </w:r>
    </w:p>
    <w:p w14:paraId="728C1B7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141</w:t>
      </w:r>
      <w:r w:rsidRPr="003D38C0">
        <w:rPr>
          <w:rStyle w:val="HideTWBExt"/>
          <w:b w:val="0"/>
        </w:rPr>
        <w:t>&lt;/NumAm&gt;</w:t>
      </w:r>
    </w:p>
    <w:p w14:paraId="04072E6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228AF9E9" w14:textId="77777777" w:rsidR="002B508E" w:rsidRPr="003D38C0" w:rsidRDefault="002B508E" w:rsidP="002B508E">
      <w:pPr>
        <w:pStyle w:val="NormalBold"/>
        <w:rPr>
          <w:color w:val="000000" w:themeColor="text1"/>
        </w:rPr>
      </w:pPr>
      <w:r w:rsidRPr="003D38C0">
        <w:rPr>
          <w:rStyle w:val="HideTWBExt"/>
          <w:b w:val="0"/>
        </w:rPr>
        <w:t>&lt;/RepeatBlock-By&gt;</w:t>
      </w:r>
    </w:p>
    <w:p w14:paraId="48A21BB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E0EEF1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21CDA87" w14:textId="77777777" w:rsidTr="00DB2F7D">
        <w:trPr>
          <w:trHeight w:hRule="exact" w:val="240"/>
          <w:jc w:val="center"/>
        </w:trPr>
        <w:tc>
          <w:tcPr>
            <w:tcW w:w="9752" w:type="dxa"/>
            <w:gridSpan w:val="2"/>
            <w:tcBorders>
              <w:top w:val="nil"/>
              <w:left w:val="nil"/>
              <w:bottom w:val="nil"/>
              <w:right w:val="nil"/>
            </w:tcBorders>
          </w:tcPr>
          <w:p w14:paraId="6DF604A3" w14:textId="77777777" w:rsidR="002B508E" w:rsidRPr="003D38C0" w:rsidRDefault="002B508E" w:rsidP="00DB2F7D">
            <w:pPr>
              <w:rPr>
                <w:color w:val="000000" w:themeColor="text1"/>
              </w:rPr>
            </w:pPr>
          </w:p>
        </w:tc>
      </w:tr>
      <w:tr w:rsidR="007F3306" w:rsidRPr="003D38C0" w14:paraId="4EE3D213" w14:textId="77777777" w:rsidTr="00DB2F7D">
        <w:trPr>
          <w:trHeight w:val="240"/>
          <w:jc w:val="center"/>
        </w:trPr>
        <w:tc>
          <w:tcPr>
            <w:tcW w:w="4876" w:type="dxa"/>
            <w:tcBorders>
              <w:top w:val="nil"/>
              <w:left w:val="nil"/>
              <w:bottom w:val="nil"/>
              <w:right w:val="nil"/>
            </w:tcBorders>
          </w:tcPr>
          <w:p w14:paraId="77F8238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5775AD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BECD0CC" w14:textId="77777777" w:rsidTr="00DB2F7D">
        <w:trPr>
          <w:jc w:val="center"/>
        </w:trPr>
        <w:tc>
          <w:tcPr>
            <w:tcW w:w="4876" w:type="dxa"/>
            <w:tcBorders>
              <w:top w:val="nil"/>
              <w:left w:val="nil"/>
              <w:bottom w:val="nil"/>
              <w:right w:val="nil"/>
            </w:tcBorders>
          </w:tcPr>
          <w:p w14:paraId="14FF0E0E"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ideare, finanziare e attuare politiche che riducano il ruolo del genere quale fattore di povertà sia all'interno che, attraverso l'azione esterna, all'esterno dell'UE, tenendo debitamente conto dei fattori intersezionali, tra cui l'età, le responsabilità di cura, la disabilità, l'etnia e la sessualità;</w:t>
            </w:r>
          </w:p>
        </w:tc>
        <w:tc>
          <w:tcPr>
            <w:tcW w:w="4876" w:type="dxa"/>
            <w:tcBorders>
              <w:top w:val="nil"/>
              <w:left w:val="nil"/>
              <w:bottom w:val="nil"/>
              <w:right w:val="nil"/>
            </w:tcBorders>
          </w:tcPr>
          <w:p w14:paraId="17CAD8D3"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w:t>
            </w:r>
            <w:r w:rsidRPr="003D38C0">
              <w:rPr>
                <w:b/>
                <w:i/>
                <w:color w:val="000000" w:themeColor="text1"/>
              </w:rPr>
              <w:t>la geografia,</w:t>
            </w:r>
            <w:r w:rsidRPr="003D38C0">
              <w:rPr>
                <w:color w:val="000000" w:themeColor="text1"/>
              </w:rPr>
              <w:t xml:space="preserve"> le responsabilità di cura, la disabilità, l'etnia e la sessualità;</w:t>
            </w:r>
          </w:p>
        </w:tc>
      </w:tr>
    </w:tbl>
    <w:p w14:paraId="2712FA2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1E136E0E" w14:textId="77777777" w:rsidR="002B508E" w:rsidRPr="003D38C0" w:rsidRDefault="002B508E" w:rsidP="002B508E">
      <w:pPr>
        <w:rPr>
          <w:color w:val="000000" w:themeColor="text1"/>
        </w:rPr>
      </w:pPr>
      <w:r w:rsidRPr="003D38C0">
        <w:rPr>
          <w:rStyle w:val="HideTWBExt"/>
        </w:rPr>
        <w:t>&lt;/Amend&gt;</w:t>
      </w:r>
    </w:p>
    <w:p w14:paraId="678E321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142</w:t>
      </w:r>
      <w:r w:rsidRPr="003D38C0">
        <w:rPr>
          <w:rStyle w:val="HideTWBExt"/>
          <w:b w:val="0"/>
        </w:rPr>
        <w:t>&lt;/NumAm&gt;</w:t>
      </w:r>
    </w:p>
    <w:p w14:paraId="5523BAD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56C4F126" w14:textId="77777777" w:rsidR="002B508E" w:rsidRPr="003D38C0" w:rsidRDefault="002B508E" w:rsidP="002B508E">
      <w:pPr>
        <w:pStyle w:val="NormalBold"/>
        <w:rPr>
          <w:color w:val="000000" w:themeColor="text1"/>
        </w:rPr>
      </w:pPr>
      <w:r w:rsidRPr="003D38C0">
        <w:rPr>
          <w:rStyle w:val="HideTWBExt"/>
          <w:b w:val="0"/>
        </w:rPr>
        <w:t>&lt;/RepeatBlock-By&gt;</w:t>
      </w:r>
    </w:p>
    <w:p w14:paraId="5C642D7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A315FA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840B730" w14:textId="77777777" w:rsidTr="00DB2F7D">
        <w:trPr>
          <w:trHeight w:hRule="exact" w:val="240"/>
          <w:jc w:val="center"/>
        </w:trPr>
        <w:tc>
          <w:tcPr>
            <w:tcW w:w="9752" w:type="dxa"/>
            <w:gridSpan w:val="2"/>
            <w:tcBorders>
              <w:top w:val="nil"/>
              <w:left w:val="nil"/>
              <w:bottom w:val="nil"/>
              <w:right w:val="nil"/>
            </w:tcBorders>
          </w:tcPr>
          <w:p w14:paraId="232FB508" w14:textId="77777777" w:rsidR="002B508E" w:rsidRPr="003D38C0" w:rsidRDefault="002B508E" w:rsidP="00DB2F7D">
            <w:pPr>
              <w:rPr>
                <w:color w:val="000000" w:themeColor="text1"/>
              </w:rPr>
            </w:pPr>
          </w:p>
        </w:tc>
      </w:tr>
      <w:tr w:rsidR="007F3306" w:rsidRPr="003D38C0" w14:paraId="77E40B2A" w14:textId="77777777" w:rsidTr="00DB2F7D">
        <w:trPr>
          <w:trHeight w:val="240"/>
          <w:jc w:val="center"/>
        </w:trPr>
        <w:tc>
          <w:tcPr>
            <w:tcW w:w="4876" w:type="dxa"/>
            <w:tcBorders>
              <w:top w:val="nil"/>
              <w:left w:val="nil"/>
              <w:bottom w:val="nil"/>
              <w:right w:val="nil"/>
            </w:tcBorders>
          </w:tcPr>
          <w:p w14:paraId="65C0B0F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C5299D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8CB18A5" w14:textId="77777777" w:rsidTr="00DB2F7D">
        <w:trPr>
          <w:jc w:val="center"/>
        </w:trPr>
        <w:tc>
          <w:tcPr>
            <w:tcW w:w="4876" w:type="dxa"/>
            <w:tcBorders>
              <w:top w:val="nil"/>
              <w:left w:val="nil"/>
              <w:bottom w:val="nil"/>
              <w:right w:val="nil"/>
            </w:tcBorders>
          </w:tcPr>
          <w:p w14:paraId="028D5075"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w:t>
            </w:r>
            <w:r w:rsidRPr="003D38C0">
              <w:rPr>
                <w:b/>
                <w:i/>
                <w:color w:val="000000" w:themeColor="text1"/>
              </w:rPr>
              <w:t>il ruolo del genere</w:t>
            </w:r>
            <w:r w:rsidRPr="003D38C0">
              <w:rPr>
                <w:color w:val="000000" w:themeColor="text1"/>
              </w:rPr>
              <w:t xml:space="preserve"> quale fattore di povertà sia all'interno che</w:t>
            </w:r>
            <w:r w:rsidRPr="003D38C0">
              <w:rPr>
                <w:b/>
                <w:i/>
                <w:color w:val="000000" w:themeColor="text1"/>
              </w:rPr>
              <w:t>, attraverso l'azione esterna,</w:t>
            </w:r>
            <w:r w:rsidRPr="003D38C0">
              <w:rPr>
                <w:color w:val="000000" w:themeColor="text1"/>
              </w:rPr>
              <w:t xml:space="preserve"> all'esterno dell'UE, tenendo debitamente conto </w:t>
            </w:r>
            <w:r w:rsidRPr="003D38C0">
              <w:rPr>
                <w:b/>
                <w:i/>
                <w:color w:val="000000" w:themeColor="text1"/>
              </w:rPr>
              <w:t>dei</w:t>
            </w:r>
            <w:r w:rsidRPr="003D38C0">
              <w:rPr>
                <w:color w:val="000000" w:themeColor="text1"/>
              </w:rPr>
              <w:t xml:space="preserve"> fattori </w:t>
            </w:r>
            <w:r w:rsidRPr="003D38C0">
              <w:rPr>
                <w:b/>
                <w:i/>
                <w:color w:val="000000" w:themeColor="text1"/>
              </w:rPr>
              <w:t>intersezionali</w:t>
            </w:r>
            <w:r w:rsidRPr="003D38C0">
              <w:rPr>
                <w:color w:val="000000" w:themeColor="text1"/>
              </w:rPr>
              <w:t>, tra cui l'età, le responsabilità di cura, la disabilità, l'etnia e la sessualità;</w:t>
            </w:r>
          </w:p>
        </w:tc>
        <w:tc>
          <w:tcPr>
            <w:tcW w:w="4876" w:type="dxa"/>
            <w:tcBorders>
              <w:top w:val="nil"/>
              <w:left w:val="nil"/>
              <w:bottom w:val="nil"/>
              <w:right w:val="nil"/>
            </w:tcBorders>
          </w:tcPr>
          <w:p w14:paraId="02545846"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w:t>
            </w:r>
            <w:r w:rsidRPr="003D38C0">
              <w:rPr>
                <w:b/>
                <w:i/>
                <w:color w:val="000000" w:themeColor="text1"/>
              </w:rPr>
              <w:t>l'impatto del genere e della maternità</w:t>
            </w:r>
            <w:r w:rsidRPr="003D38C0">
              <w:rPr>
                <w:color w:val="000000" w:themeColor="text1"/>
              </w:rPr>
              <w:t xml:space="preserve"> quale fattore di povertà sia all'interno che all'esterno dell'UE, tenendo debitamente conto </w:t>
            </w:r>
            <w:r w:rsidRPr="003D38C0">
              <w:rPr>
                <w:b/>
                <w:i/>
                <w:color w:val="000000" w:themeColor="text1"/>
              </w:rPr>
              <w:t>di molteplici</w:t>
            </w:r>
            <w:r w:rsidRPr="003D38C0">
              <w:rPr>
                <w:color w:val="000000" w:themeColor="text1"/>
              </w:rPr>
              <w:t xml:space="preserve"> fattori, tra cui l'età, le responsabilità di cura </w:t>
            </w:r>
            <w:r w:rsidRPr="003D38C0">
              <w:rPr>
                <w:b/>
                <w:i/>
                <w:color w:val="000000" w:themeColor="text1"/>
              </w:rPr>
              <w:t>o il numero di figli</w:t>
            </w:r>
            <w:r w:rsidRPr="003D38C0">
              <w:rPr>
                <w:color w:val="000000" w:themeColor="text1"/>
              </w:rPr>
              <w:t>, la disabilità, l'etnia e la sessualità;</w:t>
            </w:r>
          </w:p>
        </w:tc>
      </w:tr>
    </w:tbl>
    <w:p w14:paraId="227D710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41657B32" w14:textId="77777777" w:rsidR="002B508E" w:rsidRPr="003D38C0" w:rsidRDefault="002B508E" w:rsidP="002B508E">
      <w:pPr>
        <w:rPr>
          <w:color w:val="000000" w:themeColor="text1"/>
        </w:rPr>
      </w:pPr>
      <w:r w:rsidRPr="003D38C0">
        <w:rPr>
          <w:rStyle w:val="HideTWBExt"/>
        </w:rPr>
        <w:t>&lt;/Amend&gt;</w:t>
      </w:r>
    </w:p>
    <w:p w14:paraId="40AF181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143</w:t>
      </w:r>
      <w:r w:rsidRPr="003D38C0">
        <w:rPr>
          <w:rStyle w:val="HideTWBExt"/>
          <w:b w:val="0"/>
        </w:rPr>
        <w:t>&lt;/NumAm&gt;</w:t>
      </w:r>
    </w:p>
    <w:p w14:paraId="183C641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5FD91E4C" w14:textId="77777777" w:rsidR="002B508E" w:rsidRPr="003D38C0" w:rsidRDefault="002B508E" w:rsidP="002B508E">
      <w:pPr>
        <w:pStyle w:val="NormalBold"/>
        <w:rPr>
          <w:color w:val="000000" w:themeColor="text1"/>
        </w:rPr>
      </w:pPr>
      <w:r w:rsidRPr="003D38C0">
        <w:rPr>
          <w:rStyle w:val="HideTWBExt"/>
          <w:b w:val="0"/>
        </w:rPr>
        <w:t>&lt;/RepeatBlock-By&gt;</w:t>
      </w:r>
    </w:p>
    <w:p w14:paraId="276C362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D67641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B4B179C" w14:textId="77777777" w:rsidTr="00DB2F7D">
        <w:trPr>
          <w:trHeight w:hRule="exact" w:val="240"/>
          <w:jc w:val="center"/>
        </w:trPr>
        <w:tc>
          <w:tcPr>
            <w:tcW w:w="9752" w:type="dxa"/>
            <w:gridSpan w:val="2"/>
            <w:tcBorders>
              <w:top w:val="nil"/>
              <w:left w:val="nil"/>
              <w:bottom w:val="nil"/>
              <w:right w:val="nil"/>
            </w:tcBorders>
          </w:tcPr>
          <w:p w14:paraId="0278B1D6" w14:textId="77777777" w:rsidR="002B508E" w:rsidRPr="003D38C0" w:rsidRDefault="002B508E" w:rsidP="00DB2F7D">
            <w:pPr>
              <w:rPr>
                <w:color w:val="000000" w:themeColor="text1"/>
              </w:rPr>
            </w:pPr>
          </w:p>
        </w:tc>
      </w:tr>
      <w:tr w:rsidR="007F3306" w:rsidRPr="003D38C0" w14:paraId="29F43D76" w14:textId="77777777" w:rsidTr="00DB2F7D">
        <w:trPr>
          <w:trHeight w:val="240"/>
          <w:jc w:val="center"/>
        </w:trPr>
        <w:tc>
          <w:tcPr>
            <w:tcW w:w="4876" w:type="dxa"/>
            <w:tcBorders>
              <w:top w:val="nil"/>
              <w:left w:val="nil"/>
              <w:bottom w:val="nil"/>
              <w:right w:val="nil"/>
            </w:tcBorders>
          </w:tcPr>
          <w:p w14:paraId="3AD5B6B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3CF120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366787C" w14:textId="77777777" w:rsidTr="00DB2F7D">
        <w:trPr>
          <w:jc w:val="center"/>
        </w:trPr>
        <w:tc>
          <w:tcPr>
            <w:tcW w:w="4876" w:type="dxa"/>
            <w:tcBorders>
              <w:top w:val="nil"/>
              <w:left w:val="nil"/>
              <w:bottom w:val="nil"/>
              <w:right w:val="nil"/>
            </w:tcBorders>
          </w:tcPr>
          <w:p w14:paraId="19E6AF50" w14:textId="77777777" w:rsidR="002B508E" w:rsidRPr="003D38C0" w:rsidRDefault="002B508E" w:rsidP="00DB2F7D">
            <w:pPr>
              <w:pStyle w:val="Normal6a"/>
              <w:rPr>
                <w:color w:val="000000" w:themeColor="text1"/>
              </w:rPr>
            </w:pPr>
            <w:r w:rsidRPr="003D38C0">
              <w:rPr>
                <w:color w:val="000000" w:themeColor="text1"/>
              </w:rPr>
              <w:t>p)</w:t>
            </w:r>
            <w:r w:rsidRPr="003D38C0">
              <w:rPr>
                <w:color w:val="000000" w:themeColor="text1"/>
              </w:rPr>
              <w:tab/>
              <w:t xml:space="preserve">ideare, finanziare e attuare politiche che riducano il ruolo del genere quale fattore di povertà sia all'interno che, attraverso l'azione esterna, all'esterno dell'UE, tenendo debitamente conto dei fattori intersezionali, tra cui l'età, le responsabilità di cura, la disabilità, l'etnia </w:t>
            </w:r>
            <w:r w:rsidRPr="003D38C0">
              <w:rPr>
                <w:b/>
                <w:i/>
                <w:color w:val="000000" w:themeColor="text1"/>
              </w:rPr>
              <w:t>e</w:t>
            </w:r>
            <w:r w:rsidRPr="003D38C0">
              <w:rPr>
                <w:color w:val="000000" w:themeColor="text1"/>
              </w:rPr>
              <w:t xml:space="preserve"> la sessualità;</w:t>
            </w:r>
          </w:p>
        </w:tc>
        <w:tc>
          <w:tcPr>
            <w:tcW w:w="4876" w:type="dxa"/>
            <w:tcBorders>
              <w:top w:val="nil"/>
              <w:left w:val="nil"/>
              <w:bottom w:val="nil"/>
              <w:right w:val="nil"/>
            </w:tcBorders>
          </w:tcPr>
          <w:p w14:paraId="41E04290" w14:textId="08C7E07C" w:rsidR="002B508E" w:rsidRPr="003D38C0" w:rsidRDefault="002B508E" w:rsidP="00BD1003">
            <w:pPr>
              <w:pStyle w:val="Normal6a"/>
              <w:rPr>
                <w:color w:val="000000" w:themeColor="text1"/>
              </w:rPr>
            </w:pPr>
            <w:r w:rsidRPr="003D38C0">
              <w:rPr>
                <w:color w:val="000000" w:themeColor="text1"/>
              </w:rPr>
              <w:t>p)</w:t>
            </w:r>
            <w:r w:rsidRPr="003D38C0">
              <w:rPr>
                <w:color w:val="000000" w:themeColor="text1"/>
              </w:rPr>
              <w:tab/>
              <w:t xml:space="preserve">ideare, finanziare e attuare politiche </w:t>
            </w:r>
            <w:r w:rsidR="00BD1003" w:rsidRPr="003D38C0">
              <w:rPr>
                <w:color w:val="000000" w:themeColor="text1"/>
              </w:rPr>
              <w:t xml:space="preserve">che riducano il ruolo del genere quale fattore di </w:t>
            </w:r>
            <w:r w:rsidRPr="003D38C0">
              <w:rPr>
                <w:color w:val="000000" w:themeColor="text1"/>
              </w:rPr>
              <w:t>povertà sia all'interno che, attraverso l'azione esterna, all'esterno dell'UE, tenendo debitamente conto dei fattori intersezionali, tra cui l'età, le responsabilità di cura, la disabilità, l'etnia</w:t>
            </w:r>
            <w:r w:rsidRPr="003D38C0">
              <w:rPr>
                <w:b/>
                <w:i/>
                <w:color w:val="000000" w:themeColor="text1"/>
              </w:rPr>
              <w:t>,</w:t>
            </w:r>
            <w:r w:rsidRPr="003D38C0">
              <w:rPr>
                <w:color w:val="000000" w:themeColor="text1"/>
              </w:rPr>
              <w:t xml:space="preserve"> la sessualità </w:t>
            </w:r>
            <w:r w:rsidRPr="003D38C0">
              <w:rPr>
                <w:b/>
                <w:i/>
                <w:color w:val="000000" w:themeColor="text1"/>
              </w:rPr>
              <w:t>e l'identità di genere</w:t>
            </w:r>
            <w:r w:rsidRPr="003D38C0">
              <w:rPr>
                <w:color w:val="000000" w:themeColor="text1"/>
              </w:rPr>
              <w:t>;</w:t>
            </w:r>
          </w:p>
        </w:tc>
      </w:tr>
    </w:tbl>
    <w:p w14:paraId="1D2915A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C304AA9" w14:textId="77777777" w:rsidR="002B508E" w:rsidRPr="003D38C0" w:rsidRDefault="002B508E" w:rsidP="002B508E">
      <w:pPr>
        <w:rPr>
          <w:color w:val="000000" w:themeColor="text1"/>
        </w:rPr>
      </w:pPr>
      <w:r w:rsidRPr="003D38C0">
        <w:rPr>
          <w:rStyle w:val="HideTWBExt"/>
        </w:rPr>
        <w:t>&lt;/Amend&gt;</w:t>
      </w:r>
    </w:p>
    <w:p w14:paraId="27DBB51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144</w:t>
      </w:r>
      <w:r w:rsidRPr="003D38C0">
        <w:rPr>
          <w:rStyle w:val="HideTWBExt"/>
          <w:b w:val="0"/>
        </w:rPr>
        <w:t>&lt;/NumAm&gt;</w:t>
      </w:r>
    </w:p>
    <w:p w14:paraId="32BF10F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66F9C25E" w14:textId="77777777" w:rsidR="002B508E" w:rsidRPr="003D38C0" w:rsidRDefault="002B508E" w:rsidP="002B508E">
      <w:pPr>
        <w:pStyle w:val="NormalBold"/>
        <w:rPr>
          <w:color w:val="000000" w:themeColor="text1"/>
        </w:rPr>
      </w:pPr>
      <w:r w:rsidRPr="003D38C0">
        <w:rPr>
          <w:rStyle w:val="HideTWBExt"/>
          <w:b w:val="0"/>
        </w:rPr>
        <w:t>&lt;/RepeatBlock-By&gt;</w:t>
      </w:r>
    </w:p>
    <w:p w14:paraId="16A281A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35537B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3E0F5B0" w14:textId="77777777" w:rsidTr="00DB2F7D">
        <w:trPr>
          <w:trHeight w:hRule="exact" w:val="240"/>
          <w:jc w:val="center"/>
        </w:trPr>
        <w:tc>
          <w:tcPr>
            <w:tcW w:w="9752" w:type="dxa"/>
            <w:gridSpan w:val="2"/>
            <w:tcBorders>
              <w:top w:val="nil"/>
              <w:left w:val="nil"/>
              <w:bottom w:val="nil"/>
              <w:right w:val="nil"/>
            </w:tcBorders>
          </w:tcPr>
          <w:p w14:paraId="274742F8" w14:textId="77777777" w:rsidR="002B508E" w:rsidRPr="003D38C0" w:rsidRDefault="002B508E" w:rsidP="00DB2F7D">
            <w:pPr>
              <w:rPr>
                <w:color w:val="000000" w:themeColor="text1"/>
              </w:rPr>
            </w:pPr>
          </w:p>
        </w:tc>
      </w:tr>
      <w:tr w:rsidR="007F3306" w:rsidRPr="003D38C0" w14:paraId="752772F6" w14:textId="77777777" w:rsidTr="00DB2F7D">
        <w:trPr>
          <w:trHeight w:val="240"/>
          <w:jc w:val="center"/>
        </w:trPr>
        <w:tc>
          <w:tcPr>
            <w:tcW w:w="4876" w:type="dxa"/>
            <w:tcBorders>
              <w:top w:val="nil"/>
              <w:left w:val="nil"/>
              <w:bottom w:val="nil"/>
              <w:right w:val="nil"/>
            </w:tcBorders>
          </w:tcPr>
          <w:p w14:paraId="183E59B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B04E08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9615377" w14:textId="77777777" w:rsidTr="00DB2F7D">
        <w:trPr>
          <w:jc w:val="center"/>
        </w:trPr>
        <w:tc>
          <w:tcPr>
            <w:tcW w:w="4876" w:type="dxa"/>
            <w:tcBorders>
              <w:top w:val="nil"/>
              <w:left w:val="nil"/>
              <w:bottom w:val="nil"/>
              <w:right w:val="nil"/>
            </w:tcBorders>
          </w:tcPr>
          <w:p w14:paraId="05723D3C"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0AA3CFA3" w14:textId="77777777" w:rsidR="002B508E" w:rsidRPr="003D38C0" w:rsidRDefault="002B508E" w:rsidP="00DB2F7D">
            <w:pPr>
              <w:pStyle w:val="Normal6a"/>
              <w:rPr>
                <w:color w:val="000000" w:themeColor="text1"/>
              </w:rPr>
            </w:pPr>
            <w:r w:rsidRPr="003D38C0">
              <w:rPr>
                <w:b/>
                <w:i/>
                <w:color w:val="000000" w:themeColor="text1"/>
              </w:rPr>
              <w:t>p bis)</w:t>
            </w:r>
            <w:r w:rsidRPr="003D38C0">
              <w:rPr>
                <w:color w:val="000000" w:themeColor="text1"/>
              </w:rPr>
              <w:tab/>
            </w:r>
            <w:r w:rsidRPr="003D38C0">
              <w:rPr>
                <w:b/>
                <w:i/>
                <w:color w:val="000000" w:themeColor="text1"/>
              </w:rPr>
              <w:t>riconoscere le sfide uniche affrontate dalle donne che vivono in zone rurali, remote e sottosviluppate, in cui l'accesso alle risorse, all'assistenza sanitaria, all'istruzione e alle opportunità economiche può essere limitato; chiedere misure mirate e investimenti che facciano fronte alle esigenze di tali comunità, promuovendo la parità di genere, l'imprenditoria femminile e i miglioramenti delle infrastrutture, per colmare il divario tra zone urbane e rurali; sottolineare l'importanza di integrare tali prospettive in tutte le strategie pertinenti in materia di azione esterna e sviluppo, per garantire che nessuna donna sia lasciata indietro;</w:t>
            </w:r>
          </w:p>
        </w:tc>
      </w:tr>
    </w:tbl>
    <w:p w14:paraId="35CBDF5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944B22C" w14:textId="77777777" w:rsidR="002B508E" w:rsidRPr="003D38C0" w:rsidRDefault="002B508E" w:rsidP="002B508E">
      <w:pPr>
        <w:rPr>
          <w:color w:val="000000" w:themeColor="text1"/>
        </w:rPr>
      </w:pPr>
      <w:r w:rsidRPr="003D38C0">
        <w:rPr>
          <w:rStyle w:val="HideTWBExt"/>
        </w:rPr>
        <w:t>&lt;/Amend&gt;</w:t>
      </w:r>
    </w:p>
    <w:p w14:paraId="1231D37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145</w:t>
      </w:r>
      <w:r w:rsidRPr="003D38C0">
        <w:rPr>
          <w:rStyle w:val="HideTWBExt"/>
          <w:b w:val="0"/>
        </w:rPr>
        <w:t>&lt;/NumAm&gt;</w:t>
      </w:r>
    </w:p>
    <w:p w14:paraId="1C8A872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096F8D82" w14:textId="77777777" w:rsidR="002B508E" w:rsidRPr="003D38C0" w:rsidRDefault="002B508E" w:rsidP="002B508E">
      <w:pPr>
        <w:pStyle w:val="NormalBold"/>
        <w:rPr>
          <w:color w:val="000000" w:themeColor="text1"/>
        </w:rPr>
      </w:pPr>
      <w:r w:rsidRPr="003D38C0">
        <w:rPr>
          <w:rStyle w:val="HideTWBExt"/>
          <w:b w:val="0"/>
        </w:rPr>
        <w:t>&lt;/RepeatBlock-By&gt;</w:t>
      </w:r>
    </w:p>
    <w:p w14:paraId="1794596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1362EC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p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0840B63" w14:textId="77777777" w:rsidTr="00DB2F7D">
        <w:trPr>
          <w:trHeight w:hRule="exact" w:val="240"/>
          <w:jc w:val="center"/>
        </w:trPr>
        <w:tc>
          <w:tcPr>
            <w:tcW w:w="9752" w:type="dxa"/>
            <w:gridSpan w:val="2"/>
            <w:tcBorders>
              <w:top w:val="nil"/>
              <w:left w:val="nil"/>
              <w:bottom w:val="nil"/>
              <w:right w:val="nil"/>
            </w:tcBorders>
          </w:tcPr>
          <w:p w14:paraId="06ACDC17" w14:textId="77777777" w:rsidR="002B508E" w:rsidRPr="003D38C0" w:rsidRDefault="002B508E" w:rsidP="00DB2F7D">
            <w:pPr>
              <w:rPr>
                <w:color w:val="000000" w:themeColor="text1"/>
              </w:rPr>
            </w:pPr>
          </w:p>
        </w:tc>
      </w:tr>
      <w:tr w:rsidR="007F3306" w:rsidRPr="003D38C0" w14:paraId="099C0B53" w14:textId="77777777" w:rsidTr="00DB2F7D">
        <w:trPr>
          <w:trHeight w:val="240"/>
          <w:jc w:val="center"/>
        </w:trPr>
        <w:tc>
          <w:tcPr>
            <w:tcW w:w="4876" w:type="dxa"/>
            <w:tcBorders>
              <w:top w:val="nil"/>
              <w:left w:val="nil"/>
              <w:bottom w:val="nil"/>
              <w:right w:val="nil"/>
            </w:tcBorders>
          </w:tcPr>
          <w:p w14:paraId="54B5B52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9F43B8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DE648C3" w14:textId="77777777" w:rsidTr="00DB2F7D">
        <w:trPr>
          <w:jc w:val="center"/>
        </w:trPr>
        <w:tc>
          <w:tcPr>
            <w:tcW w:w="4876" w:type="dxa"/>
            <w:tcBorders>
              <w:top w:val="nil"/>
              <w:left w:val="nil"/>
              <w:bottom w:val="nil"/>
              <w:right w:val="nil"/>
            </w:tcBorders>
          </w:tcPr>
          <w:p w14:paraId="426B36DC"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2624693E" w14:textId="77777777" w:rsidR="002B508E" w:rsidRPr="003D38C0" w:rsidRDefault="002B508E" w:rsidP="00DB2F7D">
            <w:pPr>
              <w:pStyle w:val="Normal6a"/>
              <w:rPr>
                <w:color w:val="000000" w:themeColor="text1"/>
              </w:rPr>
            </w:pPr>
            <w:r w:rsidRPr="003D38C0">
              <w:rPr>
                <w:b/>
                <w:i/>
                <w:color w:val="000000" w:themeColor="text1"/>
              </w:rPr>
              <w:t>p bis)</w:t>
            </w:r>
            <w:r w:rsidRPr="003D38C0">
              <w:rPr>
                <w:color w:val="000000" w:themeColor="text1"/>
              </w:rPr>
              <w:tab/>
            </w:r>
            <w:r w:rsidRPr="003D38C0">
              <w:rPr>
                <w:b/>
                <w:i/>
                <w:color w:val="000000" w:themeColor="text1"/>
              </w:rPr>
              <w:t>garantire che gli accordi esterni, compresi quelli relativi al controllo delle frontiere e alla cooperazione con i paesi non UE, attribuiscano la priorità alla sicurezza delle donne e delle ragazze; l'UE deve garantire che i paesi partner applichino standard elevati in materia di diritti umani, in particolare nella prevenzione della violenza di genere e dello sfruttamento/tratta;</w:t>
            </w:r>
          </w:p>
        </w:tc>
      </w:tr>
    </w:tbl>
    <w:p w14:paraId="6682477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EFD80C5" w14:textId="77777777" w:rsidR="002B508E" w:rsidRPr="003D38C0" w:rsidRDefault="002B508E" w:rsidP="002B508E">
      <w:pPr>
        <w:rPr>
          <w:color w:val="000000" w:themeColor="text1"/>
        </w:rPr>
      </w:pPr>
      <w:r w:rsidRPr="003D38C0">
        <w:rPr>
          <w:rStyle w:val="HideTWBExt"/>
        </w:rPr>
        <w:t>&lt;/Amend&gt;</w:t>
      </w:r>
    </w:p>
    <w:p w14:paraId="37CBFAA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146</w:t>
      </w:r>
      <w:r w:rsidRPr="003D38C0">
        <w:rPr>
          <w:rStyle w:val="HideTWBExt"/>
          <w:b w:val="0"/>
        </w:rPr>
        <w:t>&lt;/NumAm&gt;</w:t>
      </w:r>
    </w:p>
    <w:p w14:paraId="275B76F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7AEEBDB6" w14:textId="77777777" w:rsidR="002B508E" w:rsidRPr="003D38C0" w:rsidRDefault="002B508E" w:rsidP="002B508E">
      <w:pPr>
        <w:pStyle w:val="NormalBold"/>
        <w:rPr>
          <w:color w:val="000000" w:themeColor="text1"/>
        </w:rPr>
      </w:pPr>
      <w:r w:rsidRPr="003D38C0">
        <w:rPr>
          <w:rStyle w:val="HideTWBExt"/>
          <w:b w:val="0"/>
        </w:rPr>
        <w:t>&lt;/RepeatBlock-By&gt;</w:t>
      </w:r>
    </w:p>
    <w:p w14:paraId="33F0D7D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96371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1AEBC85" w14:textId="77777777" w:rsidTr="00DB2F7D">
        <w:trPr>
          <w:trHeight w:hRule="exact" w:val="240"/>
          <w:jc w:val="center"/>
        </w:trPr>
        <w:tc>
          <w:tcPr>
            <w:tcW w:w="9752" w:type="dxa"/>
            <w:gridSpan w:val="2"/>
            <w:tcBorders>
              <w:top w:val="nil"/>
              <w:left w:val="nil"/>
              <w:bottom w:val="nil"/>
              <w:right w:val="nil"/>
            </w:tcBorders>
          </w:tcPr>
          <w:p w14:paraId="52CC4638" w14:textId="77777777" w:rsidR="002B508E" w:rsidRPr="003D38C0" w:rsidRDefault="002B508E" w:rsidP="00DB2F7D">
            <w:pPr>
              <w:rPr>
                <w:color w:val="000000" w:themeColor="text1"/>
              </w:rPr>
            </w:pPr>
          </w:p>
        </w:tc>
      </w:tr>
      <w:tr w:rsidR="007F3306" w:rsidRPr="003D38C0" w14:paraId="42D4B3B9" w14:textId="77777777" w:rsidTr="00DB2F7D">
        <w:trPr>
          <w:trHeight w:val="240"/>
          <w:jc w:val="center"/>
        </w:trPr>
        <w:tc>
          <w:tcPr>
            <w:tcW w:w="4876" w:type="dxa"/>
            <w:tcBorders>
              <w:top w:val="nil"/>
              <w:left w:val="nil"/>
              <w:bottom w:val="nil"/>
              <w:right w:val="nil"/>
            </w:tcBorders>
          </w:tcPr>
          <w:p w14:paraId="2782FC8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71F9CF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E62D8D4" w14:textId="77777777" w:rsidTr="00DB2F7D">
        <w:trPr>
          <w:jc w:val="center"/>
        </w:trPr>
        <w:tc>
          <w:tcPr>
            <w:tcW w:w="4876" w:type="dxa"/>
            <w:tcBorders>
              <w:top w:val="nil"/>
              <w:left w:val="nil"/>
              <w:bottom w:val="nil"/>
              <w:right w:val="nil"/>
            </w:tcBorders>
          </w:tcPr>
          <w:p w14:paraId="74FFA8CE"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0EFBD68F"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 xml:space="preserve">affrontare le profonde cause sistemiche della povertà femminile e dare a donne e ragazze in tutta la loro diversità gli strumenti per emanciparsi, attraverso l'istruzione, la formazione, </w:t>
            </w:r>
            <w:r w:rsidRPr="003D38C0">
              <w:rPr>
                <w:b/>
                <w:i/>
                <w:color w:val="000000" w:themeColor="text1"/>
              </w:rPr>
              <w:t>la promozione dell'imprenditoria femminile e di iniziative che rafforzino l'autonomia economica e la creazione di posti di lavoro in settori a crescita elevata,</w:t>
            </w:r>
            <w:r w:rsidRPr="003D38C0">
              <w:rPr>
                <w:color w:val="000000" w:themeColor="text1"/>
              </w:rPr>
              <w:t xml:space="preserve"> l'apprendimento permanente, opportunità di lavoro non discriminatorie</w:t>
            </w:r>
            <w:r w:rsidRPr="003D38C0">
              <w:rPr>
                <w:b/>
                <w:i/>
                <w:color w:val="000000" w:themeColor="text1"/>
              </w:rPr>
              <w:t>, programmi di formazione e occupazione specifici per le donne con disabilità</w:t>
            </w:r>
            <w:r w:rsidRPr="003D38C0">
              <w:rPr>
                <w:color w:val="000000" w:themeColor="text1"/>
              </w:rPr>
              <w:t>, l'accesso ai servizi sociali, l'equilibrio tra il lavoro di cura non retribuito e le responsabilità sociali grazie a iniziative legislative, la lotta agli stereotipi di genere e la promozione delle donne come modelli di riferimento</w:t>
            </w:r>
            <w:r w:rsidRPr="003D38C0">
              <w:rPr>
                <w:b/>
                <w:i/>
                <w:color w:val="000000" w:themeColor="text1"/>
              </w:rPr>
              <w:t>, nonché la promozione dell'adozione di politiche di conciliazione tra vita familiare e professionale che sostengano i diritti legati alla maternità, come l'allattamento al seno, nel luogo di lavoro</w:t>
            </w:r>
            <w:r w:rsidRPr="003D38C0">
              <w:rPr>
                <w:color w:val="000000" w:themeColor="text1"/>
              </w:rPr>
              <w:t>;</w:t>
            </w:r>
          </w:p>
        </w:tc>
      </w:tr>
    </w:tbl>
    <w:p w14:paraId="612535A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B880C3A" w14:textId="77777777" w:rsidR="002B508E" w:rsidRPr="003D38C0" w:rsidRDefault="002B508E" w:rsidP="002B508E">
      <w:pPr>
        <w:rPr>
          <w:color w:val="000000" w:themeColor="text1"/>
        </w:rPr>
      </w:pPr>
      <w:r w:rsidRPr="003D38C0">
        <w:rPr>
          <w:rStyle w:val="HideTWBExt"/>
        </w:rPr>
        <w:t>&lt;/Amend&gt;</w:t>
      </w:r>
    </w:p>
    <w:p w14:paraId="46DBBE0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147</w:t>
      </w:r>
      <w:r w:rsidRPr="003D38C0">
        <w:rPr>
          <w:rStyle w:val="HideTWBExt"/>
          <w:b w:val="0"/>
        </w:rPr>
        <w:t>&lt;/NumAm&gt;</w:t>
      </w:r>
    </w:p>
    <w:p w14:paraId="7715443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05E7DF7C" w14:textId="77777777" w:rsidR="002B508E" w:rsidRPr="003D38C0" w:rsidRDefault="002B508E" w:rsidP="002B508E">
      <w:pPr>
        <w:pStyle w:val="NormalBold"/>
        <w:rPr>
          <w:color w:val="000000" w:themeColor="text1"/>
        </w:rPr>
      </w:pPr>
      <w:r w:rsidRPr="003D38C0">
        <w:rPr>
          <w:rStyle w:val="HideTWBExt"/>
          <w:b w:val="0"/>
        </w:rPr>
        <w:t>&lt;/RepeatBlock-By&gt;</w:t>
      </w:r>
    </w:p>
    <w:p w14:paraId="2B754D5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E24223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911EA16" w14:textId="77777777" w:rsidTr="00DB2F7D">
        <w:trPr>
          <w:trHeight w:hRule="exact" w:val="240"/>
          <w:jc w:val="center"/>
        </w:trPr>
        <w:tc>
          <w:tcPr>
            <w:tcW w:w="9752" w:type="dxa"/>
            <w:gridSpan w:val="2"/>
            <w:tcBorders>
              <w:top w:val="nil"/>
              <w:left w:val="nil"/>
              <w:bottom w:val="nil"/>
              <w:right w:val="nil"/>
            </w:tcBorders>
          </w:tcPr>
          <w:p w14:paraId="5B42B476" w14:textId="77777777" w:rsidR="002B508E" w:rsidRPr="003D38C0" w:rsidRDefault="002B508E" w:rsidP="00DB2F7D">
            <w:pPr>
              <w:rPr>
                <w:color w:val="000000" w:themeColor="text1"/>
              </w:rPr>
            </w:pPr>
          </w:p>
        </w:tc>
      </w:tr>
      <w:tr w:rsidR="007F3306" w:rsidRPr="003D38C0" w14:paraId="46344C0A" w14:textId="77777777" w:rsidTr="00DB2F7D">
        <w:trPr>
          <w:trHeight w:val="240"/>
          <w:jc w:val="center"/>
        </w:trPr>
        <w:tc>
          <w:tcPr>
            <w:tcW w:w="4876" w:type="dxa"/>
            <w:tcBorders>
              <w:top w:val="nil"/>
              <w:left w:val="nil"/>
              <w:bottom w:val="nil"/>
              <w:right w:val="nil"/>
            </w:tcBorders>
          </w:tcPr>
          <w:p w14:paraId="2F4E11F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1138DD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118F084" w14:textId="77777777" w:rsidTr="00DB2F7D">
        <w:trPr>
          <w:jc w:val="center"/>
        </w:trPr>
        <w:tc>
          <w:tcPr>
            <w:tcW w:w="4876" w:type="dxa"/>
            <w:tcBorders>
              <w:top w:val="nil"/>
              <w:left w:val="nil"/>
              <w:bottom w:val="nil"/>
              <w:right w:val="nil"/>
            </w:tcBorders>
          </w:tcPr>
          <w:p w14:paraId="5F55EF8D"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7ED3DED8"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w:t>
            </w:r>
            <w:r w:rsidRPr="003D38C0">
              <w:rPr>
                <w:b/>
                <w:i/>
                <w:color w:val="000000" w:themeColor="text1"/>
              </w:rPr>
              <w:t>, prestando un'attenzione particolare alle donne che vivono in zone rurali e disagiate,</w:t>
            </w:r>
            <w:r w:rsidRPr="003D38C0">
              <w:rPr>
                <w:color w:val="000000" w:themeColor="text1"/>
              </w:rPr>
              <w:t xml:space="preserve"> e dare a donne e ragazze in tutta la loro diversità gli strumenti per emanciparsi, attraverso l'istruzione, la formazione, l'apprendimento permanente, </w:t>
            </w:r>
            <w:r w:rsidRPr="003D38C0">
              <w:rPr>
                <w:b/>
                <w:i/>
                <w:color w:val="000000" w:themeColor="text1"/>
              </w:rPr>
              <w:t>l'imprenditoria per l'indipendenza finanziaria,</w:t>
            </w:r>
            <w:r w:rsidRPr="003D38C0">
              <w:rPr>
                <w:color w:val="000000" w:themeColor="text1"/>
              </w:rPr>
              <w:t xml:space="preserve"> opportunità di lavoro non discriminatorie</w:t>
            </w:r>
            <w:r w:rsidRPr="003D38C0">
              <w:rPr>
                <w:b/>
                <w:i/>
                <w:color w:val="000000" w:themeColor="text1"/>
              </w:rPr>
              <w:t>, parità di retribuzione con gli uomini per uno stesso lavoro</w:t>
            </w:r>
            <w:r w:rsidRPr="003D38C0">
              <w:rPr>
                <w:color w:val="000000" w:themeColor="text1"/>
              </w:rPr>
              <w:t>, l'accesso ai servizi sociali, l'equilibrio tra il lavoro di cura non retribuito e le responsabilità sociali grazie a iniziative legislative, la lotta agli stereotipi di genere e la promozione delle donne come modelli di riferimento;</w:t>
            </w:r>
          </w:p>
        </w:tc>
      </w:tr>
    </w:tbl>
    <w:p w14:paraId="54CFCF1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4348AF13" w14:textId="77777777" w:rsidR="002B508E" w:rsidRPr="003D38C0" w:rsidRDefault="002B508E" w:rsidP="002B508E">
      <w:pPr>
        <w:rPr>
          <w:color w:val="000000" w:themeColor="text1"/>
        </w:rPr>
      </w:pPr>
      <w:r w:rsidRPr="003D38C0">
        <w:rPr>
          <w:rStyle w:val="HideTWBExt"/>
        </w:rPr>
        <w:t>&lt;/Amend&gt;</w:t>
      </w:r>
    </w:p>
    <w:p w14:paraId="29AE463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148</w:t>
      </w:r>
      <w:r w:rsidRPr="003D38C0">
        <w:rPr>
          <w:rStyle w:val="HideTWBExt"/>
          <w:b w:val="0"/>
        </w:rPr>
        <w:t>&lt;/NumAm&gt;</w:t>
      </w:r>
    </w:p>
    <w:p w14:paraId="1DC89ED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Carolina Morace</w:t>
      </w:r>
      <w:r w:rsidRPr="003D38C0">
        <w:rPr>
          <w:rStyle w:val="HideTWBExt"/>
          <w:b w:val="0"/>
        </w:rPr>
        <w:t>&lt;/Members&gt;</w:t>
      </w:r>
    </w:p>
    <w:p w14:paraId="3482AFC4" w14:textId="77777777" w:rsidR="002B508E" w:rsidRPr="003D38C0" w:rsidRDefault="002B508E" w:rsidP="002B508E">
      <w:pPr>
        <w:pStyle w:val="NormalBold"/>
        <w:rPr>
          <w:color w:val="000000" w:themeColor="text1"/>
        </w:rPr>
      </w:pPr>
      <w:r w:rsidRPr="003D38C0">
        <w:rPr>
          <w:rStyle w:val="HideTWBExt"/>
          <w:b w:val="0"/>
        </w:rPr>
        <w:t>&lt;/RepeatBlock-By&gt;</w:t>
      </w:r>
    </w:p>
    <w:p w14:paraId="149DD03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54A8C6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E6D5B2B" w14:textId="77777777" w:rsidTr="00DB2F7D">
        <w:trPr>
          <w:trHeight w:hRule="exact" w:val="240"/>
          <w:jc w:val="center"/>
        </w:trPr>
        <w:tc>
          <w:tcPr>
            <w:tcW w:w="9752" w:type="dxa"/>
            <w:gridSpan w:val="2"/>
            <w:tcBorders>
              <w:top w:val="nil"/>
              <w:left w:val="nil"/>
              <w:bottom w:val="nil"/>
              <w:right w:val="nil"/>
            </w:tcBorders>
          </w:tcPr>
          <w:p w14:paraId="17FA0A64" w14:textId="77777777" w:rsidR="002B508E" w:rsidRPr="003D38C0" w:rsidRDefault="002B508E" w:rsidP="00DB2F7D">
            <w:pPr>
              <w:rPr>
                <w:color w:val="000000" w:themeColor="text1"/>
              </w:rPr>
            </w:pPr>
          </w:p>
        </w:tc>
      </w:tr>
      <w:tr w:rsidR="007F3306" w:rsidRPr="003D38C0" w14:paraId="1748CDEB" w14:textId="77777777" w:rsidTr="00DB2F7D">
        <w:trPr>
          <w:trHeight w:val="240"/>
          <w:jc w:val="center"/>
        </w:trPr>
        <w:tc>
          <w:tcPr>
            <w:tcW w:w="4876" w:type="dxa"/>
            <w:tcBorders>
              <w:top w:val="nil"/>
              <w:left w:val="nil"/>
              <w:bottom w:val="nil"/>
              <w:right w:val="nil"/>
            </w:tcBorders>
          </w:tcPr>
          <w:p w14:paraId="744F6D57"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622920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20C603F" w14:textId="77777777" w:rsidTr="00DB2F7D">
        <w:trPr>
          <w:jc w:val="center"/>
        </w:trPr>
        <w:tc>
          <w:tcPr>
            <w:tcW w:w="4876" w:type="dxa"/>
            <w:tcBorders>
              <w:top w:val="nil"/>
              <w:left w:val="nil"/>
              <w:bottom w:val="nil"/>
              <w:right w:val="nil"/>
            </w:tcBorders>
          </w:tcPr>
          <w:p w14:paraId="5F106CC3"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14295E1E" w14:textId="71553313" w:rsidR="002B508E" w:rsidRPr="003D38C0" w:rsidRDefault="002B508E" w:rsidP="00A107AE">
            <w:pPr>
              <w:pStyle w:val="Normal6a"/>
              <w:rPr>
                <w:color w:val="000000" w:themeColor="text1"/>
              </w:rPr>
            </w:pPr>
            <w:r w:rsidRPr="003D38C0">
              <w:rPr>
                <w:color w:val="000000" w:themeColor="text1"/>
              </w:rPr>
              <w:t>q)</w:t>
            </w:r>
            <w:r w:rsidRPr="003D38C0">
              <w:rPr>
                <w:color w:val="000000" w:themeColor="text1"/>
              </w:rPr>
              <w:tab/>
            </w:r>
            <w:r w:rsidRPr="003D38C0">
              <w:rPr>
                <w:b/>
                <w:i/>
                <w:color w:val="000000" w:themeColor="text1"/>
              </w:rPr>
              <w:t>istituire un sistema di monitoraggio annuale per le zone più svantaggiate, al fine di stabilire come e quando intervenire, in modo sia preventivo che proattivo, per</w:t>
            </w:r>
            <w:r w:rsidRPr="003D38C0">
              <w:rPr>
                <w:color w:val="000000" w:themeColor="text1"/>
              </w:rPr>
              <w:t xml:space="preserve"> affrontare le profonde cause sistemiche della povertà femminile e </w:t>
            </w:r>
            <w:r w:rsidRPr="003D38C0">
              <w:rPr>
                <w:b/>
                <w:i/>
                <w:color w:val="000000" w:themeColor="text1"/>
              </w:rPr>
              <w:t>per</w:t>
            </w:r>
            <w:r w:rsidRPr="003D38C0">
              <w:rPr>
                <w:color w:val="000000" w:themeColor="text1"/>
              </w:rPr>
              <w:t xml:space="preserv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r>
    </w:tbl>
    <w:p w14:paraId="7FD4FEF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9463EC5" w14:textId="77777777" w:rsidR="002B508E" w:rsidRPr="003D38C0" w:rsidRDefault="002B508E" w:rsidP="002B508E">
      <w:pPr>
        <w:rPr>
          <w:color w:val="000000" w:themeColor="text1"/>
        </w:rPr>
      </w:pPr>
      <w:r w:rsidRPr="003D38C0">
        <w:rPr>
          <w:rStyle w:val="HideTWBExt"/>
        </w:rPr>
        <w:t>&lt;/Amend&gt;</w:t>
      </w:r>
    </w:p>
    <w:p w14:paraId="66A4BD2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149</w:t>
      </w:r>
      <w:r w:rsidRPr="003D38C0">
        <w:rPr>
          <w:rStyle w:val="HideTWBExt"/>
          <w:b w:val="0"/>
        </w:rPr>
        <w:t>&lt;/NumAm&gt;</w:t>
      </w:r>
    </w:p>
    <w:p w14:paraId="58F9839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773B274D" w14:textId="77777777" w:rsidR="002B508E" w:rsidRPr="003D38C0" w:rsidRDefault="002B508E" w:rsidP="002B508E">
      <w:pPr>
        <w:pStyle w:val="NormalBold"/>
        <w:rPr>
          <w:color w:val="000000" w:themeColor="text1"/>
        </w:rPr>
      </w:pPr>
      <w:r w:rsidRPr="003D38C0">
        <w:rPr>
          <w:rStyle w:val="HideTWBExt"/>
          <w:b w:val="0"/>
        </w:rPr>
        <w:t>&lt;/RepeatBlock-By&gt;</w:t>
      </w:r>
    </w:p>
    <w:p w14:paraId="335FAC2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85D609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F2EBF2F" w14:textId="77777777" w:rsidTr="00DB2F7D">
        <w:trPr>
          <w:trHeight w:hRule="exact" w:val="240"/>
          <w:jc w:val="center"/>
        </w:trPr>
        <w:tc>
          <w:tcPr>
            <w:tcW w:w="9752" w:type="dxa"/>
            <w:gridSpan w:val="2"/>
            <w:tcBorders>
              <w:top w:val="nil"/>
              <w:left w:val="nil"/>
              <w:bottom w:val="nil"/>
              <w:right w:val="nil"/>
            </w:tcBorders>
          </w:tcPr>
          <w:p w14:paraId="31504333" w14:textId="77777777" w:rsidR="002B508E" w:rsidRPr="003D38C0" w:rsidRDefault="002B508E" w:rsidP="00DB2F7D">
            <w:pPr>
              <w:rPr>
                <w:color w:val="000000" w:themeColor="text1"/>
              </w:rPr>
            </w:pPr>
          </w:p>
        </w:tc>
      </w:tr>
      <w:tr w:rsidR="007F3306" w:rsidRPr="003D38C0" w14:paraId="0D0BDA3D" w14:textId="77777777" w:rsidTr="00DB2F7D">
        <w:trPr>
          <w:trHeight w:val="240"/>
          <w:jc w:val="center"/>
        </w:trPr>
        <w:tc>
          <w:tcPr>
            <w:tcW w:w="4876" w:type="dxa"/>
            <w:tcBorders>
              <w:top w:val="nil"/>
              <w:left w:val="nil"/>
              <w:bottom w:val="nil"/>
              <w:right w:val="nil"/>
            </w:tcBorders>
          </w:tcPr>
          <w:p w14:paraId="6F696F1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AD80A3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7280FA6" w14:textId="77777777" w:rsidTr="00DB2F7D">
        <w:trPr>
          <w:jc w:val="center"/>
        </w:trPr>
        <w:tc>
          <w:tcPr>
            <w:tcW w:w="4876" w:type="dxa"/>
            <w:tcBorders>
              <w:top w:val="nil"/>
              <w:left w:val="nil"/>
              <w:bottom w:val="nil"/>
              <w:right w:val="nil"/>
            </w:tcBorders>
          </w:tcPr>
          <w:p w14:paraId="1AC000DF"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52EE3304"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 xml:space="preserve">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 </w:t>
            </w:r>
            <w:r w:rsidRPr="003D38C0">
              <w:rPr>
                <w:b/>
                <w:i/>
                <w:color w:val="000000" w:themeColor="text1"/>
              </w:rPr>
              <w:t>garantire l'accesso all'istruzione digitale e alla formazione relativa alle competenze digitali per colmare il divario digitale di genere;</w:t>
            </w:r>
          </w:p>
        </w:tc>
      </w:tr>
    </w:tbl>
    <w:p w14:paraId="76ED1C0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15A539B" w14:textId="77777777" w:rsidR="002B508E" w:rsidRPr="003D38C0" w:rsidRDefault="002B508E" w:rsidP="002B508E">
      <w:pPr>
        <w:rPr>
          <w:color w:val="000000" w:themeColor="text1"/>
        </w:rPr>
      </w:pPr>
      <w:r w:rsidRPr="003D38C0">
        <w:rPr>
          <w:rStyle w:val="HideTWBExt"/>
        </w:rPr>
        <w:t>&lt;/Amend&gt;</w:t>
      </w:r>
    </w:p>
    <w:p w14:paraId="122272B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150</w:t>
      </w:r>
      <w:r w:rsidRPr="003D38C0">
        <w:rPr>
          <w:rStyle w:val="HideTWBExt"/>
          <w:b w:val="0"/>
        </w:rPr>
        <w:t>&lt;/NumAm&gt;</w:t>
      </w:r>
    </w:p>
    <w:p w14:paraId="4E96D32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0B2E893C" w14:textId="77777777" w:rsidR="002B508E" w:rsidRPr="003D38C0" w:rsidRDefault="002B508E" w:rsidP="002B508E">
      <w:pPr>
        <w:pStyle w:val="NormalBold"/>
        <w:rPr>
          <w:color w:val="000000" w:themeColor="text1"/>
        </w:rPr>
      </w:pPr>
      <w:r w:rsidRPr="003D38C0">
        <w:rPr>
          <w:rStyle w:val="HideTWBExt"/>
          <w:b w:val="0"/>
        </w:rPr>
        <w:t>&lt;/RepeatBlock-By&gt;</w:t>
      </w:r>
    </w:p>
    <w:p w14:paraId="13537A0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47CE6A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3CEE51B" w14:textId="77777777" w:rsidTr="00DB2F7D">
        <w:trPr>
          <w:trHeight w:hRule="exact" w:val="240"/>
          <w:jc w:val="center"/>
        </w:trPr>
        <w:tc>
          <w:tcPr>
            <w:tcW w:w="9752" w:type="dxa"/>
            <w:gridSpan w:val="2"/>
            <w:tcBorders>
              <w:top w:val="nil"/>
              <w:left w:val="nil"/>
              <w:bottom w:val="nil"/>
              <w:right w:val="nil"/>
            </w:tcBorders>
          </w:tcPr>
          <w:p w14:paraId="46A8C65E" w14:textId="77777777" w:rsidR="002B508E" w:rsidRPr="003D38C0" w:rsidRDefault="002B508E" w:rsidP="00DB2F7D">
            <w:pPr>
              <w:rPr>
                <w:color w:val="000000" w:themeColor="text1"/>
              </w:rPr>
            </w:pPr>
          </w:p>
        </w:tc>
      </w:tr>
      <w:tr w:rsidR="007F3306" w:rsidRPr="003D38C0" w14:paraId="237DFCCE" w14:textId="77777777" w:rsidTr="00DB2F7D">
        <w:trPr>
          <w:trHeight w:val="240"/>
          <w:jc w:val="center"/>
        </w:trPr>
        <w:tc>
          <w:tcPr>
            <w:tcW w:w="4876" w:type="dxa"/>
            <w:tcBorders>
              <w:top w:val="nil"/>
              <w:left w:val="nil"/>
              <w:bottom w:val="nil"/>
              <w:right w:val="nil"/>
            </w:tcBorders>
          </w:tcPr>
          <w:p w14:paraId="4338184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A08ED2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C8894A1" w14:textId="77777777" w:rsidTr="00DB2F7D">
        <w:trPr>
          <w:jc w:val="center"/>
        </w:trPr>
        <w:tc>
          <w:tcPr>
            <w:tcW w:w="4876" w:type="dxa"/>
            <w:tcBorders>
              <w:top w:val="nil"/>
              <w:left w:val="nil"/>
              <w:bottom w:val="nil"/>
              <w:right w:val="nil"/>
            </w:tcBorders>
          </w:tcPr>
          <w:p w14:paraId="3358414E"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5BCE1856"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w:t>
            </w:r>
            <w:r w:rsidRPr="003D38C0">
              <w:rPr>
                <w:b/>
                <w:i/>
                <w:color w:val="000000" w:themeColor="text1"/>
              </w:rPr>
              <w:t>, compreso l'avvio di attività imprenditoriali</w:t>
            </w:r>
            <w:r w:rsidRPr="003D38C0">
              <w:rPr>
                <w:color w:val="000000" w:themeColor="text1"/>
              </w:rPr>
              <w:t>,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r>
    </w:tbl>
    <w:p w14:paraId="6EBAA1D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08E01F56" w14:textId="77777777" w:rsidR="002B508E" w:rsidRPr="003D38C0" w:rsidRDefault="002B508E" w:rsidP="002B508E">
      <w:pPr>
        <w:rPr>
          <w:color w:val="000000" w:themeColor="text1"/>
        </w:rPr>
      </w:pPr>
      <w:r w:rsidRPr="003D38C0">
        <w:rPr>
          <w:rStyle w:val="HideTWBExt"/>
        </w:rPr>
        <w:t>&lt;/Amend&gt;</w:t>
      </w:r>
    </w:p>
    <w:p w14:paraId="28E1595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151</w:t>
      </w:r>
      <w:r w:rsidRPr="003D38C0">
        <w:rPr>
          <w:rStyle w:val="HideTWBExt"/>
          <w:b w:val="0"/>
        </w:rPr>
        <w:t>&lt;/NumAm&gt;</w:t>
      </w:r>
    </w:p>
    <w:p w14:paraId="682E0FA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4A1ACBA9" w14:textId="77777777" w:rsidR="002B508E" w:rsidRPr="003D38C0" w:rsidRDefault="002B508E" w:rsidP="002B508E">
      <w:pPr>
        <w:pStyle w:val="NormalBold"/>
        <w:rPr>
          <w:color w:val="000000" w:themeColor="text1"/>
        </w:rPr>
      </w:pPr>
      <w:r w:rsidRPr="003D38C0">
        <w:rPr>
          <w:rStyle w:val="HideTWBExt"/>
          <w:b w:val="0"/>
        </w:rPr>
        <w:t>&lt;/RepeatBlock-By&gt;</w:t>
      </w:r>
    </w:p>
    <w:p w14:paraId="0103FE5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1422C2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F679559" w14:textId="77777777" w:rsidTr="00DB2F7D">
        <w:trPr>
          <w:trHeight w:hRule="exact" w:val="240"/>
          <w:jc w:val="center"/>
        </w:trPr>
        <w:tc>
          <w:tcPr>
            <w:tcW w:w="9752" w:type="dxa"/>
            <w:gridSpan w:val="2"/>
            <w:tcBorders>
              <w:top w:val="nil"/>
              <w:left w:val="nil"/>
              <w:bottom w:val="nil"/>
              <w:right w:val="nil"/>
            </w:tcBorders>
          </w:tcPr>
          <w:p w14:paraId="32A56D87" w14:textId="77777777" w:rsidR="002B508E" w:rsidRPr="003D38C0" w:rsidRDefault="002B508E" w:rsidP="00DB2F7D">
            <w:pPr>
              <w:rPr>
                <w:color w:val="000000" w:themeColor="text1"/>
              </w:rPr>
            </w:pPr>
          </w:p>
        </w:tc>
      </w:tr>
      <w:tr w:rsidR="007F3306" w:rsidRPr="003D38C0" w14:paraId="1431969C" w14:textId="77777777" w:rsidTr="00DB2F7D">
        <w:trPr>
          <w:trHeight w:val="240"/>
          <w:jc w:val="center"/>
        </w:trPr>
        <w:tc>
          <w:tcPr>
            <w:tcW w:w="4876" w:type="dxa"/>
            <w:tcBorders>
              <w:top w:val="nil"/>
              <w:left w:val="nil"/>
              <w:bottom w:val="nil"/>
              <w:right w:val="nil"/>
            </w:tcBorders>
          </w:tcPr>
          <w:p w14:paraId="13D9232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C25762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398D0C4" w14:textId="77777777" w:rsidTr="00DB2F7D">
        <w:trPr>
          <w:jc w:val="center"/>
        </w:trPr>
        <w:tc>
          <w:tcPr>
            <w:tcW w:w="4876" w:type="dxa"/>
            <w:tcBorders>
              <w:top w:val="nil"/>
              <w:left w:val="nil"/>
              <w:bottom w:val="nil"/>
              <w:right w:val="nil"/>
            </w:tcBorders>
          </w:tcPr>
          <w:p w14:paraId="4D6BACDC"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36D34F5F"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 xml:space="preserve">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w:t>
            </w:r>
            <w:r w:rsidRPr="003D38C0">
              <w:rPr>
                <w:b/>
                <w:i/>
                <w:color w:val="000000" w:themeColor="text1"/>
              </w:rPr>
              <w:t>dannosi, ai sistemi patriarcali e alla mascolinità tossica</w:t>
            </w:r>
            <w:r w:rsidRPr="003D38C0">
              <w:rPr>
                <w:color w:val="000000" w:themeColor="text1"/>
              </w:rPr>
              <w:t xml:space="preserve"> e la promozione delle donne come modelli di riferimento;</w:t>
            </w:r>
          </w:p>
        </w:tc>
      </w:tr>
    </w:tbl>
    <w:p w14:paraId="788DE69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6D309B6" w14:textId="77777777" w:rsidR="002B508E" w:rsidRPr="003D38C0" w:rsidRDefault="002B508E" w:rsidP="002B508E">
      <w:pPr>
        <w:rPr>
          <w:color w:val="000000" w:themeColor="text1"/>
        </w:rPr>
      </w:pPr>
      <w:r w:rsidRPr="003D38C0">
        <w:rPr>
          <w:rStyle w:val="HideTWBExt"/>
        </w:rPr>
        <w:t>&lt;/Amend&gt;</w:t>
      </w:r>
    </w:p>
    <w:p w14:paraId="05E80A8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152</w:t>
      </w:r>
      <w:r w:rsidRPr="003D38C0">
        <w:rPr>
          <w:rStyle w:val="HideTWBExt"/>
          <w:b w:val="0"/>
        </w:rPr>
        <w:t>&lt;/NumAm&gt;</w:t>
      </w:r>
    </w:p>
    <w:p w14:paraId="31E85D4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Emma Fourreau</w:t>
      </w:r>
      <w:r w:rsidRPr="003D38C0">
        <w:rPr>
          <w:rStyle w:val="HideTWBExt"/>
          <w:b w:val="0"/>
        </w:rPr>
        <w:t>&lt;/Members&gt;</w:t>
      </w:r>
    </w:p>
    <w:p w14:paraId="3A4EE873" w14:textId="77777777" w:rsidR="002B508E" w:rsidRPr="003D38C0" w:rsidRDefault="002B508E" w:rsidP="002B508E">
      <w:pPr>
        <w:pStyle w:val="NormalBold"/>
        <w:rPr>
          <w:color w:val="000000" w:themeColor="text1"/>
        </w:rPr>
      </w:pPr>
      <w:r w:rsidRPr="003D38C0">
        <w:rPr>
          <w:rStyle w:val="HideTWBExt"/>
          <w:b w:val="0"/>
        </w:rPr>
        <w:t>&lt;/RepeatBlock-By&gt;</w:t>
      </w:r>
    </w:p>
    <w:p w14:paraId="0038491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A58AB8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9F6B681" w14:textId="77777777" w:rsidTr="00DB2F7D">
        <w:trPr>
          <w:trHeight w:hRule="exact" w:val="240"/>
          <w:jc w:val="center"/>
        </w:trPr>
        <w:tc>
          <w:tcPr>
            <w:tcW w:w="9752" w:type="dxa"/>
            <w:gridSpan w:val="2"/>
            <w:tcBorders>
              <w:top w:val="nil"/>
              <w:left w:val="nil"/>
              <w:bottom w:val="nil"/>
              <w:right w:val="nil"/>
            </w:tcBorders>
          </w:tcPr>
          <w:p w14:paraId="06B85DE4" w14:textId="77777777" w:rsidR="002B508E" w:rsidRPr="003D38C0" w:rsidRDefault="002B508E" w:rsidP="00DB2F7D">
            <w:pPr>
              <w:rPr>
                <w:color w:val="000000" w:themeColor="text1"/>
              </w:rPr>
            </w:pPr>
          </w:p>
        </w:tc>
      </w:tr>
      <w:tr w:rsidR="007F3306" w:rsidRPr="003D38C0" w14:paraId="7517DB3E" w14:textId="77777777" w:rsidTr="00DB2F7D">
        <w:trPr>
          <w:trHeight w:val="240"/>
          <w:jc w:val="center"/>
        </w:trPr>
        <w:tc>
          <w:tcPr>
            <w:tcW w:w="4876" w:type="dxa"/>
            <w:tcBorders>
              <w:top w:val="nil"/>
              <w:left w:val="nil"/>
              <w:bottom w:val="nil"/>
              <w:right w:val="nil"/>
            </w:tcBorders>
          </w:tcPr>
          <w:p w14:paraId="38C456C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F41A9B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B4780FE" w14:textId="77777777" w:rsidTr="00DB2F7D">
        <w:trPr>
          <w:jc w:val="center"/>
        </w:trPr>
        <w:tc>
          <w:tcPr>
            <w:tcW w:w="4876" w:type="dxa"/>
            <w:tcBorders>
              <w:top w:val="nil"/>
              <w:left w:val="nil"/>
              <w:bottom w:val="nil"/>
              <w:right w:val="nil"/>
            </w:tcBorders>
          </w:tcPr>
          <w:p w14:paraId="2F42C19A"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a iniziative legislative, la lotta agli stereotipi di genere e la promozione delle donne come modelli di riferimento;</w:t>
            </w:r>
          </w:p>
        </w:tc>
        <w:tc>
          <w:tcPr>
            <w:tcW w:w="4876" w:type="dxa"/>
            <w:tcBorders>
              <w:top w:val="nil"/>
              <w:left w:val="nil"/>
              <w:bottom w:val="nil"/>
              <w:right w:val="nil"/>
            </w:tcBorders>
          </w:tcPr>
          <w:p w14:paraId="2F09EFF6"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 xml:space="preserve">affrontare le profonde cause sistemiche della povertà femminile e dare a donne e ragazze in tutta la loro diversità gli strumenti per emanciparsi, attraverso l'istruzione, la formazione, l'apprendimento permanente, opportunità di lavoro non discriminatorie, l'accesso </w:t>
            </w:r>
            <w:r w:rsidRPr="003D38C0">
              <w:rPr>
                <w:b/>
                <w:i/>
                <w:color w:val="000000" w:themeColor="text1"/>
              </w:rPr>
              <w:t>alle attività sportive, l'accesso</w:t>
            </w:r>
            <w:r w:rsidRPr="003D38C0">
              <w:rPr>
                <w:color w:val="000000" w:themeColor="text1"/>
              </w:rPr>
              <w:t xml:space="preserve"> ai servizi sociali, l'equilibrio tra il lavoro di cura non retribuito e le responsabilità sociali grazie a iniziative legislative, la lotta agli stereotipi di genere e la promozione delle donne come modelli di riferimento;</w:t>
            </w:r>
          </w:p>
        </w:tc>
      </w:tr>
    </w:tbl>
    <w:p w14:paraId="712C54D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CBF50EF" w14:textId="77777777" w:rsidR="002B508E" w:rsidRPr="003D38C0" w:rsidRDefault="002B508E" w:rsidP="002B508E">
      <w:pPr>
        <w:rPr>
          <w:color w:val="000000" w:themeColor="text1"/>
        </w:rPr>
      </w:pPr>
      <w:r w:rsidRPr="003D38C0">
        <w:rPr>
          <w:rStyle w:val="HideTWBExt"/>
        </w:rPr>
        <w:t>&lt;/Amend&gt;</w:t>
      </w:r>
    </w:p>
    <w:p w14:paraId="38ACD3F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153</w:t>
      </w:r>
      <w:r w:rsidRPr="003D38C0">
        <w:rPr>
          <w:rStyle w:val="HideTWBExt"/>
          <w:b w:val="0"/>
        </w:rPr>
        <w:t>&lt;/NumAm&gt;</w:t>
      </w:r>
    </w:p>
    <w:p w14:paraId="594BE0E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4F00C128" w14:textId="77777777" w:rsidR="002B508E" w:rsidRPr="003D38C0" w:rsidRDefault="002B508E" w:rsidP="002B508E">
      <w:pPr>
        <w:pStyle w:val="NormalBold"/>
        <w:rPr>
          <w:color w:val="000000" w:themeColor="text1"/>
        </w:rPr>
      </w:pPr>
      <w:r w:rsidRPr="003D38C0">
        <w:rPr>
          <w:rStyle w:val="HideTWBExt"/>
          <w:b w:val="0"/>
        </w:rPr>
        <w:t>&lt;/RepeatBlock-By&gt;</w:t>
      </w:r>
    </w:p>
    <w:p w14:paraId="6AFF0C4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587A79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F5F1C81" w14:textId="77777777" w:rsidTr="00DB2F7D">
        <w:trPr>
          <w:trHeight w:hRule="exact" w:val="240"/>
          <w:jc w:val="center"/>
        </w:trPr>
        <w:tc>
          <w:tcPr>
            <w:tcW w:w="9752" w:type="dxa"/>
            <w:gridSpan w:val="2"/>
            <w:tcBorders>
              <w:top w:val="nil"/>
              <w:left w:val="nil"/>
              <w:bottom w:val="nil"/>
              <w:right w:val="nil"/>
            </w:tcBorders>
          </w:tcPr>
          <w:p w14:paraId="5035EA02" w14:textId="77777777" w:rsidR="002B508E" w:rsidRPr="003D38C0" w:rsidRDefault="002B508E" w:rsidP="00DB2F7D">
            <w:pPr>
              <w:rPr>
                <w:color w:val="000000" w:themeColor="text1"/>
              </w:rPr>
            </w:pPr>
          </w:p>
        </w:tc>
      </w:tr>
      <w:tr w:rsidR="007F3306" w:rsidRPr="003D38C0" w14:paraId="133EDDCA" w14:textId="77777777" w:rsidTr="00DB2F7D">
        <w:trPr>
          <w:trHeight w:val="240"/>
          <w:jc w:val="center"/>
        </w:trPr>
        <w:tc>
          <w:tcPr>
            <w:tcW w:w="4876" w:type="dxa"/>
            <w:tcBorders>
              <w:top w:val="nil"/>
              <w:left w:val="nil"/>
              <w:bottom w:val="nil"/>
              <w:right w:val="nil"/>
            </w:tcBorders>
          </w:tcPr>
          <w:p w14:paraId="3ED5492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764DB5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45BF59C" w14:textId="77777777" w:rsidTr="00DB2F7D">
        <w:trPr>
          <w:jc w:val="center"/>
        </w:trPr>
        <w:tc>
          <w:tcPr>
            <w:tcW w:w="4876" w:type="dxa"/>
            <w:tcBorders>
              <w:top w:val="nil"/>
              <w:left w:val="nil"/>
              <w:bottom w:val="nil"/>
              <w:right w:val="nil"/>
            </w:tcBorders>
          </w:tcPr>
          <w:p w14:paraId="6DCF51AA"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 xml:space="preserve">affrontare le profonde cause sistemiche della povertà femminile e dare a donne e ragazze in tutta la loro diversità gli strumenti per emanciparsi, attraverso l'istruzione, la formazione, l'apprendimento permanente, opportunità di lavoro non discriminatorie, l'accesso ai servizi sociali, l'equilibrio tra il lavoro di cura non retribuito e le responsabilità sociali grazie </w:t>
            </w:r>
            <w:r w:rsidRPr="003D38C0">
              <w:rPr>
                <w:b/>
                <w:i/>
                <w:color w:val="000000" w:themeColor="text1"/>
              </w:rPr>
              <w:t>a iniziative legislative</w:t>
            </w:r>
            <w:r w:rsidRPr="003D38C0">
              <w:rPr>
                <w:color w:val="000000" w:themeColor="text1"/>
              </w:rPr>
              <w:t>, la lotta agli stereotipi di genere e la promozione delle donne come modelli di riferimento;</w:t>
            </w:r>
          </w:p>
        </w:tc>
        <w:tc>
          <w:tcPr>
            <w:tcW w:w="4876" w:type="dxa"/>
            <w:tcBorders>
              <w:top w:val="nil"/>
              <w:left w:val="nil"/>
              <w:bottom w:val="nil"/>
              <w:right w:val="nil"/>
            </w:tcBorders>
          </w:tcPr>
          <w:p w14:paraId="457CEB4E"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 tutta la loro diversità gli strumenti per emanciparsi, attraverso l'istruzione, la formazione, l'apprendimento permanente, opportunità di lavoro non discriminatorie</w:t>
            </w:r>
            <w:r w:rsidRPr="003D38C0">
              <w:rPr>
                <w:b/>
                <w:i/>
                <w:color w:val="000000" w:themeColor="text1"/>
              </w:rPr>
              <w:t>, fondi pensione giusti</w:t>
            </w:r>
            <w:r w:rsidRPr="003D38C0">
              <w:rPr>
                <w:color w:val="000000" w:themeColor="text1"/>
              </w:rPr>
              <w:t xml:space="preserve">, l'accesso ai servizi sociali, l'equilibrio tra il lavoro di cura non retribuito e le responsabilità sociali grazie </w:t>
            </w:r>
            <w:r w:rsidRPr="003D38C0">
              <w:rPr>
                <w:b/>
                <w:i/>
                <w:color w:val="000000" w:themeColor="text1"/>
              </w:rPr>
              <w:t>all'iniziativa legislativa</w:t>
            </w:r>
            <w:r w:rsidRPr="003D38C0">
              <w:rPr>
                <w:color w:val="000000" w:themeColor="text1"/>
              </w:rPr>
              <w:t>, la lotta agli stereotipi di genere e la promozione delle donne come modelli di riferimento;</w:t>
            </w:r>
          </w:p>
        </w:tc>
      </w:tr>
    </w:tbl>
    <w:p w14:paraId="36EA5F8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860840E" w14:textId="77777777" w:rsidR="002B508E" w:rsidRPr="003D38C0" w:rsidRDefault="002B508E" w:rsidP="002B508E">
      <w:pPr>
        <w:rPr>
          <w:color w:val="000000" w:themeColor="text1"/>
        </w:rPr>
      </w:pPr>
      <w:r w:rsidRPr="003D38C0">
        <w:rPr>
          <w:rStyle w:val="HideTWBExt"/>
        </w:rPr>
        <w:t>&lt;/Amend&gt;</w:t>
      </w:r>
    </w:p>
    <w:p w14:paraId="0EFE54C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154</w:t>
      </w:r>
      <w:r w:rsidRPr="003D38C0">
        <w:rPr>
          <w:rStyle w:val="HideTWBExt"/>
          <w:b w:val="0"/>
        </w:rPr>
        <w:t>&lt;/NumAm&gt;</w:t>
      </w:r>
    </w:p>
    <w:p w14:paraId="4E05FD0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56C7CC21" w14:textId="77777777" w:rsidR="002B508E" w:rsidRPr="003D38C0" w:rsidRDefault="002B508E" w:rsidP="002B508E">
      <w:pPr>
        <w:pStyle w:val="NormalBold"/>
        <w:rPr>
          <w:color w:val="000000" w:themeColor="text1"/>
        </w:rPr>
      </w:pPr>
      <w:r w:rsidRPr="003D38C0">
        <w:rPr>
          <w:rStyle w:val="HideTWBExt"/>
          <w:b w:val="0"/>
        </w:rPr>
        <w:t>&lt;/RepeatBlock-By&gt;</w:t>
      </w:r>
    </w:p>
    <w:p w14:paraId="49EEF3B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F098D1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D1732FA" w14:textId="77777777" w:rsidTr="00DB2F7D">
        <w:trPr>
          <w:trHeight w:hRule="exact" w:val="240"/>
          <w:jc w:val="center"/>
        </w:trPr>
        <w:tc>
          <w:tcPr>
            <w:tcW w:w="9752" w:type="dxa"/>
            <w:gridSpan w:val="2"/>
            <w:tcBorders>
              <w:top w:val="nil"/>
              <w:left w:val="nil"/>
              <w:bottom w:val="nil"/>
              <w:right w:val="nil"/>
            </w:tcBorders>
          </w:tcPr>
          <w:p w14:paraId="5C77DAF1" w14:textId="77777777" w:rsidR="002B508E" w:rsidRPr="003D38C0" w:rsidRDefault="002B508E" w:rsidP="00DB2F7D">
            <w:pPr>
              <w:rPr>
                <w:color w:val="000000" w:themeColor="text1"/>
              </w:rPr>
            </w:pPr>
          </w:p>
        </w:tc>
      </w:tr>
      <w:tr w:rsidR="007F3306" w:rsidRPr="003D38C0" w14:paraId="53910453" w14:textId="77777777" w:rsidTr="00DB2F7D">
        <w:trPr>
          <w:trHeight w:val="240"/>
          <w:jc w:val="center"/>
        </w:trPr>
        <w:tc>
          <w:tcPr>
            <w:tcW w:w="4876" w:type="dxa"/>
            <w:tcBorders>
              <w:top w:val="nil"/>
              <w:left w:val="nil"/>
              <w:bottom w:val="nil"/>
              <w:right w:val="nil"/>
            </w:tcBorders>
          </w:tcPr>
          <w:p w14:paraId="7E0BA27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F63D28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09965CD" w14:textId="77777777" w:rsidTr="00DB2F7D">
        <w:trPr>
          <w:jc w:val="center"/>
        </w:trPr>
        <w:tc>
          <w:tcPr>
            <w:tcW w:w="4876" w:type="dxa"/>
            <w:tcBorders>
              <w:top w:val="nil"/>
              <w:left w:val="nil"/>
              <w:bottom w:val="nil"/>
              <w:right w:val="nil"/>
            </w:tcBorders>
          </w:tcPr>
          <w:p w14:paraId="7D5FB838"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 in</w:t>
            </w:r>
            <w:r w:rsidRPr="003D38C0">
              <w:rPr>
                <w:b/>
                <w:i/>
                <w:color w:val="000000" w:themeColor="text1"/>
              </w:rPr>
              <w:t xml:space="preserve"> tutta la loro diversità</w:t>
            </w:r>
            <w:r w:rsidRPr="003D38C0">
              <w:rPr>
                <w:color w:val="000000" w:themeColor="text1"/>
              </w:rPr>
              <w:t xml:space="preserve"> gli strumenti per emanciparsi, attraverso l'istruzione, la formazione, l'apprendimento permanente, opportunità di lavoro non discriminatorie, l'accesso ai servizi sociali, l'equilibrio tra il lavoro di cura non retribuito e le responsabilità sociali grazie a iniziative legislative</w:t>
            </w:r>
            <w:r w:rsidRPr="003D38C0">
              <w:rPr>
                <w:b/>
                <w:i/>
                <w:color w:val="000000" w:themeColor="text1"/>
              </w:rPr>
              <w:t>, la lotta agli stereotipi di genere</w:t>
            </w:r>
            <w:r w:rsidRPr="003D38C0">
              <w:rPr>
                <w:color w:val="000000" w:themeColor="text1"/>
              </w:rPr>
              <w:t xml:space="preserve"> e la promozione delle donne come modelli di riferimento;</w:t>
            </w:r>
          </w:p>
        </w:tc>
        <w:tc>
          <w:tcPr>
            <w:tcW w:w="4876" w:type="dxa"/>
            <w:tcBorders>
              <w:top w:val="nil"/>
              <w:left w:val="nil"/>
              <w:bottom w:val="nil"/>
              <w:right w:val="nil"/>
            </w:tcBorders>
          </w:tcPr>
          <w:p w14:paraId="5C2B34E7" w14:textId="77777777" w:rsidR="002B508E" w:rsidRPr="003D38C0" w:rsidRDefault="002B508E" w:rsidP="00DB2F7D">
            <w:pPr>
              <w:pStyle w:val="Normal6a"/>
              <w:rPr>
                <w:color w:val="000000" w:themeColor="text1"/>
              </w:rPr>
            </w:pPr>
            <w:r w:rsidRPr="003D38C0">
              <w:rPr>
                <w:color w:val="000000" w:themeColor="text1"/>
              </w:rPr>
              <w:t>q)</w:t>
            </w:r>
            <w:r w:rsidRPr="003D38C0">
              <w:rPr>
                <w:color w:val="000000" w:themeColor="text1"/>
              </w:rPr>
              <w:tab/>
              <w:t>affrontare le profonde cause sistemiche della povertà femminile e dare a donne e ragazze</w:t>
            </w:r>
            <w:r w:rsidRPr="003D38C0">
              <w:rPr>
                <w:b/>
                <w:i/>
                <w:color w:val="000000" w:themeColor="text1"/>
              </w:rPr>
              <w:t xml:space="preserve">, </w:t>
            </w:r>
            <w:r w:rsidRPr="003D38C0">
              <w:rPr>
                <w:color w:val="000000" w:themeColor="text1"/>
              </w:rPr>
              <w:t>in</w:t>
            </w:r>
            <w:r w:rsidRPr="003D38C0">
              <w:rPr>
                <w:b/>
                <w:i/>
                <w:color w:val="000000" w:themeColor="text1"/>
              </w:rPr>
              <w:t xml:space="preserve"> particolare alle madri sole,</w:t>
            </w:r>
            <w:r w:rsidRPr="003D38C0">
              <w:rPr>
                <w:color w:val="000000" w:themeColor="text1"/>
              </w:rPr>
              <w:t xml:space="preserve"> gli strumenti per emanciparsi, attraverso l'istruzione, la formazione, l'apprendimento permanente, opportunità di lavoro non discriminatorie, l'accesso ai servizi sociali</w:t>
            </w:r>
            <w:r w:rsidRPr="003D38C0">
              <w:rPr>
                <w:b/>
                <w:i/>
                <w:color w:val="000000" w:themeColor="text1"/>
              </w:rPr>
              <w:t>, e in particolare ai servizi a sostegno della maternità</w:t>
            </w:r>
            <w:r w:rsidRPr="003D38C0">
              <w:rPr>
                <w:color w:val="000000" w:themeColor="text1"/>
              </w:rPr>
              <w:t>, l'equilibrio tra il lavoro di cura non retribuito e le responsabilità sociali grazie a iniziative legislative e la promozione delle donne come modelli di riferimento;</w:t>
            </w:r>
          </w:p>
        </w:tc>
      </w:tr>
    </w:tbl>
    <w:p w14:paraId="17E321D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7F953F8A" w14:textId="77777777" w:rsidR="002B508E" w:rsidRPr="003D38C0" w:rsidRDefault="002B508E" w:rsidP="002B508E">
      <w:pPr>
        <w:rPr>
          <w:color w:val="000000" w:themeColor="text1"/>
        </w:rPr>
      </w:pPr>
      <w:r w:rsidRPr="003D38C0">
        <w:rPr>
          <w:rStyle w:val="HideTWBExt"/>
        </w:rPr>
        <w:t>&lt;/Amend&gt;</w:t>
      </w:r>
    </w:p>
    <w:p w14:paraId="32425A5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155</w:t>
      </w:r>
      <w:r w:rsidRPr="003D38C0">
        <w:rPr>
          <w:rStyle w:val="HideTWBExt"/>
          <w:b w:val="0"/>
        </w:rPr>
        <w:t>&lt;/NumAm&gt;</w:t>
      </w:r>
    </w:p>
    <w:p w14:paraId="3690A73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666B496F"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3CED1578" w14:textId="77777777" w:rsidR="002B508E" w:rsidRPr="003D38C0" w:rsidRDefault="002B508E" w:rsidP="002B508E">
      <w:pPr>
        <w:pStyle w:val="NormalBold"/>
        <w:rPr>
          <w:color w:val="000000" w:themeColor="text1"/>
        </w:rPr>
      </w:pPr>
      <w:r w:rsidRPr="003D38C0">
        <w:rPr>
          <w:rStyle w:val="HideTWBExt"/>
          <w:b w:val="0"/>
        </w:rPr>
        <w:t>&lt;/RepeatBlock-By&gt;</w:t>
      </w:r>
    </w:p>
    <w:p w14:paraId="6E5D76E1"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2A6913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7CE24FC" w14:textId="77777777" w:rsidTr="00DB2F7D">
        <w:trPr>
          <w:trHeight w:hRule="exact" w:val="240"/>
          <w:jc w:val="center"/>
        </w:trPr>
        <w:tc>
          <w:tcPr>
            <w:tcW w:w="9752" w:type="dxa"/>
            <w:gridSpan w:val="2"/>
            <w:tcBorders>
              <w:top w:val="nil"/>
              <w:left w:val="nil"/>
              <w:bottom w:val="nil"/>
              <w:right w:val="nil"/>
            </w:tcBorders>
          </w:tcPr>
          <w:p w14:paraId="1B1DF85F" w14:textId="77777777" w:rsidR="002B508E" w:rsidRPr="003D38C0" w:rsidRDefault="002B508E" w:rsidP="00DB2F7D">
            <w:pPr>
              <w:rPr>
                <w:color w:val="000000" w:themeColor="text1"/>
              </w:rPr>
            </w:pPr>
          </w:p>
        </w:tc>
      </w:tr>
      <w:tr w:rsidR="007F3306" w:rsidRPr="003D38C0" w14:paraId="41554A03" w14:textId="77777777" w:rsidTr="00DB2F7D">
        <w:trPr>
          <w:trHeight w:val="240"/>
          <w:jc w:val="center"/>
        </w:trPr>
        <w:tc>
          <w:tcPr>
            <w:tcW w:w="4876" w:type="dxa"/>
            <w:tcBorders>
              <w:top w:val="nil"/>
              <w:left w:val="nil"/>
              <w:bottom w:val="nil"/>
              <w:right w:val="nil"/>
            </w:tcBorders>
          </w:tcPr>
          <w:p w14:paraId="6A6DB48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DB3AF3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83EDBBC" w14:textId="77777777" w:rsidTr="00DB2F7D">
        <w:trPr>
          <w:jc w:val="center"/>
        </w:trPr>
        <w:tc>
          <w:tcPr>
            <w:tcW w:w="4876" w:type="dxa"/>
            <w:tcBorders>
              <w:top w:val="nil"/>
              <w:left w:val="nil"/>
              <w:bottom w:val="nil"/>
              <w:right w:val="nil"/>
            </w:tcBorders>
          </w:tcPr>
          <w:p w14:paraId="0005330E"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62844B05" w14:textId="77777777" w:rsidR="002B508E" w:rsidRPr="003D38C0" w:rsidRDefault="002B508E" w:rsidP="00DB2F7D">
            <w:pPr>
              <w:pStyle w:val="Normal6a"/>
              <w:rPr>
                <w:color w:val="000000" w:themeColor="text1"/>
              </w:rPr>
            </w:pPr>
            <w:r w:rsidRPr="003D38C0">
              <w:rPr>
                <w:b/>
                <w:i/>
                <w:color w:val="000000" w:themeColor="text1"/>
              </w:rPr>
              <w:t>q bis)</w:t>
            </w:r>
            <w:r w:rsidRPr="003D38C0">
              <w:rPr>
                <w:color w:val="000000" w:themeColor="text1"/>
              </w:rPr>
              <w:tab/>
            </w:r>
            <w:r w:rsidRPr="003D38C0">
              <w:rPr>
                <w:b/>
                <w:i/>
                <w:color w:val="000000" w:themeColor="text1"/>
              </w:rPr>
              <w:t>esortare ad adottare politiche e finanziamenti più ambiziosi in materia di assistenza al fine di progredire verso economie dell'assistenza, fissando norme minime e orientamenti di qualità per l'assistenza lungo l'intero ciclo della vita, con una prospettiva intersezionale, e riconoscendo, riducendo e ridistribuendo il lavoro di assistenza non retribuito;</w:t>
            </w:r>
          </w:p>
        </w:tc>
      </w:tr>
    </w:tbl>
    <w:p w14:paraId="6E805F4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DD36E5F" w14:textId="77777777" w:rsidR="002B508E" w:rsidRPr="003D38C0" w:rsidRDefault="002B508E" w:rsidP="002B508E">
      <w:pPr>
        <w:rPr>
          <w:color w:val="000000" w:themeColor="text1"/>
        </w:rPr>
      </w:pPr>
      <w:r w:rsidRPr="003D38C0">
        <w:rPr>
          <w:rStyle w:val="HideTWBExt"/>
        </w:rPr>
        <w:t>&lt;/Amend&gt;</w:t>
      </w:r>
    </w:p>
    <w:p w14:paraId="1304E1C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156</w:t>
      </w:r>
      <w:r w:rsidRPr="003D38C0">
        <w:rPr>
          <w:rStyle w:val="HideTWBExt"/>
          <w:b w:val="0"/>
        </w:rPr>
        <w:t>&lt;/NumAm&gt;</w:t>
      </w:r>
    </w:p>
    <w:p w14:paraId="3D5672C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Laurence Trochu, Chiara Gemma, Elena Donazzan, Georgiana Teodorescu</w:t>
      </w:r>
      <w:r w:rsidRPr="003D38C0">
        <w:rPr>
          <w:rStyle w:val="HideTWBExt"/>
          <w:b w:val="0"/>
        </w:rPr>
        <w:t>&lt;/Members&gt;</w:t>
      </w:r>
    </w:p>
    <w:p w14:paraId="387EDE57" w14:textId="77777777" w:rsidR="002B508E" w:rsidRPr="003D38C0" w:rsidRDefault="002B508E" w:rsidP="002B508E">
      <w:pPr>
        <w:pStyle w:val="NormalBold"/>
        <w:rPr>
          <w:color w:val="000000" w:themeColor="text1"/>
        </w:rPr>
      </w:pPr>
      <w:r w:rsidRPr="003D38C0">
        <w:rPr>
          <w:rStyle w:val="HideTWBExt"/>
          <w:b w:val="0"/>
        </w:rPr>
        <w:t>&lt;/RepeatBlock-By&gt;</w:t>
      </w:r>
    </w:p>
    <w:p w14:paraId="76248E7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37A436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E36D85C" w14:textId="77777777" w:rsidTr="00DB2F7D">
        <w:trPr>
          <w:trHeight w:hRule="exact" w:val="240"/>
          <w:jc w:val="center"/>
        </w:trPr>
        <w:tc>
          <w:tcPr>
            <w:tcW w:w="9752" w:type="dxa"/>
            <w:gridSpan w:val="2"/>
            <w:tcBorders>
              <w:top w:val="nil"/>
              <w:left w:val="nil"/>
              <w:bottom w:val="nil"/>
              <w:right w:val="nil"/>
            </w:tcBorders>
          </w:tcPr>
          <w:p w14:paraId="34795822" w14:textId="77777777" w:rsidR="002B508E" w:rsidRPr="003D38C0" w:rsidRDefault="002B508E" w:rsidP="00DB2F7D">
            <w:pPr>
              <w:rPr>
                <w:color w:val="000000" w:themeColor="text1"/>
              </w:rPr>
            </w:pPr>
          </w:p>
        </w:tc>
      </w:tr>
      <w:tr w:rsidR="007F3306" w:rsidRPr="003D38C0" w14:paraId="65A6864C" w14:textId="77777777" w:rsidTr="00DB2F7D">
        <w:trPr>
          <w:trHeight w:val="240"/>
          <w:jc w:val="center"/>
        </w:trPr>
        <w:tc>
          <w:tcPr>
            <w:tcW w:w="4876" w:type="dxa"/>
            <w:tcBorders>
              <w:top w:val="nil"/>
              <w:left w:val="nil"/>
              <w:bottom w:val="nil"/>
              <w:right w:val="nil"/>
            </w:tcBorders>
          </w:tcPr>
          <w:p w14:paraId="09170A4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3F1285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7A21246" w14:textId="77777777" w:rsidTr="00DB2F7D">
        <w:trPr>
          <w:jc w:val="center"/>
        </w:trPr>
        <w:tc>
          <w:tcPr>
            <w:tcW w:w="4876" w:type="dxa"/>
            <w:tcBorders>
              <w:top w:val="nil"/>
              <w:left w:val="nil"/>
              <w:bottom w:val="nil"/>
              <w:right w:val="nil"/>
            </w:tcBorders>
          </w:tcPr>
          <w:p w14:paraId="407AFDE2"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96A8CA3" w14:textId="77777777" w:rsidR="002B508E" w:rsidRPr="003D38C0" w:rsidRDefault="002B508E" w:rsidP="00DB2F7D">
            <w:pPr>
              <w:pStyle w:val="Normal6a"/>
              <w:rPr>
                <w:color w:val="000000" w:themeColor="text1"/>
              </w:rPr>
            </w:pPr>
            <w:r w:rsidRPr="003D38C0">
              <w:rPr>
                <w:b/>
                <w:i/>
                <w:color w:val="000000" w:themeColor="text1"/>
              </w:rPr>
              <w:t>q bis)</w:t>
            </w:r>
            <w:r w:rsidRPr="003D38C0">
              <w:rPr>
                <w:color w:val="000000" w:themeColor="text1"/>
              </w:rPr>
              <w:tab/>
            </w:r>
            <w:r w:rsidRPr="003D38C0">
              <w:rPr>
                <w:b/>
                <w:i/>
                <w:color w:val="000000" w:themeColor="text1"/>
              </w:rPr>
              <w:t>ricordare il contributo essenziale della maternità all'economia mondiale e incoraggiare le nazioni a garantire che le donne che desiderano essere madri possano fare questa scelta senza essere limitate dalle loro condizioni sociali;</w:t>
            </w:r>
          </w:p>
        </w:tc>
      </w:tr>
    </w:tbl>
    <w:p w14:paraId="3FA3BEB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07D8C15C" w14:textId="77777777" w:rsidR="002B508E" w:rsidRPr="003D38C0" w:rsidRDefault="002B508E" w:rsidP="002B508E">
      <w:pPr>
        <w:rPr>
          <w:color w:val="000000" w:themeColor="text1"/>
        </w:rPr>
      </w:pPr>
      <w:r w:rsidRPr="003D38C0">
        <w:rPr>
          <w:rStyle w:val="HideTWBExt"/>
        </w:rPr>
        <w:t>&lt;/Amend&gt;</w:t>
      </w:r>
    </w:p>
    <w:p w14:paraId="3771106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157</w:t>
      </w:r>
      <w:r w:rsidRPr="003D38C0">
        <w:rPr>
          <w:rStyle w:val="HideTWBExt"/>
          <w:b w:val="0"/>
        </w:rPr>
        <w:t>&lt;/NumAm&gt;</w:t>
      </w:r>
    </w:p>
    <w:p w14:paraId="078FD96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3492FF0F" w14:textId="77777777" w:rsidR="002B508E" w:rsidRPr="003D38C0" w:rsidRDefault="002B508E" w:rsidP="002B508E">
      <w:pPr>
        <w:pStyle w:val="NormalBold"/>
        <w:rPr>
          <w:color w:val="000000" w:themeColor="text1"/>
        </w:rPr>
      </w:pPr>
      <w:r w:rsidRPr="003D38C0">
        <w:rPr>
          <w:rStyle w:val="HideTWBExt"/>
          <w:b w:val="0"/>
        </w:rPr>
        <w:t>&lt;/RepeatBlock-By&gt;</w:t>
      </w:r>
    </w:p>
    <w:p w14:paraId="064FAB5C"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6D91C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q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074EB39" w14:textId="77777777" w:rsidTr="00DB2F7D">
        <w:trPr>
          <w:trHeight w:hRule="exact" w:val="240"/>
          <w:jc w:val="center"/>
        </w:trPr>
        <w:tc>
          <w:tcPr>
            <w:tcW w:w="9752" w:type="dxa"/>
            <w:gridSpan w:val="2"/>
            <w:tcBorders>
              <w:top w:val="nil"/>
              <w:left w:val="nil"/>
              <w:bottom w:val="nil"/>
              <w:right w:val="nil"/>
            </w:tcBorders>
          </w:tcPr>
          <w:p w14:paraId="3B7E89B0" w14:textId="77777777" w:rsidR="002B508E" w:rsidRPr="003D38C0" w:rsidRDefault="002B508E" w:rsidP="00DB2F7D">
            <w:pPr>
              <w:rPr>
                <w:color w:val="000000" w:themeColor="text1"/>
              </w:rPr>
            </w:pPr>
          </w:p>
        </w:tc>
      </w:tr>
      <w:tr w:rsidR="007F3306" w:rsidRPr="003D38C0" w14:paraId="34B8F411" w14:textId="77777777" w:rsidTr="00DB2F7D">
        <w:trPr>
          <w:trHeight w:val="240"/>
          <w:jc w:val="center"/>
        </w:trPr>
        <w:tc>
          <w:tcPr>
            <w:tcW w:w="4876" w:type="dxa"/>
            <w:tcBorders>
              <w:top w:val="nil"/>
              <w:left w:val="nil"/>
              <w:bottom w:val="nil"/>
              <w:right w:val="nil"/>
            </w:tcBorders>
          </w:tcPr>
          <w:p w14:paraId="2070ABB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D788CA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5BEC886" w14:textId="77777777" w:rsidTr="00DB2F7D">
        <w:trPr>
          <w:jc w:val="center"/>
        </w:trPr>
        <w:tc>
          <w:tcPr>
            <w:tcW w:w="4876" w:type="dxa"/>
            <w:tcBorders>
              <w:top w:val="nil"/>
              <w:left w:val="nil"/>
              <w:bottom w:val="nil"/>
              <w:right w:val="nil"/>
            </w:tcBorders>
          </w:tcPr>
          <w:p w14:paraId="36780901"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35FE3EDF" w14:textId="77777777" w:rsidR="002B508E" w:rsidRPr="003D38C0" w:rsidRDefault="002B508E" w:rsidP="00DB2F7D">
            <w:pPr>
              <w:pStyle w:val="Normal6a"/>
              <w:rPr>
                <w:color w:val="000000" w:themeColor="text1"/>
              </w:rPr>
            </w:pPr>
            <w:r w:rsidRPr="003D38C0">
              <w:rPr>
                <w:b/>
                <w:i/>
                <w:color w:val="000000" w:themeColor="text1"/>
              </w:rPr>
              <w:t>q bis)</w:t>
            </w:r>
            <w:r w:rsidRPr="003D38C0">
              <w:rPr>
                <w:color w:val="000000" w:themeColor="text1"/>
              </w:rPr>
              <w:tab/>
            </w:r>
            <w:r w:rsidRPr="003D38C0">
              <w:rPr>
                <w:b/>
                <w:i/>
                <w:color w:val="000000" w:themeColor="text1"/>
              </w:rPr>
              <w:t>consentire l'accesso delle donne ad alloggi e terreni a prezzi accessibili attraverso l'eliminazione degli ostacoli, prestando un'attenzione particolare al soddisfacimento delle esigenze specifiche delle donne, in particolare di quelle in povertà, e delle famiglie a guida femminile;</w:t>
            </w:r>
          </w:p>
        </w:tc>
      </w:tr>
    </w:tbl>
    <w:p w14:paraId="331FC2E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483F180" w14:textId="77777777" w:rsidR="002B508E" w:rsidRPr="003D38C0" w:rsidRDefault="002B508E" w:rsidP="002B508E">
      <w:pPr>
        <w:rPr>
          <w:color w:val="000000" w:themeColor="text1"/>
        </w:rPr>
      </w:pPr>
      <w:r w:rsidRPr="003D38C0">
        <w:rPr>
          <w:rStyle w:val="HideTWBExt"/>
        </w:rPr>
        <w:t>&lt;/Amend&gt;</w:t>
      </w:r>
    </w:p>
    <w:p w14:paraId="51D74D3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158</w:t>
      </w:r>
      <w:r w:rsidRPr="003D38C0">
        <w:rPr>
          <w:rStyle w:val="HideTWBExt"/>
          <w:b w:val="0"/>
        </w:rPr>
        <w:t>&lt;/NumAm&gt;</w:t>
      </w:r>
    </w:p>
    <w:p w14:paraId="4BBB2BA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668751C1" w14:textId="77777777" w:rsidR="002B508E" w:rsidRPr="003D38C0" w:rsidRDefault="002B508E" w:rsidP="002B508E">
      <w:pPr>
        <w:pStyle w:val="NormalBold"/>
        <w:rPr>
          <w:color w:val="000000" w:themeColor="text1"/>
        </w:rPr>
      </w:pPr>
      <w:r w:rsidRPr="003D38C0">
        <w:rPr>
          <w:rStyle w:val="HideTWBExt"/>
          <w:b w:val="0"/>
        </w:rPr>
        <w:t>&lt;/RepeatBlock-By&gt;</w:t>
      </w:r>
    </w:p>
    <w:p w14:paraId="7058450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55C4D2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9AB3B1A" w14:textId="77777777" w:rsidTr="00DB2F7D">
        <w:trPr>
          <w:trHeight w:hRule="exact" w:val="240"/>
          <w:jc w:val="center"/>
        </w:trPr>
        <w:tc>
          <w:tcPr>
            <w:tcW w:w="9752" w:type="dxa"/>
            <w:gridSpan w:val="2"/>
            <w:tcBorders>
              <w:top w:val="nil"/>
              <w:left w:val="nil"/>
              <w:bottom w:val="nil"/>
              <w:right w:val="nil"/>
            </w:tcBorders>
          </w:tcPr>
          <w:p w14:paraId="4108622D" w14:textId="77777777" w:rsidR="002B508E" w:rsidRPr="003D38C0" w:rsidRDefault="002B508E" w:rsidP="00DB2F7D">
            <w:pPr>
              <w:rPr>
                <w:color w:val="000000" w:themeColor="text1"/>
              </w:rPr>
            </w:pPr>
          </w:p>
        </w:tc>
      </w:tr>
      <w:tr w:rsidR="007F3306" w:rsidRPr="003D38C0" w14:paraId="1BC6DE8A" w14:textId="77777777" w:rsidTr="00DB2F7D">
        <w:trPr>
          <w:trHeight w:val="240"/>
          <w:jc w:val="center"/>
        </w:trPr>
        <w:tc>
          <w:tcPr>
            <w:tcW w:w="4876" w:type="dxa"/>
            <w:tcBorders>
              <w:top w:val="nil"/>
              <w:left w:val="nil"/>
              <w:bottom w:val="nil"/>
              <w:right w:val="nil"/>
            </w:tcBorders>
          </w:tcPr>
          <w:p w14:paraId="39073DB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5D79DA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68818AF" w14:textId="77777777" w:rsidTr="00DB2F7D">
        <w:trPr>
          <w:jc w:val="center"/>
        </w:trPr>
        <w:tc>
          <w:tcPr>
            <w:tcW w:w="4876" w:type="dxa"/>
            <w:tcBorders>
              <w:top w:val="nil"/>
              <w:left w:val="nil"/>
              <w:bottom w:val="nil"/>
              <w:right w:val="nil"/>
            </w:tcBorders>
          </w:tcPr>
          <w:p w14:paraId="37541EB0"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chiedere maggiori sforzi, leggi e l'applicazione delle misure esistenti per garantire i diritti delle lavoratrici domestiche;</w:t>
            </w:r>
          </w:p>
        </w:tc>
        <w:tc>
          <w:tcPr>
            <w:tcW w:w="4876" w:type="dxa"/>
            <w:tcBorders>
              <w:top w:val="nil"/>
              <w:left w:val="nil"/>
              <w:bottom w:val="nil"/>
              <w:right w:val="nil"/>
            </w:tcBorders>
          </w:tcPr>
          <w:p w14:paraId="312A1583"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chiedere maggiori sforzi, leggi e l'applicazione delle misure esistenti per garantire i diritti delle lavoratrici domestiche</w:t>
            </w:r>
            <w:r w:rsidRPr="003D38C0">
              <w:rPr>
                <w:b/>
                <w:i/>
                <w:color w:val="000000" w:themeColor="text1"/>
              </w:rPr>
              <w:t>, affinché non siano costantemente dipendenti dai loro partner e il loro lavoro domestico sia riconosciuto come equivalente al lavoro dipendente e remunerato nei settori lavorativi</w:t>
            </w:r>
            <w:r w:rsidRPr="003D38C0">
              <w:rPr>
                <w:color w:val="000000" w:themeColor="text1"/>
              </w:rPr>
              <w:t>;</w:t>
            </w:r>
          </w:p>
        </w:tc>
      </w:tr>
    </w:tbl>
    <w:p w14:paraId="1E27C01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760166B4" w14:textId="77777777" w:rsidR="002B508E" w:rsidRPr="003D38C0" w:rsidRDefault="002B508E" w:rsidP="002B508E">
      <w:pPr>
        <w:rPr>
          <w:color w:val="000000" w:themeColor="text1"/>
        </w:rPr>
      </w:pPr>
      <w:r w:rsidRPr="003D38C0">
        <w:rPr>
          <w:rStyle w:val="HideTWBExt"/>
        </w:rPr>
        <w:t>&lt;/Amend&gt;</w:t>
      </w:r>
    </w:p>
    <w:p w14:paraId="5F9AA5B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159</w:t>
      </w:r>
      <w:r w:rsidRPr="003D38C0">
        <w:rPr>
          <w:rStyle w:val="HideTWBExt"/>
          <w:b w:val="0"/>
        </w:rPr>
        <w:t>&lt;/NumAm&gt;</w:t>
      </w:r>
    </w:p>
    <w:p w14:paraId="4AD48D6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5741E1DD"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1582CAA2" w14:textId="77777777" w:rsidR="002B508E" w:rsidRPr="003D38C0" w:rsidRDefault="002B508E" w:rsidP="002B508E">
      <w:pPr>
        <w:pStyle w:val="NormalBold"/>
        <w:rPr>
          <w:color w:val="000000" w:themeColor="text1"/>
        </w:rPr>
      </w:pPr>
      <w:r w:rsidRPr="003D38C0">
        <w:rPr>
          <w:rStyle w:val="HideTWBExt"/>
          <w:b w:val="0"/>
        </w:rPr>
        <w:t>&lt;/RepeatBlock-By&gt;</w:t>
      </w:r>
    </w:p>
    <w:p w14:paraId="55A4592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CFE199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93B80B9" w14:textId="77777777" w:rsidTr="00DB2F7D">
        <w:trPr>
          <w:trHeight w:hRule="exact" w:val="240"/>
          <w:jc w:val="center"/>
        </w:trPr>
        <w:tc>
          <w:tcPr>
            <w:tcW w:w="9752" w:type="dxa"/>
            <w:gridSpan w:val="2"/>
            <w:tcBorders>
              <w:top w:val="nil"/>
              <w:left w:val="nil"/>
              <w:bottom w:val="nil"/>
              <w:right w:val="nil"/>
            </w:tcBorders>
          </w:tcPr>
          <w:p w14:paraId="5B29AF6B" w14:textId="77777777" w:rsidR="002B508E" w:rsidRPr="003D38C0" w:rsidRDefault="002B508E" w:rsidP="00DB2F7D">
            <w:pPr>
              <w:rPr>
                <w:color w:val="000000" w:themeColor="text1"/>
              </w:rPr>
            </w:pPr>
          </w:p>
        </w:tc>
      </w:tr>
      <w:tr w:rsidR="007F3306" w:rsidRPr="003D38C0" w14:paraId="4A20C5F6" w14:textId="77777777" w:rsidTr="00DB2F7D">
        <w:trPr>
          <w:trHeight w:val="240"/>
          <w:jc w:val="center"/>
        </w:trPr>
        <w:tc>
          <w:tcPr>
            <w:tcW w:w="4876" w:type="dxa"/>
            <w:tcBorders>
              <w:top w:val="nil"/>
              <w:left w:val="nil"/>
              <w:bottom w:val="nil"/>
              <w:right w:val="nil"/>
            </w:tcBorders>
          </w:tcPr>
          <w:p w14:paraId="2AC625C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EA424B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EBDBDBA" w14:textId="77777777" w:rsidTr="00DB2F7D">
        <w:trPr>
          <w:jc w:val="center"/>
        </w:trPr>
        <w:tc>
          <w:tcPr>
            <w:tcW w:w="4876" w:type="dxa"/>
            <w:tcBorders>
              <w:top w:val="nil"/>
              <w:left w:val="nil"/>
              <w:bottom w:val="nil"/>
              <w:right w:val="nil"/>
            </w:tcBorders>
          </w:tcPr>
          <w:p w14:paraId="66574D86"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 xml:space="preserve">chiedere maggiori sforzi, leggi e l'applicazione delle misure esistenti per garantire i diritti </w:t>
            </w:r>
            <w:r w:rsidRPr="003D38C0">
              <w:rPr>
                <w:b/>
                <w:i/>
                <w:color w:val="000000" w:themeColor="text1"/>
              </w:rPr>
              <w:t>delle lavoratrici domestiche</w:t>
            </w:r>
            <w:r w:rsidRPr="003D38C0">
              <w:rPr>
                <w:color w:val="000000" w:themeColor="text1"/>
              </w:rPr>
              <w:t>;</w:t>
            </w:r>
          </w:p>
        </w:tc>
        <w:tc>
          <w:tcPr>
            <w:tcW w:w="4876" w:type="dxa"/>
            <w:tcBorders>
              <w:top w:val="nil"/>
              <w:left w:val="nil"/>
              <w:bottom w:val="nil"/>
              <w:right w:val="nil"/>
            </w:tcBorders>
          </w:tcPr>
          <w:p w14:paraId="3E4601BE"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 xml:space="preserve">chiedere maggiori sforzi, leggi e l'applicazione delle misure esistenti per garantire i diritti </w:t>
            </w:r>
            <w:r w:rsidRPr="003D38C0">
              <w:rPr>
                <w:b/>
                <w:i/>
                <w:color w:val="000000" w:themeColor="text1"/>
              </w:rPr>
              <w:t>dei prestatori di assistenza e dei lavoratori domestici nonché i diritti e il riconoscimento dei prestatori di assistenza informali</w:t>
            </w:r>
            <w:r w:rsidRPr="003D38C0">
              <w:rPr>
                <w:color w:val="000000" w:themeColor="text1"/>
              </w:rPr>
              <w:t>;</w:t>
            </w:r>
          </w:p>
        </w:tc>
      </w:tr>
    </w:tbl>
    <w:p w14:paraId="70244B0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B5F502B" w14:textId="77777777" w:rsidR="002B508E" w:rsidRPr="003D38C0" w:rsidRDefault="002B508E" w:rsidP="002B508E">
      <w:pPr>
        <w:rPr>
          <w:color w:val="000000" w:themeColor="text1"/>
        </w:rPr>
      </w:pPr>
      <w:r w:rsidRPr="003D38C0">
        <w:rPr>
          <w:rStyle w:val="HideTWBExt"/>
        </w:rPr>
        <w:t>&lt;/Amend&gt;</w:t>
      </w:r>
    </w:p>
    <w:p w14:paraId="3CBA24B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160</w:t>
      </w:r>
      <w:r w:rsidRPr="003D38C0">
        <w:rPr>
          <w:rStyle w:val="HideTWBExt"/>
          <w:b w:val="0"/>
        </w:rPr>
        <w:t>&lt;/NumAm&gt;</w:t>
      </w:r>
    </w:p>
    <w:p w14:paraId="4C1EC54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53836EB0" w14:textId="77777777" w:rsidR="002B508E" w:rsidRPr="003D38C0" w:rsidRDefault="002B508E" w:rsidP="002B508E">
      <w:pPr>
        <w:pStyle w:val="NormalBold"/>
        <w:rPr>
          <w:color w:val="000000" w:themeColor="text1"/>
        </w:rPr>
      </w:pPr>
      <w:r w:rsidRPr="003D38C0">
        <w:rPr>
          <w:rStyle w:val="HideTWBExt"/>
          <w:b w:val="0"/>
        </w:rPr>
        <w:t>&lt;/RepeatBlock-By&gt;</w:t>
      </w:r>
    </w:p>
    <w:p w14:paraId="743A48B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B04EBE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FEFD5F5" w14:textId="77777777" w:rsidTr="00DB2F7D">
        <w:trPr>
          <w:trHeight w:hRule="exact" w:val="240"/>
          <w:jc w:val="center"/>
        </w:trPr>
        <w:tc>
          <w:tcPr>
            <w:tcW w:w="9752" w:type="dxa"/>
            <w:gridSpan w:val="2"/>
            <w:tcBorders>
              <w:top w:val="nil"/>
              <w:left w:val="nil"/>
              <w:bottom w:val="nil"/>
              <w:right w:val="nil"/>
            </w:tcBorders>
          </w:tcPr>
          <w:p w14:paraId="06DAB8CA" w14:textId="77777777" w:rsidR="002B508E" w:rsidRPr="003D38C0" w:rsidRDefault="002B508E" w:rsidP="00DB2F7D">
            <w:pPr>
              <w:rPr>
                <w:color w:val="000000" w:themeColor="text1"/>
              </w:rPr>
            </w:pPr>
          </w:p>
        </w:tc>
      </w:tr>
      <w:tr w:rsidR="007F3306" w:rsidRPr="003D38C0" w14:paraId="56A17DC2" w14:textId="77777777" w:rsidTr="00DB2F7D">
        <w:trPr>
          <w:trHeight w:val="240"/>
          <w:jc w:val="center"/>
        </w:trPr>
        <w:tc>
          <w:tcPr>
            <w:tcW w:w="4876" w:type="dxa"/>
            <w:tcBorders>
              <w:top w:val="nil"/>
              <w:left w:val="nil"/>
              <w:bottom w:val="nil"/>
              <w:right w:val="nil"/>
            </w:tcBorders>
          </w:tcPr>
          <w:p w14:paraId="7EEFD0C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12A162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B0C8870" w14:textId="77777777" w:rsidTr="00DB2F7D">
        <w:trPr>
          <w:jc w:val="center"/>
        </w:trPr>
        <w:tc>
          <w:tcPr>
            <w:tcW w:w="4876" w:type="dxa"/>
            <w:tcBorders>
              <w:top w:val="nil"/>
              <w:left w:val="nil"/>
              <w:bottom w:val="nil"/>
              <w:right w:val="nil"/>
            </w:tcBorders>
          </w:tcPr>
          <w:p w14:paraId="0C626B46"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chiedere maggiori sforzi, leggi e l'applicazione delle misure esistenti per garantire i diritti delle lavoratrici domestiche;</w:t>
            </w:r>
          </w:p>
        </w:tc>
        <w:tc>
          <w:tcPr>
            <w:tcW w:w="4876" w:type="dxa"/>
            <w:tcBorders>
              <w:top w:val="nil"/>
              <w:left w:val="nil"/>
              <w:bottom w:val="nil"/>
              <w:right w:val="nil"/>
            </w:tcBorders>
          </w:tcPr>
          <w:p w14:paraId="36BA1035"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chiedere maggiori sforzi, leggi e l'applicazione delle misure esistenti per garantire i diritti delle lavoratrici domestiche</w:t>
            </w:r>
            <w:r w:rsidRPr="003D38C0">
              <w:rPr>
                <w:b/>
                <w:i/>
                <w:color w:val="000000" w:themeColor="text1"/>
              </w:rPr>
              <w:t>, delle informatrici e delle madri sole</w:t>
            </w:r>
            <w:r w:rsidRPr="003D38C0">
              <w:rPr>
                <w:color w:val="000000" w:themeColor="text1"/>
              </w:rPr>
              <w:t>;</w:t>
            </w:r>
          </w:p>
        </w:tc>
      </w:tr>
    </w:tbl>
    <w:p w14:paraId="4ADAF99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4DA60BF1" w14:textId="77777777" w:rsidR="002B508E" w:rsidRPr="003D38C0" w:rsidRDefault="002B508E" w:rsidP="002B508E">
      <w:pPr>
        <w:rPr>
          <w:color w:val="000000" w:themeColor="text1"/>
        </w:rPr>
      </w:pPr>
      <w:r w:rsidRPr="003D38C0">
        <w:rPr>
          <w:rStyle w:val="HideTWBExt"/>
        </w:rPr>
        <w:t>&lt;/Amend&gt;</w:t>
      </w:r>
    </w:p>
    <w:p w14:paraId="48BB64E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161</w:t>
      </w:r>
      <w:r w:rsidRPr="003D38C0">
        <w:rPr>
          <w:rStyle w:val="HideTWBExt"/>
          <w:b w:val="0"/>
        </w:rPr>
        <w:t>&lt;/NumAm&gt;</w:t>
      </w:r>
    </w:p>
    <w:p w14:paraId="581A0CF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7A712C69" w14:textId="77777777" w:rsidR="002B508E" w:rsidRPr="003D38C0" w:rsidRDefault="002B508E" w:rsidP="002B508E">
      <w:pPr>
        <w:pStyle w:val="NormalBold"/>
        <w:rPr>
          <w:color w:val="000000" w:themeColor="text1"/>
        </w:rPr>
      </w:pPr>
      <w:r w:rsidRPr="003D38C0">
        <w:rPr>
          <w:rStyle w:val="HideTWBExt"/>
          <w:b w:val="0"/>
        </w:rPr>
        <w:t>&lt;/RepeatBlock-By&gt;</w:t>
      </w:r>
    </w:p>
    <w:p w14:paraId="62C1A49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D3223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0EA11B3" w14:textId="77777777" w:rsidTr="00DB2F7D">
        <w:trPr>
          <w:trHeight w:hRule="exact" w:val="240"/>
          <w:jc w:val="center"/>
        </w:trPr>
        <w:tc>
          <w:tcPr>
            <w:tcW w:w="9752" w:type="dxa"/>
            <w:gridSpan w:val="2"/>
            <w:tcBorders>
              <w:top w:val="nil"/>
              <w:left w:val="nil"/>
              <w:bottom w:val="nil"/>
              <w:right w:val="nil"/>
            </w:tcBorders>
          </w:tcPr>
          <w:p w14:paraId="73D4AC7C" w14:textId="77777777" w:rsidR="002B508E" w:rsidRPr="003D38C0" w:rsidRDefault="002B508E" w:rsidP="00DB2F7D">
            <w:pPr>
              <w:rPr>
                <w:color w:val="000000" w:themeColor="text1"/>
              </w:rPr>
            </w:pPr>
          </w:p>
        </w:tc>
      </w:tr>
      <w:tr w:rsidR="007F3306" w:rsidRPr="003D38C0" w14:paraId="3209DCF5" w14:textId="77777777" w:rsidTr="00DB2F7D">
        <w:trPr>
          <w:trHeight w:val="240"/>
          <w:jc w:val="center"/>
        </w:trPr>
        <w:tc>
          <w:tcPr>
            <w:tcW w:w="4876" w:type="dxa"/>
            <w:tcBorders>
              <w:top w:val="nil"/>
              <w:left w:val="nil"/>
              <w:bottom w:val="nil"/>
              <w:right w:val="nil"/>
            </w:tcBorders>
          </w:tcPr>
          <w:p w14:paraId="6EB5D53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0C1B35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1D57B54" w14:textId="77777777" w:rsidTr="00DB2F7D">
        <w:trPr>
          <w:jc w:val="center"/>
        </w:trPr>
        <w:tc>
          <w:tcPr>
            <w:tcW w:w="4876" w:type="dxa"/>
            <w:tcBorders>
              <w:top w:val="nil"/>
              <w:left w:val="nil"/>
              <w:bottom w:val="nil"/>
              <w:right w:val="nil"/>
            </w:tcBorders>
          </w:tcPr>
          <w:p w14:paraId="3F6E805D"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chiedere maggiori sforzi, leggi e l'applicazione delle misure esistenti per garantire i diritti delle lavoratrici domestiche;</w:t>
            </w:r>
          </w:p>
        </w:tc>
        <w:tc>
          <w:tcPr>
            <w:tcW w:w="4876" w:type="dxa"/>
            <w:tcBorders>
              <w:top w:val="nil"/>
              <w:left w:val="nil"/>
              <w:bottom w:val="nil"/>
              <w:right w:val="nil"/>
            </w:tcBorders>
          </w:tcPr>
          <w:p w14:paraId="0D3F5611" w14:textId="77777777" w:rsidR="002B508E" w:rsidRPr="003D38C0" w:rsidRDefault="002B508E" w:rsidP="00DB2F7D">
            <w:pPr>
              <w:pStyle w:val="Normal6a"/>
              <w:rPr>
                <w:color w:val="000000" w:themeColor="text1"/>
              </w:rPr>
            </w:pPr>
            <w:r w:rsidRPr="003D38C0">
              <w:rPr>
                <w:color w:val="000000" w:themeColor="text1"/>
              </w:rPr>
              <w:t>r)</w:t>
            </w:r>
            <w:r w:rsidRPr="003D38C0">
              <w:rPr>
                <w:color w:val="000000" w:themeColor="text1"/>
              </w:rPr>
              <w:tab/>
              <w:t xml:space="preserve">chiedere maggiori sforzi, leggi e l'applicazione delle misure esistenti per garantire i diritti delle lavoratrici domestiche </w:t>
            </w:r>
            <w:r w:rsidRPr="003D38C0">
              <w:rPr>
                <w:b/>
                <w:i/>
                <w:color w:val="000000" w:themeColor="text1"/>
              </w:rPr>
              <w:t>e delle lavoratrici informali</w:t>
            </w:r>
            <w:r w:rsidRPr="003D38C0">
              <w:rPr>
                <w:color w:val="000000" w:themeColor="text1"/>
              </w:rPr>
              <w:t>;</w:t>
            </w:r>
          </w:p>
        </w:tc>
      </w:tr>
    </w:tbl>
    <w:p w14:paraId="05E9255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5C4AAD62" w14:textId="77777777" w:rsidR="002B508E" w:rsidRPr="003D38C0" w:rsidRDefault="002B508E" w:rsidP="002B508E">
      <w:pPr>
        <w:rPr>
          <w:color w:val="000000" w:themeColor="text1"/>
        </w:rPr>
      </w:pPr>
      <w:r w:rsidRPr="003D38C0">
        <w:rPr>
          <w:rStyle w:val="HideTWBExt"/>
        </w:rPr>
        <w:t>&lt;/Amend&gt;</w:t>
      </w:r>
    </w:p>
    <w:p w14:paraId="6175D2B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162</w:t>
      </w:r>
      <w:r w:rsidRPr="003D38C0">
        <w:rPr>
          <w:rStyle w:val="HideTWBExt"/>
          <w:b w:val="0"/>
        </w:rPr>
        <w:t>&lt;/NumAm&gt;</w:t>
      </w:r>
    </w:p>
    <w:p w14:paraId="0020A86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7FE9DBB9"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499F33A8" w14:textId="77777777" w:rsidR="002B508E" w:rsidRPr="003D38C0" w:rsidRDefault="002B508E" w:rsidP="002B508E">
      <w:pPr>
        <w:pStyle w:val="NormalBold"/>
        <w:rPr>
          <w:color w:val="000000" w:themeColor="text1"/>
        </w:rPr>
      </w:pPr>
      <w:r w:rsidRPr="003D38C0">
        <w:rPr>
          <w:rStyle w:val="HideTWBExt"/>
          <w:b w:val="0"/>
        </w:rPr>
        <w:t>&lt;/RepeatBlock-By&gt;</w:t>
      </w:r>
    </w:p>
    <w:p w14:paraId="7B8D880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FA83FC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853C937" w14:textId="77777777" w:rsidTr="00DB2F7D">
        <w:trPr>
          <w:trHeight w:hRule="exact" w:val="240"/>
          <w:jc w:val="center"/>
        </w:trPr>
        <w:tc>
          <w:tcPr>
            <w:tcW w:w="9752" w:type="dxa"/>
            <w:gridSpan w:val="2"/>
            <w:tcBorders>
              <w:top w:val="nil"/>
              <w:left w:val="nil"/>
              <w:bottom w:val="nil"/>
              <w:right w:val="nil"/>
            </w:tcBorders>
          </w:tcPr>
          <w:p w14:paraId="74A3507D" w14:textId="77777777" w:rsidR="002B508E" w:rsidRPr="003D38C0" w:rsidRDefault="002B508E" w:rsidP="00DB2F7D">
            <w:pPr>
              <w:rPr>
                <w:color w:val="000000" w:themeColor="text1"/>
              </w:rPr>
            </w:pPr>
          </w:p>
        </w:tc>
      </w:tr>
      <w:tr w:rsidR="007F3306" w:rsidRPr="003D38C0" w14:paraId="1A064113" w14:textId="77777777" w:rsidTr="00DB2F7D">
        <w:trPr>
          <w:trHeight w:val="240"/>
          <w:jc w:val="center"/>
        </w:trPr>
        <w:tc>
          <w:tcPr>
            <w:tcW w:w="4876" w:type="dxa"/>
            <w:tcBorders>
              <w:top w:val="nil"/>
              <w:left w:val="nil"/>
              <w:bottom w:val="nil"/>
              <w:right w:val="nil"/>
            </w:tcBorders>
          </w:tcPr>
          <w:p w14:paraId="015B1BE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F4AF784"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B0936DF" w14:textId="77777777" w:rsidTr="00DB2F7D">
        <w:trPr>
          <w:jc w:val="center"/>
        </w:trPr>
        <w:tc>
          <w:tcPr>
            <w:tcW w:w="4876" w:type="dxa"/>
            <w:tcBorders>
              <w:top w:val="nil"/>
              <w:left w:val="nil"/>
              <w:bottom w:val="nil"/>
              <w:right w:val="nil"/>
            </w:tcBorders>
          </w:tcPr>
          <w:p w14:paraId="7CFB24C4"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9BE77DD" w14:textId="77777777" w:rsidR="002B508E" w:rsidRPr="003D38C0" w:rsidRDefault="002B508E" w:rsidP="00DB2F7D">
            <w:pPr>
              <w:pStyle w:val="Normal6a"/>
              <w:rPr>
                <w:color w:val="000000" w:themeColor="text1"/>
              </w:rPr>
            </w:pPr>
            <w:r w:rsidRPr="003D38C0">
              <w:rPr>
                <w:b/>
                <w:i/>
                <w:color w:val="000000" w:themeColor="text1"/>
              </w:rPr>
              <w:t>r bis)</w:t>
            </w:r>
            <w:r w:rsidRPr="003D38C0">
              <w:rPr>
                <w:color w:val="000000" w:themeColor="text1"/>
              </w:rPr>
              <w:tab/>
            </w:r>
            <w:r w:rsidRPr="003D38C0">
              <w:rPr>
                <w:b/>
                <w:i/>
                <w:color w:val="000000" w:themeColor="text1"/>
              </w:rPr>
              <w:t>sviluppare percorsi di migrazione sicuri e regolari nonché politiche e programmi di migrazione dei lavoratori che siano attenti alle tematiche di genere, anche nei settori a prevalenza femminile e nei settori informali come il lavoro domestico e l'assistenza, e che affrontino le barriere di genere che ostacolano la partecipazione alla forza lavoro e il riconoscimento delle competenze delle donne;</w:t>
            </w:r>
          </w:p>
        </w:tc>
      </w:tr>
    </w:tbl>
    <w:p w14:paraId="1B8ADDD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96CFF88" w14:textId="77777777" w:rsidR="002B508E" w:rsidRPr="003D38C0" w:rsidRDefault="002B508E" w:rsidP="002B508E">
      <w:pPr>
        <w:rPr>
          <w:color w:val="000000" w:themeColor="text1"/>
        </w:rPr>
      </w:pPr>
      <w:r w:rsidRPr="003D38C0">
        <w:rPr>
          <w:rStyle w:val="HideTWBExt"/>
        </w:rPr>
        <w:t>&lt;/Amend&gt;</w:t>
      </w:r>
    </w:p>
    <w:p w14:paraId="6672303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163</w:t>
      </w:r>
      <w:r w:rsidRPr="003D38C0">
        <w:rPr>
          <w:rStyle w:val="HideTWBExt"/>
          <w:b w:val="0"/>
        </w:rPr>
        <w:t>&lt;/NumAm&gt;</w:t>
      </w:r>
    </w:p>
    <w:p w14:paraId="45B08C9D"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210F4CB0" w14:textId="77777777" w:rsidR="002B508E" w:rsidRPr="003D38C0" w:rsidRDefault="002B508E" w:rsidP="002B508E">
      <w:pPr>
        <w:pStyle w:val="NormalBold"/>
        <w:rPr>
          <w:color w:val="000000" w:themeColor="text1"/>
        </w:rPr>
      </w:pPr>
      <w:r w:rsidRPr="003D38C0">
        <w:rPr>
          <w:rStyle w:val="HideTWBExt"/>
          <w:b w:val="0"/>
        </w:rPr>
        <w:t>&lt;/RepeatBlock-By&gt;</w:t>
      </w:r>
    </w:p>
    <w:p w14:paraId="62FDB3C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E5FFA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1D4A46E" w14:textId="77777777" w:rsidTr="00DB2F7D">
        <w:trPr>
          <w:trHeight w:hRule="exact" w:val="240"/>
          <w:jc w:val="center"/>
        </w:trPr>
        <w:tc>
          <w:tcPr>
            <w:tcW w:w="9752" w:type="dxa"/>
            <w:gridSpan w:val="2"/>
            <w:tcBorders>
              <w:top w:val="nil"/>
              <w:left w:val="nil"/>
              <w:bottom w:val="nil"/>
              <w:right w:val="nil"/>
            </w:tcBorders>
          </w:tcPr>
          <w:p w14:paraId="478E86C2" w14:textId="77777777" w:rsidR="002B508E" w:rsidRPr="003D38C0" w:rsidRDefault="002B508E" w:rsidP="00DB2F7D">
            <w:pPr>
              <w:rPr>
                <w:color w:val="000000" w:themeColor="text1"/>
              </w:rPr>
            </w:pPr>
          </w:p>
        </w:tc>
      </w:tr>
      <w:tr w:rsidR="007F3306" w:rsidRPr="003D38C0" w14:paraId="71E4D28E" w14:textId="77777777" w:rsidTr="00DB2F7D">
        <w:trPr>
          <w:trHeight w:val="240"/>
          <w:jc w:val="center"/>
        </w:trPr>
        <w:tc>
          <w:tcPr>
            <w:tcW w:w="4876" w:type="dxa"/>
            <w:tcBorders>
              <w:top w:val="nil"/>
              <w:left w:val="nil"/>
              <w:bottom w:val="nil"/>
              <w:right w:val="nil"/>
            </w:tcBorders>
          </w:tcPr>
          <w:p w14:paraId="15B4F5A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A405AB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703FED2" w14:textId="77777777" w:rsidTr="00DB2F7D">
        <w:trPr>
          <w:jc w:val="center"/>
        </w:trPr>
        <w:tc>
          <w:tcPr>
            <w:tcW w:w="4876" w:type="dxa"/>
            <w:tcBorders>
              <w:top w:val="nil"/>
              <w:left w:val="nil"/>
              <w:bottom w:val="nil"/>
              <w:right w:val="nil"/>
            </w:tcBorders>
          </w:tcPr>
          <w:p w14:paraId="726E74A3"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27D9684" w14:textId="469B7E9E" w:rsidR="002B508E" w:rsidRPr="003D38C0" w:rsidRDefault="002B508E" w:rsidP="00BD1003">
            <w:pPr>
              <w:pStyle w:val="Normal6a"/>
              <w:rPr>
                <w:color w:val="000000" w:themeColor="text1"/>
              </w:rPr>
            </w:pPr>
            <w:r w:rsidRPr="003D38C0">
              <w:rPr>
                <w:b/>
                <w:i/>
                <w:color w:val="000000" w:themeColor="text1"/>
              </w:rPr>
              <w:t>r bis)</w:t>
            </w:r>
            <w:r w:rsidRPr="003D38C0">
              <w:rPr>
                <w:color w:val="000000" w:themeColor="text1"/>
              </w:rPr>
              <w:tab/>
            </w:r>
            <w:r w:rsidRPr="003D38C0">
              <w:rPr>
                <w:b/>
                <w:i/>
                <w:color w:val="000000" w:themeColor="text1"/>
              </w:rPr>
              <w:t>proporre rapidamente una definizione di stupro basata sul</w:t>
            </w:r>
            <w:r w:rsidR="00BD1003" w:rsidRPr="003D38C0">
              <w:rPr>
                <w:b/>
                <w:i/>
                <w:color w:val="000000" w:themeColor="text1"/>
              </w:rPr>
              <w:t>la mancanza del</w:t>
            </w:r>
            <w:r w:rsidRPr="003D38C0">
              <w:rPr>
                <w:b/>
                <w:i/>
                <w:color w:val="000000" w:themeColor="text1"/>
              </w:rPr>
              <w:t xml:space="preserve"> consenso quale standard per gli Stati membri dell'UE, rafforzando le tutele contro la violenza sessuale;</w:t>
            </w:r>
          </w:p>
        </w:tc>
      </w:tr>
    </w:tbl>
    <w:p w14:paraId="6F53B95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9F96284" w14:textId="77777777" w:rsidR="002B508E" w:rsidRPr="003D38C0" w:rsidRDefault="002B508E" w:rsidP="002B508E">
      <w:pPr>
        <w:rPr>
          <w:color w:val="000000" w:themeColor="text1"/>
        </w:rPr>
      </w:pPr>
      <w:r w:rsidRPr="003D38C0">
        <w:rPr>
          <w:rStyle w:val="HideTWBExt"/>
        </w:rPr>
        <w:t>&lt;/Amend&gt;</w:t>
      </w:r>
    </w:p>
    <w:p w14:paraId="5A6AEA6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164</w:t>
      </w:r>
      <w:r w:rsidRPr="003D38C0">
        <w:rPr>
          <w:rStyle w:val="HideTWBExt"/>
          <w:b w:val="0"/>
        </w:rPr>
        <w:t>&lt;/NumAm&gt;</w:t>
      </w:r>
    </w:p>
    <w:p w14:paraId="52AF44D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8EFBFC6"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109CCB1A" w14:textId="77777777" w:rsidR="002B508E" w:rsidRPr="003D38C0" w:rsidRDefault="002B508E" w:rsidP="002B508E">
      <w:pPr>
        <w:pStyle w:val="NormalBold"/>
        <w:rPr>
          <w:color w:val="000000" w:themeColor="text1"/>
        </w:rPr>
      </w:pPr>
      <w:r w:rsidRPr="003D38C0">
        <w:rPr>
          <w:rStyle w:val="HideTWBExt"/>
          <w:b w:val="0"/>
        </w:rPr>
        <w:t>&lt;/RepeatBlock-By&gt;</w:t>
      </w:r>
    </w:p>
    <w:p w14:paraId="6A28527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7EFF3D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r ter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4687469" w14:textId="77777777" w:rsidTr="00DB2F7D">
        <w:trPr>
          <w:trHeight w:hRule="exact" w:val="240"/>
          <w:jc w:val="center"/>
        </w:trPr>
        <w:tc>
          <w:tcPr>
            <w:tcW w:w="9752" w:type="dxa"/>
            <w:gridSpan w:val="2"/>
            <w:tcBorders>
              <w:top w:val="nil"/>
              <w:left w:val="nil"/>
              <w:bottom w:val="nil"/>
              <w:right w:val="nil"/>
            </w:tcBorders>
          </w:tcPr>
          <w:p w14:paraId="3B6A9F27" w14:textId="77777777" w:rsidR="002B508E" w:rsidRPr="003D38C0" w:rsidRDefault="002B508E" w:rsidP="00DB2F7D">
            <w:pPr>
              <w:rPr>
                <w:color w:val="000000" w:themeColor="text1"/>
              </w:rPr>
            </w:pPr>
          </w:p>
        </w:tc>
      </w:tr>
      <w:tr w:rsidR="007F3306" w:rsidRPr="003D38C0" w14:paraId="75E49304" w14:textId="77777777" w:rsidTr="00DB2F7D">
        <w:trPr>
          <w:trHeight w:val="240"/>
          <w:jc w:val="center"/>
        </w:trPr>
        <w:tc>
          <w:tcPr>
            <w:tcW w:w="4876" w:type="dxa"/>
            <w:tcBorders>
              <w:top w:val="nil"/>
              <w:left w:val="nil"/>
              <w:bottom w:val="nil"/>
              <w:right w:val="nil"/>
            </w:tcBorders>
          </w:tcPr>
          <w:p w14:paraId="3646A06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E85965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27EF414" w14:textId="77777777" w:rsidTr="00DB2F7D">
        <w:trPr>
          <w:jc w:val="center"/>
        </w:trPr>
        <w:tc>
          <w:tcPr>
            <w:tcW w:w="4876" w:type="dxa"/>
            <w:tcBorders>
              <w:top w:val="nil"/>
              <w:left w:val="nil"/>
              <w:bottom w:val="nil"/>
              <w:right w:val="nil"/>
            </w:tcBorders>
          </w:tcPr>
          <w:p w14:paraId="5CE8E861"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6E27A8AD" w14:textId="77777777" w:rsidR="002B508E" w:rsidRPr="003D38C0" w:rsidRDefault="002B508E" w:rsidP="00DB2F7D">
            <w:pPr>
              <w:pStyle w:val="Normal6a"/>
              <w:rPr>
                <w:color w:val="000000" w:themeColor="text1"/>
              </w:rPr>
            </w:pPr>
            <w:r w:rsidRPr="003D38C0">
              <w:rPr>
                <w:b/>
                <w:i/>
                <w:color w:val="000000" w:themeColor="text1"/>
              </w:rPr>
              <w:t>r ter)</w:t>
            </w:r>
            <w:r w:rsidRPr="003D38C0">
              <w:rPr>
                <w:color w:val="000000" w:themeColor="text1"/>
              </w:rPr>
              <w:tab/>
            </w:r>
            <w:r w:rsidRPr="003D38C0">
              <w:rPr>
                <w:b/>
                <w:i/>
                <w:color w:val="000000" w:themeColor="text1"/>
              </w:rPr>
              <w:t>incoraggiare, nell'UE, il diritto all'asilo, il riconoscimento, la tutela, il sostegno e l'integrazione delle donne vittime di violenza, qualunque forma assuma;</w:t>
            </w:r>
          </w:p>
        </w:tc>
      </w:tr>
    </w:tbl>
    <w:p w14:paraId="5B66673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292EC40" w14:textId="77777777" w:rsidR="002B508E" w:rsidRPr="003D38C0" w:rsidRDefault="002B508E" w:rsidP="002B508E">
      <w:pPr>
        <w:rPr>
          <w:color w:val="000000" w:themeColor="text1"/>
        </w:rPr>
      </w:pPr>
      <w:r w:rsidRPr="003D38C0">
        <w:rPr>
          <w:rStyle w:val="HideTWBExt"/>
        </w:rPr>
        <w:t>&lt;/Amend&gt;</w:t>
      </w:r>
    </w:p>
    <w:p w14:paraId="17552CB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165</w:t>
      </w:r>
      <w:r w:rsidRPr="003D38C0">
        <w:rPr>
          <w:rStyle w:val="HideTWBExt"/>
          <w:b w:val="0"/>
        </w:rPr>
        <w:t>&lt;/NumAm&gt;</w:t>
      </w:r>
    </w:p>
    <w:p w14:paraId="39A1DF5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Carolina Morace</w:t>
      </w:r>
      <w:r w:rsidRPr="003D38C0">
        <w:rPr>
          <w:rStyle w:val="HideTWBExt"/>
          <w:b w:val="0"/>
        </w:rPr>
        <w:t>&lt;/Members&gt;</w:t>
      </w:r>
    </w:p>
    <w:p w14:paraId="12030666" w14:textId="77777777" w:rsidR="002B508E" w:rsidRPr="003D38C0" w:rsidRDefault="002B508E" w:rsidP="002B508E">
      <w:pPr>
        <w:pStyle w:val="NormalBold"/>
        <w:rPr>
          <w:color w:val="000000" w:themeColor="text1"/>
        </w:rPr>
      </w:pPr>
      <w:r w:rsidRPr="003D38C0">
        <w:rPr>
          <w:rStyle w:val="HideTWBExt"/>
          <w:b w:val="0"/>
        </w:rPr>
        <w:t>&lt;/RepeatBlock-By&gt;</w:t>
      </w:r>
    </w:p>
    <w:p w14:paraId="1919241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48A403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F5A5EE5" w14:textId="77777777" w:rsidTr="00DB2F7D">
        <w:trPr>
          <w:trHeight w:hRule="exact" w:val="240"/>
          <w:jc w:val="center"/>
        </w:trPr>
        <w:tc>
          <w:tcPr>
            <w:tcW w:w="9752" w:type="dxa"/>
            <w:gridSpan w:val="2"/>
            <w:tcBorders>
              <w:top w:val="nil"/>
              <w:left w:val="nil"/>
              <w:bottom w:val="nil"/>
              <w:right w:val="nil"/>
            </w:tcBorders>
          </w:tcPr>
          <w:p w14:paraId="76CDC70E" w14:textId="77777777" w:rsidR="002B508E" w:rsidRPr="003D38C0" w:rsidRDefault="002B508E" w:rsidP="00DB2F7D">
            <w:pPr>
              <w:rPr>
                <w:color w:val="000000" w:themeColor="text1"/>
              </w:rPr>
            </w:pPr>
          </w:p>
        </w:tc>
      </w:tr>
      <w:tr w:rsidR="007F3306" w:rsidRPr="003D38C0" w14:paraId="2318DC57" w14:textId="77777777" w:rsidTr="00DB2F7D">
        <w:trPr>
          <w:trHeight w:val="240"/>
          <w:jc w:val="center"/>
        </w:trPr>
        <w:tc>
          <w:tcPr>
            <w:tcW w:w="4876" w:type="dxa"/>
            <w:tcBorders>
              <w:top w:val="nil"/>
              <w:left w:val="nil"/>
              <w:bottom w:val="nil"/>
              <w:right w:val="nil"/>
            </w:tcBorders>
          </w:tcPr>
          <w:p w14:paraId="58F745F1"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14304B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A252B43" w14:textId="77777777" w:rsidTr="00DB2F7D">
        <w:trPr>
          <w:jc w:val="center"/>
        </w:trPr>
        <w:tc>
          <w:tcPr>
            <w:tcW w:w="4876" w:type="dxa"/>
            <w:tcBorders>
              <w:top w:val="nil"/>
              <w:left w:val="nil"/>
              <w:bottom w:val="nil"/>
              <w:right w:val="nil"/>
            </w:tcBorders>
          </w:tcPr>
          <w:p w14:paraId="0BC9B2C0"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53DB2B9E"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r w:rsidRPr="003D38C0">
              <w:rPr>
                <w:b/>
                <w:i/>
                <w:color w:val="000000" w:themeColor="text1"/>
              </w:rPr>
              <w:t>, e prevedere altresì l'istituzione di centri di sostegno e ascolto per le donne vittime di violenza nei paesi non UE, in particolare nelle zone svantaggiate, simili ai centri antiviolenza, con un duplice obiettivo: collaborare al riconoscimento delle situazioni di violenza</w:t>
            </w:r>
            <w:r w:rsidRPr="003D38C0">
              <w:rPr>
                <w:color w:val="000000" w:themeColor="text1"/>
              </w:rPr>
              <w:t xml:space="preserve">; </w:t>
            </w:r>
            <w:r w:rsidRPr="003D38C0">
              <w:rPr>
                <w:b/>
                <w:i/>
                <w:color w:val="000000" w:themeColor="text1"/>
              </w:rPr>
              <w:t>fornire una tutela sia legale che pratica per le donne che decidono di denunciare;</w:t>
            </w:r>
          </w:p>
        </w:tc>
      </w:tr>
    </w:tbl>
    <w:p w14:paraId="1EF95B2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F2B5271" w14:textId="77777777" w:rsidR="002B508E" w:rsidRPr="003D38C0" w:rsidRDefault="002B508E" w:rsidP="002B508E">
      <w:pPr>
        <w:rPr>
          <w:color w:val="000000" w:themeColor="text1"/>
        </w:rPr>
      </w:pPr>
      <w:r w:rsidRPr="003D38C0">
        <w:rPr>
          <w:rStyle w:val="HideTWBExt"/>
        </w:rPr>
        <w:t>&lt;/Amend&gt;</w:t>
      </w:r>
    </w:p>
    <w:p w14:paraId="775606A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166</w:t>
      </w:r>
      <w:r w:rsidRPr="003D38C0">
        <w:rPr>
          <w:rStyle w:val="HideTWBExt"/>
          <w:b w:val="0"/>
        </w:rPr>
        <w:t>&lt;/NumAm&gt;</w:t>
      </w:r>
    </w:p>
    <w:p w14:paraId="3A4A395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4C879900"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09056447" w14:textId="77777777" w:rsidR="002B508E" w:rsidRPr="003D38C0" w:rsidRDefault="002B508E" w:rsidP="002B508E">
      <w:pPr>
        <w:pStyle w:val="NormalBold"/>
        <w:rPr>
          <w:color w:val="000000" w:themeColor="text1"/>
        </w:rPr>
      </w:pPr>
      <w:r w:rsidRPr="003D38C0">
        <w:rPr>
          <w:rStyle w:val="HideTWBExt"/>
          <w:b w:val="0"/>
        </w:rPr>
        <w:t>&lt;/RepeatBlock-By&gt;</w:t>
      </w:r>
    </w:p>
    <w:p w14:paraId="2EE4B20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68DFC1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525AE32" w14:textId="77777777" w:rsidTr="00DB2F7D">
        <w:trPr>
          <w:trHeight w:hRule="exact" w:val="240"/>
          <w:jc w:val="center"/>
        </w:trPr>
        <w:tc>
          <w:tcPr>
            <w:tcW w:w="9752" w:type="dxa"/>
            <w:gridSpan w:val="2"/>
            <w:tcBorders>
              <w:top w:val="nil"/>
              <w:left w:val="nil"/>
              <w:bottom w:val="nil"/>
              <w:right w:val="nil"/>
            </w:tcBorders>
          </w:tcPr>
          <w:p w14:paraId="600D3135" w14:textId="77777777" w:rsidR="002B508E" w:rsidRPr="003D38C0" w:rsidRDefault="002B508E" w:rsidP="00DB2F7D">
            <w:pPr>
              <w:rPr>
                <w:color w:val="000000" w:themeColor="text1"/>
              </w:rPr>
            </w:pPr>
          </w:p>
        </w:tc>
      </w:tr>
      <w:tr w:rsidR="007F3306" w:rsidRPr="003D38C0" w14:paraId="47773FC1" w14:textId="77777777" w:rsidTr="00DB2F7D">
        <w:trPr>
          <w:trHeight w:val="240"/>
          <w:jc w:val="center"/>
        </w:trPr>
        <w:tc>
          <w:tcPr>
            <w:tcW w:w="4876" w:type="dxa"/>
            <w:tcBorders>
              <w:top w:val="nil"/>
              <w:left w:val="nil"/>
              <w:bottom w:val="nil"/>
              <w:right w:val="nil"/>
            </w:tcBorders>
          </w:tcPr>
          <w:p w14:paraId="41989C3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6AEB58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814A786" w14:textId="77777777" w:rsidTr="00DB2F7D">
        <w:trPr>
          <w:jc w:val="center"/>
        </w:trPr>
        <w:tc>
          <w:tcPr>
            <w:tcW w:w="4876" w:type="dxa"/>
            <w:tcBorders>
              <w:top w:val="nil"/>
              <w:left w:val="nil"/>
              <w:bottom w:val="nil"/>
              <w:right w:val="nil"/>
            </w:tcBorders>
          </w:tcPr>
          <w:p w14:paraId="44D5BA09"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anche nelle zone di guerra, tenendo conto di </w:t>
            </w:r>
            <w:r w:rsidRPr="003D38C0">
              <w:rPr>
                <w:b/>
                <w:i/>
                <w:color w:val="000000" w:themeColor="text1"/>
              </w:rPr>
              <w:t>migrazioni, prostituzione</w:t>
            </w:r>
            <w:r w:rsidRPr="003D38C0">
              <w:rPr>
                <w:color w:val="000000" w:themeColor="text1"/>
              </w:rPr>
              <w:t xml:space="preserve"> e sfruttamento sessuale;</w:t>
            </w:r>
          </w:p>
        </w:tc>
        <w:tc>
          <w:tcPr>
            <w:tcW w:w="4876" w:type="dxa"/>
            <w:tcBorders>
              <w:top w:val="nil"/>
              <w:left w:val="nil"/>
              <w:bottom w:val="nil"/>
              <w:right w:val="nil"/>
            </w:tcBorders>
          </w:tcPr>
          <w:p w14:paraId="564ECCD3"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w:t>
            </w:r>
            <w:r w:rsidRPr="003D38C0">
              <w:rPr>
                <w:b/>
                <w:i/>
                <w:color w:val="000000" w:themeColor="text1"/>
              </w:rPr>
              <w:t>, istituzionale</w:t>
            </w:r>
            <w:r w:rsidRPr="003D38C0">
              <w:rPr>
                <w:color w:val="000000" w:themeColor="text1"/>
              </w:rPr>
              <w:t xml:space="preserve"> ed economica, anche nelle zone di guerra, tenendo conto </w:t>
            </w:r>
            <w:r w:rsidRPr="003D38C0">
              <w:rPr>
                <w:b/>
                <w:i/>
                <w:color w:val="000000" w:themeColor="text1"/>
              </w:rPr>
              <w:t>dell'aumentato rischio</w:t>
            </w:r>
            <w:r w:rsidRPr="003D38C0">
              <w:rPr>
                <w:color w:val="000000" w:themeColor="text1"/>
              </w:rPr>
              <w:t xml:space="preserve"> di </w:t>
            </w:r>
            <w:r w:rsidRPr="003D38C0">
              <w:rPr>
                <w:b/>
                <w:i/>
                <w:color w:val="000000" w:themeColor="text1"/>
              </w:rPr>
              <w:t>violenza</w:t>
            </w:r>
            <w:r w:rsidRPr="003D38C0">
              <w:rPr>
                <w:color w:val="000000" w:themeColor="text1"/>
              </w:rPr>
              <w:t xml:space="preserve"> e sfruttamento sessuale </w:t>
            </w:r>
            <w:r w:rsidRPr="003D38C0">
              <w:rPr>
                <w:b/>
                <w:i/>
                <w:color w:val="000000" w:themeColor="text1"/>
              </w:rPr>
              <w:t>che le donne corrono quando fuggono dal loro paese o durante i loro viaggi migratori</w:t>
            </w:r>
            <w:r w:rsidRPr="003D38C0">
              <w:rPr>
                <w:color w:val="000000" w:themeColor="text1"/>
              </w:rPr>
              <w:t>;</w:t>
            </w:r>
          </w:p>
        </w:tc>
      </w:tr>
    </w:tbl>
    <w:p w14:paraId="3B6B969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97D3A09" w14:textId="77777777" w:rsidR="002B508E" w:rsidRPr="003D38C0" w:rsidRDefault="002B508E" w:rsidP="002B508E">
      <w:pPr>
        <w:rPr>
          <w:color w:val="000000" w:themeColor="text1"/>
        </w:rPr>
      </w:pPr>
      <w:r w:rsidRPr="003D38C0">
        <w:rPr>
          <w:rStyle w:val="HideTWBExt"/>
        </w:rPr>
        <w:t>&lt;/Amend&gt;</w:t>
      </w:r>
    </w:p>
    <w:p w14:paraId="59B5F8A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167</w:t>
      </w:r>
      <w:r w:rsidRPr="003D38C0">
        <w:rPr>
          <w:rStyle w:val="HideTWBExt"/>
          <w:b w:val="0"/>
        </w:rPr>
        <w:t>&lt;/NumAm&gt;</w:t>
      </w:r>
    </w:p>
    <w:p w14:paraId="3511D53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082EA7E8" w14:textId="77777777" w:rsidR="002B508E" w:rsidRPr="003D38C0" w:rsidRDefault="002B508E" w:rsidP="002B508E">
      <w:pPr>
        <w:pStyle w:val="NormalBold"/>
        <w:rPr>
          <w:color w:val="000000" w:themeColor="text1"/>
        </w:rPr>
      </w:pPr>
      <w:r w:rsidRPr="003D38C0">
        <w:rPr>
          <w:rStyle w:val="HideTWBExt"/>
          <w:b w:val="0"/>
        </w:rPr>
        <w:t>&lt;/RepeatBlock-By&gt;</w:t>
      </w:r>
    </w:p>
    <w:p w14:paraId="00EC36D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1009B7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7BB7B3C" w14:textId="77777777" w:rsidTr="00DB2F7D">
        <w:trPr>
          <w:trHeight w:hRule="exact" w:val="240"/>
          <w:jc w:val="center"/>
        </w:trPr>
        <w:tc>
          <w:tcPr>
            <w:tcW w:w="9752" w:type="dxa"/>
            <w:gridSpan w:val="2"/>
            <w:tcBorders>
              <w:top w:val="nil"/>
              <w:left w:val="nil"/>
              <w:bottom w:val="nil"/>
              <w:right w:val="nil"/>
            </w:tcBorders>
          </w:tcPr>
          <w:p w14:paraId="0F59EBE5" w14:textId="77777777" w:rsidR="002B508E" w:rsidRPr="003D38C0" w:rsidRDefault="002B508E" w:rsidP="00DB2F7D">
            <w:pPr>
              <w:rPr>
                <w:color w:val="000000" w:themeColor="text1"/>
              </w:rPr>
            </w:pPr>
          </w:p>
        </w:tc>
      </w:tr>
      <w:tr w:rsidR="007F3306" w:rsidRPr="003D38C0" w14:paraId="1B745151" w14:textId="77777777" w:rsidTr="00DB2F7D">
        <w:trPr>
          <w:trHeight w:val="240"/>
          <w:jc w:val="center"/>
        </w:trPr>
        <w:tc>
          <w:tcPr>
            <w:tcW w:w="4876" w:type="dxa"/>
            <w:tcBorders>
              <w:top w:val="nil"/>
              <w:left w:val="nil"/>
              <w:bottom w:val="nil"/>
              <w:right w:val="nil"/>
            </w:tcBorders>
          </w:tcPr>
          <w:p w14:paraId="3E73591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A2EAB7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DF3B058" w14:textId="77777777" w:rsidTr="00DB2F7D">
        <w:trPr>
          <w:jc w:val="center"/>
        </w:trPr>
        <w:tc>
          <w:tcPr>
            <w:tcW w:w="4876" w:type="dxa"/>
            <w:tcBorders>
              <w:top w:val="nil"/>
              <w:left w:val="nil"/>
              <w:bottom w:val="nil"/>
              <w:right w:val="nil"/>
            </w:tcBorders>
          </w:tcPr>
          <w:p w14:paraId="5860518A"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0224EF0E" w14:textId="7A71A8A6" w:rsidR="002B508E" w:rsidRPr="003D38C0" w:rsidRDefault="002B508E" w:rsidP="00380F41">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w:t>
            </w:r>
            <w:r w:rsidRPr="003D38C0">
              <w:rPr>
                <w:b/>
                <w:i/>
                <w:color w:val="000000" w:themeColor="text1"/>
              </w:rPr>
              <w:t>e a tali forme di violenza commesse online,</w:t>
            </w:r>
            <w:r w:rsidRPr="003D38C0">
              <w:rPr>
                <w:color w:val="000000" w:themeColor="text1"/>
              </w:rPr>
              <w:t xml:space="preserve"> anche nelle zone di guerra, tenendo conto di migrazioni, prostituzione e sfruttamento sessuale; </w:t>
            </w:r>
            <w:r w:rsidRPr="003D38C0">
              <w:rPr>
                <w:b/>
                <w:i/>
                <w:color w:val="000000" w:themeColor="text1"/>
              </w:rPr>
              <w:t>sottolinea l'importanza di applicare il diritto umanitario internazionale per salvaguardare i diritti delle donne e delle ragazze ne</w:t>
            </w:r>
            <w:r w:rsidR="00380F41" w:rsidRPr="003D38C0">
              <w:rPr>
                <w:b/>
                <w:i/>
                <w:color w:val="000000" w:themeColor="text1"/>
              </w:rPr>
              <w:t>lle zone di conflitto</w:t>
            </w:r>
            <w:r w:rsidRPr="003D38C0">
              <w:rPr>
                <w:b/>
                <w:i/>
                <w:color w:val="000000" w:themeColor="text1"/>
              </w:rPr>
              <w:t>;</w:t>
            </w:r>
          </w:p>
        </w:tc>
      </w:tr>
    </w:tbl>
    <w:p w14:paraId="68C10C0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0F6E372" w14:textId="77777777" w:rsidR="002B508E" w:rsidRPr="003D38C0" w:rsidRDefault="002B508E" w:rsidP="002B508E">
      <w:pPr>
        <w:rPr>
          <w:color w:val="000000" w:themeColor="text1"/>
        </w:rPr>
      </w:pPr>
      <w:r w:rsidRPr="003D38C0">
        <w:rPr>
          <w:rStyle w:val="HideTWBExt"/>
        </w:rPr>
        <w:t>&lt;/Amend&gt;</w:t>
      </w:r>
    </w:p>
    <w:p w14:paraId="742F030F"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168</w:t>
      </w:r>
      <w:r w:rsidRPr="003D38C0">
        <w:rPr>
          <w:rStyle w:val="HideTWBExt"/>
          <w:b w:val="0"/>
        </w:rPr>
        <w:t>&lt;/NumAm&gt;</w:t>
      </w:r>
    </w:p>
    <w:p w14:paraId="4A955CF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5F1B8B8D" w14:textId="77777777" w:rsidR="002B508E" w:rsidRPr="003D38C0" w:rsidRDefault="002B508E" w:rsidP="002B508E">
      <w:pPr>
        <w:pStyle w:val="NormalBold"/>
        <w:rPr>
          <w:color w:val="000000" w:themeColor="text1"/>
        </w:rPr>
      </w:pPr>
      <w:r w:rsidRPr="003D38C0">
        <w:rPr>
          <w:rStyle w:val="HideTWBExt"/>
          <w:b w:val="0"/>
        </w:rPr>
        <w:t>&lt;/RepeatBlock-By&gt;</w:t>
      </w:r>
    </w:p>
    <w:p w14:paraId="3EC57FA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9C01FC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9F09D1F" w14:textId="77777777" w:rsidTr="00DB2F7D">
        <w:trPr>
          <w:trHeight w:hRule="exact" w:val="240"/>
          <w:jc w:val="center"/>
        </w:trPr>
        <w:tc>
          <w:tcPr>
            <w:tcW w:w="9752" w:type="dxa"/>
            <w:gridSpan w:val="2"/>
            <w:tcBorders>
              <w:top w:val="nil"/>
              <w:left w:val="nil"/>
              <w:bottom w:val="nil"/>
              <w:right w:val="nil"/>
            </w:tcBorders>
          </w:tcPr>
          <w:p w14:paraId="1A90393D" w14:textId="77777777" w:rsidR="002B508E" w:rsidRPr="003D38C0" w:rsidRDefault="002B508E" w:rsidP="00DB2F7D">
            <w:pPr>
              <w:rPr>
                <w:color w:val="000000" w:themeColor="text1"/>
              </w:rPr>
            </w:pPr>
          </w:p>
        </w:tc>
      </w:tr>
      <w:tr w:rsidR="007F3306" w:rsidRPr="003D38C0" w14:paraId="79AD3F64" w14:textId="77777777" w:rsidTr="00DB2F7D">
        <w:trPr>
          <w:trHeight w:val="240"/>
          <w:jc w:val="center"/>
        </w:trPr>
        <w:tc>
          <w:tcPr>
            <w:tcW w:w="4876" w:type="dxa"/>
            <w:tcBorders>
              <w:top w:val="nil"/>
              <w:left w:val="nil"/>
              <w:bottom w:val="nil"/>
              <w:right w:val="nil"/>
            </w:tcBorders>
          </w:tcPr>
          <w:p w14:paraId="0EC87E7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CA74FC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11C3603" w14:textId="77777777" w:rsidTr="00DB2F7D">
        <w:trPr>
          <w:jc w:val="center"/>
        </w:trPr>
        <w:tc>
          <w:tcPr>
            <w:tcW w:w="4876" w:type="dxa"/>
            <w:tcBorders>
              <w:top w:val="nil"/>
              <w:left w:val="nil"/>
              <w:bottom w:val="nil"/>
              <w:right w:val="nil"/>
            </w:tcBorders>
          </w:tcPr>
          <w:p w14:paraId="0665C9F4"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0A015B67"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 </w:t>
            </w:r>
            <w:r w:rsidRPr="003D38C0">
              <w:rPr>
                <w:b/>
                <w:i/>
                <w:color w:val="000000" w:themeColor="text1"/>
              </w:rPr>
              <w:t>nonché rispetto alla violenza nella pornografia, in conformità dell'articolo 118 della dichiarazione e piattaforma d'azione di Pechino</w:t>
            </w:r>
            <w:r w:rsidRPr="003D38C0">
              <w:rPr>
                <w:color w:val="000000" w:themeColor="text1"/>
              </w:rPr>
              <w:t>;</w:t>
            </w:r>
          </w:p>
        </w:tc>
      </w:tr>
    </w:tbl>
    <w:p w14:paraId="625108C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59C98ABC" w14:textId="77777777" w:rsidR="002B508E" w:rsidRPr="003D38C0" w:rsidRDefault="002B508E" w:rsidP="002B508E">
      <w:pPr>
        <w:rPr>
          <w:color w:val="000000" w:themeColor="text1"/>
        </w:rPr>
      </w:pPr>
      <w:r w:rsidRPr="003D38C0">
        <w:rPr>
          <w:rStyle w:val="HideTWBExt"/>
        </w:rPr>
        <w:t>&lt;/Amend&gt;</w:t>
      </w:r>
    </w:p>
    <w:p w14:paraId="7625172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169</w:t>
      </w:r>
      <w:r w:rsidRPr="003D38C0">
        <w:rPr>
          <w:rStyle w:val="HideTWBExt"/>
          <w:b w:val="0"/>
        </w:rPr>
        <w:t>&lt;/NumAm&gt;</w:t>
      </w:r>
    </w:p>
    <w:p w14:paraId="07F6DE1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24B1AEA8" w14:textId="77777777" w:rsidR="002B508E" w:rsidRPr="003D38C0" w:rsidRDefault="002B508E" w:rsidP="002B508E">
      <w:pPr>
        <w:pStyle w:val="NormalBold"/>
        <w:rPr>
          <w:color w:val="000000" w:themeColor="text1"/>
        </w:rPr>
      </w:pPr>
      <w:r w:rsidRPr="003D38C0">
        <w:rPr>
          <w:rStyle w:val="HideTWBExt"/>
          <w:b w:val="0"/>
        </w:rPr>
        <w:t>&lt;/RepeatBlock-By&gt;</w:t>
      </w:r>
    </w:p>
    <w:p w14:paraId="4F86284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8C38C3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82D7C32" w14:textId="77777777" w:rsidTr="00DB2F7D">
        <w:trPr>
          <w:trHeight w:hRule="exact" w:val="240"/>
          <w:jc w:val="center"/>
        </w:trPr>
        <w:tc>
          <w:tcPr>
            <w:tcW w:w="9752" w:type="dxa"/>
            <w:gridSpan w:val="2"/>
            <w:tcBorders>
              <w:top w:val="nil"/>
              <w:left w:val="nil"/>
              <w:bottom w:val="nil"/>
              <w:right w:val="nil"/>
            </w:tcBorders>
          </w:tcPr>
          <w:p w14:paraId="30E83B08" w14:textId="77777777" w:rsidR="002B508E" w:rsidRPr="003D38C0" w:rsidRDefault="002B508E" w:rsidP="00DB2F7D">
            <w:pPr>
              <w:rPr>
                <w:color w:val="000000" w:themeColor="text1"/>
              </w:rPr>
            </w:pPr>
          </w:p>
        </w:tc>
      </w:tr>
      <w:tr w:rsidR="007F3306" w:rsidRPr="003D38C0" w14:paraId="1DF4BF8D" w14:textId="77777777" w:rsidTr="00DB2F7D">
        <w:trPr>
          <w:trHeight w:val="240"/>
          <w:jc w:val="center"/>
        </w:trPr>
        <w:tc>
          <w:tcPr>
            <w:tcW w:w="4876" w:type="dxa"/>
            <w:tcBorders>
              <w:top w:val="nil"/>
              <w:left w:val="nil"/>
              <w:bottom w:val="nil"/>
              <w:right w:val="nil"/>
            </w:tcBorders>
          </w:tcPr>
          <w:p w14:paraId="64025F4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A0E342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D86CED4" w14:textId="77777777" w:rsidTr="00DB2F7D">
        <w:trPr>
          <w:jc w:val="center"/>
        </w:trPr>
        <w:tc>
          <w:tcPr>
            <w:tcW w:w="4876" w:type="dxa"/>
            <w:tcBorders>
              <w:top w:val="nil"/>
              <w:left w:val="nil"/>
              <w:bottom w:val="nil"/>
              <w:right w:val="nil"/>
            </w:tcBorders>
          </w:tcPr>
          <w:p w14:paraId="51653AD8"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338F5A45"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 </w:t>
            </w:r>
            <w:r w:rsidRPr="003D38C0">
              <w:rPr>
                <w:b/>
                <w:i/>
                <w:color w:val="000000" w:themeColor="text1"/>
              </w:rPr>
              <w:t>attuare misure per affrontare e prevenire la violenza di genere online al fine di proteggere le donne e le ragazze da molestie e abusi digitali;</w:t>
            </w:r>
          </w:p>
        </w:tc>
      </w:tr>
    </w:tbl>
    <w:p w14:paraId="57B9529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BA32254" w14:textId="77777777" w:rsidR="002B508E" w:rsidRPr="003D38C0" w:rsidRDefault="002B508E" w:rsidP="002B508E">
      <w:pPr>
        <w:rPr>
          <w:color w:val="000000" w:themeColor="text1"/>
        </w:rPr>
      </w:pPr>
      <w:r w:rsidRPr="003D38C0">
        <w:rPr>
          <w:rStyle w:val="HideTWBExt"/>
        </w:rPr>
        <w:t>&lt;/Amend&gt;</w:t>
      </w:r>
    </w:p>
    <w:p w14:paraId="2BCD5CB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170</w:t>
      </w:r>
      <w:r w:rsidRPr="003D38C0">
        <w:rPr>
          <w:rStyle w:val="HideTWBExt"/>
          <w:b w:val="0"/>
        </w:rPr>
        <w:t>&lt;/NumAm&gt;</w:t>
      </w:r>
    </w:p>
    <w:p w14:paraId="0069FC8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Diana Iovanovici Şoşoacă</w:t>
      </w:r>
      <w:r w:rsidRPr="003D38C0">
        <w:rPr>
          <w:rStyle w:val="HideTWBExt"/>
          <w:b w:val="0"/>
        </w:rPr>
        <w:t>&lt;/Members&gt;</w:t>
      </w:r>
    </w:p>
    <w:p w14:paraId="7D0A3F34" w14:textId="77777777" w:rsidR="002B508E" w:rsidRPr="003D38C0" w:rsidRDefault="002B508E" w:rsidP="002B508E">
      <w:pPr>
        <w:pStyle w:val="NormalBold"/>
        <w:rPr>
          <w:color w:val="000000" w:themeColor="text1"/>
        </w:rPr>
      </w:pPr>
      <w:r w:rsidRPr="003D38C0">
        <w:rPr>
          <w:rStyle w:val="HideTWBExt"/>
          <w:b w:val="0"/>
        </w:rPr>
        <w:t>&lt;/RepeatBlock-By&gt;</w:t>
      </w:r>
    </w:p>
    <w:p w14:paraId="0D279E8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3F8C9C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AD30CCB" w14:textId="77777777" w:rsidTr="00DB2F7D">
        <w:trPr>
          <w:trHeight w:hRule="exact" w:val="240"/>
          <w:jc w:val="center"/>
        </w:trPr>
        <w:tc>
          <w:tcPr>
            <w:tcW w:w="9752" w:type="dxa"/>
            <w:gridSpan w:val="2"/>
            <w:tcBorders>
              <w:top w:val="nil"/>
              <w:left w:val="nil"/>
              <w:bottom w:val="nil"/>
              <w:right w:val="nil"/>
            </w:tcBorders>
          </w:tcPr>
          <w:p w14:paraId="3A60B380" w14:textId="77777777" w:rsidR="002B508E" w:rsidRPr="003D38C0" w:rsidRDefault="002B508E" w:rsidP="00DB2F7D">
            <w:pPr>
              <w:rPr>
                <w:color w:val="000000" w:themeColor="text1"/>
              </w:rPr>
            </w:pPr>
          </w:p>
        </w:tc>
      </w:tr>
      <w:tr w:rsidR="007F3306" w:rsidRPr="003D38C0" w14:paraId="58DAD97B" w14:textId="77777777" w:rsidTr="00DB2F7D">
        <w:trPr>
          <w:trHeight w:val="240"/>
          <w:jc w:val="center"/>
        </w:trPr>
        <w:tc>
          <w:tcPr>
            <w:tcW w:w="4876" w:type="dxa"/>
            <w:tcBorders>
              <w:top w:val="nil"/>
              <w:left w:val="nil"/>
              <w:bottom w:val="nil"/>
              <w:right w:val="nil"/>
            </w:tcBorders>
          </w:tcPr>
          <w:p w14:paraId="7D9E92A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76DC2E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DA402B1" w14:textId="77777777" w:rsidTr="00DB2F7D">
        <w:trPr>
          <w:jc w:val="center"/>
        </w:trPr>
        <w:tc>
          <w:tcPr>
            <w:tcW w:w="4876" w:type="dxa"/>
            <w:tcBorders>
              <w:top w:val="nil"/>
              <w:left w:val="nil"/>
              <w:bottom w:val="nil"/>
              <w:right w:val="nil"/>
            </w:tcBorders>
          </w:tcPr>
          <w:p w14:paraId="5ED61B0C"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w:t>
            </w:r>
            <w:r w:rsidRPr="003D38C0">
              <w:rPr>
                <w:b/>
                <w:i/>
                <w:color w:val="000000" w:themeColor="text1"/>
              </w:rPr>
              <w:t>di genere</w:t>
            </w:r>
            <w:r w:rsidRPr="003D38C0">
              <w:rPr>
                <w:color w:val="000000" w:themeColor="text1"/>
              </w:rPr>
              <w:t>,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56D8939E"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w:t>
            </w:r>
            <w:r w:rsidRPr="003D38C0">
              <w:rPr>
                <w:b/>
                <w:i/>
                <w:color w:val="000000" w:themeColor="text1"/>
              </w:rPr>
              <w:t>fondata sul sesso</w:t>
            </w:r>
            <w:r w:rsidRPr="003D38C0">
              <w:rPr>
                <w:color w:val="000000" w:themeColor="text1"/>
              </w:rPr>
              <w:t xml:space="preserve">, compresa la violenza domestica, sessuale, fisica, psicologica ed economica, anche nelle zone di guerra, tenendo conto di migrazioni, </w:t>
            </w:r>
            <w:r w:rsidRPr="003D38C0">
              <w:rPr>
                <w:b/>
                <w:i/>
                <w:color w:val="000000" w:themeColor="text1"/>
              </w:rPr>
              <w:t>traffico di stupefacenti,</w:t>
            </w:r>
            <w:r w:rsidRPr="003D38C0">
              <w:rPr>
                <w:color w:val="000000" w:themeColor="text1"/>
              </w:rPr>
              <w:t xml:space="preserve"> prostituzione e sfruttamento sessuale</w:t>
            </w:r>
            <w:r w:rsidRPr="003D38C0">
              <w:rPr>
                <w:b/>
                <w:i/>
                <w:color w:val="000000" w:themeColor="text1"/>
              </w:rPr>
              <w:t>, e riducendo altresì i matrimoni forzati, ove necessario, attraverso l'attuazione di misure legislative sanzionatorie</w:t>
            </w:r>
            <w:r w:rsidRPr="003D38C0">
              <w:rPr>
                <w:color w:val="000000" w:themeColor="text1"/>
              </w:rPr>
              <w:t>;</w:t>
            </w:r>
          </w:p>
        </w:tc>
      </w:tr>
    </w:tbl>
    <w:p w14:paraId="2808288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5C078FEB" w14:textId="77777777" w:rsidR="002B508E" w:rsidRPr="003D38C0" w:rsidRDefault="002B508E" w:rsidP="002B508E">
      <w:pPr>
        <w:rPr>
          <w:color w:val="000000" w:themeColor="text1"/>
        </w:rPr>
      </w:pPr>
      <w:r w:rsidRPr="003D38C0">
        <w:rPr>
          <w:rStyle w:val="HideTWBExt"/>
        </w:rPr>
        <w:t>&lt;/Amend&gt;</w:t>
      </w:r>
    </w:p>
    <w:p w14:paraId="7C82FEF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171</w:t>
      </w:r>
      <w:r w:rsidRPr="003D38C0">
        <w:rPr>
          <w:rStyle w:val="HideTWBExt"/>
          <w:b w:val="0"/>
        </w:rPr>
        <w:t>&lt;/NumAm&gt;</w:t>
      </w:r>
    </w:p>
    <w:p w14:paraId="487D0C5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Judita Laššáková</w:t>
      </w:r>
      <w:r w:rsidRPr="003D38C0">
        <w:rPr>
          <w:rStyle w:val="HideTWBExt"/>
          <w:b w:val="0"/>
        </w:rPr>
        <w:t>&lt;/Members&gt;</w:t>
      </w:r>
    </w:p>
    <w:p w14:paraId="0050780D" w14:textId="77777777" w:rsidR="002B508E" w:rsidRPr="003D38C0" w:rsidRDefault="002B508E" w:rsidP="002B508E">
      <w:pPr>
        <w:pStyle w:val="NormalBold"/>
        <w:rPr>
          <w:color w:val="000000" w:themeColor="text1"/>
        </w:rPr>
      </w:pPr>
      <w:r w:rsidRPr="003D38C0">
        <w:rPr>
          <w:rStyle w:val="HideTWBExt"/>
          <w:b w:val="0"/>
        </w:rPr>
        <w:t>&lt;/RepeatBlock-By&gt;</w:t>
      </w:r>
    </w:p>
    <w:p w14:paraId="2A1A2E8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978373B"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22BB764" w14:textId="77777777" w:rsidTr="00DB2F7D">
        <w:trPr>
          <w:trHeight w:hRule="exact" w:val="240"/>
          <w:jc w:val="center"/>
        </w:trPr>
        <w:tc>
          <w:tcPr>
            <w:tcW w:w="9752" w:type="dxa"/>
            <w:gridSpan w:val="2"/>
            <w:tcBorders>
              <w:top w:val="nil"/>
              <w:left w:val="nil"/>
              <w:bottom w:val="nil"/>
              <w:right w:val="nil"/>
            </w:tcBorders>
          </w:tcPr>
          <w:p w14:paraId="23EBA528" w14:textId="77777777" w:rsidR="002B508E" w:rsidRPr="003D38C0" w:rsidRDefault="002B508E" w:rsidP="00DB2F7D">
            <w:pPr>
              <w:rPr>
                <w:color w:val="000000" w:themeColor="text1"/>
              </w:rPr>
            </w:pPr>
          </w:p>
        </w:tc>
      </w:tr>
      <w:tr w:rsidR="007F3306" w:rsidRPr="003D38C0" w14:paraId="0C1C31CC" w14:textId="77777777" w:rsidTr="00DB2F7D">
        <w:trPr>
          <w:trHeight w:val="240"/>
          <w:jc w:val="center"/>
        </w:trPr>
        <w:tc>
          <w:tcPr>
            <w:tcW w:w="4876" w:type="dxa"/>
            <w:tcBorders>
              <w:top w:val="nil"/>
              <w:left w:val="nil"/>
              <w:bottom w:val="nil"/>
              <w:right w:val="nil"/>
            </w:tcBorders>
          </w:tcPr>
          <w:p w14:paraId="0227323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4BE85B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30EB9E3" w14:textId="77777777" w:rsidTr="00DB2F7D">
        <w:trPr>
          <w:jc w:val="center"/>
        </w:trPr>
        <w:tc>
          <w:tcPr>
            <w:tcW w:w="4876" w:type="dxa"/>
            <w:tcBorders>
              <w:top w:val="nil"/>
              <w:left w:val="nil"/>
              <w:bottom w:val="nil"/>
              <w:right w:val="nil"/>
            </w:tcBorders>
          </w:tcPr>
          <w:p w14:paraId="30AF1CB4"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w:t>
            </w:r>
            <w:r w:rsidRPr="003D38C0">
              <w:rPr>
                <w:b/>
                <w:i/>
                <w:color w:val="000000" w:themeColor="text1"/>
              </w:rPr>
              <w:t>rispetto alla</w:t>
            </w:r>
            <w:r w:rsidRPr="003D38C0">
              <w:rPr>
                <w:color w:val="000000" w:themeColor="text1"/>
              </w:rPr>
              <w:t xml:space="preserve"> violenza </w:t>
            </w:r>
            <w:r w:rsidRPr="003D38C0">
              <w:rPr>
                <w:b/>
                <w:i/>
                <w:color w:val="000000" w:themeColor="text1"/>
              </w:rPr>
              <w:t>di genere</w:t>
            </w:r>
            <w:r w:rsidRPr="003D38C0">
              <w:rPr>
                <w:color w:val="000000" w:themeColor="text1"/>
              </w:rPr>
              <w:t xml:space="preserve">, </w:t>
            </w:r>
            <w:r w:rsidRPr="003D38C0">
              <w:rPr>
                <w:b/>
                <w:i/>
                <w:color w:val="000000" w:themeColor="text1"/>
              </w:rPr>
              <w:t>compresa</w:t>
            </w:r>
            <w:r w:rsidRPr="003D38C0">
              <w:rPr>
                <w:color w:val="000000" w:themeColor="text1"/>
              </w:rPr>
              <w:t xml:space="preserve">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48ECE4B4"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w:t>
            </w:r>
            <w:r w:rsidRPr="003D38C0">
              <w:rPr>
                <w:b/>
                <w:i/>
                <w:color w:val="000000" w:themeColor="text1"/>
              </w:rPr>
              <w:t>per proteggere le donne e le ragazze da tutte le forme di</w:t>
            </w:r>
            <w:r w:rsidRPr="003D38C0">
              <w:rPr>
                <w:color w:val="000000" w:themeColor="text1"/>
              </w:rPr>
              <w:t xml:space="preserve"> violenza, </w:t>
            </w:r>
            <w:r w:rsidRPr="003D38C0">
              <w:rPr>
                <w:b/>
                <w:i/>
                <w:color w:val="000000" w:themeColor="text1"/>
              </w:rPr>
              <w:t>tra cui le molestie sul lavoro,</w:t>
            </w:r>
            <w:r w:rsidRPr="003D38C0">
              <w:rPr>
                <w:color w:val="000000" w:themeColor="text1"/>
              </w:rPr>
              <w:t xml:space="preserve"> la violenza domestica, sessuale, fisica, psicologica ed economica, anche nelle zone </w:t>
            </w:r>
            <w:r w:rsidRPr="003D38C0">
              <w:rPr>
                <w:b/>
                <w:i/>
                <w:color w:val="000000" w:themeColor="text1"/>
              </w:rPr>
              <w:t>con conflitti armati,</w:t>
            </w:r>
            <w:r w:rsidRPr="003D38C0">
              <w:rPr>
                <w:color w:val="000000" w:themeColor="text1"/>
              </w:rPr>
              <w:t xml:space="preserve"> guerra </w:t>
            </w:r>
            <w:r w:rsidRPr="003D38C0">
              <w:rPr>
                <w:b/>
                <w:i/>
                <w:color w:val="000000" w:themeColor="text1"/>
              </w:rPr>
              <w:t>e occupazione straniera</w:t>
            </w:r>
            <w:r w:rsidRPr="003D38C0">
              <w:rPr>
                <w:color w:val="000000" w:themeColor="text1"/>
              </w:rPr>
              <w:t>, tenendo conto di migrazioni, prostituzione e sfruttamento sessuale;</w:t>
            </w:r>
          </w:p>
        </w:tc>
      </w:tr>
    </w:tbl>
    <w:p w14:paraId="26FE13E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C4E67F8" w14:textId="77777777" w:rsidR="002B508E" w:rsidRPr="003D38C0" w:rsidRDefault="002B508E" w:rsidP="002B508E">
      <w:pPr>
        <w:rPr>
          <w:color w:val="000000" w:themeColor="text1"/>
        </w:rPr>
      </w:pPr>
      <w:r w:rsidRPr="003D38C0">
        <w:rPr>
          <w:rStyle w:val="HideTWBExt"/>
        </w:rPr>
        <w:t>&lt;/Amend&gt;</w:t>
      </w:r>
    </w:p>
    <w:p w14:paraId="1C3F486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172</w:t>
      </w:r>
      <w:r w:rsidRPr="003D38C0">
        <w:rPr>
          <w:rStyle w:val="HideTWBExt"/>
          <w:b w:val="0"/>
        </w:rPr>
        <w:t>&lt;/NumAm&gt;</w:t>
      </w:r>
    </w:p>
    <w:p w14:paraId="42C9611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429DDE95" w14:textId="77777777" w:rsidR="002B508E" w:rsidRPr="003D38C0" w:rsidRDefault="002B508E" w:rsidP="002B508E">
      <w:pPr>
        <w:pStyle w:val="NormalBold"/>
        <w:rPr>
          <w:color w:val="000000" w:themeColor="text1"/>
        </w:rPr>
      </w:pPr>
      <w:r w:rsidRPr="003D38C0">
        <w:rPr>
          <w:rStyle w:val="HideTWBExt"/>
          <w:b w:val="0"/>
        </w:rPr>
        <w:t>&lt;/RepeatBlock-By&gt;</w:t>
      </w:r>
    </w:p>
    <w:p w14:paraId="3D70DB5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D9A561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799D351" w14:textId="77777777" w:rsidTr="00DB2F7D">
        <w:trPr>
          <w:trHeight w:hRule="exact" w:val="240"/>
          <w:jc w:val="center"/>
        </w:trPr>
        <w:tc>
          <w:tcPr>
            <w:tcW w:w="9752" w:type="dxa"/>
            <w:gridSpan w:val="2"/>
            <w:tcBorders>
              <w:top w:val="nil"/>
              <w:left w:val="nil"/>
              <w:bottom w:val="nil"/>
              <w:right w:val="nil"/>
            </w:tcBorders>
          </w:tcPr>
          <w:p w14:paraId="14E59BE1" w14:textId="77777777" w:rsidR="002B508E" w:rsidRPr="003D38C0" w:rsidRDefault="002B508E" w:rsidP="00DB2F7D">
            <w:pPr>
              <w:rPr>
                <w:color w:val="000000" w:themeColor="text1"/>
              </w:rPr>
            </w:pPr>
          </w:p>
        </w:tc>
      </w:tr>
      <w:tr w:rsidR="007F3306" w:rsidRPr="003D38C0" w14:paraId="35DACA9A" w14:textId="77777777" w:rsidTr="00DB2F7D">
        <w:trPr>
          <w:trHeight w:val="240"/>
          <w:jc w:val="center"/>
        </w:trPr>
        <w:tc>
          <w:tcPr>
            <w:tcW w:w="4876" w:type="dxa"/>
            <w:tcBorders>
              <w:top w:val="nil"/>
              <w:left w:val="nil"/>
              <w:bottom w:val="nil"/>
              <w:right w:val="nil"/>
            </w:tcBorders>
          </w:tcPr>
          <w:p w14:paraId="734C965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C2FEE6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3DD5B5C" w14:textId="77777777" w:rsidTr="00DB2F7D">
        <w:trPr>
          <w:jc w:val="center"/>
        </w:trPr>
        <w:tc>
          <w:tcPr>
            <w:tcW w:w="4876" w:type="dxa"/>
            <w:tcBorders>
              <w:top w:val="nil"/>
              <w:left w:val="nil"/>
              <w:bottom w:val="nil"/>
              <w:right w:val="nil"/>
            </w:tcBorders>
          </w:tcPr>
          <w:p w14:paraId="259B4B37"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51A14B94"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w:t>
            </w:r>
            <w:r w:rsidRPr="003D38C0">
              <w:rPr>
                <w:b/>
                <w:i/>
                <w:color w:val="000000" w:themeColor="text1"/>
              </w:rPr>
              <w:t>, materiale</w:t>
            </w:r>
            <w:r w:rsidRPr="003D38C0">
              <w:rPr>
                <w:color w:val="000000" w:themeColor="text1"/>
              </w:rPr>
              <w:t xml:space="preserve"> ed economica, anche nelle zone di guerra, tenendo conto di </w:t>
            </w:r>
            <w:r w:rsidRPr="003D38C0">
              <w:rPr>
                <w:b/>
                <w:i/>
                <w:color w:val="000000" w:themeColor="text1"/>
              </w:rPr>
              <w:t>vulnerabilità economiche,</w:t>
            </w:r>
            <w:r w:rsidRPr="003D38C0">
              <w:rPr>
                <w:color w:val="000000" w:themeColor="text1"/>
              </w:rPr>
              <w:t xml:space="preserve"> migrazioni, prostituzione</w:t>
            </w:r>
            <w:r w:rsidRPr="003D38C0">
              <w:rPr>
                <w:b/>
                <w:i/>
                <w:color w:val="000000" w:themeColor="text1"/>
              </w:rPr>
              <w:t>, tratta di esseri umani</w:t>
            </w:r>
            <w:r w:rsidRPr="003D38C0">
              <w:rPr>
                <w:color w:val="000000" w:themeColor="text1"/>
              </w:rPr>
              <w:t xml:space="preserve"> e sfruttamento sessuale </w:t>
            </w:r>
            <w:r w:rsidRPr="003D38C0">
              <w:rPr>
                <w:b/>
                <w:i/>
                <w:color w:val="000000" w:themeColor="text1"/>
              </w:rPr>
              <w:t>e riproduttivo</w:t>
            </w:r>
            <w:r w:rsidRPr="003D38C0">
              <w:rPr>
                <w:color w:val="000000" w:themeColor="text1"/>
              </w:rPr>
              <w:t>;</w:t>
            </w:r>
          </w:p>
        </w:tc>
      </w:tr>
    </w:tbl>
    <w:p w14:paraId="4E06B62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286FF49" w14:textId="77777777" w:rsidR="002B508E" w:rsidRPr="003D38C0" w:rsidRDefault="002B508E" w:rsidP="002B508E">
      <w:pPr>
        <w:rPr>
          <w:color w:val="000000" w:themeColor="text1"/>
        </w:rPr>
      </w:pPr>
      <w:r w:rsidRPr="003D38C0">
        <w:rPr>
          <w:rStyle w:val="HideTWBExt"/>
        </w:rPr>
        <w:t>&lt;/Amend&gt;</w:t>
      </w:r>
    </w:p>
    <w:p w14:paraId="1A2CF60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173</w:t>
      </w:r>
      <w:r w:rsidRPr="003D38C0">
        <w:rPr>
          <w:rStyle w:val="HideTWBExt"/>
          <w:b w:val="0"/>
        </w:rPr>
        <w:t>&lt;/NumAm&gt;</w:t>
      </w:r>
    </w:p>
    <w:p w14:paraId="49E803E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Eleonora Meleti</w:t>
      </w:r>
      <w:r w:rsidRPr="003D38C0">
        <w:rPr>
          <w:rStyle w:val="HideTWBExt"/>
          <w:b w:val="0"/>
        </w:rPr>
        <w:t>&lt;/Members&gt;</w:t>
      </w:r>
    </w:p>
    <w:p w14:paraId="64EA6AB7" w14:textId="77777777" w:rsidR="002B508E" w:rsidRPr="003D38C0" w:rsidRDefault="002B508E" w:rsidP="002B508E">
      <w:pPr>
        <w:pStyle w:val="NormalBold"/>
        <w:rPr>
          <w:color w:val="000000" w:themeColor="text1"/>
        </w:rPr>
      </w:pPr>
      <w:r w:rsidRPr="003D38C0">
        <w:rPr>
          <w:rStyle w:val="HideTWBExt"/>
          <w:b w:val="0"/>
        </w:rPr>
        <w:t>&lt;/RepeatBlock-By&gt;</w:t>
      </w:r>
    </w:p>
    <w:p w14:paraId="100CD85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7D4E7C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84E4098" w14:textId="77777777" w:rsidTr="00DB2F7D">
        <w:trPr>
          <w:trHeight w:hRule="exact" w:val="240"/>
          <w:jc w:val="center"/>
        </w:trPr>
        <w:tc>
          <w:tcPr>
            <w:tcW w:w="9752" w:type="dxa"/>
            <w:gridSpan w:val="2"/>
            <w:tcBorders>
              <w:top w:val="nil"/>
              <w:left w:val="nil"/>
              <w:bottom w:val="nil"/>
              <w:right w:val="nil"/>
            </w:tcBorders>
          </w:tcPr>
          <w:p w14:paraId="1DCCE3DC" w14:textId="77777777" w:rsidR="002B508E" w:rsidRPr="003D38C0" w:rsidRDefault="002B508E" w:rsidP="00DB2F7D">
            <w:pPr>
              <w:rPr>
                <w:color w:val="000000" w:themeColor="text1"/>
              </w:rPr>
            </w:pPr>
          </w:p>
        </w:tc>
      </w:tr>
      <w:tr w:rsidR="007F3306" w:rsidRPr="003D38C0" w14:paraId="6DC7D94E" w14:textId="77777777" w:rsidTr="00DB2F7D">
        <w:trPr>
          <w:trHeight w:val="240"/>
          <w:jc w:val="center"/>
        </w:trPr>
        <w:tc>
          <w:tcPr>
            <w:tcW w:w="4876" w:type="dxa"/>
            <w:tcBorders>
              <w:top w:val="nil"/>
              <w:left w:val="nil"/>
              <w:bottom w:val="nil"/>
              <w:right w:val="nil"/>
            </w:tcBorders>
          </w:tcPr>
          <w:p w14:paraId="4D10E09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B858EE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0158232" w14:textId="77777777" w:rsidTr="00DB2F7D">
        <w:trPr>
          <w:jc w:val="center"/>
        </w:trPr>
        <w:tc>
          <w:tcPr>
            <w:tcW w:w="4876" w:type="dxa"/>
            <w:tcBorders>
              <w:top w:val="nil"/>
              <w:left w:val="nil"/>
              <w:bottom w:val="nil"/>
              <w:right w:val="nil"/>
            </w:tcBorders>
          </w:tcPr>
          <w:p w14:paraId="26E877AE"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3F4408E1"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w:t>
            </w:r>
            <w:r w:rsidRPr="003D38C0">
              <w:rPr>
                <w:b/>
                <w:i/>
                <w:color w:val="000000" w:themeColor="text1"/>
              </w:rPr>
              <w:t>sia online che offline,</w:t>
            </w:r>
            <w:r w:rsidRPr="003D38C0">
              <w:rPr>
                <w:color w:val="000000" w:themeColor="text1"/>
              </w:rPr>
              <w:t xml:space="preserve"> compresa la violenza domestica, sessuale, fisica, psicologica</w:t>
            </w:r>
            <w:r w:rsidRPr="003D38C0">
              <w:rPr>
                <w:b/>
                <w:i/>
                <w:color w:val="000000" w:themeColor="text1"/>
              </w:rPr>
              <w:t>, verbale</w:t>
            </w:r>
            <w:r w:rsidRPr="003D38C0">
              <w:rPr>
                <w:color w:val="000000" w:themeColor="text1"/>
              </w:rPr>
              <w:t xml:space="preserve"> ed economica, anche nelle zone di guerra, tenendo conto di migrazioni, prostituzione e sfruttamento sessuale;</w:t>
            </w:r>
          </w:p>
        </w:tc>
      </w:tr>
    </w:tbl>
    <w:p w14:paraId="4430859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480D782" w14:textId="77777777" w:rsidR="002B508E" w:rsidRPr="003D38C0" w:rsidRDefault="002B508E" w:rsidP="002B508E">
      <w:pPr>
        <w:rPr>
          <w:color w:val="000000" w:themeColor="text1"/>
        </w:rPr>
      </w:pPr>
      <w:r w:rsidRPr="003D38C0">
        <w:rPr>
          <w:rStyle w:val="HideTWBExt"/>
        </w:rPr>
        <w:t>&lt;/Amend&gt;</w:t>
      </w:r>
    </w:p>
    <w:p w14:paraId="027029AC"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174</w:t>
      </w:r>
      <w:r w:rsidRPr="003D38C0">
        <w:rPr>
          <w:rStyle w:val="HideTWBExt"/>
          <w:b w:val="0"/>
        </w:rPr>
        <w:t>&lt;/NumAm&gt;</w:t>
      </w:r>
    </w:p>
    <w:p w14:paraId="23FB56D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7C406301" w14:textId="77777777" w:rsidR="002B508E" w:rsidRPr="003D38C0" w:rsidRDefault="002B508E" w:rsidP="002B508E">
      <w:pPr>
        <w:pStyle w:val="NormalBold"/>
        <w:rPr>
          <w:color w:val="000000" w:themeColor="text1"/>
        </w:rPr>
      </w:pPr>
      <w:r w:rsidRPr="003D38C0">
        <w:rPr>
          <w:rStyle w:val="HideTWBExt"/>
          <w:b w:val="0"/>
        </w:rPr>
        <w:t>&lt;/RepeatBlock-By&gt;</w:t>
      </w:r>
    </w:p>
    <w:p w14:paraId="4D2324D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848E8CD"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1637B1A" w14:textId="77777777" w:rsidTr="00DB2F7D">
        <w:trPr>
          <w:trHeight w:hRule="exact" w:val="240"/>
          <w:jc w:val="center"/>
        </w:trPr>
        <w:tc>
          <w:tcPr>
            <w:tcW w:w="9752" w:type="dxa"/>
            <w:gridSpan w:val="2"/>
            <w:tcBorders>
              <w:top w:val="nil"/>
              <w:left w:val="nil"/>
              <w:bottom w:val="nil"/>
              <w:right w:val="nil"/>
            </w:tcBorders>
          </w:tcPr>
          <w:p w14:paraId="0017F01F" w14:textId="77777777" w:rsidR="002B508E" w:rsidRPr="003D38C0" w:rsidRDefault="002B508E" w:rsidP="00DB2F7D">
            <w:pPr>
              <w:rPr>
                <w:color w:val="000000" w:themeColor="text1"/>
              </w:rPr>
            </w:pPr>
          </w:p>
        </w:tc>
      </w:tr>
      <w:tr w:rsidR="007F3306" w:rsidRPr="003D38C0" w14:paraId="4983B2DA" w14:textId="77777777" w:rsidTr="00DB2F7D">
        <w:trPr>
          <w:trHeight w:val="240"/>
          <w:jc w:val="center"/>
        </w:trPr>
        <w:tc>
          <w:tcPr>
            <w:tcW w:w="4876" w:type="dxa"/>
            <w:tcBorders>
              <w:top w:val="nil"/>
              <w:left w:val="nil"/>
              <w:bottom w:val="nil"/>
              <w:right w:val="nil"/>
            </w:tcBorders>
          </w:tcPr>
          <w:p w14:paraId="507663D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8E237C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96E73C0" w14:textId="77777777" w:rsidTr="00DB2F7D">
        <w:trPr>
          <w:jc w:val="center"/>
        </w:trPr>
        <w:tc>
          <w:tcPr>
            <w:tcW w:w="4876" w:type="dxa"/>
            <w:tcBorders>
              <w:top w:val="nil"/>
              <w:left w:val="nil"/>
              <w:bottom w:val="nil"/>
              <w:right w:val="nil"/>
            </w:tcBorders>
          </w:tcPr>
          <w:p w14:paraId="5C7126F1"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 rispetto alla violenza di genere, compresa la violenza domestica, sessuale, fisica, psicologica ed economica, anche nelle zone di guerra, tenendo conto di migrazioni, prostituzione e sfruttamento sessuale;</w:t>
            </w:r>
          </w:p>
        </w:tc>
        <w:tc>
          <w:tcPr>
            <w:tcW w:w="4876" w:type="dxa"/>
            <w:tcBorders>
              <w:top w:val="nil"/>
              <w:left w:val="nil"/>
              <w:bottom w:val="nil"/>
              <w:right w:val="nil"/>
            </w:tcBorders>
          </w:tcPr>
          <w:p w14:paraId="7BEFCBE8"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rafforzare le capacità di risposta, le risorse e gli strumenti dell'UE, internamente ed esternamente,</w:t>
            </w:r>
            <w:r w:rsidRPr="003D38C0">
              <w:rPr>
                <w:b/>
                <w:i/>
                <w:color w:val="000000" w:themeColor="text1"/>
              </w:rPr>
              <w:t xml:space="preserve"> e da una prospettiva di salute mentale,</w:t>
            </w:r>
            <w:r w:rsidRPr="003D38C0">
              <w:rPr>
                <w:color w:val="000000" w:themeColor="text1"/>
              </w:rPr>
              <w:t xml:space="preserve"> rispetto alla violenza di genere, compresa la violenza domestica, sessuale, fisica, psicologica ed economica, anche nelle zone di guerra, tenendo conto di migrazioni, prostituzione e sfruttamento sessuale;</w:t>
            </w:r>
          </w:p>
        </w:tc>
      </w:tr>
    </w:tbl>
    <w:p w14:paraId="5D5B58F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14705811" w14:textId="77777777" w:rsidR="002B508E" w:rsidRPr="003D38C0" w:rsidRDefault="002B508E" w:rsidP="002B508E">
      <w:pPr>
        <w:rPr>
          <w:color w:val="000000" w:themeColor="text1"/>
        </w:rPr>
      </w:pPr>
      <w:r w:rsidRPr="003D38C0">
        <w:rPr>
          <w:rStyle w:val="HideTWBExt"/>
        </w:rPr>
        <w:t>&lt;/Amend&gt;</w:t>
      </w:r>
    </w:p>
    <w:p w14:paraId="333937A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175</w:t>
      </w:r>
      <w:r w:rsidRPr="003D38C0">
        <w:rPr>
          <w:rStyle w:val="HideTWBExt"/>
          <w:b w:val="0"/>
        </w:rPr>
        <w:t>&lt;/NumAm&gt;</w:t>
      </w:r>
    </w:p>
    <w:p w14:paraId="3519DC3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Raquel García Hermida-Van Der Walle</w:t>
      </w:r>
      <w:r w:rsidRPr="003D38C0">
        <w:rPr>
          <w:rStyle w:val="HideTWBExt"/>
          <w:b w:val="0"/>
        </w:rPr>
        <w:t>&lt;/Members&gt;</w:t>
      </w:r>
    </w:p>
    <w:p w14:paraId="3C21E0D4" w14:textId="77777777" w:rsidR="002B508E" w:rsidRPr="003D38C0" w:rsidRDefault="002B508E" w:rsidP="002B508E">
      <w:pPr>
        <w:pStyle w:val="NormalBold"/>
        <w:rPr>
          <w:color w:val="000000" w:themeColor="text1"/>
        </w:rPr>
      </w:pPr>
      <w:r w:rsidRPr="003D38C0">
        <w:rPr>
          <w:rStyle w:val="HideTWBExt"/>
          <w:b w:val="0"/>
        </w:rPr>
        <w:t>&lt;/RepeatBlock-By&gt;</w:t>
      </w:r>
    </w:p>
    <w:p w14:paraId="7ABAFD5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2966BD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37FC9A3" w14:textId="77777777" w:rsidTr="00DB2F7D">
        <w:trPr>
          <w:trHeight w:hRule="exact" w:val="240"/>
          <w:jc w:val="center"/>
        </w:trPr>
        <w:tc>
          <w:tcPr>
            <w:tcW w:w="9752" w:type="dxa"/>
            <w:gridSpan w:val="2"/>
            <w:tcBorders>
              <w:top w:val="nil"/>
              <w:left w:val="nil"/>
              <w:bottom w:val="nil"/>
              <w:right w:val="nil"/>
            </w:tcBorders>
          </w:tcPr>
          <w:p w14:paraId="0FB3102A" w14:textId="77777777" w:rsidR="002B508E" w:rsidRPr="003D38C0" w:rsidRDefault="002B508E" w:rsidP="00DB2F7D">
            <w:pPr>
              <w:rPr>
                <w:color w:val="000000" w:themeColor="text1"/>
              </w:rPr>
            </w:pPr>
          </w:p>
        </w:tc>
      </w:tr>
      <w:tr w:rsidR="007F3306" w:rsidRPr="003D38C0" w14:paraId="75DDD77B" w14:textId="77777777" w:rsidTr="00DB2F7D">
        <w:trPr>
          <w:trHeight w:val="240"/>
          <w:jc w:val="center"/>
        </w:trPr>
        <w:tc>
          <w:tcPr>
            <w:tcW w:w="4876" w:type="dxa"/>
            <w:tcBorders>
              <w:top w:val="nil"/>
              <w:left w:val="nil"/>
              <w:bottom w:val="nil"/>
              <w:right w:val="nil"/>
            </w:tcBorders>
          </w:tcPr>
          <w:p w14:paraId="38675CC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05E89E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172CDF9" w14:textId="77777777" w:rsidTr="00DB2F7D">
        <w:trPr>
          <w:jc w:val="center"/>
        </w:trPr>
        <w:tc>
          <w:tcPr>
            <w:tcW w:w="4876" w:type="dxa"/>
            <w:tcBorders>
              <w:top w:val="nil"/>
              <w:left w:val="nil"/>
              <w:bottom w:val="nil"/>
              <w:right w:val="nil"/>
            </w:tcBorders>
          </w:tcPr>
          <w:p w14:paraId="5AA08517"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anche nelle zone di </w:t>
            </w:r>
            <w:r w:rsidRPr="003D38C0">
              <w:rPr>
                <w:b/>
                <w:i/>
                <w:color w:val="000000" w:themeColor="text1"/>
              </w:rPr>
              <w:t>guerra</w:t>
            </w:r>
            <w:r w:rsidRPr="003D38C0">
              <w:rPr>
                <w:color w:val="000000" w:themeColor="text1"/>
              </w:rPr>
              <w:t>, tenendo conto di migrazioni, prostituzione e sfruttamento sessuale;</w:t>
            </w:r>
          </w:p>
        </w:tc>
        <w:tc>
          <w:tcPr>
            <w:tcW w:w="4876" w:type="dxa"/>
            <w:tcBorders>
              <w:top w:val="nil"/>
              <w:left w:val="nil"/>
              <w:bottom w:val="nil"/>
              <w:right w:val="nil"/>
            </w:tcBorders>
          </w:tcPr>
          <w:p w14:paraId="5B1EA37D" w14:textId="77777777" w:rsidR="002B508E" w:rsidRPr="003D38C0" w:rsidRDefault="002B508E" w:rsidP="00DB2F7D">
            <w:pPr>
              <w:pStyle w:val="Normal6a"/>
              <w:rPr>
                <w:color w:val="000000" w:themeColor="text1"/>
              </w:rPr>
            </w:pPr>
            <w:r w:rsidRPr="003D38C0">
              <w:rPr>
                <w:color w:val="000000" w:themeColor="text1"/>
              </w:rPr>
              <w:t>s)</w:t>
            </w:r>
            <w:r w:rsidRPr="003D38C0">
              <w:rPr>
                <w:color w:val="000000" w:themeColor="text1"/>
              </w:rPr>
              <w:tab/>
              <w:t xml:space="preserve">rafforzare le capacità di risposta, le risorse e gli strumenti dell'UE, internamente ed esternamente, rispetto alla violenza di genere, compresa la violenza domestica, sessuale, fisica, psicologica ed economica, anche nelle zone di </w:t>
            </w:r>
            <w:r w:rsidRPr="003D38C0">
              <w:rPr>
                <w:b/>
                <w:i/>
                <w:color w:val="000000" w:themeColor="text1"/>
              </w:rPr>
              <w:t>conflitto</w:t>
            </w:r>
            <w:r w:rsidRPr="003D38C0">
              <w:rPr>
                <w:color w:val="000000" w:themeColor="text1"/>
              </w:rPr>
              <w:t>, tenendo conto di migrazioni, prostituzione e sfruttamento sessuale;</w:t>
            </w:r>
          </w:p>
        </w:tc>
      </w:tr>
    </w:tbl>
    <w:p w14:paraId="6C54A1F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5D5AE9D" w14:textId="77777777" w:rsidR="002B508E" w:rsidRPr="003D38C0" w:rsidRDefault="002B508E" w:rsidP="002B508E">
      <w:pPr>
        <w:rPr>
          <w:color w:val="000000" w:themeColor="text1"/>
        </w:rPr>
      </w:pPr>
      <w:r w:rsidRPr="003D38C0">
        <w:rPr>
          <w:rStyle w:val="HideTWBExt"/>
        </w:rPr>
        <w:t>&lt;/Amend&gt;</w:t>
      </w:r>
    </w:p>
    <w:p w14:paraId="5793596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176</w:t>
      </w:r>
      <w:r w:rsidRPr="003D38C0">
        <w:rPr>
          <w:rStyle w:val="HideTWBExt"/>
          <w:b w:val="0"/>
        </w:rPr>
        <w:t>&lt;/NumAm&gt;</w:t>
      </w:r>
    </w:p>
    <w:p w14:paraId="4ADA231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Carolina Morace</w:t>
      </w:r>
      <w:r w:rsidRPr="003D38C0">
        <w:rPr>
          <w:rStyle w:val="HideTWBExt"/>
          <w:b w:val="0"/>
        </w:rPr>
        <w:t>&lt;/Members&gt;</w:t>
      </w:r>
    </w:p>
    <w:p w14:paraId="2D81965B" w14:textId="77777777" w:rsidR="002B508E" w:rsidRPr="003D38C0" w:rsidRDefault="002B508E" w:rsidP="002B508E">
      <w:pPr>
        <w:pStyle w:val="NormalBold"/>
        <w:rPr>
          <w:color w:val="000000" w:themeColor="text1"/>
        </w:rPr>
      </w:pPr>
      <w:r w:rsidRPr="003D38C0">
        <w:rPr>
          <w:rStyle w:val="HideTWBExt"/>
          <w:b w:val="0"/>
        </w:rPr>
        <w:t>&lt;/RepeatBlock-By&gt;</w:t>
      </w:r>
    </w:p>
    <w:p w14:paraId="5F71E8D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FFE5A65"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s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825513A" w14:textId="77777777" w:rsidTr="00DB2F7D">
        <w:trPr>
          <w:trHeight w:hRule="exact" w:val="240"/>
          <w:jc w:val="center"/>
        </w:trPr>
        <w:tc>
          <w:tcPr>
            <w:tcW w:w="9752" w:type="dxa"/>
            <w:gridSpan w:val="2"/>
            <w:tcBorders>
              <w:top w:val="nil"/>
              <w:left w:val="nil"/>
              <w:bottom w:val="nil"/>
              <w:right w:val="nil"/>
            </w:tcBorders>
          </w:tcPr>
          <w:p w14:paraId="4BDEA9CF" w14:textId="77777777" w:rsidR="002B508E" w:rsidRPr="003D38C0" w:rsidRDefault="002B508E" w:rsidP="00DB2F7D">
            <w:pPr>
              <w:rPr>
                <w:color w:val="000000" w:themeColor="text1"/>
              </w:rPr>
            </w:pPr>
          </w:p>
        </w:tc>
      </w:tr>
      <w:tr w:rsidR="007F3306" w:rsidRPr="003D38C0" w14:paraId="5CC4837B" w14:textId="77777777" w:rsidTr="00DB2F7D">
        <w:trPr>
          <w:trHeight w:val="240"/>
          <w:jc w:val="center"/>
        </w:trPr>
        <w:tc>
          <w:tcPr>
            <w:tcW w:w="4876" w:type="dxa"/>
            <w:tcBorders>
              <w:top w:val="nil"/>
              <w:left w:val="nil"/>
              <w:bottom w:val="nil"/>
              <w:right w:val="nil"/>
            </w:tcBorders>
          </w:tcPr>
          <w:p w14:paraId="0AA9EE8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431277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5E34E88E" w14:textId="77777777" w:rsidTr="00DB2F7D">
        <w:trPr>
          <w:jc w:val="center"/>
        </w:trPr>
        <w:tc>
          <w:tcPr>
            <w:tcW w:w="4876" w:type="dxa"/>
            <w:tcBorders>
              <w:top w:val="nil"/>
              <w:left w:val="nil"/>
              <w:bottom w:val="nil"/>
              <w:right w:val="nil"/>
            </w:tcBorders>
          </w:tcPr>
          <w:p w14:paraId="79F4F1CD"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4ED49CC" w14:textId="77777777" w:rsidR="002B508E" w:rsidRPr="003D38C0" w:rsidRDefault="002B508E" w:rsidP="00DB2F7D">
            <w:pPr>
              <w:pStyle w:val="Normal6a"/>
              <w:rPr>
                <w:color w:val="000000" w:themeColor="text1"/>
              </w:rPr>
            </w:pPr>
            <w:r w:rsidRPr="003D38C0">
              <w:rPr>
                <w:b/>
                <w:i/>
                <w:color w:val="000000" w:themeColor="text1"/>
              </w:rPr>
              <w:t>s bis)</w:t>
            </w:r>
            <w:r w:rsidRPr="003D38C0">
              <w:rPr>
                <w:color w:val="000000" w:themeColor="text1"/>
              </w:rPr>
              <w:tab/>
            </w:r>
            <w:r w:rsidRPr="003D38C0">
              <w:rPr>
                <w:b/>
                <w:i/>
                <w:color w:val="000000" w:themeColor="text1"/>
              </w:rPr>
              <w:t>promuovere la prevenzione della violenza di genere negli sport attraverso la creazione, all'interno delle istituzioni sportive, di un sistema per monitorare e prevenire tale violenza, che imponga alle organizzazioni di adottare politiche e misure preventive, insieme a un meccanismo di segnalazione sicuro e protetto;</w:t>
            </w:r>
          </w:p>
        </w:tc>
      </w:tr>
    </w:tbl>
    <w:p w14:paraId="2ECA7A6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8C7CEEA" w14:textId="77777777" w:rsidR="002B508E" w:rsidRPr="003D38C0" w:rsidRDefault="002B508E" w:rsidP="002B508E">
      <w:pPr>
        <w:rPr>
          <w:color w:val="000000" w:themeColor="text1"/>
        </w:rPr>
      </w:pPr>
      <w:r w:rsidRPr="003D38C0">
        <w:rPr>
          <w:rStyle w:val="HideTWBExt"/>
        </w:rPr>
        <w:t>&lt;/Amend&gt;</w:t>
      </w:r>
    </w:p>
    <w:p w14:paraId="7B84FBF5"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177</w:t>
      </w:r>
      <w:r w:rsidRPr="003D38C0">
        <w:rPr>
          <w:rStyle w:val="HideTWBExt"/>
          <w:b w:val="0"/>
        </w:rPr>
        <w:t>&lt;/NumAm&gt;</w:t>
      </w:r>
    </w:p>
    <w:p w14:paraId="37C2EDD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4C2B83CF" w14:textId="77777777" w:rsidR="002B508E" w:rsidRPr="003D38C0" w:rsidRDefault="002B508E" w:rsidP="002B508E">
      <w:pPr>
        <w:pStyle w:val="NormalBold"/>
        <w:rPr>
          <w:color w:val="000000" w:themeColor="text1"/>
        </w:rPr>
      </w:pPr>
      <w:r w:rsidRPr="003D38C0">
        <w:rPr>
          <w:rStyle w:val="HideTWBExt"/>
          <w:b w:val="0"/>
        </w:rPr>
        <w:t>&lt;/RepeatBlock-By&gt;</w:t>
      </w:r>
    </w:p>
    <w:p w14:paraId="3C6C7E3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932813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A3F7FE5" w14:textId="77777777" w:rsidTr="00DB2F7D">
        <w:trPr>
          <w:trHeight w:hRule="exact" w:val="240"/>
          <w:jc w:val="center"/>
        </w:trPr>
        <w:tc>
          <w:tcPr>
            <w:tcW w:w="9752" w:type="dxa"/>
            <w:gridSpan w:val="2"/>
            <w:tcBorders>
              <w:top w:val="nil"/>
              <w:left w:val="nil"/>
              <w:bottom w:val="nil"/>
              <w:right w:val="nil"/>
            </w:tcBorders>
          </w:tcPr>
          <w:p w14:paraId="1193B2D0" w14:textId="77777777" w:rsidR="002B508E" w:rsidRPr="003D38C0" w:rsidRDefault="002B508E" w:rsidP="00DB2F7D">
            <w:pPr>
              <w:rPr>
                <w:color w:val="000000" w:themeColor="text1"/>
              </w:rPr>
            </w:pPr>
          </w:p>
        </w:tc>
      </w:tr>
      <w:tr w:rsidR="007F3306" w:rsidRPr="003D38C0" w14:paraId="655A800E" w14:textId="77777777" w:rsidTr="00DB2F7D">
        <w:trPr>
          <w:trHeight w:val="240"/>
          <w:jc w:val="center"/>
        </w:trPr>
        <w:tc>
          <w:tcPr>
            <w:tcW w:w="4876" w:type="dxa"/>
            <w:tcBorders>
              <w:top w:val="nil"/>
              <w:left w:val="nil"/>
              <w:bottom w:val="nil"/>
              <w:right w:val="nil"/>
            </w:tcBorders>
          </w:tcPr>
          <w:p w14:paraId="211A6616"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CCB111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DADF761" w14:textId="77777777" w:rsidTr="00DB2F7D">
        <w:trPr>
          <w:jc w:val="center"/>
        </w:trPr>
        <w:tc>
          <w:tcPr>
            <w:tcW w:w="4876" w:type="dxa"/>
            <w:tcBorders>
              <w:top w:val="nil"/>
              <w:left w:val="nil"/>
              <w:bottom w:val="nil"/>
              <w:right w:val="nil"/>
            </w:tcBorders>
          </w:tcPr>
          <w:p w14:paraId="5BEF92D8" w14:textId="77777777" w:rsidR="002B508E" w:rsidRPr="003D38C0" w:rsidRDefault="002B508E" w:rsidP="00DB2F7D">
            <w:pPr>
              <w:pStyle w:val="Normal6a"/>
              <w:rPr>
                <w:color w:val="000000" w:themeColor="text1"/>
              </w:rPr>
            </w:pPr>
            <w:r w:rsidRPr="003D38C0">
              <w:rPr>
                <w:b/>
                <w:i/>
                <w:color w:val="000000" w:themeColor="text1"/>
              </w:rPr>
              <w:t>t)</w:t>
            </w:r>
            <w:r w:rsidRPr="003D38C0">
              <w:rPr>
                <w:color w:val="000000" w:themeColor="text1"/>
              </w:rPr>
              <w:tab/>
            </w:r>
            <w:r w:rsidRPr="003D38C0">
              <w:rPr>
                <w:b/>
                <w:i/>
                <w:color w:val="000000" w:themeColor="text1"/>
              </w:rPr>
              <w:t>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10E148AE"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05F8189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19D4E062" w14:textId="77777777" w:rsidR="002B508E" w:rsidRPr="003D38C0" w:rsidRDefault="002B508E" w:rsidP="002B508E">
      <w:pPr>
        <w:rPr>
          <w:color w:val="000000" w:themeColor="text1"/>
        </w:rPr>
      </w:pPr>
      <w:r w:rsidRPr="003D38C0">
        <w:rPr>
          <w:rStyle w:val="HideTWBExt"/>
        </w:rPr>
        <w:t>&lt;/Amend&gt;</w:t>
      </w:r>
    </w:p>
    <w:p w14:paraId="4692498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178</w:t>
      </w:r>
      <w:r w:rsidRPr="003D38C0">
        <w:rPr>
          <w:rStyle w:val="HideTWBExt"/>
          <w:b w:val="0"/>
        </w:rPr>
        <w:t>&lt;/NumAm&gt;</w:t>
      </w:r>
    </w:p>
    <w:p w14:paraId="751B2F1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2EEB1D10" w14:textId="77777777" w:rsidR="002B508E" w:rsidRPr="003D38C0" w:rsidRDefault="002B508E" w:rsidP="002B508E">
      <w:pPr>
        <w:pStyle w:val="NormalBold"/>
        <w:rPr>
          <w:color w:val="000000" w:themeColor="text1"/>
        </w:rPr>
      </w:pPr>
      <w:r w:rsidRPr="003D38C0">
        <w:rPr>
          <w:rStyle w:val="HideTWBExt"/>
          <w:b w:val="0"/>
        </w:rPr>
        <w:t>&lt;/RepeatBlock-By&gt;</w:t>
      </w:r>
    </w:p>
    <w:p w14:paraId="0CC6CB3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16E3BF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89945C2" w14:textId="77777777" w:rsidTr="00DB2F7D">
        <w:trPr>
          <w:trHeight w:hRule="exact" w:val="240"/>
          <w:jc w:val="center"/>
        </w:trPr>
        <w:tc>
          <w:tcPr>
            <w:tcW w:w="9752" w:type="dxa"/>
            <w:gridSpan w:val="2"/>
            <w:tcBorders>
              <w:top w:val="nil"/>
              <w:left w:val="nil"/>
              <w:bottom w:val="nil"/>
              <w:right w:val="nil"/>
            </w:tcBorders>
          </w:tcPr>
          <w:p w14:paraId="3CFE7347" w14:textId="77777777" w:rsidR="002B508E" w:rsidRPr="003D38C0" w:rsidRDefault="002B508E" w:rsidP="00DB2F7D">
            <w:pPr>
              <w:rPr>
                <w:color w:val="000000" w:themeColor="text1"/>
              </w:rPr>
            </w:pPr>
          </w:p>
        </w:tc>
      </w:tr>
      <w:tr w:rsidR="007F3306" w:rsidRPr="003D38C0" w14:paraId="19C8D5CF" w14:textId="77777777" w:rsidTr="00DB2F7D">
        <w:trPr>
          <w:trHeight w:val="240"/>
          <w:jc w:val="center"/>
        </w:trPr>
        <w:tc>
          <w:tcPr>
            <w:tcW w:w="4876" w:type="dxa"/>
            <w:tcBorders>
              <w:top w:val="nil"/>
              <w:left w:val="nil"/>
              <w:bottom w:val="nil"/>
              <w:right w:val="nil"/>
            </w:tcBorders>
          </w:tcPr>
          <w:p w14:paraId="7B15EA9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2D53E6F"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0EF9E63" w14:textId="77777777" w:rsidTr="00DB2F7D">
        <w:trPr>
          <w:jc w:val="center"/>
        </w:trPr>
        <w:tc>
          <w:tcPr>
            <w:tcW w:w="4876" w:type="dxa"/>
            <w:tcBorders>
              <w:top w:val="nil"/>
              <w:left w:val="nil"/>
              <w:bottom w:val="nil"/>
              <w:right w:val="nil"/>
            </w:tcBorders>
          </w:tcPr>
          <w:p w14:paraId="48BF237E"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w:t>
            </w:r>
            <w:r w:rsidRPr="003D38C0">
              <w:rPr>
                <w:b/>
                <w:i/>
                <w:color w:val="000000" w:themeColor="text1"/>
              </w:rPr>
              <w:t>ai diritti sessuali e</w:t>
            </w:r>
            <w:r w:rsidRPr="003D38C0">
              <w:rPr>
                <w:color w:val="000000" w:themeColor="text1"/>
              </w:rPr>
              <w:t xml:space="preserv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67C16293"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alla salute </w:t>
            </w:r>
            <w:r w:rsidRPr="003D38C0">
              <w:rPr>
                <w:b/>
                <w:i/>
                <w:color w:val="000000" w:themeColor="text1"/>
              </w:rPr>
              <w:t>sessuale e</w:t>
            </w:r>
            <w:r w:rsidRPr="003D38C0">
              <w:rPr>
                <w:color w:val="000000" w:themeColor="text1"/>
              </w:rPr>
              <w:t xml:space="preserve"> riproduttiva, compresa l'educazione sessuale e relazionale adeguata all'età, la contraccezione, l'aborto sicuro e legale, l'assistenza sanitaria materna e i servizi socio-assistenziali;</w:t>
            </w:r>
            <w:r w:rsidRPr="003D38C0">
              <w:rPr>
                <w:b/>
                <w:i/>
                <w:color w:val="000000" w:themeColor="text1"/>
              </w:rPr>
              <w:t> garantire che le donne siano protette da gravidanze forzate e aborti forzati, in particolare nei luoghi in cui sono attuate politiche di pulizia etnica, e che in nessun caso l'aborto sia promosso come metodo di pianificazione familiare, come indicato nella dichiarazione di Pechino;</w:t>
            </w:r>
          </w:p>
        </w:tc>
      </w:tr>
    </w:tbl>
    <w:p w14:paraId="039BEE8C"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01B1547" w14:textId="77777777" w:rsidR="002B508E" w:rsidRPr="003D38C0" w:rsidRDefault="002B508E" w:rsidP="002B508E">
      <w:pPr>
        <w:rPr>
          <w:color w:val="000000" w:themeColor="text1"/>
        </w:rPr>
      </w:pPr>
      <w:r w:rsidRPr="003D38C0">
        <w:rPr>
          <w:rStyle w:val="HideTWBExt"/>
        </w:rPr>
        <w:t>&lt;/Amend&gt;</w:t>
      </w:r>
    </w:p>
    <w:p w14:paraId="555A5DD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179</w:t>
      </w:r>
      <w:r w:rsidRPr="003D38C0">
        <w:rPr>
          <w:rStyle w:val="HideTWBExt"/>
          <w:b w:val="0"/>
        </w:rPr>
        <w:t>&lt;/NumAm&gt;</w:t>
      </w:r>
    </w:p>
    <w:p w14:paraId="06CF559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Laurence Trochu, Chiara Gemma, Elena Donazzan, Georgiana Teodorescu</w:t>
      </w:r>
      <w:r w:rsidRPr="003D38C0">
        <w:rPr>
          <w:rStyle w:val="HideTWBExt"/>
          <w:b w:val="0"/>
        </w:rPr>
        <w:t>&lt;/Members&gt;</w:t>
      </w:r>
    </w:p>
    <w:p w14:paraId="5B13D3E1" w14:textId="77777777" w:rsidR="002B508E" w:rsidRPr="003D38C0" w:rsidRDefault="002B508E" w:rsidP="002B508E">
      <w:pPr>
        <w:pStyle w:val="NormalBold"/>
        <w:rPr>
          <w:color w:val="000000" w:themeColor="text1"/>
        </w:rPr>
      </w:pPr>
      <w:r w:rsidRPr="003D38C0">
        <w:rPr>
          <w:rStyle w:val="HideTWBExt"/>
          <w:b w:val="0"/>
        </w:rPr>
        <w:t>&lt;/RepeatBlock-By&gt;</w:t>
      </w:r>
    </w:p>
    <w:p w14:paraId="22B43DE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7B76E4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C0C34E3" w14:textId="77777777" w:rsidTr="00DB2F7D">
        <w:trPr>
          <w:trHeight w:hRule="exact" w:val="240"/>
          <w:jc w:val="center"/>
        </w:trPr>
        <w:tc>
          <w:tcPr>
            <w:tcW w:w="9752" w:type="dxa"/>
            <w:gridSpan w:val="2"/>
            <w:tcBorders>
              <w:top w:val="nil"/>
              <w:left w:val="nil"/>
              <w:bottom w:val="nil"/>
              <w:right w:val="nil"/>
            </w:tcBorders>
          </w:tcPr>
          <w:p w14:paraId="530D9B50" w14:textId="77777777" w:rsidR="002B508E" w:rsidRPr="003D38C0" w:rsidRDefault="002B508E" w:rsidP="00DB2F7D">
            <w:pPr>
              <w:rPr>
                <w:color w:val="000000" w:themeColor="text1"/>
              </w:rPr>
            </w:pPr>
          </w:p>
        </w:tc>
      </w:tr>
      <w:tr w:rsidR="007F3306" w:rsidRPr="003D38C0" w14:paraId="750A19AA" w14:textId="77777777" w:rsidTr="00DB2F7D">
        <w:trPr>
          <w:trHeight w:val="240"/>
          <w:jc w:val="center"/>
        </w:trPr>
        <w:tc>
          <w:tcPr>
            <w:tcW w:w="4876" w:type="dxa"/>
            <w:tcBorders>
              <w:top w:val="nil"/>
              <w:left w:val="nil"/>
              <w:bottom w:val="nil"/>
              <w:right w:val="nil"/>
            </w:tcBorders>
          </w:tcPr>
          <w:p w14:paraId="0B55C6B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4B59460"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50A6A90" w14:textId="77777777" w:rsidTr="00DB2F7D">
        <w:trPr>
          <w:jc w:val="center"/>
        </w:trPr>
        <w:tc>
          <w:tcPr>
            <w:tcW w:w="4876" w:type="dxa"/>
            <w:tcBorders>
              <w:top w:val="nil"/>
              <w:left w:val="nil"/>
              <w:bottom w:val="nil"/>
              <w:right w:val="nil"/>
            </w:tcBorders>
          </w:tcPr>
          <w:p w14:paraId="1F877317"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w:t>
            </w:r>
            <w:r w:rsidRPr="003D38C0">
              <w:rPr>
                <w:b/>
                <w:i/>
                <w:color w:val="000000" w:themeColor="text1"/>
              </w:rPr>
              <w:t>in tutta la loro diversità</w:t>
            </w:r>
            <w:r w:rsidRPr="003D38C0">
              <w:rPr>
                <w:color w:val="000000" w:themeColor="text1"/>
              </w:rPr>
              <w:t xml:space="preserve"> abbiano accesso ai servizi sanitari</w:t>
            </w:r>
            <w:r w:rsidRPr="003D38C0">
              <w:rPr>
                <w:b/>
                <w:i/>
                <w:color w:val="000000" w:themeColor="text1"/>
              </w:rPr>
              <w:t>, anche rispetto ai diritti sessuali e alla salute riproduttiva, compresa l'educazione sessuale e relazionale adeguata all'età, la contraccezione, l'aborto sicuro e legale, l'assistenza sanitaria materna e i servizi socio-assistenziali</w:t>
            </w:r>
            <w:r w:rsidRPr="003D38C0">
              <w:rPr>
                <w:color w:val="000000" w:themeColor="text1"/>
              </w:rPr>
              <w:t>;</w:t>
            </w:r>
          </w:p>
        </w:tc>
        <w:tc>
          <w:tcPr>
            <w:tcW w:w="4876" w:type="dxa"/>
            <w:tcBorders>
              <w:top w:val="nil"/>
              <w:left w:val="nil"/>
              <w:bottom w:val="nil"/>
              <w:right w:val="nil"/>
            </w:tcBorders>
          </w:tcPr>
          <w:p w14:paraId="2A56F53A"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w:t>
            </w:r>
            <w:r w:rsidRPr="003D38C0">
              <w:rPr>
                <w:b/>
                <w:i/>
                <w:color w:val="000000" w:themeColor="text1"/>
              </w:rPr>
              <w:t>, a prescindere dall'età e dalla condizione sociale,</w:t>
            </w:r>
            <w:r w:rsidRPr="003D38C0">
              <w:rPr>
                <w:color w:val="000000" w:themeColor="text1"/>
              </w:rPr>
              <w:t xml:space="preserve"> abbiano accesso ai servizi sanitari </w:t>
            </w:r>
            <w:r w:rsidRPr="003D38C0">
              <w:rPr>
                <w:b/>
                <w:i/>
                <w:color w:val="000000" w:themeColor="text1"/>
              </w:rPr>
              <w:t>completi</w:t>
            </w:r>
            <w:r w:rsidRPr="003D38C0">
              <w:rPr>
                <w:color w:val="000000" w:themeColor="text1"/>
              </w:rPr>
              <w:t>;</w:t>
            </w:r>
          </w:p>
        </w:tc>
      </w:tr>
    </w:tbl>
    <w:p w14:paraId="5BA714D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33D85A79" w14:textId="77777777" w:rsidR="002B508E" w:rsidRPr="003D38C0" w:rsidRDefault="002B508E" w:rsidP="002B508E">
      <w:pPr>
        <w:rPr>
          <w:color w:val="000000" w:themeColor="text1"/>
        </w:rPr>
      </w:pPr>
      <w:r w:rsidRPr="003D38C0">
        <w:rPr>
          <w:rStyle w:val="HideTWBExt"/>
        </w:rPr>
        <w:t>&lt;/Amend&gt;</w:t>
      </w:r>
    </w:p>
    <w:p w14:paraId="5DB9824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180</w:t>
      </w:r>
      <w:r w:rsidRPr="003D38C0">
        <w:rPr>
          <w:rStyle w:val="HideTWBExt"/>
          <w:b w:val="0"/>
        </w:rPr>
        <w:t>&lt;/NumAm&gt;</w:t>
      </w:r>
    </w:p>
    <w:p w14:paraId="30C7150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607EEC29" w14:textId="77777777" w:rsidR="002B508E" w:rsidRPr="003D38C0" w:rsidRDefault="002B508E" w:rsidP="002B508E">
      <w:pPr>
        <w:pStyle w:val="NormalBold"/>
        <w:rPr>
          <w:color w:val="000000" w:themeColor="text1"/>
        </w:rPr>
      </w:pPr>
      <w:r w:rsidRPr="003D38C0">
        <w:rPr>
          <w:rStyle w:val="HideTWBExt"/>
          <w:b w:val="0"/>
        </w:rPr>
        <w:t>&lt;/RepeatBlock-By&gt;</w:t>
      </w:r>
    </w:p>
    <w:p w14:paraId="0036BE5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F3089C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064D963" w14:textId="77777777" w:rsidTr="00DB2F7D">
        <w:trPr>
          <w:trHeight w:hRule="exact" w:val="240"/>
          <w:jc w:val="center"/>
        </w:trPr>
        <w:tc>
          <w:tcPr>
            <w:tcW w:w="9752" w:type="dxa"/>
            <w:gridSpan w:val="2"/>
            <w:tcBorders>
              <w:top w:val="nil"/>
              <w:left w:val="nil"/>
              <w:bottom w:val="nil"/>
              <w:right w:val="nil"/>
            </w:tcBorders>
          </w:tcPr>
          <w:p w14:paraId="1421D13D" w14:textId="77777777" w:rsidR="002B508E" w:rsidRPr="003D38C0" w:rsidRDefault="002B508E" w:rsidP="00DB2F7D">
            <w:pPr>
              <w:rPr>
                <w:color w:val="000000" w:themeColor="text1"/>
              </w:rPr>
            </w:pPr>
          </w:p>
        </w:tc>
      </w:tr>
      <w:tr w:rsidR="007F3306" w:rsidRPr="003D38C0" w14:paraId="09B312D3" w14:textId="77777777" w:rsidTr="00DB2F7D">
        <w:trPr>
          <w:trHeight w:val="240"/>
          <w:jc w:val="center"/>
        </w:trPr>
        <w:tc>
          <w:tcPr>
            <w:tcW w:w="4876" w:type="dxa"/>
            <w:tcBorders>
              <w:top w:val="nil"/>
              <w:left w:val="nil"/>
              <w:bottom w:val="nil"/>
              <w:right w:val="nil"/>
            </w:tcBorders>
          </w:tcPr>
          <w:p w14:paraId="67F4AF1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0ECDBA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6326E51" w14:textId="77777777" w:rsidTr="00DB2F7D">
        <w:trPr>
          <w:jc w:val="center"/>
        </w:trPr>
        <w:tc>
          <w:tcPr>
            <w:tcW w:w="4876" w:type="dxa"/>
            <w:tcBorders>
              <w:top w:val="nil"/>
              <w:left w:val="nil"/>
              <w:bottom w:val="nil"/>
              <w:right w:val="nil"/>
            </w:tcBorders>
          </w:tcPr>
          <w:p w14:paraId="35E5DFE0"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w:t>
            </w:r>
            <w:r w:rsidRPr="003D38C0">
              <w:rPr>
                <w:b/>
                <w:i/>
                <w:color w:val="000000" w:themeColor="text1"/>
              </w:rPr>
              <w:t>ai</w:t>
            </w:r>
            <w:r w:rsidRPr="003D38C0">
              <w:rPr>
                <w:color w:val="000000" w:themeColor="text1"/>
              </w:rPr>
              <w:t xml:space="preserve"> servizi sanitari, anche rispetto </w:t>
            </w:r>
            <w:r w:rsidRPr="003D38C0">
              <w:rPr>
                <w:b/>
                <w:i/>
                <w:color w:val="000000" w:themeColor="text1"/>
              </w:rPr>
              <w:t>ai diritti sessuali e</w:t>
            </w:r>
            <w:r w:rsidRPr="003D38C0">
              <w:rPr>
                <w:color w:val="000000" w:themeColor="text1"/>
              </w:rPr>
              <w:t xml:space="preserve"> alla salute riproduttiva, compresa l'educazione sessuale e </w:t>
            </w:r>
            <w:r w:rsidRPr="003D38C0">
              <w:rPr>
                <w:b/>
                <w:i/>
                <w:color w:val="000000" w:themeColor="text1"/>
              </w:rPr>
              <w:t>relazionale</w:t>
            </w:r>
            <w:r w:rsidRPr="003D38C0">
              <w:rPr>
                <w:color w:val="000000" w:themeColor="text1"/>
              </w:rPr>
              <w:t xml:space="preserve"> adeguata all'età, la contraccezione, l'aborto sicuro e legale, l'assistenza sanitaria materna e </w:t>
            </w:r>
            <w:r w:rsidRPr="003D38C0">
              <w:rPr>
                <w:b/>
                <w:i/>
                <w:color w:val="000000" w:themeColor="text1"/>
              </w:rPr>
              <w:t>i servizi socio-assistenziali</w:t>
            </w:r>
            <w:r w:rsidRPr="003D38C0">
              <w:rPr>
                <w:color w:val="000000" w:themeColor="text1"/>
              </w:rPr>
              <w:t>;</w:t>
            </w:r>
          </w:p>
        </w:tc>
        <w:tc>
          <w:tcPr>
            <w:tcW w:w="4876" w:type="dxa"/>
            <w:tcBorders>
              <w:top w:val="nil"/>
              <w:left w:val="nil"/>
              <w:bottom w:val="nil"/>
              <w:right w:val="nil"/>
            </w:tcBorders>
          </w:tcPr>
          <w:p w14:paraId="4ECA6931"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w:t>
            </w:r>
            <w:r w:rsidRPr="003D38C0">
              <w:rPr>
                <w:b/>
                <w:i/>
                <w:color w:val="000000" w:themeColor="text1"/>
              </w:rPr>
              <w:t>e le ragazze</w:t>
            </w:r>
            <w:r w:rsidRPr="003D38C0">
              <w:rPr>
                <w:color w:val="000000" w:themeColor="text1"/>
              </w:rPr>
              <w:t xml:space="preserve"> in tutta la loro diversità abbiano accesso </w:t>
            </w:r>
            <w:r w:rsidRPr="003D38C0">
              <w:rPr>
                <w:b/>
                <w:i/>
                <w:color w:val="000000" w:themeColor="text1"/>
              </w:rPr>
              <w:t>a</w:t>
            </w:r>
            <w:r w:rsidRPr="003D38C0">
              <w:rPr>
                <w:color w:val="000000" w:themeColor="text1"/>
              </w:rPr>
              <w:t xml:space="preserve"> servizi sanitari </w:t>
            </w:r>
            <w:r w:rsidRPr="003D38C0">
              <w:rPr>
                <w:b/>
                <w:i/>
                <w:color w:val="000000" w:themeColor="text1"/>
              </w:rPr>
              <w:t>a costi accessibili</w:t>
            </w:r>
            <w:r w:rsidRPr="003D38C0">
              <w:rPr>
                <w:color w:val="000000" w:themeColor="text1"/>
              </w:rPr>
              <w:t xml:space="preserve">, anche rispetto alla salute </w:t>
            </w:r>
            <w:r w:rsidRPr="003D38C0">
              <w:rPr>
                <w:b/>
                <w:i/>
                <w:color w:val="000000" w:themeColor="text1"/>
              </w:rPr>
              <w:t>sessuale e</w:t>
            </w:r>
            <w:r w:rsidRPr="003D38C0">
              <w:rPr>
                <w:color w:val="000000" w:themeColor="text1"/>
              </w:rPr>
              <w:t xml:space="preserve"> riproduttiva </w:t>
            </w:r>
            <w:r w:rsidRPr="003D38C0">
              <w:rPr>
                <w:b/>
                <w:i/>
                <w:color w:val="000000" w:themeColor="text1"/>
              </w:rPr>
              <w:t>e ai relativi diritti, in linea con le norme internazionali in materia di diritti umani e salute pubblica</w:t>
            </w:r>
            <w:r w:rsidRPr="003D38C0">
              <w:rPr>
                <w:color w:val="000000" w:themeColor="text1"/>
              </w:rPr>
              <w:t xml:space="preserve">, compresa l'educazione sessuale </w:t>
            </w:r>
            <w:r w:rsidRPr="003D38C0">
              <w:rPr>
                <w:b/>
                <w:i/>
                <w:color w:val="000000" w:themeColor="text1"/>
              </w:rPr>
              <w:t>obbligatoria</w:t>
            </w:r>
            <w:r w:rsidRPr="003D38C0">
              <w:rPr>
                <w:color w:val="000000" w:themeColor="text1"/>
              </w:rPr>
              <w:t xml:space="preserve"> e </w:t>
            </w:r>
            <w:r w:rsidRPr="003D38C0">
              <w:rPr>
                <w:b/>
                <w:i/>
                <w:color w:val="000000" w:themeColor="text1"/>
              </w:rPr>
              <w:t>completa</w:t>
            </w:r>
            <w:r w:rsidRPr="003D38C0">
              <w:rPr>
                <w:color w:val="000000" w:themeColor="text1"/>
              </w:rPr>
              <w:t xml:space="preserve"> adeguata all'età </w:t>
            </w:r>
            <w:r w:rsidRPr="003D38C0">
              <w:rPr>
                <w:b/>
                <w:i/>
                <w:color w:val="000000" w:themeColor="text1"/>
              </w:rPr>
              <w:t>e scientificamente accurata</w:t>
            </w:r>
            <w:r w:rsidRPr="003D38C0">
              <w:rPr>
                <w:color w:val="000000" w:themeColor="text1"/>
              </w:rPr>
              <w:t xml:space="preserve">, la contraccezione </w:t>
            </w:r>
            <w:r w:rsidRPr="003D38C0">
              <w:rPr>
                <w:b/>
                <w:i/>
                <w:color w:val="000000" w:themeColor="text1"/>
              </w:rPr>
              <w:t>e la contraccezione di emergenza</w:t>
            </w:r>
            <w:r w:rsidRPr="003D38C0">
              <w:rPr>
                <w:color w:val="000000" w:themeColor="text1"/>
              </w:rPr>
              <w:t xml:space="preserve">, l'aborto sicuro e legale, l'assistenza sanitaria materna </w:t>
            </w:r>
            <w:r w:rsidRPr="003D38C0">
              <w:rPr>
                <w:b/>
                <w:i/>
                <w:color w:val="000000" w:themeColor="text1"/>
              </w:rPr>
              <w:t>rispettosa</w:t>
            </w:r>
            <w:r w:rsidRPr="003D38C0">
              <w:rPr>
                <w:color w:val="000000" w:themeColor="text1"/>
              </w:rPr>
              <w:t xml:space="preserve"> e </w:t>
            </w:r>
            <w:r w:rsidRPr="003D38C0">
              <w:rPr>
                <w:b/>
                <w:i/>
                <w:color w:val="000000" w:themeColor="text1"/>
              </w:rPr>
              <w:t>l'assistenza socio-assistenziale</w:t>
            </w:r>
            <w:r w:rsidRPr="003D38C0">
              <w:rPr>
                <w:color w:val="000000" w:themeColor="text1"/>
              </w:rPr>
              <w:t>;</w:t>
            </w:r>
          </w:p>
        </w:tc>
      </w:tr>
    </w:tbl>
    <w:p w14:paraId="17BEFA6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4985D18" w14:textId="77777777" w:rsidR="002B508E" w:rsidRPr="003D38C0" w:rsidRDefault="002B508E" w:rsidP="002B508E">
      <w:pPr>
        <w:rPr>
          <w:color w:val="000000" w:themeColor="text1"/>
        </w:rPr>
      </w:pPr>
      <w:r w:rsidRPr="003D38C0">
        <w:rPr>
          <w:rStyle w:val="HideTWBExt"/>
        </w:rPr>
        <w:t>&lt;/Amend&gt;</w:t>
      </w:r>
    </w:p>
    <w:p w14:paraId="2DC98EE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181</w:t>
      </w:r>
      <w:r w:rsidRPr="003D38C0">
        <w:rPr>
          <w:rStyle w:val="HideTWBExt"/>
          <w:b w:val="0"/>
        </w:rPr>
        <w:t>&lt;/NumAm&gt;</w:t>
      </w:r>
    </w:p>
    <w:p w14:paraId="287B91C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2793532F" w14:textId="77777777" w:rsidR="002B508E" w:rsidRPr="003D38C0" w:rsidRDefault="002B508E" w:rsidP="002B508E">
      <w:pPr>
        <w:pStyle w:val="NormalBold"/>
        <w:rPr>
          <w:color w:val="000000" w:themeColor="text1"/>
        </w:rPr>
      </w:pPr>
      <w:r w:rsidRPr="003D38C0">
        <w:rPr>
          <w:rStyle w:val="HideTWBExt"/>
          <w:b w:val="0"/>
        </w:rPr>
        <w:t>&lt;/RepeatBlock-By&gt;</w:t>
      </w:r>
    </w:p>
    <w:p w14:paraId="59EB032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7E490D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1109F73" w14:textId="77777777" w:rsidTr="00DB2F7D">
        <w:trPr>
          <w:trHeight w:hRule="exact" w:val="240"/>
          <w:jc w:val="center"/>
        </w:trPr>
        <w:tc>
          <w:tcPr>
            <w:tcW w:w="9752" w:type="dxa"/>
            <w:gridSpan w:val="2"/>
            <w:tcBorders>
              <w:top w:val="nil"/>
              <w:left w:val="nil"/>
              <w:bottom w:val="nil"/>
              <w:right w:val="nil"/>
            </w:tcBorders>
          </w:tcPr>
          <w:p w14:paraId="06944466" w14:textId="77777777" w:rsidR="002B508E" w:rsidRPr="003D38C0" w:rsidRDefault="002B508E" w:rsidP="00DB2F7D">
            <w:pPr>
              <w:rPr>
                <w:color w:val="000000" w:themeColor="text1"/>
              </w:rPr>
            </w:pPr>
          </w:p>
        </w:tc>
      </w:tr>
      <w:tr w:rsidR="007F3306" w:rsidRPr="003D38C0" w14:paraId="558B8BA3" w14:textId="77777777" w:rsidTr="00DB2F7D">
        <w:trPr>
          <w:trHeight w:val="240"/>
          <w:jc w:val="center"/>
        </w:trPr>
        <w:tc>
          <w:tcPr>
            <w:tcW w:w="4876" w:type="dxa"/>
            <w:tcBorders>
              <w:top w:val="nil"/>
              <w:left w:val="nil"/>
              <w:bottom w:val="nil"/>
              <w:right w:val="nil"/>
            </w:tcBorders>
          </w:tcPr>
          <w:p w14:paraId="75C1C09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5054096"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D4431BD" w14:textId="77777777" w:rsidTr="00DB2F7D">
        <w:trPr>
          <w:jc w:val="center"/>
        </w:trPr>
        <w:tc>
          <w:tcPr>
            <w:tcW w:w="4876" w:type="dxa"/>
            <w:tcBorders>
              <w:top w:val="nil"/>
              <w:left w:val="nil"/>
              <w:bottom w:val="nil"/>
              <w:right w:val="nil"/>
            </w:tcBorders>
          </w:tcPr>
          <w:p w14:paraId="6578E18D"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6971C94B"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 </w:t>
            </w:r>
            <w:r w:rsidRPr="003D38C0">
              <w:rPr>
                <w:b/>
                <w:i/>
                <w:color w:val="000000" w:themeColor="text1"/>
              </w:rPr>
              <w:t>sottolineare l'importanza dell'accesso a servizi di salute mentale concepiti appositamente per le esigenze specifiche delle donne e delle ragazze;</w:t>
            </w:r>
          </w:p>
        </w:tc>
      </w:tr>
    </w:tbl>
    <w:p w14:paraId="4C35044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8F2628D" w14:textId="77777777" w:rsidR="002B508E" w:rsidRPr="003D38C0" w:rsidRDefault="002B508E" w:rsidP="002B508E">
      <w:pPr>
        <w:rPr>
          <w:color w:val="000000" w:themeColor="text1"/>
        </w:rPr>
      </w:pPr>
      <w:r w:rsidRPr="003D38C0">
        <w:rPr>
          <w:rStyle w:val="HideTWBExt"/>
        </w:rPr>
        <w:t>&lt;/Amend&gt;</w:t>
      </w:r>
    </w:p>
    <w:p w14:paraId="18A5AA19"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182</w:t>
      </w:r>
      <w:r w:rsidRPr="003D38C0">
        <w:rPr>
          <w:rStyle w:val="HideTWBExt"/>
          <w:b w:val="0"/>
        </w:rPr>
        <w:t>&lt;/NumAm&gt;</w:t>
      </w:r>
    </w:p>
    <w:p w14:paraId="267B41E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619D3C89" w14:textId="77777777" w:rsidR="002B508E" w:rsidRPr="003D38C0" w:rsidRDefault="002B508E" w:rsidP="002B508E">
      <w:pPr>
        <w:pStyle w:val="NormalBold"/>
        <w:rPr>
          <w:color w:val="000000" w:themeColor="text1"/>
        </w:rPr>
      </w:pPr>
      <w:r w:rsidRPr="003D38C0">
        <w:rPr>
          <w:rStyle w:val="HideTWBExt"/>
          <w:b w:val="0"/>
        </w:rPr>
        <w:t>&lt;/RepeatBlock-By&gt;</w:t>
      </w:r>
    </w:p>
    <w:p w14:paraId="682839A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A37E68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461133F" w14:textId="77777777" w:rsidTr="00DB2F7D">
        <w:trPr>
          <w:trHeight w:hRule="exact" w:val="240"/>
          <w:jc w:val="center"/>
        </w:trPr>
        <w:tc>
          <w:tcPr>
            <w:tcW w:w="9752" w:type="dxa"/>
            <w:gridSpan w:val="2"/>
            <w:tcBorders>
              <w:top w:val="nil"/>
              <w:left w:val="nil"/>
              <w:bottom w:val="nil"/>
              <w:right w:val="nil"/>
            </w:tcBorders>
          </w:tcPr>
          <w:p w14:paraId="7D947BDF" w14:textId="77777777" w:rsidR="002B508E" w:rsidRPr="003D38C0" w:rsidRDefault="002B508E" w:rsidP="00DB2F7D">
            <w:pPr>
              <w:rPr>
                <w:color w:val="000000" w:themeColor="text1"/>
              </w:rPr>
            </w:pPr>
          </w:p>
        </w:tc>
      </w:tr>
      <w:tr w:rsidR="007F3306" w:rsidRPr="003D38C0" w14:paraId="61B66799" w14:textId="77777777" w:rsidTr="00DB2F7D">
        <w:trPr>
          <w:trHeight w:val="240"/>
          <w:jc w:val="center"/>
        </w:trPr>
        <w:tc>
          <w:tcPr>
            <w:tcW w:w="4876" w:type="dxa"/>
            <w:tcBorders>
              <w:top w:val="nil"/>
              <w:left w:val="nil"/>
              <w:bottom w:val="nil"/>
              <w:right w:val="nil"/>
            </w:tcBorders>
          </w:tcPr>
          <w:p w14:paraId="5B2C2DD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8E704F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B70FF12" w14:textId="77777777" w:rsidTr="00DB2F7D">
        <w:trPr>
          <w:jc w:val="center"/>
        </w:trPr>
        <w:tc>
          <w:tcPr>
            <w:tcW w:w="4876" w:type="dxa"/>
            <w:tcBorders>
              <w:top w:val="nil"/>
              <w:left w:val="nil"/>
              <w:bottom w:val="nil"/>
              <w:right w:val="nil"/>
            </w:tcBorders>
          </w:tcPr>
          <w:p w14:paraId="2DB139B1"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02FEFE5E"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r>
            <w:r w:rsidRPr="003D38C0">
              <w:rPr>
                <w:b/>
                <w:i/>
                <w:color w:val="000000" w:themeColor="text1"/>
              </w:rPr>
              <w:t>eliminare le restrizioni e gli ostacoli giuridici, sociali e pratici all'aborto in tutti gli Stati membri;</w:t>
            </w:r>
            <w:r w:rsidRPr="003D38C0">
              <w:rPr>
                <w:color w:val="000000" w:themeColor="text1"/>
              </w:rPr>
              <w:t xml:space="preserve"> 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r>
    </w:tbl>
    <w:p w14:paraId="08F5FB6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FB99EA7" w14:textId="77777777" w:rsidR="002B508E" w:rsidRPr="003D38C0" w:rsidRDefault="002B508E" w:rsidP="002B508E">
      <w:pPr>
        <w:rPr>
          <w:color w:val="000000" w:themeColor="text1"/>
        </w:rPr>
      </w:pPr>
      <w:r w:rsidRPr="003D38C0">
        <w:rPr>
          <w:rStyle w:val="HideTWBExt"/>
        </w:rPr>
        <w:t>&lt;/Amend&gt;</w:t>
      </w:r>
    </w:p>
    <w:p w14:paraId="491D340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183</w:t>
      </w:r>
      <w:r w:rsidRPr="003D38C0">
        <w:rPr>
          <w:rStyle w:val="HideTWBExt"/>
          <w:b w:val="0"/>
        </w:rPr>
        <w:t>&lt;/NumAm&gt;</w:t>
      </w:r>
    </w:p>
    <w:p w14:paraId="0061C05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w:t>
      </w:r>
      <w:r w:rsidRPr="003D38C0">
        <w:rPr>
          <w:rStyle w:val="HideTWBExt"/>
          <w:b w:val="0"/>
        </w:rPr>
        <w:t>&lt;/Members&gt;</w:t>
      </w:r>
    </w:p>
    <w:p w14:paraId="411CB49A" w14:textId="77777777" w:rsidR="002B508E" w:rsidRPr="003D38C0" w:rsidRDefault="002B508E" w:rsidP="002B508E">
      <w:pPr>
        <w:pStyle w:val="NormalBold"/>
        <w:rPr>
          <w:color w:val="000000" w:themeColor="text1"/>
        </w:rPr>
      </w:pPr>
      <w:r w:rsidRPr="003D38C0">
        <w:rPr>
          <w:rStyle w:val="HideTWBExt"/>
          <w:b w:val="0"/>
        </w:rPr>
        <w:t>&lt;/RepeatBlock-By&gt;</w:t>
      </w:r>
    </w:p>
    <w:p w14:paraId="0549607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B06D2B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868AF5A" w14:textId="77777777" w:rsidTr="00DB2F7D">
        <w:trPr>
          <w:trHeight w:hRule="exact" w:val="240"/>
          <w:jc w:val="center"/>
        </w:trPr>
        <w:tc>
          <w:tcPr>
            <w:tcW w:w="9752" w:type="dxa"/>
            <w:gridSpan w:val="2"/>
            <w:tcBorders>
              <w:top w:val="nil"/>
              <w:left w:val="nil"/>
              <w:bottom w:val="nil"/>
              <w:right w:val="nil"/>
            </w:tcBorders>
          </w:tcPr>
          <w:p w14:paraId="7FCF226D" w14:textId="77777777" w:rsidR="002B508E" w:rsidRPr="003D38C0" w:rsidRDefault="002B508E" w:rsidP="00DB2F7D">
            <w:pPr>
              <w:rPr>
                <w:color w:val="000000" w:themeColor="text1"/>
              </w:rPr>
            </w:pPr>
          </w:p>
        </w:tc>
      </w:tr>
      <w:tr w:rsidR="007F3306" w:rsidRPr="003D38C0" w14:paraId="66045B47" w14:textId="77777777" w:rsidTr="00DB2F7D">
        <w:trPr>
          <w:trHeight w:val="240"/>
          <w:jc w:val="center"/>
        </w:trPr>
        <w:tc>
          <w:tcPr>
            <w:tcW w:w="4876" w:type="dxa"/>
            <w:tcBorders>
              <w:top w:val="nil"/>
              <w:left w:val="nil"/>
              <w:bottom w:val="nil"/>
              <w:right w:val="nil"/>
            </w:tcBorders>
          </w:tcPr>
          <w:p w14:paraId="731BDDF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F20525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44D853E" w14:textId="77777777" w:rsidTr="00DB2F7D">
        <w:trPr>
          <w:jc w:val="center"/>
        </w:trPr>
        <w:tc>
          <w:tcPr>
            <w:tcW w:w="4876" w:type="dxa"/>
            <w:tcBorders>
              <w:top w:val="nil"/>
              <w:left w:val="nil"/>
              <w:bottom w:val="nil"/>
              <w:right w:val="nil"/>
            </w:tcBorders>
          </w:tcPr>
          <w:p w14:paraId="502E940D"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w:t>
            </w:r>
            <w:r w:rsidRPr="003D38C0">
              <w:rPr>
                <w:b/>
                <w:i/>
                <w:color w:val="000000" w:themeColor="text1"/>
              </w:rPr>
              <w:t>ai diritti sessuali e alla salute riproduttiva</w:t>
            </w:r>
            <w:r w:rsidRPr="003D38C0">
              <w:rPr>
                <w:color w:val="000000" w:themeColor="text1"/>
              </w:rPr>
              <w:t>, compresa l'educazione sessuale e relazionale adeguata all'età, la contraccezione</w:t>
            </w:r>
            <w:r w:rsidRPr="003D38C0">
              <w:rPr>
                <w:b/>
                <w:i/>
                <w:color w:val="000000" w:themeColor="text1"/>
              </w:rPr>
              <w:t>, l'aborto sicuro e legale</w:t>
            </w:r>
            <w:r w:rsidRPr="003D38C0">
              <w:rPr>
                <w:color w:val="000000" w:themeColor="text1"/>
              </w:rPr>
              <w:t xml:space="preserve">, l'assistenza sanitaria materna </w:t>
            </w:r>
            <w:r w:rsidRPr="003D38C0">
              <w:rPr>
                <w:b/>
                <w:i/>
                <w:color w:val="000000" w:themeColor="text1"/>
              </w:rPr>
              <w:t>e</w:t>
            </w:r>
            <w:r w:rsidRPr="003D38C0">
              <w:rPr>
                <w:color w:val="000000" w:themeColor="text1"/>
              </w:rPr>
              <w:t xml:space="preserve"> i servizi socio-assistenziali;</w:t>
            </w:r>
          </w:p>
        </w:tc>
        <w:tc>
          <w:tcPr>
            <w:tcW w:w="4876" w:type="dxa"/>
            <w:tcBorders>
              <w:top w:val="nil"/>
              <w:left w:val="nil"/>
              <w:bottom w:val="nil"/>
              <w:right w:val="nil"/>
            </w:tcBorders>
          </w:tcPr>
          <w:p w14:paraId="25F287B9"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w:t>
            </w:r>
            <w:r w:rsidRPr="003D38C0">
              <w:rPr>
                <w:b/>
                <w:i/>
                <w:color w:val="000000" w:themeColor="text1"/>
              </w:rPr>
              <w:t>all'assistenza ginecologica e ostetrica</w:t>
            </w:r>
            <w:r w:rsidRPr="003D38C0">
              <w:rPr>
                <w:color w:val="000000" w:themeColor="text1"/>
              </w:rPr>
              <w:t xml:space="preserve">, compresa l'educazione sessuale e relazionale adeguata all'età </w:t>
            </w:r>
            <w:r w:rsidRPr="003D38C0">
              <w:rPr>
                <w:b/>
                <w:i/>
                <w:color w:val="000000" w:themeColor="text1"/>
              </w:rPr>
              <w:t>che rispetti e coinvolga i genitori</w:t>
            </w:r>
            <w:r w:rsidRPr="003D38C0">
              <w:rPr>
                <w:color w:val="000000" w:themeColor="text1"/>
              </w:rPr>
              <w:t>, la contraccezione, l'assistenza sanitaria materna</w:t>
            </w:r>
            <w:r w:rsidRPr="003D38C0">
              <w:rPr>
                <w:b/>
                <w:i/>
                <w:color w:val="000000" w:themeColor="text1"/>
              </w:rPr>
              <w:t>,</w:t>
            </w:r>
            <w:r w:rsidRPr="003D38C0">
              <w:rPr>
                <w:color w:val="000000" w:themeColor="text1"/>
              </w:rPr>
              <w:t xml:space="preserve"> i servizi socio-assistenziali;</w:t>
            </w:r>
          </w:p>
        </w:tc>
      </w:tr>
    </w:tbl>
    <w:p w14:paraId="0CFD8ED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765D967C" w14:textId="77777777" w:rsidR="002B508E" w:rsidRPr="003D38C0" w:rsidRDefault="002B508E" w:rsidP="002B508E">
      <w:pPr>
        <w:rPr>
          <w:color w:val="000000" w:themeColor="text1"/>
        </w:rPr>
      </w:pPr>
      <w:r w:rsidRPr="003D38C0">
        <w:rPr>
          <w:rStyle w:val="HideTWBExt"/>
        </w:rPr>
        <w:t>&lt;/Amend&gt;</w:t>
      </w:r>
    </w:p>
    <w:p w14:paraId="10E4C10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184</w:t>
      </w:r>
      <w:r w:rsidRPr="003D38C0">
        <w:rPr>
          <w:rStyle w:val="HideTWBExt"/>
          <w:b w:val="0"/>
        </w:rPr>
        <w:t>&lt;/NumAm&gt;</w:t>
      </w:r>
    </w:p>
    <w:p w14:paraId="32CD35A1"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Judita Laššáková</w:t>
      </w:r>
      <w:r w:rsidRPr="003D38C0">
        <w:rPr>
          <w:rStyle w:val="HideTWBExt"/>
          <w:b w:val="0"/>
        </w:rPr>
        <w:t>&lt;/Members&gt;</w:t>
      </w:r>
    </w:p>
    <w:p w14:paraId="058F3B68" w14:textId="77777777" w:rsidR="002B508E" w:rsidRPr="003D38C0" w:rsidRDefault="002B508E" w:rsidP="002B508E">
      <w:pPr>
        <w:pStyle w:val="NormalBold"/>
        <w:rPr>
          <w:color w:val="000000" w:themeColor="text1"/>
        </w:rPr>
      </w:pPr>
      <w:r w:rsidRPr="003D38C0">
        <w:rPr>
          <w:rStyle w:val="HideTWBExt"/>
          <w:b w:val="0"/>
        </w:rPr>
        <w:t>&lt;/RepeatBlock-By&gt;</w:t>
      </w:r>
    </w:p>
    <w:p w14:paraId="62E6B70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8098FB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64361A5" w14:textId="77777777" w:rsidTr="00DB2F7D">
        <w:trPr>
          <w:trHeight w:hRule="exact" w:val="240"/>
          <w:jc w:val="center"/>
        </w:trPr>
        <w:tc>
          <w:tcPr>
            <w:tcW w:w="9752" w:type="dxa"/>
            <w:gridSpan w:val="2"/>
            <w:tcBorders>
              <w:top w:val="nil"/>
              <w:left w:val="nil"/>
              <w:bottom w:val="nil"/>
              <w:right w:val="nil"/>
            </w:tcBorders>
          </w:tcPr>
          <w:p w14:paraId="31DB5472" w14:textId="77777777" w:rsidR="002B508E" w:rsidRPr="003D38C0" w:rsidRDefault="002B508E" w:rsidP="00DB2F7D">
            <w:pPr>
              <w:rPr>
                <w:color w:val="000000" w:themeColor="text1"/>
              </w:rPr>
            </w:pPr>
          </w:p>
        </w:tc>
      </w:tr>
      <w:tr w:rsidR="007F3306" w:rsidRPr="003D38C0" w14:paraId="6B0EA438" w14:textId="77777777" w:rsidTr="00DB2F7D">
        <w:trPr>
          <w:trHeight w:val="240"/>
          <w:jc w:val="center"/>
        </w:trPr>
        <w:tc>
          <w:tcPr>
            <w:tcW w:w="4876" w:type="dxa"/>
            <w:tcBorders>
              <w:top w:val="nil"/>
              <w:left w:val="nil"/>
              <w:bottom w:val="nil"/>
              <w:right w:val="nil"/>
            </w:tcBorders>
          </w:tcPr>
          <w:p w14:paraId="2205D4A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4BCD39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6C6B54D" w14:textId="77777777" w:rsidTr="00DB2F7D">
        <w:trPr>
          <w:jc w:val="center"/>
        </w:trPr>
        <w:tc>
          <w:tcPr>
            <w:tcW w:w="4876" w:type="dxa"/>
            <w:tcBorders>
              <w:top w:val="nil"/>
              <w:left w:val="nil"/>
              <w:bottom w:val="nil"/>
              <w:right w:val="nil"/>
            </w:tcBorders>
          </w:tcPr>
          <w:p w14:paraId="2BBEDA0D"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w:t>
            </w:r>
            <w:r w:rsidRPr="003D38C0">
              <w:rPr>
                <w:b/>
                <w:i/>
                <w:color w:val="000000" w:themeColor="text1"/>
              </w:rPr>
              <w:t>in tutta la loro diversità</w:t>
            </w:r>
            <w:r w:rsidRPr="003D38C0">
              <w:rPr>
                <w:color w:val="000000" w:themeColor="text1"/>
              </w:rPr>
              <w:t xml:space="preserve"> abbiano accesso </w:t>
            </w:r>
            <w:r w:rsidRPr="003D38C0">
              <w:rPr>
                <w:b/>
                <w:i/>
                <w:color w:val="000000" w:themeColor="text1"/>
              </w:rPr>
              <w:t>ai</w:t>
            </w:r>
            <w:r w:rsidRPr="003D38C0">
              <w:rPr>
                <w:color w:val="000000" w:themeColor="text1"/>
              </w:rPr>
              <w:t xml:space="preserve"> servizi sanitari, </w:t>
            </w:r>
            <w:r w:rsidRPr="003D38C0">
              <w:rPr>
                <w:b/>
                <w:i/>
                <w:color w:val="000000" w:themeColor="text1"/>
              </w:rPr>
              <w:t>anche rispetto ai diritti sessuali</w:t>
            </w:r>
            <w:r w:rsidRPr="003D38C0">
              <w:rPr>
                <w:color w:val="000000" w:themeColor="text1"/>
              </w:rPr>
              <w:t xml:space="preserve"> e </w:t>
            </w:r>
            <w:r w:rsidRPr="003D38C0">
              <w:rPr>
                <w:b/>
                <w:i/>
                <w:color w:val="000000" w:themeColor="text1"/>
              </w:rPr>
              <w:t>alla salute riproduttiva, compresa l'educazione sessuale e relazionale adeguata all'età, la contraccezione, l'aborto sicuro e legale</w:t>
            </w:r>
            <w:r w:rsidRPr="003D38C0">
              <w:rPr>
                <w:color w:val="000000" w:themeColor="text1"/>
              </w:rPr>
              <w:t>, l'assistenza sanitaria materna e i servizi socio-assistenziali;</w:t>
            </w:r>
          </w:p>
        </w:tc>
        <w:tc>
          <w:tcPr>
            <w:tcW w:w="4876" w:type="dxa"/>
            <w:tcBorders>
              <w:top w:val="nil"/>
              <w:left w:val="nil"/>
              <w:bottom w:val="nil"/>
              <w:right w:val="nil"/>
            </w:tcBorders>
          </w:tcPr>
          <w:p w14:paraId="53BFF92A"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abbiano accesso </w:t>
            </w:r>
            <w:r w:rsidRPr="003D38C0">
              <w:rPr>
                <w:b/>
                <w:i/>
                <w:color w:val="000000" w:themeColor="text1"/>
              </w:rPr>
              <w:t>a</w:t>
            </w:r>
            <w:r w:rsidRPr="003D38C0">
              <w:rPr>
                <w:color w:val="000000" w:themeColor="text1"/>
              </w:rPr>
              <w:t xml:space="preserve"> servizi sanitari </w:t>
            </w:r>
            <w:r w:rsidRPr="003D38C0">
              <w:rPr>
                <w:b/>
                <w:i/>
                <w:color w:val="000000" w:themeColor="text1"/>
              </w:rPr>
              <w:t>di qualità, completi</w:t>
            </w:r>
            <w:r w:rsidRPr="003D38C0">
              <w:rPr>
                <w:color w:val="000000" w:themeColor="text1"/>
              </w:rPr>
              <w:t xml:space="preserve"> e </w:t>
            </w:r>
            <w:r w:rsidRPr="003D38C0">
              <w:rPr>
                <w:b/>
                <w:i/>
                <w:color w:val="000000" w:themeColor="text1"/>
              </w:rPr>
              <w:t>a costi accessibili</w:t>
            </w:r>
            <w:r w:rsidRPr="003D38C0">
              <w:rPr>
                <w:color w:val="000000" w:themeColor="text1"/>
              </w:rPr>
              <w:t xml:space="preserve">, </w:t>
            </w:r>
            <w:r w:rsidRPr="003D38C0">
              <w:rPr>
                <w:b/>
                <w:i/>
                <w:color w:val="000000" w:themeColor="text1"/>
              </w:rPr>
              <w:t>compresi</w:t>
            </w:r>
            <w:r w:rsidRPr="003D38C0">
              <w:rPr>
                <w:color w:val="000000" w:themeColor="text1"/>
              </w:rPr>
              <w:t xml:space="preserve"> l'assistenza sanitaria materna e i servizi socio-assistenziali;</w:t>
            </w:r>
          </w:p>
        </w:tc>
      </w:tr>
    </w:tbl>
    <w:p w14:paraId="1025F3D0"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B0725D1" w14:textId="77777777" w:rsidR="002B508E" w:rsidRPr="003D38C0" w:rsidRDefault="002B508E" w:rsidP="002B508E">
      <w:pPr>
        <w:rPr>
          <w:color w:val="000000" w:themeColor="text1"/>
        </w:rPr>
      </w:pPr>
      <w:r w:rsidRPr="003D38C0">
        <w:rPr>
          <w:rStyle w:val="HideTWBExt"/>
        </w:rPr>
        <w:t>&lt;/Amend&gt;</w:t>
      </w:r>
    </w:p>
    <w:p w14:paraId="517E10F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185</w:t>
      </w:r>
      <w:r w:rsidRPr="003D38C0">
        <w:rPr>
          <w:rStyle w:val="HideTWBExt"/>
          <w:b w:val="0"/>
        </w:rPr>
        <w:t>&lt;/NumAm&gt;</w:t>
      </w:r>
    </w:p>
    <w:p w14:paraId="6C5E9518"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Gabriela Firea</w:t>
      </w:r>
      <w:r w:rsidRPr="003D38C0">
        <w:rPr>
          <w:rStyle w:val="HideTWBExt"/>
          <w:b w:val="0"/>
        </w:rPr>
        <w:t>&lt;/Members&gt;</w:t>
      </w:r>
    </w:p>
    <w:p w14:paraId="038ABC19" w14:textId="77777777" w:rsidR="002B508E" w:rsidRPr="003D38C0" w:rsidRDefault="002B508E" w:rsidP="002B508E">
      <w:pPr>
        <w:pStyle w:val="NormalBold"/>
        <w:rPr>
          <w:color w:val="000000" w:themeColor="text1"/>
        </w:rPr>
      </w:pPr>
      <w:r w:rsidRPr="003D38C0">
        <w:rPr>
          <w:rStyle w:val="HideTWBExt"/>
          <w:b w:val="0"/>
        </w:rPr>
        <w:t>&lt;/RepeatBlock-By&gt;</w:t>
      </w:r>
    </w:p>
    <w:p w14:paraId="7C5EC0A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A11C20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92231CF" w14:textId="77777777" w:rsidTr="00DB2F7D">
        <w:trPr>
          <w:trHeight w:hRule="exact" w:val="240"/>
          <w:jc w:val="center"/>
        </w:trPr>
        <w:tc>
          <w:tcPr>
            <w:tcW w:w="9752" w:type="dxa"/>
            <w:gridSpan w:val="2"/>
            <w:tcBorders>
              <w:top w:val="nil"/>
              <w:left w:val="nil"/>
              <w:bottom w:val="nil"/>
              <w:right w:val="nil"/>
            </w:tcBorders>
          </w:tcPr>
          <w:p w14:paraId="764C533D" w14:textId="77777777" w:rsidR="002B508E" w:rsidRPr="003D38C0" w:rsidRDefault="002B508E" w:rsidP="00DB2F7D">
            <w:pPr>
              <w:rPr>
                <w:color w:val="000000" w:themeColor="text1"/>
              </w:rPr>
            </w:pPr>
          </w:p>
        </w:tc>
      </w:tr>
      <w:tr w:rsidR="007F3306" w:rsidRPr="003D38C0" w14:paraId="20465B0F" w14:textId="77777777" w:rsidTr="00DB2F7D">
        <w:trPr>
          <w:trHeight w:val="240"/>
          <w:jc w:val="center"/>
        </w:trPr>
        <w:tc>
          <w:tcPr>
            <w:tcW w:w="4876" w:type="dxa"/>
            <w:tcBorders>
              <w:top w:val="nil"/>
              <w:left w:val="nil"/>
              <w:bottom w:val="nil"/>
              <w:right w:val="nil"/>
            </w:tcBorders>
          </w:tcPr>
          <w:p w14:paraId="5FDDCCB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B0314E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EE18579" w14:textId="77777777" w:rsidTr="00DB2F7D">
        <w:trPr>
          <w:jc w:val="center"/>
        </w:trPr>
        <w:tc>
          <w:tcPr>
            <w:tcW w:w="4876" w:type="dxa"/>
            <w:tcBorders>
              <w:top w:val="nil"/>
              <w:left w:val="nil"/>
              <w:bottom w:val="nil"/>
              <w:right w:val="nil"/>
            </w:tcBorders>
          </w:tcPr>
          <w:p w14:paraId="46200034"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54B495BE"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w:t>
            </w:r>
            <w:r w:rsidRPr="003D38C0">
              <w:rPr>
                <w:b/>
                <w:i/>
                <w:color w:val="000000" w:themeColor="text1"/>
              </w:rPr>
              <w:t>tutte le informazioni necessarie per l'</w:t>
            </w:r>
            <w:r w:rsidRPr="003D38C0">
              <w:rPr>
                <w:color w:val="000000" w:themeColor="text1"/>
              </w:rPr>
              <w:t>accesso ai servizi sanitari, anche rispetto ai diritti sessuali e alla salute riproduttiva, compresa l'educazione sessuale e relazionale adeguata all'età, la contraccezione, l'aborto sicuro e legale, l'assistenza sanitaria materna e i servizi socio-assistenziali;</w:t>
            </w:r>
          </w:p>
        </w:tc>
      </w:tr>
    </w:tbl>
    <w:p w14:paraId="1CCA389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{RO}</w:t>
      </w:r>
      <w:r w:rsidRPr="003D38C0">
        <w:rPr>
          <w:color w:val="000000" w:themeColor="text1"/>
        </w:rPr>
        <w:t>ro</w:t>
      </w:r>
      <w:r w:rsidRPr="003D38C0">
        <w:rPr>
          <w:rStyle w:val="HideTWBExt"/>
        </w:rPr>
        <w:t>&lt;/Original&gt;</w:t>
      </w:r>
    </w:p>
    <w:p w14:paraId="14E8E2B4" w14:textId="77777777" w:rsidR="002B508E" w:rsidRPr="003D38C0" w:rsidRDefault="002B508E" w:rsidP="002B508E">
      <w:pPr>
        <w:rPr>
          <w:color w:val="000000" w:themeColor="text1"/>
        </w:rPr>
      </w:pPr>
      <w:r w:rsidRPr="003D38C0">
        <w:rPr>
          <w:rStyle w:val="HideTWBExt"/>
        </w:rPr>
        <w:t>&lt;/Amend&gt;</w:t>
      </w:r>
    </w:p>
    <w:p w14:paraId="69D387DA"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186</w:t>
      </w:r>
      <w:r w:rsidRPr="003D38C0">
        <w:rPr>
          <w:rStyle w:val="HideTWBExt"/>
          <w:b w:val="0"/>
        </w:rPr>
        <w:t>&lt;/NumAm&gt;</w:t>
      </w:r>
    </w:p>
    <w:p w14:paraId="730FA43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3A1AB827" w14:textId="77777777" w:rsidR="002B508E" w:rsidRPr="003D38C0" w:rsidRDefault="002B508E" w:rsidP="002B508E">
      <w:pPr>
        <w:pStyle w:val="NormalBold"/>
        <w:rPr>
          <w:color w:val="000000" w:themeColor="text1"/>
        </w:rPr>
      </w:pPr>
      <w:r w:rsidRPr="003D38C0">
        <w:rPr>
          <w:rStyle w:val="HideTWBExt"/>
          <w:b w:val="0"/>
        </w:rPr>
        <w:t>&lt;/RepeatBlock-By&gt;</w:t>
      </w:r>
    </w:p>
    <w:p w14:paraId="2E178D9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58A03A3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6698760" w14:textId="77777777" w:rsidTr="00DB2F7D">
        <w:trPr>
          <w:trHeight w:hRule="exact" w:val="240"/>
          <w:jc w:val="center"/>
        </w:trPr>
        <w:tc>
          <w:tcPr>
            <w:tcW w:w="9752" w:type="dxa"/>
            <w:gridSpan w:val="2"/>
            <w:tcBorders>
              <w:top w:val="nil"/>
              <w:left w:val="nil"/>
              <w:bottom w:val="nil"/>
              <w:right w:val="nil"/>
            </w:tcBorders>
          </w:tcPr>
          <w:p w14:paraId="15E53D33" w14:textId="77777777" w:rsidR="002B508E" w:rsidRPr="003D38C0" w:rsidRDefault="002B508E" w:rsidP="00DB2F7D">
            <w:pPr>
              <w:rPr>
                <w:color w:val="000000" w:themeColor="text1"/>
              </w:rPr>
            </w:pPr>
          </w:p>
        </w:tc>
      </w:tr>
      <w:tr w:rsidR="007F3306" w:rsidRPr="003D38C0" w14:paraId="2B2F29DB" w14:textId="77777777" w:rsidTr="00DB2F7D">
        <w:trPr>
          <w:trHeight w:val="240"/>
          <w:jc w:val="center"/>
        </w:trPr>
        <w:tc>
          <w:tcPr>
            <w:tcW w:w="4876" w:type="dxa"/>
            <w:tcBorders>
              <w:top w:val="nil"/>
              <w:left w:val="nil"/>
              <w:bottom w:val="nil"/>
              <w:right w:val="nil"/>
            </w:tcBorders>
          </w:tcPr>
          <w:p w14:paraId="697B2A0A"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508BC5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45A3E79" w14:textId="77777777" w:rsidTr="00DB2F7D">
        <w:trPr>
          <w:jc w:val="center"/>
        </w:trPr>
        <w:tc>
          <w:tcPr>
            <w:tcW w:w="4876" w:type="dxa"/>
            <w:tcBorders>
              <w:top w:val="nil"/>
              <w:left w:val="nil"/>
              <w:bottom w:val="nil"/>
              <w:right w:val="nil"/>
            </w:tcBorders>
          </w:tcPr>
          <w:p w14:paraId="4B6589E1"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ai diritti sessuali e alla salute riproduttiva, </w:t>
            </w:r>
            <w:r w:rsidRPr="003D38C0">
              <w:rPr>
                <w:b/>
                <w:i/>
                <w:color w:val="000000" w:themeColor="text1"/>
              </w:rPr>
              <w:t>compresa l'educazione sessuale e relazionale adeguata all'età,</w:t>
            </w:r>
            <w:r w:rsidRPr="003D38C0">
              <w:rPr>
                <w:color w:val="000000" w:themeColor="text1"/>
              </w:rPr>
              <w:t xml:space="preserve"> la contraccezione, l'aborto sicuro e legale, l'assistenza sanitaria materna e i servizi socio-assistenziali;</w:t>
            </w:r>
          </w:p>
        </w:tc>
        <w:tc>
          <w:tcPr>
            <w:tcW w:w="4876" w:type="dxa"/>
            <w:tcBorders>
              <w:top w:val="nil"/>
              <w:left w:val="nil"/>
              <w:bottom w:val="nil"/>
              <w:right w:val="nil"/>
            </w:tcBorders>
          </w:tcPr>
          <w:p w14:paraId="116755FB"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 in tutta la loro diversità abbiano accesso ai servizi sanitari, anche rispetto ai diritti sessuali e alla salute riproduttiva, la contraccezione, l'aborto sicuro e legale, l'assistenza sanitaria materna e i servizi socio-assistenziali;</w:t>
            </w:r>
          </w:p>
        </w:tc>
      </w:tr>
    </w:tbl>
    <w:p w14:paraId="551B7BF3"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A6F0ADF" w14:textId="77777777" w:rsidR="002B508E" w:rsidRPr="003D38C0" w:rsidRDefault="002B508E" w:rsidP="002B508E">
      <w:pPr>
        <w:rPr>
          <w:color w:val="000000" w:themeColor="text1"/>
        </w:rPr>
      </w:pPr>
      <w:r w:rsidRPr="003D38C0">
        <w:rPr>
          <w:rStyle w:val="HideTWBExt"/>
        </w:rPr>
        <w:t>&lt;/Amend&gt;</w:t>
      </w:r>
    </w:p>
    <w:p w14:paraId="7077ABAE"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187</w:t>
      </w:r>
      <w:r w:rsidRPr="003D38C0">
        <w:rPr>
          <w:rStyle w:val="HideTWBExt"/>
          <w:b w:val="0"/>
        </w:rPr>
        <w:t>&lt;/NumAm&gt;</w:t>
      </w:r>
    </w:p>
    <w:p w14:paraId="3A023509"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01B979CF" w14:textId="77777777" w:rsidR="002B508E" w:rsidRPr="003D38C0" w:rsidRDefault="002B508E" w:rsidP="002B508E">
      <w:pPr>
        <w:pStyle w:val="NormalBold"/>
        <w:rPr>
          <w:color w:val="000000" w:themeColor="text1"/>
        </w:rPr>
      </w:pPr>
      <w:r w:rsidRPr="003D38C0">
        <w:rPr>
          <w:rStyle w:val="HideTWBExt"/>
          <w:b w:val="0"/>
        </w:rPr>
        <w:t>&lt;/RepeatBlock-By&gt;</w:t>
      </w:r>
    </w:p>
    <w:p w14:paraId="43829E04"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4F4D28E"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325C5E6" w14:textId="77777777" w:rsidTr="00DB2F7D">
        <w:trPr>
          <w:trHeight w:hRule="exact" w:val="240"/>
          <w:jc w:val="center"/>
        </w:trPr>
        <w:tc>
          <w:tcPr>
            <w:tcW w:w="9752" w:type="dxa"/>
            <w:gridSpan w:val="2"/>
            <w:tcBorders>
              <w:top w:val="nil"/>
              <w:left w:val="nil"/>
              <w:bottom w:val="nil"/>
              <w:right w:val="nil"/>
            </w:tcBorders>
          </w:tcPr>
          <w:p w14:paraId="3F3E4690" w14:textId="77777777" w:rsidR="002B508E" w:rsidRPr="003D38C0" w:rsidRDefault="002B508E" w:rsidP="00DB2F7D">
            <w:pPr>
              <w:rPr>
                <w:color w:val="000000" w:themeColor="text1"/>
              </w:rPr>
            </w:pPr>
          </w:p>
        </w:tc>
      </w:tr>
      <w:tr w:rsidR="007F3306" w:rsidRPr="003D38C0" w14:paraId="7E84F423" w14:textId="77777777" w:rsidTr="00DB2F7D">
        <w:trPr>
          <w:trHeight w:val="240"/>
          <w:jc w:val="center"/>
        </w:trPr>
        <w:tc>
          <w:tcPr>
            <w:tcW w:w="4876" w:type="dxa"/>
            <w:tcBorders>
              <w:top w:val="nil"/>
              <w:left w:val="nil"/>
              <w:bottom w:val="nil"/>
              <w:right w:val="nil"/>
            </w:tcBorders>
          </w:tcPr>
          <w:p w14:paraId="6B25DC3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67F58F8"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69B09EC" w14:textId="77777777" w:rsidTr="00DB2F7D">
        <w:trPr>
          <w:jc w:val="center"/>
        </w:trPr>
        <w:tc>
          <w:tcPr>
            <w:tcW w:w="4876" w:type="dxa"/>
            <w:tcBorders>
              <w:top w:val="nil"/>
              <w:left w:val="nil"/>
              <w:bottom w:val="nil"/>
              <w:right w:val="nil"/>
            </w:tcBorders>
          </w:tcPr>
          <w:p w14:paraId="4D96DEF2"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garantire che le donne in tutta la loro diversità abbiano accesso ai servizi sanitari, anche rispetto ai diritti sessuali e alla salute riproduttiva, compresa l'educazione sessuale e relazionale adeguata all'età, la contraccezione, l'aborto sicuro e legale, l'assistenza sanitaria materna e i servizi socio-assistenziali;</w:t>
            </w:r>
          </w:p>
        </w:tc>
        <w:tc>
          <w:tcPr>
            <w:tcW w:w="4876" w:type="dxa"/>
            <w:tcBorders>
              <w:top w:val="nil"/>
              <w:left w:val="nil"/>
              <w:bottom w:val="nil"/>
              <w:right w:val="nil"/>
            </w:tcBorders>
          </w:tcPr>
          <w:p w14:paraId="2FF3CA0C" w14:textId="77777777" w:rsidR="002B508E" w:rsidRPr="003D38C0" w:rsidRDefault="002B508E" w:rsidP="00DB2F7D">
            <w:pPr>
              <w:pStyle w:val="Normal6a"/>
              <w:rPr>
                <w:color w:val="000000" w:themeColor="text1"/>
              </w:rPr>
            </w:pPr>
            <w:r w:rsidRPr="003D38C0">
              <w:rPr>
                <w:color w:val="000000" w:themeColor="text1"/>
              </w:rPr>
              <w:t>t)</w:t>
            </w:r>
            <w:r w:rsidRPr="003D38C0">
              <w:rPr>
                <w:color w:val="000000" w:themeColor="text1"/>
              </w:rPr>
              <w:tab/>
              <w:t xml:space="preserve">garantire che le donne in tutta la loro diversità abbiano accesso ai servizi sanitari, anche rispetto ai diritti sessuali e alla salute riproduttiva, compresa l'educazione sessuale e relazionale adeguata all'età, la contraccezione </w:t>
            </w:r>
            <w:r w:rsidRPr="003D38C0">
              <w:rPr>
                <w:b/>
                <w:i/>
                <w:color w:val="000000" w:themeColor="text1"/>
              </w:rPr>
              <w:t>a prezzi accessibili</w:t>
            </w:r>
            <w:r w:rsidRPr="003D38C0">
              <w:rPr>
                <w:color w:val="000000" w:themeColor="text1"/>
              </w:rPr>
              <w:t>, l'aborto sicuro e legale, l'assistenza sanitaria materna e i servizi socio-assistenziali;</w:t>
            </w:r>
          </w:p>
        </w:tc>
      </w:tr>
    </w:tbl>
    <w:p w14:paraId="74D87B3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FFC2767" w14:textId="77777777" w:rsidR="002B508E" w:rsidRPr="003D38C0" w:rsidRDefault="002B508E" w:rsidP="002B508E">
      <w:pPr>
        <w:rPr>
          <w:color w:val="000000" w:themeColor="text1"/>
        </w:rPr>
      </w:pPr>
      <w:r w:rsidRPr="003D38C0">
        <w:rPr>
          <w:rStyle w:val="HideTWBExt"/>
        </w:rPr>
        <w:t>&lt;/Amend&gt;</w:t>
      </w:r>
    </w:p>
    <w:p w14:paraId="2A1E75D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188</w:t>
      </w:r>
      <w:r w:rsidRPr="003D38C0">
        <w:rPr>
          <w:rStyle w:val="HideTWBExt"/>
          <w:b w:val="0"/>
        </w:rPr>
        <w:t>&lt;/NumAm&gt;</w:t>
      </w:r>
    </w:p>
    <w:p w14:paraId="6D9B0CD2"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Carolina Morace</w:t>
      </w:r>
      <w:r w:rsidRPr="003D38C0">
        <w:rPr>
          <w:rStyle w:val="HideTWBExt"/>
          <w:b w:val="0"/>
        </w:rPr>
        <w:t>&lt;/Members&gt;</w:t>
      </w:r>
    </w:p>
    <w:p w14:paraId="7047C714" w14:textId="77777777" w:rsidR="002B508E" w:rsidRPr="003D38C0" w:rsidRDefault="002B508E" w:rsidP="002B508E">
      <w:pPr>
        <w:pStyle w:val="NormalBold"/>
        <w:rPr>
          <w:color w:val="000000" w:themeColor="text1"/>
        </w:rPr>
      </w:pPr>
      <w:r w:rsidRPr="003D38C0">
        <w:rPr>
          <w:rStyle w:val="HideTWBExt"/>
          <w:b w:val="0"/>
        </w:rPr>
        <w:t>&lt;/RepeatBlock-By&gt;</w:t>
      </w:r>
    </w:p>
    <w:p w14:paraId="0CAD2E9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AE15F7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 – punto i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C074E8F" w14:textId="77777777" w:rsidTr="00DB2F7D">
        <w:trPr>
          <w:trHeight w:hRule="exact" w:val="240"/>
          <w:jc w:val="center"/>
        </w:trPr>
        <w:tc>
          <w:tcPr>
            <w:tcW w:w="9752" w:type="dxa"/>
            <w:gridSpan w:val="2"/>
            <w:tcBorders>
              <w:top w:val="nil"/>
              <w:left w:val="nil"/>
              <w:bottom w:val="nil"/>
              <w:right w:val="nil"/>
            </w:tcBorders>
          </w:tcPr>
          <w:p w14:paraId="63179DA2" w14:textId="77777777" w:rsidR="002B508E" w:rsidRPr="003D38C0" w:rsidRDefault="002B508E" w:rsidP="00DB2F7D">
            <w:pPr>
              <w:rPr>
                <w:color w:val="000000" w:themeColor="text1"/>
              </w:rPr>
            </w:pPr>
          </w:p>
        </w:tc>
      </w:tr>
      <w:tr w:rsidR="007F3306" w:rsidRPr="003D38C0" w14:paraId="7A7077D1" w14:textId="77777777" w:rsidTr="00DB2F7D">
        <w:trPr>
          <w:trHeight w:val="240"/>
          <w:jc w:val="center"/>
        </w:trPr>
        <w:tc>
          <w:tcPr>
            <w:tcW w:w="4876" w:type="dxa"/>
            <w:tcBorders>
              <w:top w:val="nil"/>
              <w:left w:val="nil"/>
              <w:bottom w:val="nil"/>
              <w:right w:val="nil"/>
            </w:tcBorders>
          </w:tcPr>
          <w:p w14:paraId="5F5D7D58"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09E780E"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B3F1664" w14:textId="77777777" w:rsidTr="00DB2F7D">
        <w:trPr>
          <w:jc w:val="center"/>
        </w:trPr>
        <w:tc>
          <w:tcPr>
            <w:tcW w:w="4876" w:type="dxa"/>
            <w:tcBorders>
              <w:top w:val="nil"/>
              <w:left w:val="nil"/>
              <w:bottom w:val="nil"/>
              <w:right w:val="nil"/>
            </w:tcBorders>
          </w:tcPr>
          <w:p w14:paraId="47B178BF"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7E721FE8" w14:textId="77777777" w:rsidR="002B508E" w:rsidRPr="003D38C0" w:rsidRDefault="002B508E" w:rsidP="00DB2F7D">
            <w:pPr>
              <w:pStyle w:val="Normal6a"/>
              <w:rPr>
                <w:color w:val="000000" w:themeColor="text1"/>
              </w:rPr>
            </w:pPr>
            <w:r w:rsidRPr="003D38C0">
              <w:rPr>
                <w:b/>
                <w:i/>
                <w:color w:val="000000" w:themeColor="text1"/>
              </w:rPr>
              <w:t>i)</w:t>
            </w:r>
            <w:r w:rsidRPr="003D38C0">
              <w:rPr>
                <w:color w:val="000000" w:themeColor="text1"/>
              </w:rPr>
              <w:tab/>
            </w:r>
            <w:r w:rsidRPr="003D38C0">
              <w:rPr>
                <w:b/>
                <w:i/>
                <w:color w:val="000000" w:themeColor="text1"/>
              </w:rPr>
              <w:t>promuovere condizioni dignitose e rispettose dei diritti umani per le donne incarcerate che sono anche madri, con un'attenzione speciale nei confronti delle donne con figli piccoli; sostenere l'accesso all'assistenza sanitaria, all'assistenza psicologica e ai programmi di riabilitazione, garantendo spazi adeguati per mantenere il legame con i propri figli;</w:t>
            </w:r>
          </w:p>
        </w:tc>
      </w:tr>
    </w:tbl>
    <w:p w14:paraId="3E4AF822"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5D1E094A" w14:textId="77777777" w:rsidR="002B508E" w:rsidRPr="003D38C0" w:rsidRDefault="002B508E" w:rsidP="002B508E">
      <w:pPr>
        <w:rPr>
          <w:color w:val="000000" w:themeColor="text1"/>
        </w:rPr>
      </w:pPr>
      <w:r w:rsidRPr="003D38C0">
        <w:rPr>
          <w:rStyle w:val="HideTWBExt"/>
        </w:rPr>
        <w:t>&lt;/Amend&gt;</w:t>
      </w:r>
    </w:p>
    <w:p w14:paraId="38E9B041"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189</w:t>
      </w:r>
      <w:r w:rsidRPr="003D38C0">
        <w:rPr>
          <w:rStyle w:val="HideTWBExt"/>
          <w:b w:val="0"/>
        </w:rPr>
        <w:t>&lt;/NumAm&gt;</w:t>
      </w:r>
    </w:p>
    <w:p w14:paraId="781B73B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503440D3" w14:textId="77777777" w:rsidR="002B508E" w:rsidRPr="003D38C0" w:rsidRDefault="002B508E" w:rsidP="002B508E">
      <w:pPr>
        <w:pStyle w:val="NormalBold"/>
        <w:rPr>
          <w:color w:val="000000" w:themeColor="text1"/>
        </w:rPr>
      </w:pPr>
      <w:r w:rsidRPr="003D38C0">
        <w:rPr>
          <w:rStyle w:val="HideTWBExt"/>
          <w:b w:val="0"/>
        </w:rPr>
        <w:t>&lt;/RepeatBlock-By&gt;</w:t>
      </w:r>
    </w:p>
    <w:p w14:paraId="7FA7C1C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1C1FB6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t – punto i (nuovo)</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D6CDEF1" w14:textId="77777777" w:rsidTr="00DB2F7D">
        <w:trPr>
          <w:trHeight w:hRule="exact" w:val="240"/>
          <w:jc w:val="center"/>
        </w:trPr>
        <w:tc>
          <w:tcPr>
            <w:tcW w:w="9752" w:type="dxa"/>
            <w:gridSpan w:val="2"/>
            <w:tcBorders>
              <w:top w:val="nil"/>
              <w:left w:val="nil"/>
              <w:bottom w:val="nil"/>
              <w:right w:val="nil"/>
            </w:tcBorders>
          </w:tcPr>
          <w:p w14:paraId="69D6B865" w14:textId="77777777" w:rsidR="002B508E" w:rsidRPr="003D38C0" w:rsidRDefault="002B508E" w:rsidP="00DB2F7D">
            <w:pPr>
              <w:rPr>
                <w:color w:val="000000" w:themeColor="text1"/>
              </w:rPr>
            </w:pPr>
          </w:p>
        </w:tc>
      </w:tr>
      <w:tr w:rsidR="007F3306" w:rsidRPr="003D38C0" w14:paraId="55E20E50" w14:textId="77777777" w:rsidTr="00DB2F7D">
        <w:trPr>
          <w:trHeight w:val="240"/>
          <w:jc w:val="center"/>
        </w:trPr>
        <w:tc>
          <w:tcPr>
            <w:tcW w:w="4876" w:type="dxa"/>
            <w:tcBorders>
              <w:top w:val="nil"/>
              <w:left w:val="nil"/>
              <w:bottom w:val="nil"/>
              <w:right w:val="nil"/>
            </w:tcBorders>
          </w:tcPr>
          <w:p w14:paraId="04B1C51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2E3528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DAF765D" w14:textId="77777777" w:rsidTr="00DB2F7D">
        <w:trPr>
          <w:jc w:val="center"/>
        </w:trPr>
        <w:tc>
          <w:tcPr>
            <w:tcW w:w="4876" w:type="dxa"/>
            <w:tcBorders>
              <w:top w:val="nil"/>
              <w:left w:val="nil"/>
              <w:bottom w:val="nil"/>
              <w:right w:val="nil"/>
            </w:tcBorders>
          </w:tcPr>
          <w:p w14:paraId="5C4BE3E9"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66733B1B" w14:textId="77777777" w:rsidR="002B508E" w:rsidRPr="003D38C0" w:rsidRDefault="002B508E" w:rsidP="00DB2F7D">
            <w:pPr>
              <w:pStyle w:val="Normal6a"/>
              <w:rPr>
                <w:color w:val="000000" w:themeColor="text1"/>
              </w:rPr>
            </w:pPr>
            <w:r w:rsidRPr="003D38C0">
              <w:rPr>
                <w:b/>
                <w:i/>
                <w:color w:val="000000" w:themeColor="text1"/>
              </w:rPr>
              <w:t>i)</w:t>
            </w:r>
            <w:r w:rsidRPr="003D38C0">
              <w:rPr>
                <w:color w:val="000000" w:themeColor="text1"/>
              </w:rPr>
              <w:tab/>
            </w:r>
            <w:r w:rsidRPr="003D38C0">
              <w:rPr>
                <w:b/>
                <w:i/>
                <w:color w:val="000000" w:themeColor="text1"/>
              </w:rPr>
              <w:t>prendere atto delle raccomandazioni della risoluzione del Parlamento europeo dell'11 aprile 2024 sull'inclusione del diritto all'aborto nella Carta dei diritti fondamentali dell'UE e attuarle;</w:t>
            </w:r>
          </w:p>
        </w:tc>
      </w:tr>
    </w:tbl>
    <w:p w14:paraId="7F5CBBC7"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239CB403" w14:textId="77777777" w:rsidR="002B508E" w:rsidRPr="003D38C0" w:rsidRDefault="002B508E" w:rsidP="002B508E">
      <w:pPr>
        <w:rPr>
          <w:color w:val="000000" w:themeColor="text1"/>
        </w:rPr>
      </w:pPr>
      <w:r w:rsidRPr="003D38C0">
        <w:rPr>
          <w:rStyle w:val="HideTWBExt"/>
        </w:rPr>
        <w:t>&lt;/Amend&gt;</w:t>
      </w:r>
    </w:p>
    <w:p w14:paraId="63A2E0A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190</w:t>
      </w:r>
      <w:r w:rsidRPr="003D38C0">
        <w:rPr>
          <w:rStyle w:val="HideTWBExt"/>
          <w:b w:val="0"/>
        </w:rPr>
        <w:t>&lt;/NumAm&gt;</w:t>
      </w:r>
    </w:p>
    <w:p w14:paraId="7A90A60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1A3D5792" w14:textId="77777777" w:rsidR="002B508E" w:rsidRPr="003D38C0" w:rsidRDefault="002B508E" w:rsidP="002B508E">
      <w:pPr>
        <w:pStyle w:val="NormalBold"/>
        <w:rPr>
          <w:color w:val="000000" w:themeColor="text1"/>
        </w:rPr>
      </w:pPr>
      <w:r w:rsidRPr="003D38C0">
        <w:rPr>
          <w:rStyle w:val="HideTWBExt"/>
          <w:b w:val="0"/>
        </w:rPr>
        <w:t>&lt;/RepeatBlock-By&gt;</w:t>
      </w:r>
    </w:p>
    <w:p w14:paraId="3E554266"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7E10C0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3E13C47" w14:textId="77777777" w:rsidTr="00DB2F7D">
        <w:trPr>
          <w:trHeight w:hRule="exact" w:val="240"/>
          <w:jc w:val="center"/>
        </w:trPr>
        <w:tc>
          <w:tcPr>
            <w:tcW w:w="9752" w:type="dxa"/>
            <w:gridSpan w:val="2"/>
            <w:tcBorders>
              <w:top w:val="nil"/>
              <w:left w:val="nil"/>
              <w:bottom w:val="nil"/>
              <w:right w:val="nil"/>
            </w:tcBorders>
          </w:tcPr>
          <w:p w14:paraId="3F978BF6" w14:textId="77777777" w:rsidR="002B508E" w:rsidRPr="003D38C0" w:rsidRDefault="002B508E" w:rsidP="00DB2F7D">
            <w:pPr>
              <w:rPr>
                <w:color w:val="000000" w:themeColor="text1"/>
              </w:rPr>
            </w:pPr>
          </w:p>
        </w:tc>
      </w:tr>
      <w:tr w:rsidR="007F3306" w:rsidRPr="003D38C0" w14:paraId="00C11310" w14:textId="77777777" w:rsidTr="00DB2F7D">
        <w:trPr>
          <w:trHeight w:val="240"/>
          <w:jc w:val="center"/>
        </w:trPr>
        <w:tc>
          <w:tcPr>
            <w:tcW w:w="4876" w:type="dxa"/>
            <w:tcBorders>
              <w:top w:val="nil"/>
              <w:left w:val="nil"/>
              <w:bottom w:val="nil"/>
              <w:right w:val="nil"/>
            </w:tcBorders>
          </w:tcPr>
          <w:p w14:paraId="62D2367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57FBEA2"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FF63B70" w14:textId="77777777" w:rsidTr="00DB2F7D">
        <w:trPr>
          <w:jc w:val="center"/>
        </w:trPr>
        <w:tc>
          <w:tcPr>
            <w:tcW w:w="4876" w:type="dxa"/>
            <w:tcBorders>
              <w:top w:val="nil"/>
              <w:left w:val="nil"/>
              <w:bottom w:val="nil"/>
              <w:right w:val="nil"/>
            </w:tcBorders>
          </w:tcPr>
          <w:p w14:paraId="0A0507DC" w14:textId="77777777" w:rsidR="002B508E" w:rsidRPr="003D38C0" w:rsidRDefault="002B508E" w:rsidP="00DB2F7D">
            <w:pPr>
              <w:pStyle w:val="Normal6a"/>
              <w:rPr>
                <w:color w:val="000000" w:themeColor="text1"/>
              </w:rPr>
            </w:pPr>
            <w:r w:rsidRPr="003D38C0">
              <w:rPr>
                <w:b/>
                <w:i/>
                <w:color w:val="000000" w:themeColor="text1"/>
              </w:rPr>
              <w:t>u)</w:t>
            </w:r>
            <w:r w:rsidRPr="003D38C0">
              <w:rPr>
                <w:color w:val="000000" w:themeColor="text1"/>
              </w:rPr>
              <w:tab/>
            </w:r>
            <w:r w:rsidRPr="003D38C0">
              <w:rPr>
                <w:b/>
                <w:i/>
                <w:color w:val="000000" w:themeColor="text1"/>
              </w:rPr>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7E0B3B7E"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7452EDB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2C763789" w14:textId="77777777" w:rsidR="002B508E" w:rsidRPr="003D38C0" w:rsidRDefault="002B508E" w:rsidP="002B508E">
      <w:pPr>
        <w:rPr>
          <w:color w:val="000000" w:themeColor="text1"/>
        </w:rPr>
      </w:pPr>
      <w:r w:rsidRPr="003D38C0">
        <w:rPr>
          <w:rStyle w:val="HideTWBExt"/>
        </w:rPr>
        <w:t>&lt;/Amend&gt;</w:t>
      </w:r>
    </w:p>
    <w:p w14:paraId="403CF8D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191</w:t>
      </w:r>
      <w:r w:rsidRPr="003D38C0">
        <w:rPr>
          <w:rStyle w:val="HideTWBExt"/>
          <w:b w:val="0"/>
        </w:rPr>
        <w:t>&lt;/NumAm&gt;</w:t>
      </w:r>
    </w:p>
    <w:p w14:paraId="7E22A16C"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Margarita de la Pisa Carrión</w:t>
      </w:r>
      <w:r w:rsidRPr="003D38C0">
        <w:rPr>
          <w:rStyle w:val="HideTWBExt"/>
          <w:b w:val="0"/>
        </w:rPr>
        <w:t>&lt;/Members&gt;</w:t>
      </w:r>
    </w:p>
    <w:p w14:paraId="1197A639" w14:textId="77777777" w:rsidR="002B508E" w:rsidRPr="003D38C0" w:rsidRDefault="002B508E" w:rsidP="002B508E">
      <w:pPr>
        <w:pStyle w:val="NormalBold"/>
        <w:rPr>
          <w:color w:val="000000" w:themeColor="text1"/>
        </w:rPr>
      </w:pPr>
      <w:r w:rsidRPr="003D38C0">
        <w:rPr>
          <w:rStyle w:val="HideTWBExt"/>
          <w:b w:val="0"/>
        </w:rPr>
        <w:t>&lt;/RepeatBlock-By&gt;</w:t>
      </w:r>
    </w:p>
    <w:p w14:paraId="01D0811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6F54BE3"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3636984" w14:textId="77777777" w:rsidTr="00DB2F7D">
        <w:trPr>
          <w:trHeight w:hRule="exact" w:val="240"/>
          <w:jc w:val="center"/>
        </w:trPr>
        <w:tc>
          <w:tcPr>
            <w:tcW w:w="9752" w:type="dxa"/>
            <w:gridSpan w:val="2"/>
            <w:tcBorders>
              <w:top w:val="nil"/>
              <w:left w:val="nil"/>
              <w:bottom w:val="nil"/>
              <w:right w:val="nil"/>
            </w:tcBorders>
          </w:tcPr>
          <w:p w14:paraId="7B6D18F5" w14:textId="77777777" w:rsidR="002B508E" w:rsidRPr="003D38C0" w:rsidRDefault="002B508E" w:rsidP="00DB2F7D">
            <w:pPr>
              <w:rPr>
                <w:color w:val="000000" w:themeColor="text1"/>
              </w:rPr>
            </w:pPr>
          </w:p>
        </w:tc>
      </w:tr>
      <w:tr w:rsidR="007F3306" w:rsidRPr="003D38C0" w14:paraId="4E4D6A1D" w14:textId="77777777" w:rsidTr="00DB2F7D">
        <w:trPr>
          <w:trHeight w:val="240"/>
          <w:jc w:val="center"/>
        </w:trPr>
        <w:tc>
          <w:tcPr>
            <w:tcW w:w="4876" w:type="dxa"/>
            <w:tcBorders>
              <w:top w:val="nil"/>
              <w:left w:val="nil"/>
              <w:bottom w:val="nil"/>
              <w:right w:val="nil"/>
            </w:tcBorders>
          </w:tcPr>
          <w:p w14:paraId="37D39FD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CA76EA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2BAA2B97" w14:textId="77777777" w:rsidTr="00DB2F7D">
        <w:trPr>
          <w:jc w:val="center"/>
        </w:trPr>
        <w:tc>
          <w:tcPr>
            <w:tcW w:w="4876" w:type="dxa"/>
            <w:tcBorders>
              <w:top w:val="nil"/>
              <w:left w:val="nil"/>
              <w:bottom w:val="nil"/>
              <w:right w:val="nil"/>
            </w:tcBorders>
          </w:tcPr>
          <w:p w14:paraId="0AECCC21" w14:textId="77777777" w:rsidR="002B508E" w:rsidRPr="003D38C0" w:rsidRDefault="002B508E" w:rsidP="00DB2F7D">
            <w:pPr>
              <w:pStyle w:val="Normal6a"/>
              <w:rPr>
                <w:color w:val="000000" w:themeColor="text1"/>
              </w:rPr>
            </w:pPr>
            <w:r w:rsidRPr="003D38C0">
              <w:rPr>
                <w:b/>
                <w:i/>
                <w:color w:val="000000" w:themeColor="text1"/>
              </w:rPr>
              <w:t>u)</w:t>
            </w:r>
            <w:r w:rsidRPr="003D38C0">
              <w:rPr>
                <w:color w:val="000000" w:themeColor="text1"/>
              </w:rPr>
              <w:tab/>
            </w:r>
            <w:r w:rsidRPr="003D38C0">
              <w:rPr>
                <w:b/>
                <w:i/>
                <w:color w:val="000000" w:themeColor="text1"/>
              </w:rPr>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395FCF8D"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3A5711C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{ES}</w:t>
      </w:r>
      <w:r w:rsidRPr="003D38C0">
        <w:rPr>
          <w:color w:val="000000" w:themeColor="text1"/>
        </w:rPr>
        <w:t>es</w:t>
      </w:r>
      <w:r w:rsidRPr="003D38C0">
        <w:rPr>
          <w:rStyle w:val="HideTWBExt"/>
        </w:rPr>
        <w:t>&lt;/Original&gt;</w:t>
      </w:r>
    </w:p>
    <w:p w14:paraId="05878275" w14:textId="511E3D90" w:rsidR="002B508E" w:rsidRPr="003D38C0" w:rsidRDefault="002B508E" w:rsidP="002B508E">
      <w:pPr>
        <w:rPr>
          <w:color w:val="000000" w:themeColor="text1"/>
        </w:rPr>
      </w:pPr>
      <w:r w:rsidRPr="003D38C0">
        <w:rPr>
          <w:rStyle w:val="HideTWBExt"/>
        </w:rPr>
        <w:t>&lt;/Amend&gt;</w:t>
      </w:r>
    </w:p>
    <w:p w14:paraId="32F6483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192</w:t>
      </w:r>
      <w:r w:rsidRPr="003D38C0">
        <w:rPr>
          <w:rStyle w:val="HideTWBExt"/>
          <w:b w:val="0"/>
        </w:rPr>
        <w:t>&lt;/NumAm&gt;</w:t>
      </w:r>
    </w:p>
    <w:p w14:paraId="2D3D5C4B"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Irmhild Boßdorf</w:t>
      </w:r>
      <w:r w:rsidRPr="003D38C0">
        <w:rPr>
          <w:rStyle w:val="HideTWBExt"/>
          <w:b w:val="0"/>
        </w:rPr>
        <w:t>&lt;/Members&gt;</w:t>
      </w:r>
    </w:p>
    <w:p w14:paraId="260A7BD2" w14:textId="77777777" w:rsidR="002B508E" w:rsidRPr="003D38C0" w:rsidRDefault="002B508E" w:rsidP="002B508E">
      <w:pPr>
        <w:pStyle w:val="NormalBold"/>
        <w:rPr>
          <w:color w:val="000000" w:themeColor="text1"/>
        </w:rPr>
      </w:pPr>
      <w:r w:rsidRPr="003D38C0">
        <w:rPr>
          <w:rStyle w:val="HideTWBExt"/>
          <w:b w:val="0"/>
        </w:rPr>
        <w:t>&lt;/RepeatBlock-By&gt;</w:t>
      </w:r>
    </w:p>
    <w:p w14:paraId="7B3CE135"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99897C0"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47592DD" w14:textId="77777777" w:rsidTr="00DB2F7D">
        <w:trPr>
          <w:trHeight w:hRule="exact" w:val="240"/>
          <w:jc w:val="center"/>
        </w:trPr>
        <w:tc>
          <w:tcPr>
            <w:tcW w:w="9752" w:type="dxa"/>
            <w:gridSpan w:val="2"/>
            <w:tcBorders>
              <w:top w:val="nil"/>
              <w:left w:val="nil"/>
              <w:bottom w:val="nil"/>
              <w:right w:val="nil"/>
            </w:tcBorders>
          </w:tcPr>
          <w:p w14:paraId="1E02975D" w14:textId="77777777" w:rsidR="002B508E" w:rsidRPr="003D38C0" w:rsidRDefault="002B508E" w:rsidP="00DB2F7D">
            <w:pPr>
              <w:rPr>
                <w:color w:val="000000" w:themeColor="text1"/>
              </w:rPr>
            </w:pPr>
          </w:p>
        </w:tc>
      </w:tr>
      <w:tr w:rsidR="007F3306" w:rsidRPr="003D38C0" w14:paraId="575032AB" w14:textId="77777777" w:rsidTr="00DB2F7D">
        <w:trPr>
          <w:trHeight w:val="240"/>
          <w:jc w:val="center"/>
        </w:trPr>
        <w:tc>
          <w:tcPr>
            <w:tcW w:w="4876" w:type="dxa"/>
            <w:tcBorders>
              <w:top w:val="nil"/>
              <w:left w:val="nil"/>
              <w:bottom w:val="nil"/>
              <w:right w:val="nil"/>
            </w:tcBorders>
          </w:tcPr>
          <w:p w14:paraId="0D901E7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CECE66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442A128" w14:textId="77777777" w:rsidTr="00DB2F7D">
        <w:trPr>
          <w:jc w:val="center"/>
        </w:trPr>
        <w:tc>
          <w:tcPr>
            <w:tcW w:w="4876" w:type="dxa"/>
            <w:tcBorders>
              <w:top w:val="nil"/>
              <w:left w:val="nil"/>
              <w:bottom w:val="nil"/>
              <w:right w:val="nil"/>
            </w:tcBorders>
          </w:tcPr>
          <w:p w14:paraId="3AB4B2F2" w14:textId="77777777" w:rsidR="002B508E" w:rsidRPr="003D38C0" w:rsidRDefault="002B508E" w:rsidP="00DB2F7D">
            <w:pPr>
              <w:pStyle w:val="Normal6a"/>
              <w:rPr>
                <w:color w:val="000000" w:themeColor="text1"/>
              </w:rPr>
            </w:pPr>
            <w:r w:rsidRPr="003D38C0">
              <w:rPr>
                <w:b/>
                <w:i/>
                <w:color w:val="000000" w:themeColor="text1"/>
              </w:rPr>
              <w:t>u)</w:t>
            </w:r>
            <w:r w:rsidRPr="003D38C0">
              <w:rPr>
                <w:color w:val="000000" w:themeColor="text1"/>
              </w:rPr>
              <w:tab/>
            </w:r>
            <w:r w:rsidRPr="003D38C0">
              <w:rPr>
                <w:b/>
                <w:i/>
                <w:color w:val="000000" w:themeColor="text1"/>
              </w:rPr>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4141CC2D"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5B2D47F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732E6655" w14:textId="77777777" w:rsidR="002B508E" w:rsidRPr="003D38C0" w:rsidRDefault="002B508E" w:rsidP="002B508E">
      <w:pPr>
        <w:rPr>
          <w:color w:val="000000" w:themeColor="text1"/>
        </w:rPr>
      </w:pPr>
      <w:r w:rsidRPr="003D38C0">
        <w:rPr>
          <w:rStyle w:val="HideTWBExt"/>
        </w:rPr>
        <w:t>&lt;/Amend&gt;</w:t>
      </w:r>
    </w:p>
    <w:p w14:paraId="76B466AB"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193</w:t>
      </w:r>
      <w:r w:rsidRPr="003D38C0">
        <w:rPr>
          <w:rStyle w:val="HideTWBExt"/>
          <w:b w:val="0"/>
        </w:rPr>
        <w:t>&lt;/NumAm&gt;</w:t>
      </w:r>
    </w:p>
    <w:p w14:paraId="01D3A5F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2F918663" w14:textId="77777777" w:rsidR="002B508E" w:rsidRPr="003D38C0" w:rsidRDefault="002B508E" w:rsidP="002B508E">
      <w:pPr>
        <w:pStyle w:val="NormalBold"/>
        <w:rPr>
          <w:color w:val="000000" w:themeColor="text1"/>
        </w:rPr>
      </w:pPr>
      <w:r w:rsidRPr="003D38C0">
        <w:rPr>
          <w:rStyle w:val="HideTWBExt"/>
          <w:b w:val="0"/>
        </w:rPr>
        <w:t>&lt;/RepeatBlock-By&gt;</w:t>
      </w:r>
    </w:p>
    <w:p w14:paraId="7CDD3F28"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ECCE56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A17DA21" w14:textId="77777777" w:rsidTr="00DB2F7D">
        <w:trPr>
          <w:trHeight w:hRule="exact" w:val="240"/>
          <w:jc w:val="center"/>
        </w:trPr>
        <w:tc>
          <w:tcPr>
            <w:tcW w:w="9752" w:type="dxa"/>
            <w:gridSpan w:val="2"/>
            <w:tcBorders>
              <w:top w:val="nil"/>
              <w:left w:val="nil"/>
              <w:bottom w:val="nil"/>
              <w:right w:val="nil"/>
            </w:tcBorders>
          </w:tcPr>
          <w:p w14:paraId="258994A2" w14:textId="77777777" w:rsidR="002B508E" w:rsidRPr="003D38C0" w:rsidRDefault="002B508E" w:rsidP="00DB2F7D">
            <w:pPr>
              <w:rPr>
                <w:color w:val="000000" w:themeColor="text1"/>
              </w:rPr>
            </w:pPr>
          </w:p>
        </w:tc>
      </w:tr>
      <w:tr w:rsidR="007F3306" w:rsidRPr="003D38C0" w14:paraId="4C29CE77" w14:textId="77777777" w:rsidTr="00DB2F7D">
        <w:trPr>
          <w:trHeight w:val="240"/>
          <w:jc w:val="center"/>
        </w:trPr>
        <w:tc>
          <w:tcPr>
            <w:tcW w:w="4876" w:type="dxa"/>
            <w:tcBorders>
              <w:top w:val="nil"/>
              <w:left w:val="nil"/>
              <w:bottom w:val="nil"/>
              <w:right w:val="nil"/>
            </w:tcBorders>
          </w:tcPr>
          <w:p w14:paraId="7017DE3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EB4764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37F57D4" w14:textId="77777777" w:rsidTr="00DB2F7D">
        <w:trPr>
          <w:jc w:val="center"/>
        </w:trPr>
        <w:tc>
          <w:tcPr>
            <w:tcW w:w="4876" w:type="dxa"/>
            <w:tcBorders>
              <w:top w:val="nil"/>
              <w:left w:val="nil"/>
              <w:bottom w:val="nil"/>
              <w:right w:val="nil"/>
            </w:tcBorders>
          </w:tcPr>
          <w:p w14:paraId="7AE29B2C"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6267CF0F"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 </w:t>
            </w:r>
            <w:r w:rsidRPr="003D38C0">
              <w:rPr>
                <w:b/>
                <w:i/>
                <w:color w:val="000000" w:themeColor="text1"/>
              </w:rPr>
              <w:t>sostenere l'inclusione delle donne nei processi decisionali ambientali per sviluppare strategie di resilienza e attente alle tematiche di genere;</w:t>
            </w:r>
          </w:p>
        </w:tc>
      </w:tr>
    </w:tbl>
    <w:p w14:paraId="075930A4"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3ABC824" w14:textId="77777777" w:rsidR="002B508E" w:rsidRPr="003D38C0" w:rsidRDefault="002B508E" w:rsidP="002B508E">
      <w:pPr>
        <w:rPr>
          <w:color w:val="000000" w:themeColor="text1"/>
        </w:rPr>
      </w:pPr>
      <w:r w:rsidRPr="003D38C0">
        <w:rPr>
          <w:rStyle w:val="HideTWBExt"/>
        </w:rPr>
        <w:t>&lt;/Amend&gt;</w:t>
      </w:r>
    </w:p>
    <w:p w14:paraId="5244433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194</w:t>
      </w:r>
      <w:r w:rsidRPr="003D38C0">
        <w:rPr>
          <w:rStyle w:val="HideTWBExt"/>
          <w:b w:val="0"/>
        </w:rPr>
        <w:t>&lt;/NumAm&gt;</w:t>
      </w:r>
    </w:p>
    <w:p w14:paraId="1FD352F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0921F013" w14:textId="77777777" w:rsidR="002B508E" w:rsidRPr="003D38C0" w:rsidRDefault="002B508E" w:rsidP="002B508E">
      <w:pPr>
        <w:pStyle w:val="NormalBold"/>
        <w:rPr>
          <w:color w:val="000000" w:themeColor="text1"/>
        </w:rPr>
      </w:pPr>
      <w:r w:rsidRPr="003D38C0">
        <w:rPr>
          <w:rStyle w:val="HideTWBExt"/>
          <w:b w:val="0"/>
        </w:rPr>
        <w:t>&lt;/RepeatBlock-By&gt;</w:t>
      </w:r>
    </w:p>
    <w:p w14:paraId="7603BA6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813EA4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099E8C3A" w14:textId="77777777" w:rsidTr="00DB2F7D">
        <w:trPr>
          <w:trHeight w:hRule="exact" w:val="240"/>
          <w:jc w:val="center"/>
        </w:trPr>
        <w:tc>
          <w:tcPr>
            <w:tcW w:w="9752" w:type="dxa"/>
            <w:gridSpan w:val="2"/>
            <w:tcBorders>
              <w:top w:val="nil"/>
              <w:left w:val="nil"/>
              <w:bottom w:val="nil"/>
              <w:right w:val="nil"/>
            </w:tcBorders>
          </w:tcPr>
          <w:p w14:paraId="7F0F50E0" w14:textId="77777777" w:rsidR="002B508E" w:rsidRPr="003D38C0" w:rsidRDefault="002B508E" w:rsidP="00DB2F7D">
            <w:pPr>
              <w:rPr>
                <w:color w:val="000000" w:themeColor="text1"/>
              </w:rPr>
            </w:pPr>
          </w:p>
        </w:tc>
      </w:tr>
      <w:tr w:rsidR="007F3306" w:rsidRPr="003D38C0" w14:paraId="42158D7C" w14:textId="77777777" w:rsidTr="00DB2F7D">
        <w:trPr>
          <w:trHeight w:val="240"/>
          <w:jc w:val="center"/>
        </w:trPr>
        <w:tc>
          <w:tcPr>
            <w:tcW w:w="4876" w:type="dxa"/>
            <w:tcBorders>
              <w:top w:val="nil"/>
              <w:left w:val="nil"/>
              <w:bottom w:val="nil"/>
              <w:right w:val="nil"/>
            </w:tcBorders>
          </w:tcPr>
          <w:p w14:paraId="22764173"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DB98AFB"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C2FA97D" w14:textId="77777777" w:rsidTr="00DB2F7D">
        <w:trPr>
          <w:jc w:val="center"/>
        </w:trPr>
        <w:tc>
          <w:tcPr>
            <w:tcW w:w="4876" w:type="dxa"/>
            <w:tcBorders>
              <w:top w:val="nil"/>
              <w:left w:val="nil"/>
              <w:bottom w:val="nil"/>
              <w:right w:val="nil"/>
            </w:tcBorders>
          </w:tcPr>
          <w:p w14:paraId="4FE1A0C4"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1DE16D6D"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dato l'impatto intersezionale e sproporzionato dei cambiamenti climatici su donne e ragazze, soprattutto nei paesi in via di sviluppo </w:t>
            </w:r>
            <w:r w:rsidRPr="003D38C0">
              <w:rPr>
                <w:b/>
                <w:i/>
                <w:color w:val="000000" w:themeColor="text1"/>
              </w:rPr>
              <w:t>nonché nelle regioni e nelle zone rurali maggiormente colpite da tali cambiamenti</w:t>
            </w:r>
            <w:r w:rsidRPr="003D38C0">
              <w:rPr>
                <w:color w:val="000000" w:themeColor="text1"/>
              </w:rPr>
              <w:t>, osservando che gli effetti dei cambiamenti climatici non sono neutri dal punto di vista del genere;</w:t>
            </w:r>
          </w:p>
        </w:tc>
      </w:tr>
    </w:tbl>
    <w:p w14:paraId="7B8617C5"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624AC80A" w14:textId="77777777" w:rsidR="002B508E" w:rsidRPr="003D38C0" w:rsidRDefault="002B508E" w:rsidP="002B508E">
      <w:pPr>
        <w:rPr>
          <w:color w:val="000000" w:themeColor="text1"/>
        </w:rPr>
      </w:pPr>
      <w:r w:rsidRPr="003D38C0">
        <w:rPr>
          <w:rStyle w:val="HideTWBExt"/>
        </w:rPr>
        <w:t>&lt;/Amend&gt;</w:t>
      </w:r>
    </w:p>
    <w:p w14:paraId="78014E8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195</w:t>
      </w:r>
      <w:r w:rsidRPr="003D38C0">
        <w:rPr>
          <w:rStyle w:val="HideTWBExt"/>
          <w:b w:val="0"/>
        </w:rPr>
        <w:t>&lt;/NumAm&gt;</w:t>
      </w:r>
    </w:p>
    <w:p w14:paraId="652D81B4"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1DD5C450" w14:textId="77777777" w:rsidR="002B508E" w:rsidRPr="003D38C0" w:rsidRDefault="002B508E" w:rsidP="002B508E">
      <w:pPr>
        <w:pStyle w:val="NormalBold"/>
        <w:rPr>
          <w:color w:val="000000" w:themeColor="text1"/>
        </w:rPr>
      </w:pPr>
      <w:r w:rsidRPr="003D38C0">
        <w:rPr>
          <w:rStyle w:val="HideTWBExt"/>
          <w:b w:val="0"/>
        </w:rPr>
        <w:t>&lt;/RepeatBlock-By&gt;</w:t>
      </w:r>
    </w:p>
    <w:p w14:paraId="2CD8F673"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A7354E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2F262C2" w14:textId="77777777" w:rsidTr="00DB2F7D">
        <w:trPr>
          <w:trHeight w:hRule="exact" w:val="240"/>
          <w:jc w:val="center"/>
        </w:trPr>
        <w:tc>
          <w:tcPr>
            <w:tcW w:w="9752" w:type="dxa"/>
            <w:gridSpan w:val="2"/>
            <w:tcBorders>
              <w:top w:val="nil"/>
              <w:left w:val="nil"/>
              <w:bottom w:val="nil"/>
              <w:right w:val="nil"/>
            </w:tcBorders>
          </w:tcPr>
          <w:p w14:paraId="558CBB18" w14:textId="77777777" w:rsidR="002B508E" w:rsidRPr="003D38C0" w:rsidRDefault="002B508E" w:rsidP="00DB2F7D">
            <w:pPr>
              <w:rPr>
                <w:color w:val="000000" w:themeColor="text1"/>
              </w:rPr>
            </w:pPr>
          </w:p>
        </w:tc>
      </w:tr>
      <w:tr w:rsidR="007F3306" w:rsidRPr="003D38C0" w14:paraId="62C2DEB6" w14:textId="77777777" w:rsidTr="00DB2F7D">
        <w:trPr>
          <w:trHeight w:val="240"/>
          <w:jc w:val="center"/>
        </w:trPr>
        <w:tc>
          <w:tcPr>
            <w:tcW w:w="4876" w:type="dxa"/>
            <w:tcBorders>
              <w:top w:val="nil"/>
              <w:left w:val="nil"/>
              <w:bottom w:val="nil"/>
              <w:right w:val="nil"/>
            </w:tcBorders>
          </w:tcPr>
          <w:p w14:paraId="77C37A8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2141576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CA611E2" w14:textId="77777777" w:rsidTr="00DB2F7D">
        <w:trPr>
          <w:jc w:val="center"/>
        </w:trPr>
        <w:tc>
          <w:tcPr>
            <w:tcW w:w="4876" w:type="dxa"/>
            <w:tcBorders>
              <w:top w:val="nil"/>
              <w:left w:val="nil"/>
              <w:bottom w:val="nil"/>
              <w:right w:val="nil"/>
            </w:tcBorders>
          </w:tcPr>
          <w:p w14:paraId="68E6D337"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w:t>
            </w:r>
            <w:r w:rsidRPr="003D38C0">
              <w:rPr>
                <w:b/>
                <w:i/>
                <w:color w:val="000000" w:themeColor="text1"/>
              </w:rPr>
              <w:t>dato l'impatto intersezionale e sproporzionato dei cambiamenti climatici su</w:t>
            </w:r>
            <w:r w:rsidRPr="003D38C0">
              <w:rPr>
                <w:color w:val="000000" w:themeColor="text1"/>
              </w:rPr>
              <w:t xml:space="preserve"> donne e </w:t>
            </w:r>
            <w:r w:rsidRPr="003D38C0">
              <w:rPr>
                <w:b/>
                <w:i/>
                <w:color w:val="000000" w:themeColor="text1"/>
              </w:rPr>
              <w:t>ragazze</w:t>
            </w:r>
            <w:r w:rsidRPr="003D38C0">
              <w:rPr>
                <w:color w:val="000000" w:themeColor="text1"/>
              </w:rPr>
              <w:t>, soprattutto nei paesi in via di sviluppo</w:t>
            </w:r>
            <w:r w:rsidRPr="003D38C0">
              <w:rPr>
                <w:b/>
                <w:i/>
                <w:color w:val="000000" w:themeColor="text1"/>
              </w:rPr>
              <w:t>, osservando che gli effetti dei cambiamenti climatici non sono neutri dal punto di vista del genere</w:t>
            </w:r>
            <w:r w:rsidRPr="003D38C0">
              <w:rPr>
                <w:color w:val="000000" w:themeColor="text1"/>
              </w:rPr>
              <w:t>;</w:t>
            </w:r>
          </w:p>
        </w:tc>
        <w:tc>
          <w:tcPr>
            <w:tcW w:w="4876" w:type="dxa"/>
            <w:tcBorders>
              <w:top w:val="nil"/>
              <w:left w:val="nil"/>
              <w:bottom w:val="nil"/>
              <w:right w:val="nil"/>
            </w:tcBorders>
          </w:tcPr>
          <w:p w14:paraId="7A41E2C8"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w:t>
            </w:r>
            <w:r w:rsidRPr="003D38C0">
              <w:rPr>
                <w:b/>
                <w:i/>
                <w:color w:val="000000" w:themeColor="text1"/>
              </w:rPr>
              <w:t>riconoscendo che la crisi climatica non è neutra dal punto di vista del genere ed è provocata da sistemi di potere non equi, che hanno effetti sproporzionati sulle</w:t>
            </w:r>
            <w:r w:rsidRPr="003D38C0">
              <w:rPr>
                <w:color w:val="000000" w:themeColor="text1"/>
              </w:rPr>
              <w:t xml:space="preserve"> donne e </w:t>
            </w:r>
            <w:r w:rsidRPr="003D38C0">
              <w:rPr>
                <w:b/>
                <w:i/>
                <w:color w:val="000000" w:themeColor="text1"/>
              </w:rPr>
              <w:t>le comunità emarginate da sistemi di oppressione che si intersecano</w:t>
            </w:r>
            <w:r w:rsidRPr="003D38C0">
              <w:rPr>
                <w:color w:val="000000" w:themeColor="text1"/>
              </w:rPr>
              <w:t>, soprattutto nei paesi in via di sviluppo;</w:t>
            </w:r>
          </w:p>
        </w:tc>
      </w:tr>
    </w:tbl>
    <w:p w14:paraId="1A08F56D"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4BC26C5" w14:textId="77777777" w:rsidR="002B508E" w:rsidRPr="003D38C0" w:rsidRDefault="002B508E" w:rsidP="002B508E">
      <w:pPr>
        <w:rPr>
          <w:color w:val="000000" w:themeColor="text1"/>
        </w:rPr>
      </w:pPr>
      <w:r w:rsidRPr="003D38C0">
        <w:rPr>
          <w:rStyle w:val="HideTWBExt"/>
        </w:rPr>
        <w:t>&lt;/Amend&gt;</w:t>
      </w:r>
    </w:p>
    <w:p w14:paraId="2033924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196</w:t>
      </w:r>
      <w:r w:rsidRPr="003D38C0">
        <w:rPr>
          <w:rStyle w:val="HideTWBExt"/>
          <w:b w:val="0"/>
        </w:rPr>
        <w:t>&lt;/NumAm&gt;</w:t>
      </w:r>
    </w:p>
    <w:p w14:paraId="757EB7E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19630A04"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07840C4E" w14:textId="77777777" w:rsidR="002B508E" w:rsidRPr="003D38C0" w:rsidRDefault="002B508E" w:rsidP="002B508E">
      <w:pPr>
        <w:pStyle w:val="NormalBold"/>
        <w:rPr>
          <w:color w:val="000000" w:themeColor="text1"/>
        </w:rPr>
      </w:pPr>
      <w:r w:rsidRPr="003D38C0">
        <w:rPr>
          <w:rStyle w:val="HideTWBExt"/>
          <w:b w:val="0"/>
        </w:rPr>
        <w:t>&lt;/RepeatBlock-By&gt;</w:t>
      </w:r>
    </w:p>
    <w:p w14:paraId="6FD8BF6F"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93500E1"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2338C986" w14:textId="77777777" w:rsidTr="00DB2F7D">
        <w:trPr>
          <w:trHeight w:hRule="exact" w:val="240"/>
          <w:jc w:val="center"/>
        </w:trPr>
        <w:tc>
          <w:tcPr>
            <w:tcW w:w="9752" w:type="dxa"/>
            <w:gridSpan w:val="2"/>
            <w:tcBorders>
              <w:top w:val="nil"/>
              <w:left w:val="nil"/>
              <w:bottom w:val="nil"/>
              <w:right w:val="nil"/>
            </w:tcBorders>
          </w:tcPr>
          <w:p w14:paraId="316FA5CF" w14:textId="77777777" w:rsidR="002B508E" w:rsidRPr="003D38C0" w:rsidRDefault="002B508E" w:rsidP="00DB2F7D">
            <w:pPr>
              <w:rPr>
                <w:color w:val="000000" w:themeColor="text1"/>
              </w:rPr>
            </w:pPr>
          </w:p>
        </w:tc>
      </w:tr>
      <w:tr w:rsidR="007F3306" w:rsidRPr="003D38C0" w14:paraId="3A1FDA28" w14:textId="77777777" w:rsidTr="00DB2F7D">
        <w:trPr>
          <w:trHeight w:val="240"/>
          <w:jc w:val="center"/>
        </w:trPr>
        <w:tc>
          <w:tcPr>
            <w:tcW w:w="4876" w:type="dxa"/>
            <w:tcBorders>
              <w:top w:val="nil"/>
              <w:left w:val="nil"/>
              <w:bottom w:val="nil"/>
              <w:right w:val="nil"/>
            </w:tcBorders>
          </w:tcPr>
          <w:p w14:paraId="5497CC8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E8F4A3C"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E8C2BDB" w14:textId="77777777" w:rsidTr="00DB2F7D">
        <w:trPr>
          <w:jc w:val="center"/>
        </w:trPr>
        <w:tc>
          <w:tcPr>
            <w:tcW w:w="4876" w:type="dxa"/>
            <w:tcBorders>
              <w:top w:val="nil"/>
              <w:left w:val="nil"/>
              <w:bottom w:val="nil"/>
              <w:right w:val="nil"/>
            </w:tcBorders>
          </w:tcPr>
          <w:p w14:paraId="7300FBC2"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07C72968"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w:t>
            </w:r>
            <w:r w:rsidRPr="003D38C0">
              <w:rPr>
                <w:b/>
                <w:i/>
                <w:color w:val="000000" w:themeColor="text1"/>
              </w:rPr>
              <w:t>e con una prospettiva ecofemminista</w:t>
            </w:r>
            <w:r w:rsidRPr="003D38C0">
              <w:rPr>
                <w:color w:val="000000" w:themeColor="text1"/>
              </w:rPr>
              <w:t>, dato l'impatto intersezionale e sproporzionato dei cambiamenti climatici su donne e ragazze, soprattutto nei paesi in via di sviluppo, osservando che gli effetti dei cambiamenti climatici non sono neutri dal punto di vista del genere;</w:t>
            </w:r>
          </w:p>
        </w:tc>
      </w:tr>
    </w:tbl>
    <w:p w14:paraId="627B6FC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47C5C58" w14:textId="77777777" w:rsidR="002B508E" w:rsidRPr="003D38C0" w:rsidRDefault="002B508E" w:rsidP="002B508E">
      <w:pPr>
        <w:rPr>
          <w:color w:val="000000" w:themeColor="text1"/>
        </w:rPr>
      </w:pPr>
      <w:r w:rsidRPr="003D38C0">
        <w:rPr>
          <w:rStyle w:val="HideTWBExt"/>
        </w:rPr>
        <w:t>&lt;/Amend&gt;</w:t>
      </w:r>
    </w:p>
    <w:p w14:paraId="3B631A72"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197</w:t>
      </w:r>
      <w:r w:rsidRPr="003D38C0">
        <w:rPr>
          <w:rStyle w:val="HideTWBExt"/>
          <w:b w:val="0"/>
        </w:rPr>
        <w:t>&lt;/NumAm&gt;</w:t>
      </w:r>
    </w:p>
    <w:p w14:paraId="63FA4FA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14CE4AAE" w14:textId="77777777" w:rsidR="002B508E" w:rsidRPr="003D38C0" w:rsidRDefault="002B508E" w:rsidP="002B508E">
      <w:pPr>
        <w:pStyle w:val="NormalBold"/>
        <w:rPr>
          <w:color w:val="000000" w:themeColor="text1"/>
        </w:rPr>
      </w:pPr>
      <w:r w:rsidRPr="003D38C0">
        <w:rPr>
          <w:rStyle w:val="HideTWBExt"/>
          <w:b w:val="0"/>
        </w:rPr>
        <w:t>&lt;/RepeatBlock-By&gt;</w:t>
      </w:r>
    </w:p>
    <w:p w14:paraId="4913B19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3914A39"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0E24F2A" w14:textId="77777777" w:rsidTr="00DB2F7D">
        <w:trPr>
          <w:trHeight w:hRule="exact" w:val="240"/>
          <w:jc w:val="center"/>
        </w:trPr>
        <w:tc>
          <w:tcPr>
            <w:tcW w:w="9752" w:type="dxa"/>
            <w:gridSpan w:val="2"/>
            <w:tcBorders>
              <w:top w:val="nil"/>
              <w:left w:val="nil"/>
              <w:bottom w:val="nil"/>
              <w:right w:val="nil"/>
            </w:tcBorders>
          </w:tcPr>
          <w:p w14:paraId="47D9280D" w14:textId="77777777" w:rsidR="002B508E" w:rsidRPr="003D38C0" w:rsidRDefault="002B508E" w:rsidP="00DB2F7D">
            <w:pPr>
              <w:rPr>
                <w:color w:val="000000" w:themeColor="text1"/>
              </w:rPr>
            </w:pPr>
          </w:p>
        </w:tc>
      </w:tr>
      <w:tr w:rsidR="007F3306" w:rsidRPr="003D38C0" w14:paraId="61E8938E" w14:textId="77777777" w:rsidTr="00DB2F7D">
        <w:trPr>
          <w:trHeight w:val="240"/>
          <w:jc w:val="center"/>
        </w:trPr>
        <w:tc>
          <w:tcPr>
            <w:tcW w:w="4876" w:type="dxa"/>
            <w:tcBorders>
              <w:top w:val="nil"/>
              <w:left w:val="nil"/>
              <w:bottom w:val="nil"/>
              <w:right w:val="nil"/>
            </w:tcBorders>
          </w:tcPr>
          <w:p w14:paraId="3503F34C"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39979F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116AC1B6" w14:textId="77777777" w:rsidTr="00DB2F7D">
        <w:trPr>
          <w:jc w:val="center"/>
        </w:trPr>
        <w:tc>
          <w:tcPr>
            <w:tcW w:w="4876" w:type="dxa"/>
            <w:tcBorders>
              <w:top w:val="nil"/>
              <w:left w:val="nil"/>
              <w:bottom w:val="nil"/>
              <w:right w:val="nil"/>
            </w:tcBorders>
          </w:tcPr>
          <w:p w14:paraId="327189A0"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chiedere maggiori sforzi per affrontare le questioni di genere nel contesto della transizione verde, dato l'impatto intersezionale e sproporzionato dei cambiamenti climatici su donne e ragazze, soprattutto nei paesi in via di sviluppo, osservando che gli effetti dei cambiamenti climatici non sono neutri dal punto di vista del genere;</w:t>
            </w:r>
          </w:p>
        </w:tc>
        <w:tc>
          <w:tcPr>
            <w:tcW w:w="4876" w:type="dxa"/>
            <w:tcBorders>
              <w:top w:val="nil"/>
              <w:left w:val="nil"/>
              <w:bottom w:val="nil"/>
              <w:right w:val="nil"/>
            </w:tcBorders>
          </w:tcPr>
          <w:p w14:paraId="48B98D33" w14:textId="77777777" w:rsidR="002B508E" w:rsidRPr="003D38C0" w:rsidRDefault="002B508E" w:rsidP="00DB2F7D">
            <w:pPr>
              <w:pStyle w:val="Normal6a"/>
              <w:rPr>
                <w:color w:val="000000" w:themeColor="text1"/>
              </w:rPr>
            </w:pPr>
            <w:r w:rsidRPr="003D38C0">
              <w:rPr>
                <w:color w:val="000000" w:themeColor="text1"/>
              </w:rPr>
              <w:t>u)</w:t>
            </w:r>
            <w:r w:rsidRPr="003D38C0">
              <w:rPr>
                <w:color w:val="000000" w:themeColor="text1"/>
              </w:rPr>
              <w:tab/>
              <w:t xml:space="preserve">chiedere maggiori sforzi per affrontare le questioni di genere nel contesto della transizione verde </w:t>
            </w:r>
            <w:r w:rsidRPr="003D38C0">
              <w:rPr>
                <w:b/>
                <w:i/>
                <w:color w:val="000000" w:themeColor="text1"/>
              </w:rPr>
              <w:t>ed energetica</w:t>
            </w:r>
            <w:r w:rsidRPr="003D38C0">
              <w:rPr>
                <w:color w:val="000000" w:themeColor="text1"/>
              </w:rPr>
              <w:t>, dato l'impatto intersezionale e sproporzionato dei cambiamenti climatici su donne e ragazze, soprattutto nei paesi in via di sviluppo, osservando che gli effetti dei cambiamenti climatici non sono neutri dal punto di vista del genere;</w:t>
            </w:r>
          </w:p>
        </w:tc>
      </w:tr>
    </w:tbl>
    <w:p w14:paraId="479610F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63160097" w14:textId="77777777" w:rsidR="002B508E" w:rsidRPr="003D38C0" w:rsidRDefault="002B508E" w:rsidP="002B508E">
      <w:pPr>
        <w:rPr>
          <w:color w:val="000000" w:themeColor="text1"/>
        </w:rPr>
      </w:pPr>
      <w:r w:rsidRPr="003D38C0">
        <w:rPr>
          <w:rStyle w:val="HideTWBExt"/>
        </w:rPr>
        <w:t>&lt;/Amend&gt;</w:t>
      </w:r>
    </w:p>
    <w:p w14:paraId="06B5475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198</w:t>
      </w:r>
      <w:r w:rsidRPr="003D38C0">
        <w:rPr>
          <w:rStyle w:val="HideTWBExt"/>
          <w:b w:val="0"/>
        </w:rPr>
        <w:t>&lt;/NumAm&gt;</w:t>
      </w:r>
    </w:p>
    <w:p w14:paraId="737DE3D6"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3F9A7AC9"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2465362E" w14:textId="77777777" w:rsidR="002B508E" w:rsidRPr="003D38C0" w:rsidRDefault="002B508E" w:rsidP="002B508E">
      <w:pPr>
        <w:pStyle w:val="NormalBold"/>
        <w:rPr>
          <w:color w:val="000000" w:themeColor="text1"/>
        </w:rPr>
      </w:pPr>
      <w:r w:rsidRPr="003D38C0">
        <w:rPr>
          <w:rStyle w:val="HideTWBExt"/>
          <w:b w:val="0"/>
        </w:rPr>
        <w:t>&lt;/RepeatBlock-By&gt;</w:t>
      </w:r>
    </w:p>
    <w:p w14:paraId="59DC4F4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73DA95C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u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C3CBE77" w14:textId="77777777" w:rsidTr="00DB2F7D">
        <w:trPr>
          <w:trHeight w:hRule="exact" w:val="240"/>
          <w:jc w:val="center"/>
        </w:trPr>
        <w:tc>
          <w:tcPr>
            <w:tcW w:w="9752" w:type="dxa"/>
            <w:gridSpan w:val="2"/>
            <w:tcBorders>
              <w:top w:val="nil"/>
              <w:left w:val="nil"/>
              <w:bottom w:val="nil"/>
              <w:right w:val="nil"/>
            </w:tcBorders>
          </w:tcPr>
          <w:p w14:paraId="23B119EF" w14:textId="77777777" w:rsidR="002B508E" w:rsidRPr="003D38C0" w:rsidRDefault="002B508E" w:rsidP="00DB2F7D">
            <w:pPr>
              <w:rPr>
                <w:color w:val="000000" w:themeColor="text1"/>
              </w:rPr>
            </w:pPr>
          </w:p>
        </w:tc>
      </w:tr>
      <w:tr w:rsidR="007F3306" w:rsidRPr="003D38C0" w14:paraId="5572C6AD" w14:textId="77777777" w:rsidTr="00DB2F7D">
        <w:trPr>
          <w:trHeight w:val="240"/>
          <w:jc w:val="center"/>
        </w:trPr>
        <w:tc>
          <w:tcPr>
            <w:tcW w:w="4876" w:type="dxa"/>
            <w:tcBorders>
              <w:top w:val="nil"/>
              <w:left w:val="nil"/>
              <w:bottom w:val="nil"/>
              <w:right w:val="nil"/>
            </w:tcBorders>
          </w:tcPr>
          <w:p w14:paraId="2163B080"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876ED1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6381DD60" w14:textId="77777777" w:rsidTr="00DB2F7D">
        <w:trPr>
          <w:jc w:val="center"/>
        </w:trPr>
        <w:tc>
          <w:tcPr>
            <w:tcW w:w="4876" w:type="dxa"/>
            <w:tcBorders>
              <w:top w:val="nil"/>
              <w:left w:val="nil"/>
              <w:bottom w:val="nil"/>
              <w:right w:val="nil"/>
            </w:tcBorders>
          </w:tcPr>
          <w:p w14:paraId="2F3CB896"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47820EE2" w14:textId="77777777" w:rsidR="002B508E" w:rsidRPr="003D38C0" w:rsidRDefault="002B508E" w:rsidP="00DB2F7D">
            <w:pPr>
              <w:pStyle w:val="Normal6a"/>
              <w:rPr>
                <w:color w:val="000000" w:themeColor="text1"/>
              </w:rPr>
            </w:pPr>
            <w:r w:rsidRPr="003D38C0">
              <w:rPr>
                <w:b/>
                <w:i/>
                <w:color w:val="000000" w:themeColor="text1"/>
              </w:rPr>
              <w:t>u bis)</w:t>
            </w:r>
            <w:r w:rsidRPr="003D38C0">
              <w:rPr>
                <w:color w:val="000000" w:themeColor="text1"/>
              </w:rPr>
              <w:tab/>
            </w:r>
            <w:r w:rsidRPr="003D38C0">
              <w:rPr>
                <w:b/>
                <w:i/>
                <w:color w:val="000000" w:themeColor="text1"/>
              </w:rPr>
              <w:t>combattere la violenza online specifica nei confronti delle donne e delle ragazze, dato che tale violenza virtuale ha un impatto rilevante sulla loro vita personale e professionale, oltre che sulla loro salute mentale e fisica;</w:t>
            </w:r>
          </w:p>
        </w:tc>
      </w:tr>
    </w:tbl>
    <w:p w14:paraId="08168D96"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4426192" w14:textId="77777777" w:rsidR="002B508E" w:rsidRPr="003D38C0" w:rsidRDefault="002B508E" w:rsidP="002B508E">
      <w:pPr>
        <w:rPr>
          <w:color w:val="000000" w:themeColor="text1"/>
        </w:rPr>
      </w:pPr>
      <w:r w:rsidRPr="003D38C0">
        <w:rPr>
          <w:rStyle w:val="HideTWBExt"/>
        </w:rPr>
        <w:t>&lt;/Amend&gt;</w:t>
      </w:r>
    </w:p>
    <w:p w14:paraId="66A5A474"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199</w:t>
      </w:r>
      <w:r w:rsidRPr="003D38C0">
        <w:rPr>
          <w:rStyle w:val="HideTWBExt"/>
          <w:b w:val="0"/>
        </w:rPr>
        <w:t>&lt;/NumAm&gt;</w:t>
      </w:r>
    </w:p>
    <w:p w14:paraId="7BA2E4CE"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Laurence Trochu, Chiara Gemma, Elena Donazzan</w:t>
      </w:r>
      <w:r w:rsidRPr="003D38C0">
        <w:rPr>
          <w:rStyle w:val="HideTWBExt"/>
          <w:b w:val="0"/>
        </w:rPr>
        <w:t>&lt;/Members&gt;</w:t>
      </w:r>
    </w:p>
    <w:p w14:paraId="3330BDE7" w14:textId="77777777" w:rsidR="002B508E" w:rsidRPr="003D38C0" w:rsidRDefault="002B508E" w:rsidP="002B508E">
      <w:pPr>
        <w:pStyle w:val="NormalBold"/>
        <w:rPr>
          <w:color w:val="000000" w:themeColor="text1"/>
        </w:rPr>
      </w:pPr>
      <w:r w:rsidRPr="003D38C0">
        <w:rPr>
          <w:rStyle w:val="HideTWBExt"/>
          <w:b w:val="0"/>
        </w:rPr>
        <w:t>&lt;/RepeatBlock-By&gt;</w:t>
      </w:r>
    </w:p>
    <w:p w14:paraId="6FF2258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7977BDF"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A7F3C1C" w14:textId="77777777" w:rsidTr="00DB2F7D">
        <w:trPr>
          <w:trHeight w:hRule="exact" w:val="240"/>
          <w:jc w:val="center"/>
        </w:trPr>
        <w:tc>
          <w:tcPr>
            <w:tcW w:w="9752" w:type="dxa"/>
            <w:gridSpan w:val="2"/>
            <w:tcBorders>
              <w:top w:val="nil"/>
              <w:left w:val="nil"/>
              <w:bottom w:val="nil"/>
              <w:right w:val="nil"/>
            </w:tcBorders>
          </w:tcPr>
          <w:p w14:paraId="4977F859" w14:textId="77777777" w:rsidR="002B508E" w:rsidRPr="003D38C0" w:rsidRDefault="002B508E" w:rsidP="00DB2F7D">
            <w:pPr>
              <w:rPr>
                <w:color w:val="000000" w:themeColor="text1"/>
              </w:rPr>
            </w:pPr>
          </w:p>
        </w:tc>
      </w:tr>
      <w:tr w:rsidR="007F3306" w:rsidRPr="003D38C0" w14:paraId="445193D0" w14:textId="77777777" w:rsidTr="00DB2F7D">
        <w:trPr>
          <w:trHeight w:val="240"/>
          <w:jc w:val="center"/>
        </w:trPr>
        <w:tc>
          <w:tcPr>
            <w:tcW w:w="4876" w:type="dxa"/>
            <w:tcBorders>
              <w:top w:val="nil"/>
              <w:left w:val="nil"/>
              <w:bottom w:val="nil"/>
              <w:right w:val="nil"/>
            </w:tcBorders>
          </w:tcPr>
          <w:p w14:paraId="1E31C67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76981B05"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1FA6591" w14:textId="77777777" w:rsidTr="00DB2F7D">
        <w:trPr>
          <w:jc w:val="center"/>
        </w:trPr>
        <w:tc>
          <w:tcPr>
            <w:tcW w:w="4876" w:type="dxa"/>
            <w:tcBorders>
              <w:top w:val="nil"/>
              <w:left w:val="nil"/>
              <w:bottom w:val="nil"/>
              <w:right w:val="nil"/>
            </w:tcBorders>
          </w:tcPr>
          <w:p w14:paraId="08A07C4A" w14:textId="77777777" w:rsidR="002B508E" w:rsidRPr="003D38C0" w:rsidRDefault="002B508E" w:rsidP="00DB2F7D">
            <w:pPr>
              <w:pStyle w:val="Normal6a"/>
              <w:rPr>
                <w:color w:val="000000" w:themeColor="text1"/>
              </w:rPr>
            </w:pPr>
            <w:r w:rsidRPr="003D38C0">
              <w:rPr>
                <w:b/>
                <w:i/>
                <w:color w:val="000000" w:themeColor="text1"/>
              </w:rPr>
              <w:t>v)</w:t>
            </w:r>
            <w:r w:rsidRPr="003D38C0">
              <w:rPr>
                <w:color w:val="000000" w:themeColor="text1"/>
              </w:rPr>
              <w:tab/>
            </w:r>
            <w:r w:rsidRPr="003D38C0">
              <w:rPr>
                <w:b/>
                <w:i/>
                <w:color w:val="000000" w:themeColor="text1"/>
              </w:rPr>
              <w:t>difendere e rafforzare le organizzazioni della società civile che sostengono i diritti delle donne;</w:t>
            </w:r>
          </w:p>
        </w:tc>
        <w:tc>
          <w:tcPr>
            <w:tcW w:w="4876" w:type="dxa"/>
            <w:tcBorders>
              <w:top w:val="nil"/>
              <w:left w:val="nil"/>
              <w:bottom w:val="nil"/>
              <w:right w:val="nil"/>
            </w:tcBorders>
          </w:tcPr>
          <w:p w14:paraId="0FCCE1AD" w14:textId="77777777" w:rsidR="002B508E" w:rsidRPr="003D38C0" w:rsidRDefault="002B508E" w:rsidP="00DB2F7D">
            <w:pPr>
              <w:pStyle w:val="Normal6a"/>
              <w:rPr>
                <w:color w:val="000000" w:themeColor="text1"/>
              </w:rPr>
            </w:pPr>
            <w:r w:rsidRPr="003D38C0">
              <w:rPr>
                <w:b/>
                <w:i/>
                <w:color w:val="000000" w:themeColor="text1"/>
              </w:rPr>
              <w:t>soppresso</w:t>
            </w:r>
          </w:p>
        </w:tc>
      </w:tr>
    </w:tbl>
    <w:p w14:paraId="3E173C99"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1C7C9A04" w14:textId="77777777" w:rsidR="002B508E" w:rsidRPr="003D38C0" w:rsidRDefault="002B508E" w:rsidP="002B508E">
      <w:pPr>
        <w:rPr>
          <w:color w:val="000000" w:themeColor="text1"/>
        </w:rPr>
      </w:pPr>
      <w:r w:rsidRPr="003D38C0">
        <w:rPr>
          <w:rStyle w:val="HideTWBExt"/>
        </w:rPr>
        <w:t>&lt;/Amend&gt;</w:t>
      </w:r>
    </w:p>
    <w:p w14:paraId="30D214DD"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200</w:t>
      </w:r>
      <w:r w:rsidRPr="003D38C0">
        <w:rPr>
          <w:rStyle w:val="HideTWBExt"/>
          <w:b w:val="0"/>
        </w:rPr>
        <w:t>&lt;/NumAm&gt;</w:t>
      </w:r>
    </w:p>
    <w:p w14:paraId="06771CF5"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Mélissa Camara</w:t>
      </w:r>
      <w:r w:rsidRPr="003D38C0">
        <w:rPr>
          <w:rStyle w:val="HideTWBExt"/>
          <w:b w:val="0"/>
        </w:rPr>
        <w:t>&lt;/Members&gt;</w:t>
      </w:r>
    </w:p>
    <w:p w14:paraId="229E9F19" w14:textId="77777777" w:rsidR="002B508E" w:rsidRPr="003D38C0" w:rsidRDefault="002B508E" w:rsidP="002B508E">
      <w:pPr>
        <w:rPr>
          <w:color w:val="000000" w:themeColor="text1"/>
        </w:rPr>
      </w:pPr>
      <w:r w:rsidRPr="003D38C0">
        <w:rPr>
          <w:rStyle w:val="HideTWBExt"/>
        </w:rPr>
        <w:t>&lt;AuNomDe&gt;</w:t>
      </w:r>
      <w:r w:rsidRPr="003D38C0">
        <w:rPr>
          <w:rStyle w:val="HideTWBInt"/>
        </w:rPr>
        <w:t>{Greens/EFA}</w:t>
      </w:r>
      <w:r w:rsidRPr="003D38C0">
        <w:rPr>
          <w:color w:val="000000" w:themeColor="text1"/>
        </w:rPr>
        <w:t>a nome del gruppo Verts/ALE</w:t>
      </w:r>
      <w:r w:rsidRPr="003D38C0">
        <w:rPr>
          <w:rStyle w:val="HideTWBExt"/>
        </w:rPr>
        <w:t>&lt;/AuNomDe&gt;</w:t>
      </w:r>
    </w:p>
    <w:p w14:paraId="3A4A4F7C" w14:textId="77777777" w:rsidR="002B508E" w:rsidRPr="003D38C0" w:rsidRDefault="002B508E" w:rsidP="002B508E">
      <w:pPr>
        <w:pStyle w:val="NormalBold"/>
        <w:rPr>
          <w:color w:val="000000" w:themeColor="text1"/>
        </w:rPr>
      </w:pPr>
      <w:r w:rsidRPr="003D38C0">
        <w:rPr>
          <w:rStyle w:val="HideTWBExt"/>
          <w:b w:val="0"/>
        </w:rPr>
        <w:t>&lt;/RepeatBlock-By&gt;</w:t>
      </w:r>
    </w:p>
    <w:p w14:paraId="4FD813E0"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2F7F4B52"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939A71D" w14:textId="77777777" w:rsidTr="00DB2F7D">
        <w:trPr>
          <w:trHeight w:hRule="exact" w:val="240"/>
          <w:jc w:val="center"/>
        </w:trPr>
        <w:tc>
          <w:tcPr>
            <w:tcW w:w="9752" w:type="dxa"/>
            <w:gridSpan w:val="2"/>
            <w:tcBorders>
              <w:top w:val="nil"/>
              <w:left w:val="nil"/>
              <w:bottom w:val="nil"/>
              <w:right w:val="nil"/>
            </w:tcBorders>
          </w:tcPr>
          <w:p w14:paraId="4179658D" w14:textId="77777777" w:rsidR="002B508E" w:rsidRPr="003D38C0" w:rsidRDefault="002B508E" w:rsidP="00DB2F7D">
            <w:pPr>
              <w:rPr>
                <w:color w:val="000000" w:themeColor="text1"/>
              </w:rPr>
            </w:pPr>
          </w:p>
        </w:tc>
      </w:tr>
      <w:tr w:rsidR="007F3306" w:rsidRPr="003D38C0" w14:paraId="2A3D6A88" w14:textId="77777777" w:rsidTr="00DB2F7D">
        <w:trPr>
          <w:trHeight w:val="240"/>
          <w:jc w:val="center"/>
        </w:trPr>
        <w:tc>
          <w:tcPr>
            <w:tcW w:w="4876" w:type="dxa"/>
            <w:tcBorders>
              <w:top w:val="nil"/>
              <w:left w:val="nil"/>
              <w:bottom w:val="nil"/>
              <w:right w:val="nil"/>
            </w:tcBorders>
          </w:tcPr>
          <w:p w14:paraId="63CCFC05"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49ED28A7"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37384B9D" w14:textId="77777777" w:rsidTr="00DB2F7D">
        <w:trPr>
          <w:jc w:val="center"/>
        </w:trPr>
        <w:tc>
          <w:tcPr>
            <w:tcW w:w="4876" w:type="dxa"/>
            <w:tcBorders>
              <w:top w:val="nil"/>
              <w:left w:val="nil"/>
              <w:bottom w:val="nil"/>
              <w:right w:val="nil"/>
            </w:tcBorders>
          </w:tcPr>
          <w:p w14:paraId="112CB169"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p>
        </w:tc>
        <w:tc>
          <w:tcPr>
            <w:tcW w:w="4876" w:type="dxa"/>
            <w:tcBorders>
              <w:top w:val="nil"/>
              <w:left w:val="nil"/>
              <w:bottom w:val="nil"/>
              <w:right w:val="nil"/>
            </w:tcBorders>
          </w:tcPr>
          <w:p w14:paraId="7A9EBFFD"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i diritti delle donne </w:t>
            </w:r>
            <w:r w:rsidRPr="003D38C0">
              <w:rPr>
                <w:b/>
                <w:i/>
                <w:color w:val="000000" w:themeColor="text1"/>
              </w:rPr>
              <w:t>e adoperarsi per garantire che le organizzazioni di base e i difensori dei diritti delle donne e delle persone LGBTIQ+, in particolare le piccole organizzazioni, siano sostenuti attraverso l'erogazione di finanziamenti adeguati e la rimozione delle restrizioni che limitano la loro capacità di operare</w:t>
            </w:r>
            <w:r w:rsidRPr="003D38C0">
              <w:rPr>
                <w:color w:val="000000" w:themeColor="text1"/>
              </w:rPr>
              <w:t>;</w:t>
            </w:r>
          </w:p>
        </w:tc>
      </w:tr>
    </w:tbl>
    <w:p w14:paraId="05B9A5DF"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E1D1BB4" w14:textId="77777777" w:rsidR="002B508E" w:rsidRPr="003D38C0" w:rsidRDefault="002B508E" w:rsidP="002B508E">
      <w:pPr>
        <w:rPr>
          <w:color w:val="000000" w:themeColor="text1"/>
        </w:rPr>
      </w:pPr>
      <w:r w:rsidRPr="003D38C0">
        <w:rPr>
          <w:rStyle w:val="HideTWBExt"/>
        </w:rPr>
        <w:t>&lt;/Amend&gt;</w:t>
      </w:r>
    </w:p>
    <w:p w14:paraId="32F3423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201</w:t>
      </w:r>
      <w:r w:rsidRPr="003D38C0">
        <w:rPr>
          <w:rStyle w:val="HideTWBExt"/>
          <w:b w:val="0"/>
        </w:rPr>
        <w:t>&lt;/NumAm&gt;</w:t>
      </w:r>
    </w:p>
    <w:p w14:paraId="393FDAB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Hanna Gedin</w:t>
      </w:r>
      <w:r w:rsidRPr="003D38C0">
        <w:rPr>
          <w:rStyle w:val="HideTWBExt"/>
          <w:b w:val="0"/>
        </w:rPr>
        <w:t>&lt;/Members&gt;</w:t>
      </w:r>
    </w:p>
    <w:p w14:paraId="61B7B604" w14:textId="77777777" w:rsidR="002B508E" w:rsidRPr="003D38C0" w:rsidRDefault="002B508E" w:rsidP="002B508E">
      <w:pPr>
        <w:pStyle w:val="NormalBold"/>
        <w:rPr>
          <w:color w:val="000000" w:themeColor="text1"/>
        </w:rPr>
      </w:pPr>
      <w:r w:rsidRPr="003D38C0">
        <w:rPr>
          <w:rStyle w:val="HideTWBExt"/>
          <w:b w:val="0"/>
        </w:rPr>
        <w:t>&lt;/RepeatBlock-By&gt;</w:t>
      </w:r>
    </w:p>
    <w:p w14:paraId="5FCE8F1E"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12555FAC"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7BE4942E" w14:textId="77777777" w:rsidTr="00DB2F7D">
        <w:trPr>
          <w:trHeight w:hRule="exact" w:val="240"/>
          <w:jc w:val="center"/>
        </w:trPr>
        <w:tc>
          <w:tcPr>
            <w:tcW w:w="9752" w:type="dxa"/>
            <w:gridSpan w:val="2"/>
            <w:tcBorders>
              <w:top w:val="nil"/>
              <w:left w:val="nil"/>
              <w:bottom w:val="nil"/>
              <w:right w:val="nil"/>
            </w:tcBorders>
          </w:tcPr>
          <w:p w14:paraId="704400EE" w14:textId="77777777" w:rsidR="002B508E" w:rsidRPr="003D38C0" w:rsidRDefault="002B508E" w:rsidP="00DB2F7D">
            <w:pPr>
              <w:rPr>
                <w:color w:val="000000" w:themeColor="text1"/>
              </w:rPr>
            </w:pPr>
          </w:p>
        </w:tc>
      </w:tr>
      <w:tr w:rsidR="007F3306" w:rsidRPr="003D38C0" w14:paraId="19F2ADDB" w14:textId="77777777" w:rsidTr="00DB2F7D">
        <w:trPr>
          <w:trHeight w:val="240"/>
          <w:jc w:val="center"/>
        </w:trPr>
        <w:tc>
          <w:tcPr>
            <w:tcW w:w="4876" w:type="dxa"/>
            <w:tcBorders>
              <w:top w:val="nil"/>
              <w:left w:val="nil"/>
              <w:bottom w:val="nil"/>
              <w:right w:val="nil"/>
            </w:tcBorders>
          </w:tcPr>
          <w:p w14:paraId="0B15B44E"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AB2D71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4D9BEC9" w14:textId="77777777" w:rsidTr="00DB2F7D">
        <w:trPr>
          <w:jc w:val="center"/>
        </w:trPr>
        <w:tc>
          <w:tcPr>
            <w:tcW w:w="4876" w:type="dxa"/>
            <w:tcBorders>
              <w:top w:val="nil"/>
              <w:left w:val="nil"/>
              <w:bottom w:val="nil"/>
              <w:right w:val="nil"/>
            </w:tcBorders>
          </w:tcPr>
          <w:p w14:paraId="0E0460E3"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r>
            <w:r w:rsidRPr="003D38C0">
              <w:rPr>
                <w:b/>
                <w:i/>
                <w:color w:val="000000" w:themeColor="text1"/>
              </w:rPr>
              <w:t>difendere</w:t>
            </w:r>
            <w:r w:rsidRPr="003D38C0">
              <w:rPr>
                <w:color w:val="000000" w:themeColor="text1"/>
              </w:rPr>
              <w:t xml:space="preserve"> e </w:t>
            </w:r>
            <w:r w:rsidRPr="003D38C0">
              <w:rPr>
                <w:b/>
                <w:i/>
                <w:color w:val="000000" w:themeColor="text1"/>
              </w:rPr>
              <w:t>rafforzare le</w:t>
            </w:r>
            <w:r w:rsidRPr="003D38C0">
              <w:rPr>
                <w:color w:val="000000" w:themeColor="text1"/>
              </w:rPr>
              <w:t xml:space="preserve"> organizzazioni della società civile che </w:t>
            </w:r>
            <w:r w:rsidRPr="003D38C0">
              <w:rPr>
                <w:b/>
                <w:i/>
                <w:color w:val="000000" w:themeColor="text1"/>
              </w:rPr>
              <w:t>sostengono</w:t>
            </w:r>
            <w:r w:rsidRPr="003D38C0">
              <w:rPr>
                <w:color w:val="000000" w:themeColor="text1"/>
              </w:rPr>
              <w:t xml:space="preserve"> i diritti delle donne;</w:t>
            </w:r>
          </w:p>
        </w:tc>
        <w:tc>
          <w:tcPr>
            <w:tcW w:w="4876" w:type="dxa"/>
            <w:tcBorders>
              <w:top w:val="nil"/>
              <w:left w:val="nil"/>
              <w:bottom w:val="nil"/>
              <w:right w:val="nil"/>
            </w:tcBorders>
          </w:tcPr>
          <w:p w14:paraId="59058C07"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r>
            <w:r w:rsidRPr="003D38C0">
              <w:rPr>
                <w:b/>
                <w:i/>
                <w:color w:val="000000" w:themeColor="text1"/>
              </w:rPr>
              <w:t>garantire finanziamenti adeguati</w:t>
            </w:r>
            <w:r w:rsidRPr="003D38C0">
              <w:rPr>
                <w:color w:val="000000" w:themeColor="text1"/>
              </w:rPr>
              <w:t xml:space="preserve"> e </w:t>
            </w:r>
            <w:r w:rsidRPr="003D38C0">
              <w:rPr>
                <w:b/>
                <w:i/>
                <w:color w:val="000000" w:themeColor="text1"/>
              </w:rPr>
              <w:t>la protezione dei difensori dei diritti umani e delle</w:t>
            </w:r>
            <w:r w:rsidRPr="003D38C0">
              <w:rPr>
                <w:color w:val="000000" w:themeColor="text1"/>
              </w:rPr>
              <w:t xml:space="preserve"> organizzazioni della società civile che </w:t>
            </w:r>
            <w:r w:rsidRPr="003D38C0">
              <w:rPr>
                <w:b/>
                <w:i/>
                <w:color w:val="000000" w:themeColor="text1"/>
              </w:rPr>
              <w:t>si adoperano per far progredire</w:t>
            </w:r>
            <w:r w:rsidRPr="003D38C0">
              <w:rPr>
                <w:color w:val="000000" w:themeColor="text1"/>
              </w:rPr>
              <w:t xml:space="preserve"> i diritti delle donne </w:t>
            </w:r>
            <w:r w:rsidRPr="003D38C0">
              <w:rPr>
                <w:b/>
                <w:i/>
                <w:color w:val="000000" w:themeColor="text1"/>
              </w:rPr>
              <w:t>e delle ragazze, e garantire la loro partecipazione nei consessi pertinenti</w:t>
            </w:r>
            <w:r w:rsidRPr="003D38C0">
              <w:rPr>
                <w:color w:val="000000" w:themeColor="text1"/>
              </w:rPr>
              <w:t>;</w:t>
            </w:r>
          </w:p>
        </w:tc>
      </w:tr>
    </w:tbl>
    <w:p w14:paraId="7079017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6D3AAB11" w14:textId="77777777" w:rsidR="002B508E" w:rsidRPr="003D38C0" w:rsidRDefault="002B508E" w:rsidP="002B508E">
      <w:pPr>
        <w:rPr>
          <w:color w:val="000000" w:themeColor="text1"/>
        </w:rPr>
      </w:pPr>
      <w:r w:rsidRPr="003D38C0">
        <w:rPr>
          <w:rStyle w:val="HideTWBExt"/>
        </w:rPr>
        <w:t>&lt;/Amend&gt;</w:t>
      </w:r>
    </w:p>
    <w:p w14:paraId="4261C946"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202</w:t>
      </w:r>
      <w:r w:rsidRPr="003D38C0">
        <w:rPr>
          <w:rStyle w:val="HideTWBExt"/>
          <w:b w:val="0"/>
        </w:rPr>
        <w:t>&lt;/NumAm&gt;</w:t>
      </w:r>
    </w:p>
    <w:p w14:paraId="3C73614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Elżbieta Katarzyna Łukacijewska</w:t>
      </w:r>
      <w:r w:rsidRPr="003D38C0">
        <w:rPr>
          <w:rStyle w:val="HideTWBExt"/>
          <w:b w:val="0"/>
        </w:rPr>
        <w:t>&lt;/Members&gt;</w:t>
      </w:r>
    </w:p>
    <w:p w14:paraId="31682C13" w14:textId="77777777" w:rsidR="002B508E" w:rsidRPr="003D38C0" w:rsidRDefault="002B508E" w:rsidP="002B508E">
      <w:pPr>
        <w:pStyle w:val="NormalBold"/>
        <w:rPr>
          <w:color w:val="000000" w:themeColor="text1"/>
        </w:rPr>
      </w:pPr>
      <w:r w:rsidRPr="003D38C0">
        <w:rPr>
          <w:rStyle w:val="HideTWBExt"/>
          <w:b w:val="0"/>
        </w:rPr>
        <w:t>&lt;/RepeatBlock-By&gt;</w:t>
      </w:r>
    </w:p>
    <w:p w14:paraId="046FA6BA"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4A5BEE88"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3A948F9E" w14:textId="77777777" w:rsidTr="00DB2F7D">
        <w:trPr>
          <w:trHeight w:hRule="exact" w:val="240"/>
          <w:jc w:val="center"/>
        </w:trPr>
        <w:tc>
          <w:tcPr>
            <w:tcW w:w="9752" w:type="dxa"/>
            <w:gridSpan w:val="2"/>
            <w:tcBorders>
              <w:top w:val="nil"/>
              <w:left w:val="nil"/>
              <w:bottom w:val="nil"/>
              <w:right w:val="nil"/>
            </w:tcBorders>
          </w:tcPr>
          <w:p w14:paraId="43DAC3C1" w14:textId="77777777" w:rsidR="002B508E" w:rsidRPr="003D38C0" w:rsidRDefault="002B508E" w:rsidP="00DB2F7D">
            <w:pPr>
              <w:rPr>
                <w:color w:val="000000" w:themeColor="text1"/>
              </w:rPr>
            </w:pPr>
          </w:p>
        </w:tc>
      </w:tr>
      <w:tr w:rsidR="007F3306" w:rsidRPr="003D38C0" w14:paraId="17BF285A" w14:textId="77777777" w:rsidTr="00DB2F7D">
        <w:trPr>
          <w:trHeight w:val="240"/>
          <w:jc w:val="center"/>
        </w:trPr>
        <w:tc>
          <w:tcPr>
            <w:tcW w:w="4876" w:type="dxa"/>
            <w:tcBorders>
              <w:top w:val="nil"/>
              <w:left w:val="nil"/>
              <w:bottom w:val="nil"/>
              <w:right w:val="nil"/>
            </w:tcBorders>
          </w:tcPr>
          <w:p w14:paraId="70566554"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3D7A4BEA"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D7F50C9" w14:textId="77777777" w:rsidTr="00DB2F7D">
        <w:trPr>
          <w:jc w:val="center"/>
        </w:trPr>
        <w:tc>
          <w:tcPr>
            <w:tcW w:w="4876" w:type="dxa"/>
            <w:tcBorders>
              <w:top w:val="nil"/>
              <w:left w:val="nil"/>
              <w:bottom w:val="nil"/>
              <w:right w:val="nil"/>
            </w:tcBorders>
          </w:tcPr>
          <w:p w14:paraId="1B7BBE18"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p>
        </w:tc>
        <w:tc>
          <w:tcPr>
            <w:tcW w:w="4876" w:type="dxa"/>
            <w:tcBorders>
              <w:top w:val="nil"/>
              <w:left w:val="nil"/>
              <w:bottom w:val="nil"/>
              <w:right w:val="nil"/>
            </w:tcBorders>
          </w:tcPr>
          <w:p w14:paraId="75385770"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i diritti delle donne; </w:t>
            </w:r>
            <w:r w:rsidRPr="003D38C0">
              <w:rPr>
                <w:b/>
                <w:i/>
                <w:color w:val="000000" w:themeColor="text1"/>
              </w:rPr>
              <w:t>fornire misure mirate e un sostegno allo sviluppo delle capacità delle organizzazioni femminili di base per amplificarne l'impatto a livello locale e internazionale;</w:t>
            </w:r>
          </w:p>
        </w:tc>
      </w:tr>
    </w:tbl>
    <w:p w14:paraId="684AF47A"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1E91D4C6" w14:textId="77777777" w:rsidR="002B508E" w:rsidRPr="003D38C0" w:rsidRDefault="002B508E" w:rsidP="002B508E">
      <w:pPr>
        <w:rPr>
          <w:color w:val="000000" w:themeColor="text1"/>
        </w:rPr>
      </w:pPr>
      <w:r w:rsidRPr="003D38C0">
        <w:rPr>
          <w:rStyle w:val="HideTWBExt"/>
        </w:rPr>
        <w:t>&lt;/Amend&gt;</w:t>
      </w:r>
    </w:p>
    <w:p w14:paraId="1650B330"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203</w:t>
      </w:r>
      <w:r w:rsidRPr="003D38C0">
        <w:rPr>
          <w:rStyle w:val="HideTWBExt"/>
          <w:b w:val="0"/>
        </w:rPr>
        <w:t>&lt;/NumAm&gt;</w:t>
      </w:r>
    </w:p>
    <w:p w14:paraId="30F70863"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Mathilde Androuët, Catherine Griset, Margarita de la Pisa Carrión</w:t>
      </w:r>
      <w:r w:rsidRPr="003D38C0">
        <w:rPr>
          <w:rStyle w:val="HideTWBExt"/>
          <w:b w:val="0"/>
        </w:rPr>
        <w:t>&lt;/Members&gt;</w:t>
      </w:r>
    </w:p>
    <w:p w14:paraId="1009908A" w14:textId="77777777" w:rsidR="002B508E" w:rsidRPr="003D38C0" w:rsidRDefault="002B508E" w:rsidP="002B508E">
      <w:pPr>
        <w:pStyle w:val="NormalBold"/>
        <w:rPr>
          <w:color w:val="000000" w:themeColor="text1"/>
        </w:rPr>
      </w:pPr>
      <w:r w:rsidRPr="003D38C0">
        <w:rPr>
          <w:rStyle w:val="HideTWBExt"/>
          <w:b w:val="0"/>
        </w:rPr>
        <w:t>&lt;/RepeatBlock-By&gt;</w:t>
      </w:r>
    </w:p>
    <w:p w14:paraId="59FAB80D"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273B43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420B8516" w14:textId="77777777" w:rsidTr="00DB2F7D">
        <w:trPr>
          <w:trHeight w:hRule="exact" w:val="240"/>
          <w:jc w:val="center"/>
        </w:trPr>
        <w:tc>
          <w:tcPr>
            <w:tcW w:w="9752" w:type="dxa"/>
            <w:gridSpan w:val="2"/>
            <w:tcBorders>
              <w:top w:val="nil"/>
              <w:left w:val="nil"/>
              <w:bottom w:val="nil"/>
              <w:right w:val="nil"/>
            </w:tcBorders>
          </w:tcPr>
          <w:p w14:paraId="2BD5BEF5" w14:textId="77777777" w:rsidR="002B508E" w:rsidRPr="003D38C0" w:rsidRDefault="002B508E" w:rsidP="00DB2F7D">
            <w:pPr>
              <w:rPr>
                <w:color w:val="000000" w:themeColor="text1"/>
              </w:rPr>
            </w:pPr>
          </w:p>
        </w:tc>
      </w:tr>
      <w:tr w:rsidR="007F3306" w:rsidRPr="003D38C0" w14:paraId="5312AA32" w14:textId="77777777" w:rsidTr="00DB2F7D">
        <w:trPr>
          <w:trHeight w:val="240"/>
          <w:jc w:val="center"/>
        </w:trPr>
        <w:tc>
          <w:tcPr>
            <w:tcW w:w="4876" w:type="dxa"/>
            <w:tcBorders>
              <w:top w:val="nil"/>
              <w:left w:val="nil"/>
              <w:bottom w:val="nil"/>
              <w:right w:val="nil"/>
            </w:tcBorders>
          </w:tcPr>
          <w:p w14:paraId="4EFD83C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6EB5E4AD"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4B56ECB" w14:textId="77777777" w:rsidTr="00DB2F7D">
        <w:trPr>
          <w:jc w:val="center"/>
        </w:trPr>
        <w:tc>
          <w:tcPr>
            <w:tcW w:w="4876" w:type="dxa"/>
            <w:tcBorders>
              <w:top w:val="nil"/>
              <w:left w:val="nil"/>
              <w:bottom w:val="nil"/>
              <w:right w:val="nil"/>
            </w:tcBorders>
          </w:tcPr>
          <w:p w14:paraId="0E1828FE"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p>
        </w:tc>
        <w:tc>
          <w:tcPr>
            <w:tcW w:w="4876" w:type="dxa"/>
            <w:tcBorders>
              <w:top w:val="nil"/>
              <w:left w:val="nil"/>
              <w:bottom w:val="nil"/>
              <w:right w:val="nil"/>
            </w:tcBorders>
          </w:tcPr>
          <w:p w14:paraId="4FE9502B"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r w:rsidRPr="003D38C0">
              <w:rPr>
                <w:b/>
                <w:i/>
                <w:color w:val="000000" w:themeColor="text1"/>
              </w:rPr>
              <w:t>, in particolare le strutture di accoglienza e ascolto delle donne incinte sole, delle madri sole o delle donne che subiscono violenze o minacce</w:t>
            </w:r>
            <w:r w:rsidRPr="003D38C0">
              <w:rPr>
                <w:color w:val="000000" w:themeColor="text1"/>
              </w:rPr>
              <w:t>;</w:t>
            </w:r>
          </w:p>
        </w:tc>
      </w:tr>
    </w:tbl>
    <w:p w14:paraId="7F682E2B"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{FR}</w:t>
      </w:r>
      <w:r w:rsidRPr="003D38C0">
        <w:rPr>
          <w:color w:val="000000" w:themeColor="text1"/>
        </w:rPr>
        <w:t>fr</w:t>
      </w:r>
      <w:r w:rsidRPr="003D38C0">
        <w:rPr>
          <w:rStyle w:val="HideTWBExt"/>
        </w:rPr>
        <w:t>&lt;/Original&gt;</w:t>
      </w:r>
    </w:p>
    <w:p w14:paraId="565CCED2" w14:textId="1550B462" w:rsidR="002B508E" w:rsidRPr="003D38C0" w:rsidRDefault="002B508E" w:rsidP="002B508E">
      <w:pPr>
        <w:rPr>
          <w:color w:val="000000" w:themeColor="text1"/>
        </w:rPr>
      </w:pPr>
      <w:r w:rsidRPr="003D38C0">
        <w:rPr>
          <w:rStyle w:val="HideTWBExt"/>
        </w:rPr>
        <w:t>&lt;/Amend&gt;</w:t>
      </w:r>
    </w:p>
    <w:p w14:paraId="490DBF83"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204</w:t>
      </w:r>
      <w:r w:rsidRPr="003D38C0">
        <w:rPr>
          <w:rStyle w:val="HideTWBExt"/>
          <w:b w:val="0"/>
        </w:rPr>
        <w:t>&lt;/NumAm&gt;</w:t>
      </w:r>
    </w:p>
    <w:p w14:paraId="2F78D2F7"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Abir Al-Sahlani, Billy Kelleher, Lucia Yar, Raquel García Hermida-Van Der Walle, Valérie Devaux, Jana Toom, Veronika Cifrová Ostrihoňová</w:t>
      </w:r>
      <w:r w:rsidRPr="003D38C0">
        <w:rPr>
          <w:rStyle w:val="HideTWBExt"/>
          <w:b w:val="0"/>
        </w:rPr>
        <w:t>&lt;/Members&gt;</w:t>
      </w:r>
    </w:p>
    <w:p w14:paraId="4942276B" w14:textId="77777777" w:rsidR="002B508E" w:rsidRPr="003D38C0" w:rsidRDefault="002B508E" w:rsidP="002B508E">
      <w:pPr>
        <w:pStyle w:val="NormalBold"/>
        <w:rPr>
          <w:color w:val="000000" w:themeColor="text1"/>
        </w:rPr>
      </w:pPr>
      <w:r w:rsidRPr="003D38C0">
        <w:rPr>
          <w:rStyle w:val="HideTWBExt"/>
          <w:b w:val="0"/>
        </w:rPr>
        <w:t>&lt;/RepeatBlock-By&gt;</w:t>
      </w:r>
    </w:p>
    <w:p w14:paraId="09EF1DF9"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55D94BA"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6B40AC27" w14:textId="77777777" w:rsidTr="00DB2F7D">
        <w:trPr>
          <w:trHeight w:hRule="exact" w:val="240"/>
          <w:jc w:val="center"/>
        </w:trPr>
        <w:tc>
          <w:tcPr>
            <w:tcW w:w="9752" w:type="dxa"/>
            <w:gridSpan w:val="2"/>
            <w:tcBorders>
              <w:top w:val="nil"/>
              <w:left w:val="nil"/>
              <w:bottom w:val="nil"/>
              <w:right w:val="nil"/>
            </w:tcBorders>
          </w:tcPr>
          <w:p w14:paraId="621F710B" w14:textId="77777777" w:rsidR="002B508E" w:rsidRPr="003D38C0" w:rsidRDefault="002B508E" w:rsidP="00DB2F7D">
            <w:pPr>
              <w:rPr>
                <w:color w:val="000000" w:themeColor="text1"/>
              </w:rPr>
            </w:pPr>
          </w:p>
        </w:tc>
      </w:tr>
      <w:tr w:rsidR="007F3306" w:rsidRPr="003D38C0" w14:paraId="5B742089" w14:textId="77777777" w:rsidTr="00DB2F7D">
        <w:trPr>
          <w:trHeight w:val="240"/>
          <w:jc w:val="center"/>
        </w:trPr>
        <w:tc>
          <w:tcPr>
            <w:tcW w:w="4876" w:type="dxa"/>
            <w:tcBorders>
              <w:top w:val="nil"/>
              <w:left w:val="nil"/>
              <w:bottom w:val="nil"/>
              <w:right w:val="nil"/>
            </w:tcBorders>
          </w:tcPr>
          <w:p w14:paraId="2B19495B"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04200533"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29E69B5" w14:textId="77777777" w:rsidTr="00DB2F7D">
        <w:trPr>
          <w:jc w:val="center"/>
        </w:trPr>
        <w:tc>
          <w:tcPr>
            <w:tcW w:w="4876" w:type="dxa"/>
            <w:tcBorders>
              <w:top w:val="nil"/>
              <w:left w:val="nil"/>
              <w:bottom w:val="nil"/>
              <w:right w:val="nil"/>
            </w:tcBorders>
          </w:tcPr>
          <w:p w14:paraId="11110BA7"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p>
        </w:tc>
        <w:tc>
          <w:tcPr>
            <w:tcW w:w="4876" w:type="dxa"/>
            <w:tcBorders>
              <w:top w:val="nil"/>
              <w:left w:val="nil"/>
              <w:bottom w:val="nil"/>
              <w:right w:val="nil"/>
            </w:tcBorders>
          </w:tcPr>
          <w:p w14:paraId="55F8BE03"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i diritti delle donne </w:t>
            </w:r>
            <w:r w:rsidRPr="003D38C0">
              <w:rPr>
                <w:b/>
                <w:i/>
                <w:color w:val="000000" w:themeColor="text1"/>
              </w:rPr>
              <w:t>all'interno e all'esterno dell'UE, e adoperarsi attivamente per contrastare iniziative finalizzate a ridurre lo spazio della società civile in vari Stati membri</w:t>
            </w:r>
            <w:r w:rsidRPr="003D38C0">
              <w:rPr>
                <w:color w:val="000000" w:themeColor="text1"/>
              </w:rPr>
              <w:t>;</w:t>
            </w:r>
          </w:p>
        </w:tc>
      </w:tr>
    </w:tbl>
    <w:p w14:paraId="524A1ED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008D1E82" w14:textId="77777777" w:rsidR="002B508E" w:rsidRPr="003D38C0" w:rsidRDefault="002B508E" w:rsidP="002B508E">
      <w:pPr>
        <w:rPr>
          <w:color w:val="000000" w:themeColor="text1"/>
        </w:rPr>
      </w:pPr>
      <w:r w:rsidRPr="003D38C0">
        <w:rPr>
          <w:rStyle w:val="HideTWBExt"/>
        </w:rPr>
        <w:t>&lt;/Amend&gt;</w:t>
      </w:r>
    </w:p>
    <w:p w14:paraId="65E44D57"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205</w:t>
      </w:r>
      <w:r w:rsidRPr="003D38C0">
        <w:rPr>
          <w:rStyle w:val="HideTWBExt"/>
          <w:b w:val="0"/>
        </w:rPr>
        <w:t>&lt;/NumAm&gt;</w:t>
      </w:r>
    </w:p>
    <w:p w14:paraId="0277FE8A"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Rosa Estaràs Ferragut</w:t>
      </w:r>
      <w:r w:rsidRPr="003D38C0">
        <w:rPr>
          <w:rStyle w:val="HideTWBExt"/>
          <w:b w:val="0"/>
        </w:rPr>
        <w:t>&lt;/Members&gt;</w:t>
      </w:r>
    </w:p>
    <w:p w14:paraId="506CB83E" w14:textId="77777777" w:rsidR="002B508E" w:rsidRPr="003D38C0" w:rsidRDefault="002B508E" w:rsidP="002B508E">
      <w:pPr>
        <w:pStyle w:val="NormalBold"/>
        <w:rPr>
          <w:color w:val="000000" w:themeColor="text1"/>
        </w:rPr>
      </w:pPr>
      <w:r w:rsidRPr="003D38C0">
        <w:rPr>
          <w:rStyle w:val="HideTWBExt"/>
          <w:b w:val="0"/>
        </w:rPr>
        <w:t>&lt;/RepeatBlock-By&gt;</w:t>
      </w:r>
    </w:p>
    <w:p w14:paraId="75E500A2"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6D563D16"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FEA6939" w14:textId="77777777" w:rsidTr="00DB2F7D">
        <w:trPr>
          <w:trHeight w:hRule="exact" w:val="240"/>
          <w:jc w:val="center"/>
        </w:trPr>
        <w:tc>
          <w:tcPr>
            <w:tcW w:w="9752" w:type="dxa"/>
            <w:gridSpan w:val="2"/>
            <w:tcBorders>
              <w:top w:val="nil"/>
              <w:left w:val="nil"/>
              <w:bottom w:val="nil"/>
              <w:right w:val="nil"/>
            </w:tcBorders>
          </w:tcPr>
          <w:p w14:paraId="2072671C" w14:textId="77777777" w:rsidR="002B508E" w:rsidRPr="003D38C0" w:rsidRDefault="002B508E" w:rsidP="00DB2F7D">
            <w:pPr>
              <w:rPr>
                <w:color w:val="000000" w:themeColor="text1"/>
              </w:rPr>
            </w:pPr>
          </w:p>
        </w:tc>
      </w:tr>
      <w:tr w:rsidR="007F3306" w:rsidRPr="003D38C0" w14:paraId="3F5B415A" w14:textId="77777777" w:rsidTr="00DB2F7D">
        <w:trPr>
          <w:trHeight w:val="240"/>
          <w:jc w:val="center"/>
        </w:trPr>
        <w:tc>
          <w:tcPr>
            <w:tcW w:w="4876" w:type="dxa"/>
            <w:tcBorders>
              <w:top w:val="nil"/>
              <w:left w:val="nil"/>
              <w:bottom w:val="nil"/>
              <w:right w:val="nil"/>
            </w:tcBorders>
          </w:tcPr>
          <w:p w14:paraId="3ED3978F"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566A1959"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4C0FFB1E" w14:textId="77777777" w:rsidTr="00DB2F7D">
        <w:trPr>
          <w:jc w:val="center"/>
        </w:trPr>
        <w:tc>
          <w:tcPr>
            <w:tcW w:w="4876" w:type="dxa"/>
            <w:tcBorders>
              <w:top w:val="nil"/>
              <w:left w:val="nil"/>
              <w:bottom w:val="nil"/>
              <w:right w:val="nil"/>
            </w:tcBorders>
          </w:tcPr>
          <w:p w14:paraId="2AE6E141"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w:t>
            </w:r>
            <w:r w:rsidRPr="003D38C0">
              <w:rPr>
                <w:b/>
                <w:i/>
                <w:color w:val="000000" w:themeColor="text1"/>
              </w:rPr>
              <w:t>i diritti delle</w:t>
            </w:r>
            <w:r w:rsidRPr="003D38C0">
              <w:rPr>
                <w:color w:val="000000" w:themeColor="text1"/>
              </w:rPr>
              <w:t xml:space="preserve"> donne;</w:t>
            </w:r>
          </w:p>
        </w:tc>
        <w:tc>
          <w:tcPr>
            <w:tcW w:w="4876" w:type="dxa"/>
            <w:tcBorders>
              <w:top w:val="nil"/>
              <w:left w:val="nil"/>
              <w:bottom w:val="nil"/>
              <w:right w:val="nil"/>
            </w:tcBorders>
          </w:tcPr>
          <w:p w14:paraId="765C3FFE"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w:t>
            </w:r>
            <w:r w:rsidRPr="003D38C0">
              <w:rPr>
                <w:b/>
                <w:i/>
                <w:color w:val="000000" w:themeColor="text1"/>
              </w:rPr>
              <w:t>le</w:t>
            </w:r>
            <w:r w:rsidRPr="003D38C0">
              <w:rPr>
                <w:color w:val="000000" w:themeColor="text1"/>
              </w:rPr>
              <w:t xml:space="preserve"> donne </w:t>
            </w:r>
            <w:r w:rsidRPr="003D38C0">
              <w:rPr>
                <w:b/>
                <w:i/>
                <w:color w:val="000000" w:themeColor="text1"/>
              </w:rPr>
              <w:t>in tutte le circostanze, come la disabilità, le vittime di violenza, la discriminazione nel luogo di lavoro o la maternità</w:t>
            </w:r>
            <w:r w:rsidRPr="003D38C0">
              <w:rPr>
                <w:color w:val="000000" w:themeColor="text1"/>
              </w:rPr>
              <w:t>;</w:t>
            </w:r>
          </w:p>
        </w:tc>
      </w:tr>
    </w:tbl>
    <w:p w14:paraId="1C2193E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4F32DA61" w14:textId="77777777" w:rsidR="002B508E" w:rsidRPr="003D38C0" w:rsidRDefault="002B508E" w:rsidP="002B508E">
      <w:pPr>
        <w:rPr>
          <w:color w:val="000000" w:themeColor="text1"/>
        </w:rPr>
      </w:pPr>
      <w:r w:rsidRPr="003D38C0">
        <w:rPr>
          <w:rStyle w:val="HideTWBExt"/>
        </w:rPr>
        <w:t>&lt;/Amend&gt;</w:t>
      </w:r>
    </w:p>
    <w:p w14:paraId="29302D0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206</w:t>
      </w:r>
      <w:r w:rsidRPr="003D38C0">
        <w:rPr>
          <w:rStyle w:val="HideTWBExt"/>
          <w:b w:val="0"/>
        </w:rPr>
        <w:t>&lt;/NumAm&gt;</w:t>
      </w:r>
    </w:p>
    <w:p w14:paraId="383C4920"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Paulo Do Nascimento Cabral</w:t>
      </w:r>
      <w:r w:rsidRPr="003D38C0">
        <w:rPr>
          <w:rStyle w:val="HideTWBExt"/>
          <w:b w:val="0"/>
        </w:rPr>
        <w:t>&lt;/Members&gt;</w:t>
      </w:r>
    </w:p>
    <w:p w14:paraId="7BCE1375" w14:textId="77777777" w:rsidR="002B508E" w:rsidRPr="003D38C0" w:rsidRDefault="002B508E" w:rsidP="002B508E">
      <w:pPr>
        <w:pStyle w:val="NormalBold"/>
        <w:rPr>
          <w:color w:val="000000" w:themeColor="text1"/>
        </w:rPr>
      </w:pPr>
      <w:r w:rsidRPr="003D38C0">
        <w:rPr>
          <w:rStyle w:val="HideTWBExt"/>
          <w:b w:val="0"/>
        </w:rPr>
        <w:t>&lt;/RepeatBlock-By&gt;</w:t>
      </w:r>
    </w:p>
    <w:p w14:paraId="2BCD709B"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0365C2F4"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547EFE75" w14:textId="77777777" w:rsidTr="00DB2F7D">
        <w:trPr>
          <w:trHeight w:hRule="exact" w:val="240"/>
          <w:jc w:val="center"/>
        </w:trPr>
        <w:tc>
          <w:tcPr>
            <w:tcW w:w="9752" w:type="dxa"/>
            <w:gridSpan w:val="2"/>
            <w:tcBorders>
              <w:top w:val="nil"/>
              <w:left w:val="nil"/>
              <w:bottom w:val="nil"/>
              <w:right w:val="nil"/>
            </w:tcBorders>
          </w:tcPr>
          <w:p w14:paraId="71F4B98B" w14:textId="77777777" w:rsidR="002B508E" w:rsidRPr="003D38C0" w:rsidRDefault="002B508E" w:rsidP="00DB2F7D">
            <w:pPr>
              <w:rPr>
                <w:color w:val="000000" w:themeColor="text1"/>
              </w:rPr>
            </w:pPr>
          </w:p>
        </w:tc>
      </w:tr>
      <w:tr w:rsidR="007F3306" w:rsidRPr="003D38C0" w14:paraId="1E54AF93" w14:textId="77777777" w:rsidTr="00DB2F7D">
        <w:trPr>
          <w:trHeight w:val="240"/>
          <w:jc w:val="center"/>
        </w:trPr>
        <w:tc>
          <w:tcPr>
            <w:tcW w:w="4876" w:type="dxa"/>
            <w:tcBorders>
              <w:top w:val="nil"/>
              <w:left w:val="nil"/>
              <w:bottom w:val="nil"/>
              <w:right w:val="nil"/>
            </w:tcBorders>
          </w:tcPr>
          <w:p w14:paraId="26F4BD2D"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60A25B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7C591676" w14:textId="77777777" w:rsidTr="00DB2F7D">
        <w:trPr>
          <w:jc w:val="center"/>
        </w:trPr>
        <w:tc>
          <w:tcPr>
            <w:tcW w:w="4876" w:type="dxa"/>
            <w:tcBorders>
              <w:top w:val="nil"/>
              <w:left w:val="nil"/>
              <w:bottom w:val="nil"/>
              <w:right w:val="nil"/>
            </w:tcBorders>
          </w:tcPr>
          <w:p w14:paraId="31E05DB0"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difendere e rafforzare le organizzazioni della società civile che sostengono i diritti delle donne;</w:t>
            </w:r>
          </w:p>
        </w:tc>
        <w:tc>
          <w:tcPr>
            <w:tcW w:w="4876" w:type="dxa"/>
            <w:tcBorders>
              <w:top w:val="nil"/>
              <w:left w:val="nil"/>
              <w:bottom w:val="nil"/>
              <w:right w:val="nil"/>
            </w:tcBorders>
          </w:tcPr>
          <w:p w14:paraId="07770720" w14:textId="77777777" w:rsidR="002B508E" w:rsidRPr="003D38C0" w:rsidRDefault="002B508E" w:rsidP="00DB2F7D">
            <w:pPr>
              <w:pStyle w:val="Normal6a"/>
              <w:rPr>
                <w:color w:val="000000" w:themeColor="text1"/>
              </w:rPr>
            </w:pPr>
            <w:r w:rsidRPr="003D38C0">
              <w:rPr>
                <w:color w:val="000000" w:themeColor="text1"/>
              </w:rPr>
              <w:t>v)</w:t>
            </w:r>
            <w:r w:rsidRPr="003D38C0">
              <w:rPr>
                <w:color w:val="000000" w:themeColor="text1"/>
              </w:rPr>
              <w:tab/>
              <w:t xml:space="preserve">difendere e rafforzare le organizzazioni della società civile che sostengono i diritti delle donne </w:t>
            </w:r>
            <w:r w:rsidRPr="003D38C0">
              <w:rPr>
                <w:b/>
                <w:i/>
                <w:color w:val="000000" w:themeColor="text1"/>
              </w:rPr>
              <w:t>e la parità di genere</w:t>
            </w:r>
            <w:r w:rsidRPr="003D38C0">
              <w:rPr>
                <w:color w:val="000000" w:themeColor="text1"/>
              </w:rPr>
              <w:t>;</w:t>
            </w:r>
          </w:p>
        </w:tc>
      </w:tr>
    </w:tbl>
    <w:p w14:paraId="00BFA3C8"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{PT}</w:t>
      </w:r>
      <w:r w:rsidRPr="003D38C0">
        <w:rPr>
          <w:color w:val="000000" w:themeColor="text1"/>
        </w:rPr>
        <w:t>pt</w:t>
      </w:r>
      <w:r w:rsidRPr="003D38C0">
        <w:rPr>
          <w:rStyle w:val="HideTWBExt"/>
        </w:rPr>
        <w:t>&lt;/Original&gt;</w:t>
      </w:r>
    </w:p>
    <w:p w14:paraId="6357DEBA" w14:textId="058EAD54" w:rsidR="002B508E" w:rsidRPr="003D38C0" w:rsidRDefault="002B508E" w:rsidP="002B508E">
      <w:pPr>
        <w:rPr>
          <w:color w:val="000000" w:themeColor="text1"/>
        </w:rPr>
      </w:pPr>
      <w:r w:rsidRPr="003D38C0">
        <w:rPr>
          <w:rStyle w:val="HideTWBExt"/>
        </w:rPr>
        <w:t>&lt;/Amend&gt;</w:t>
      </w:r>
    </w:p>
    <w:p w14:paraId="147F2968" w14:textId="77777777" w:rsidR="002B508E" w:rsidRPr="003D38C0" w:rsidRDefault="002B508E" w:rsidP="002B508E">
      <w:pPr>
        <w:pStyle w:val="AmNumberTabs"/>
        <w:rPr>
          <w:color w:val="000000" w:themeColor="text1"/>
        </w:rPr>
      </w:pPr>
      <w:r w:rsidRPr="003D38C0">
        <w:rPr>
          <w:rStyle w:val="HideTWBExt"/>
          <w:b w:val="0"/>
        </w:rPr>
        <w:t>&lt;Amend&gt;</w:t>
      </w:r>
      <w:r w:rsidRPr="003D38C0">
        <w:rPr>
          <w:color w:val="000000" w:themeColor="text1"/>
        </w:rPr>
        <w:t>Emendamento</w:t>
      </w:r>
      <w:r w:rsidRPr="003D38C0">
        <w:rPr>
          <w:color w:val="000000" w:themeColor="text1"/>
        </w:rPr>
        <w:tab/>
      </w:r>
      <w:r w:rsidRPr="003D38C0">
        <w:rPr>
          <w:color w:val="000000" w:themeColor="text1"/>
        </w:rPr>
        <w:tab/>
      </w:r>
      <w:r w:rsidRPr="003D38C0">
        <w:rPr>
          <w:rStyle w:val="HideTWBExt"/>
          <w:b w:val="0"/>
        </w:rPr>
        <w:t>&lt;NumAm&gt;</w:t>
      </w:r>
      <w:r w:rsidRPr="003D38C0">
        <w:rPr>
          <w:color w:val="000000" w:themeColor="text1"/>
        </w:rPr>
        <w:t>207</w:t>
      </w:r>
      <w:r w:rsidRPr="003D38C0">
        <w:rPr>
          <w:rStyle w:val="HideTWBExt"/>
          <w:b w:val="0"/>
        </w:rPr>
        <w:t>&lt;/NumAm&gt;</w:t>
      </w:r>
    </w:p>
    <w:p w14:paraId="6D642A0F" w14:textId="77777777" w:rsidR="002B508E" w:rsidRPr="003D38C0" w:rsidRDefault="002B508E" w:rsidP="002B508E">
      <w:pPr>
        <w:pStyle w:val="NormalBold"/>
        <w:rPr>
          <w:color w:val="000000" w:themeColor="text1"/>
        </w:rPr>
      </w:pPr>
      <w:r w:rsidRPr="003D38C0">
        <w:rPr>
          <w:rStyle w:val="HideTWBExt"/>
          <w:b w:val="0"/>
        </w:rPr>
        <w:t>&lt;RepeatBlock-By&gt;&lt;Members&gt;</w:t>
      </w:r>
      <w:r w:rsidRPr="003D38C0">
        <w:rPr>
          <w:color w:val="000000" w:themeColor="text1"/>
        </w:rPr>
        <w:t>Joanna Scheuring-Wielgus</w:t>
      </w:r>
      <w:r w:rsidRPr="003D38C0">
        <w:rPr>
          <w:rStyle w:val="HideTWBExt"/>
          <w:b w:val="0"/>
        </w:rPr>
        <w:t>&lt;/Members&gt;</w:t>
      </w:r>
    </w:p>
    <w:p w14:paraId="36AE72E4" w14:textId="77777777" w:rsidR="002B508E" w:rsidRPr="003D38C0" w:rsidRDefault="002B508E" w:rsidP="002B508E">
      <w:pPr>
        <w:pStyle w:val="NormalBold"/>
        <w:rPr>
          <w:color w:val="000000" w:themeColor="text1"/>
        </w:rPr>
      </w:pPr>
      <w:r w:rsidRPr="003D38C0">
        <w:rPr>
          <w:rStyle w:val="HideTWBExt"/>
          <w:b w:val="0"/>
        </w:rPr>
        <w:t>&lt;/RepeatBlock-By&gt;</w:t>
      </w:r>
    </w:p>
    <w:p w14:paraId="5D7A6EF7" w14:textId="77777777" w:rsidR="002B508E" w:rsidRPr="003D38C0" w:rsidRDefault="002B508E" w:rsidP="002B508E">
      <w:pPr>
        <w:pStyle w:val="NormalBold"/>
        <w:rPr>
          <w:color w:val="000000" w:themeColor="text1"/>
        </w:rPr>
      </w:pPr>
      <w:r w:rsidRPr="003D38C0">
        <w:rPr>
          <w:rStyle w:val="HideTWBExt"/>
          <w:b w:val="0"/>
        </w:rPr>
        <w:t>&lt;DocAmend&gt;</w:t>
      </w:r>
      <w:r w:rsidRPr="003D38C0">
        <w:rPr>
          <w:color w:val="000000" w:themeColor="text1"/>
        </w:rPr>
        <w:t>Proposta di risoluzione</w:t>
      </w:r>
      <w:r w:rsidRPr="003D38C0">
        <w:rPr>
          <w:rStyle w:val="HideTWBExt"/>
          <w:b w:val="0"/>
        </w:rPr>
        <w:t>&lt;/DocAmend&gt;</w:t>
      </w:r>
    </w:p>
    <w:p w14:paraId="3CFFE747" w14:textId="77777777" w:rsidR="002B508E" w:rsidRPr="003D38C0" w:rsidRDefault="002B508E" w:rsidP="002B508E">
      <w:pPr>
        <w:pStyle w:val="NormalBold"/>
        <w:rPr>
          <w:color w:val="000000" w:themeColor="text1"/>
        </w:rPr>
      </w:pPr>
      <w:r w:rsidRPr="003D38C0">
        <w:rPr>
          <w:rStyle w:val="HideTWBExt"/>
          <w:b w:val="0"/>
        </w:rPr>
        <w:t>&lt;Article&gt;</w:t>
      </w:r>
      <w:r w:rsidRPr="003D38C0">
        <w:rPr>
          <w:color w:val="000000" w:themeColor="text1"/>
        </w:rPr>
        <w:t>Paragrafo 1 – lettera v bis (nuova)</w:t>
      </w:r>
      <w:r w:rsidRPr="003D3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306" w:rsidRPr="003D38C0" w14:paraId="18293DC1" w14:textId="77777777" w:rsidTr="00DB2F7D">
        <w:trPr>
          <w:trHeight w:hRule="exact" w:val="240"/>
          <w:jc w:val="center"/>
        </w:trPr>
        <w:tc>
          <w:tcPr>
            <w:tcW w:w="9752" w:type="dxa"/>
            <w:gridSpan w:val="2"/>
            <w:tcBorders>
              <w:top w:val="nil"/>
              <w:left w:val="nil"/>
              <w:bottom w:val="nil"/>
              <w:right w:val="nil"/>
            </w:tcBorders>
          </w:tcPr>
          <w:p w14:paraId="405857B3" w14:textId="77777777" w:rsidR="002B508E" w:rsidRPr="003D38C0" w:rsidRDefault="002B508E" w:rsidP="00DB2F7D">
            <w:pPr>
              <w:rPr>
                <w:color w:val="000000" w:themeColor="text1"/>
              </w:rPr>
            </w:pPr>
          </w:p>
        </w:tc>
      </w:tr>
      <w:tr w:rsidR="007F3306" w:rsidRPr="003D38C0" w14:paraId="75DCC790" w14:textId="77777777" w:rsidTr="00DB2F7D">
        <w:trPr>
          <w:trHeight w:val="240"/>
          <w:jc w:val="center"/>
        </w:trPr>
        <w:tc>
          <w:tcPr>
            <w:tcW w:w="4876" w:type="dxa"/>
            <w:tcBorders>
              <w:top w:val="nil"/>
              <w:left w:val="nil"/>
              <w:bottom w:val="nil"/>
              <w:right w:val="nil"/>
            </w:tcBorders>
          </w:tcPr>
          <w:p w14:paraId="0132D2C9" w14:textId="77777777" w:rsidR="002B508E" w:rsidRPr="003D38C0" w:rsidRDefault="002B508E" w:rsidP="00DB2F7D">
            <w:pPr>
              <w:pStyle w:val="AmColumnHeading"/>
              <w:rPr>
                <w:color w:val="000000" w:themeColor="text1"/>
              </w:rPr>
            </w:pPr>
            <w:r w:rsidRPr="003D38C0">
              <w:rPr>
                <w:color w:val="000000" w:themeColor="text1"/>
              </w:rPr>
              <w:t>Proposta di risoluzione</w:t>
            </w:r>
          </w:p>
        </w:tc>
        <w:tc>
          <w:tcPr>
            <w:tcW w:w="4876" w:type="dxa"/>
            <w:tcBorders>
              <w:top w:val="nil"/>
              <w:left w:val="nil"/>
              <w:bottom w:val="nil"/>
              <w:right w:val="nil"/>
            </w:tcBorders>
          </w:tcPr>
          <w:p w14:paraId="15CD08F1" w14:textId="77777777" w:rsidR="002B508E" w:rsidRPr="003D38C0" w:rsidRDefault="002B508E" w:rsidP="00DB2F7D">
            <w:pPr>
              <w:pStyle w:val="AmColumnHeading"/>
              <w:rPr>
                <w:color w:val="000000" w:themeColor="text1"/>
              </w:rPr>
            </w:pPr>
            <w:r w:rsidRPr="003D38C0">
              <w:rPr>
                <w:color w:val="000000" w:themeColor="text1"/>
              </w:rPr>
              <w:t>Emendamento</w:t>
            </w:r>
          </w:p>
        </w:tc>
      </w:tr>
      <w:tr w:rsidR="007F3306" w:rsidRPr="003D38C0" w14:paraId="07DE063B" w14:textId="77777777" w:rsidTr="00DB2F7D">
        <w:trPr>
          <w:jc w:val="center"/>
        </w:trPr>
        <w:tc>
          <w:tcPr>
            <w:tcW w:w="4876" w:type="dxa"/>
            <w:tcBorders>
              <w:top w:val="nil"/>
              <w:left w:val="nil"/>
              <w:bottom w:val="nil"/>
              <w:right w:val="nil"/>
            </w:tcBorders>
          </w:tcPr>
          <w:p w14:paraId="31E0C5A1" w14:textId="77777777" w:rsidR="002B508E" w:rsidRPr="003D38C0" w:rsidRDefault="002B508E" w:rsidP="00DB2F7D">
            <w:pPr>
              <w:pStyle w:val="Normal6a"/>
              <w:rPr>
                <w:color w:val="000000" w:themeColor="text1"/>
              </w:rPr>
            </w:pPr>
          </w:p>
        </w:tc>
        <w:tc>
          <w:tcPr>
            <w:tcW w:w="4876" w:type="dxa"/>
            <w:tcBorders>
              <w:top w:val="nil"/>
              <w:left w:val="nil"/>
              <w:bottom w:val="nil"/>
              <w:right w:val="nil"/>
            </w:tcBorders>
          </w:tcPr>
          <w:p w14:paraId="170A7959" w14:textId="77777777" w:rsidR="002B508E" w:rsidRPr="003D38C0" w:rsidRDefault="002B508E" w:rsidP="00DB2F7D">
            <w:pPr>
              <w:pStyle w:val="Normal6a"/>
              <w:rPr>
                <w:color w:val="000000" w:themeColor="text1"/>
              </w:rPr>
            </w:pPr>
            <w:r w:rsidRPr="003D38C0">
              <w:rPr>
                <w:b/>
                <w:i/>
                <w:color w:val="000000" w:themeColor="text1"/>
              </w:rPr>
              <w:t>v bis)</w:t>
            </w:r>
            <w:r w:rsidRPr="003D38C0">
              <w:rPr>
                <w:color w:val="000000" w:themeColor="text1"/>
              </w:rPr>
              <w:tab/>
            </w:r>
            <w:r w:rsidRPr="003D38C0">
              <w:rPr>
                <w:b/>
                <w:i/>
                <w:color w:val="000000" w:themeColor="text1"/>
              </w:rPr>
              <w:t>istituire una formazione del Consiglio dedicata alla parità di genere e all'uguaglianza, per creare un forum formale per i ministri responsabili delle problematiche legate all'uguaglianza, al fine di promuovere la cooperazione, coordinare le politiche e scambiare le migliori pratiche tra gli Stati membri;</w:t>
            </w:r>
          </w:p>
        </w:tc>
      </w:tr>
    </w:tbl>
    <w:p w14:paraId="6BA1B011" w14:textId="77777777" w:rsidR="002B508E" w:rsidRPr="003D38C0" w:rsidRDefault="002B508E" w:rsidP="002B508E">
      <w:pPr>
        <w:pStyle w:val="AmOrLang"/>
        <w:rPr>
          <w:color w:val="000000" w:themeColor="text1"/>
        </w:rPr>
      </w:pPr>
      <w:r w:rsidRPr="003D38C0">
        <w:rPr>
          <w:color w:val="000000" w:themeColor="text1"/>
        </w:rPr>
        <w:t xml:space="preserve">Or. </w:t>
      </w:r>
      <w:r w:rsidRPr="003D38C0">
        <w:rPr>
          <w:rStyle w:val="HideTWBExt"/>
        </w:rPr>
        <w:t>&lt;Original&gt;</w:t>
      </w:r>
      <w:r w:rsidRPr="003D38C0">
        <w:rPr>
          <w:rStyle w:val="HideTWBInt"/>
        </w:rPr>
        <w:t>{EN}</w:t>
      </w:r>
      <w:r w:rsidRPr="003D38C0">
        <w:rPr>
          <w:color w:val="000000" w:themeColor="text1"/>
        </w:rPr>
        <w:t>en</w:t>
      </w:r>
      <w:r w:rsidRPr="003D38C0">
        <w:rPr>
          <w:rStyle w:val="HideTWBExt"/>
        </w:rPr>
        <w:t>&lt;/Original&gt;</w:t>
      </w:r>
    </w:p>
    <w:p w14:paraId="3E20297E" w14:textId="7A78961F" w:rsidR="002B508E" w:rsidRPr="003D38C0" w:rsidRDefault="002B508E" w:rsidP="002B508E">
      <w:pPr>
        <w:rPr>
          <w:color w:val="000000" w:themeColor="text1"/>
        </w:rPr>
      </w:pPr>
      <w:r w:rsidRPr="003D38C0">
        <w:rPr>
          <w:rStyle w:val="HideTWBExt"/>
        </w:rPr>
        <w:t>&lt;/Amend&gt;&lt;/RepeatBlock-Amend&gt;</w:t>
      </w:r>
    </w:p>
    <w:p w14:paraId="421BCCB7" w14:textId="7168C056" w:rsidR="009A7FE1" w:rsidRPr="003D38C0" w:rsidRDefault="009A7FE1" w:rsidP="002B508E">
      <w:pPr>
        <w:rPr>
          <w:color w:val="000000" w:themeColor="text1"/>
        </w:rPr>
      </w:pPr>
    </w:p>
    <w:sectPr w:rsidR="009A7FE1" w:rsidRPr="003D38C0" w:rsidSect="00D75E3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B2B65" w14:textId="77777777" w:rsidR="00375675" w:rsidRPr="00D75E38" w:rsidRDefault="00375675">
      <w:r w:rsidRPr="00D75E38">
        <w:separator/>
      </w:r>
    </w:p>
  </w:endnote>
  <w:endnote w:type="continuationSeparator" w:id="0">
    <w:p w14:paraId="5533EFEA" w14:textId="77777777" w:rsidR="00375675" w:rsidRPr="00D75E38" w:rsidRDefault="00375675">
      <w:r w:rsidRPr="00D75E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D72F2" w14:textId="05DBF21D" w:rsidR="00D75E38" w:rsidRPr="006B5EA5" w:rsidRDefault="00D75E38" w:rsidP="00D75E38">
    <w:pPr>
      <w:pStyle w:val="EPFooter"/>
      <w:rPr>
        <w:lang w:val="de-DE"/>
      </w:rPr>
    </w:pPr>
    <w:r w:rsidRPr="006B5EA5">
      <w:rPr>
        <w:lang w:val="de-DE"/>
      </w:rPr>
      <w:t>PE</w:t>
    </w:r>
    <w:r w:rsidRPr="006B5EA5">
      <w:rPr>
        <w:rStyle w:val="HideTWBExt"/>
        <w:lang w:val="de-DE"/>
      </w:rPr>
      <w:t>&lt;NoPE&gt;</w:t>
    </w:r>
    <w:r w:rsidRPr="006B5EA5">
      <w:rPr>
        <w:lang w:val="de-DE"/>
      </w:rPr>
      <w:t>765.266</w:t>
    </w:r>
    <w:r w:rsidRPr="006B5EA5">
      <w:rPr>
        <w:rStyle w:val="HideTWBExt"/>
        <w:lang w:val="de-DE"/>
      </w:rPr>
      <w:t>&lt;/NoPE&gt;&lt;Version&gt;</w:t>
    </w:r>
    <w:r w:rsidRPr="006B5EA5">
      <w:rPr>
        <w:lang w:val="de-DE"/>
      </w:rPr>
      <w:t>v02-00</w:t>
    </w:r>
    <w:r w:rsidRPr="006B5EA5">
      <w:rPr>
        <w:rStyle w:val="HideTWBExt"/>
        <w:lang w:val="de-DE"/>
      </w:rPr>
      <w:t>&lt;/Version&gt;</w:t>
    </w:r>
    <w:r w:rsidRPr="006B5EA5">
      <w:rPr>
        <w:lang w:val="de-DE"/>
      </w:rPr>
      <w:tab/>
    </w:r>
    <w:r w:rsidRPr="00D75E38">
      <w:fldChar w:fldCharType="begin"/>
    </w:r>
    <w:r w:rsidRPr="006B5EA5">
      <w:rPr>
        <w:lang w:val="de-DE"/>
      </w:rPr>
      <w:instrText xml:space="preserve"> PAGE  \* MERGEFORMAT </w:instrText>
    </w:r>
    <w:r w:rsidRPr="00D75E38">
      <w:fldChar w:fldCharType="separate"/>
    </w:r>
    <w:r w:rsidR="003D38C0">
      <w:rPr>
        <w:noProof/>
        <w:lang w:val="de-DE"/>
      </w:rPr>
      <w:t>30</w:t>
    </w:r>
    <w:r w:rsidRPr="00D75E38">
      <w:fldChar w:fldCharType="end"/>
    </w:r>
    <w:r w:rsidRPr="006B5EA5">
      <w:rPr>
        <w:lang w:val="de-DE"/>
      </w:rPr>
      <w:t>/</w:t>
    </w:r>
    <w:r w:rsidR="00063A9C">
      <w:fldChar w:fldCharType="begin"/>
    </w:r>
    <w:r w:rsidR="00063A9C" w:rsidRPr="006B5EA5">
      <w:rPr>
        <w:lang w:val="de-DE"/>
      </w:rPr>
      <w:instrText xml:space="preserve"> NUMPAGES  \* MERGEFORMAT </w:instrText>
    </w:r>
    <w:r w:rsidR="00063A9C">
      <w:fldChar w:fldCharType="separate"/>
    </w:r>
    <w:r w:rsidR="003D38C0">
      <w:rPr>
        <w:noProof/>
        <w:lang w:val="de-DE"/>
      </w:rPr>
      <w:t>103</w:t>
    </w:r>
    <w:r w:rsidR="00063A9C">
      <w:rPr>
        <w:noProof/>
      </w:rPr>
      <w:fldChar w:fldCharType="end"/>
    </w:r>
    <w:r w:rsidRPr="006B5EA5">
      <w:rPr>
        <w:lang w:val="de-DE"/>
      </w:rPr>
      <w:tab/>
    </w:r>
    <w:r w:rsidRPr="006B5EA5">
      <w:rPr>
        <w:rStyle w:val="HideTWBExt"/>
        <w:lang w:val="de-DE"/>
      </w:rPr>
      <w:t>&lt;PathFdR&gt;</w:t>
    </w:r>
    <w:r w:rsidRPr="006B5EA5">
      <w:rPr>
        <w:lang w:val="de-DE"/>
      </w:rPr>
      <w:t>AM\1310410IT.docx</w:t>
    </w:r>
    <w:r w:rsidRPr="006B5EA5">
      <w:rPr>
        <w:rStyle w:val="HideTWBExt"/>
        <w:lang w:val="de-DE"/>
      </w:rPr>
      <w:t>&lt;/PathFdR&gt;</w:t>
    </w:r>
  </w:p>
  <w:p w14:paraId="2368FC40" w14:textId="1387CDB3" w:rsidR="009A7FE1" w:rsidRPr="00D75E38" w:rsidRDefault="00D75E38" w:rsidP="00D75E38">
    <w:pPr>
      <w:pStyle w:val="EPFooter2"/>
    </w:pPr>
    <w:r w:rsidRPr="00D75E3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13B91" w14:textId="306816ED" w:rsidR="00D75E38" w:rsidRPr="006B5EA5" w:rsidRDefault="00D75E38" w:rsidP="00D75E38">
    <w:pPr>
      <w:pStyle w:val="EPFooter"/>
      <w:rPr>
        <w:lang w:val="en-GB"/>
      </w:rPr>
    </w:pPr>
    <w:r w:rsidRPr="006B5EA5">
      <w:rPr>
        <w:rStyle w:val="HideTWBExt"/>
        <w:lang w:val="en-GB"/>
      </w:rPr>
      <w:t>&lt;PathFdR&gt;</w:t>
    </w:r>
    <w:r w:rsidRPr="006B5EA5">
      <w:rPr>
        <w:lang w:val="en-GB"/>
      </w:rPr>
      <w:t>AM\1310410IT.docx</w:t>
    </w:r>
    <w:r w:rsidRPr="006B5EA5">
      <w:rPr>
        <w:rStyle w:val="HideTWBExt"/>
        <w:lang w:val="en-GB"/>
      </w:rPr>
      <w:t>&lt;/PathFdR&gt;</w:t>
    </w:r>
    <w:r w:rsidRPr="006B5EA5">
      <w:rPr>
        <w:lang w:val="en-GB"/>
      </w:rPr>
      <w:tab/>
    </w:r>
    <w:r w:rsidRPr="00D75E38">
      <w:fldChar w:fldCharType="begin"/>
    </w:r>
    <w:r w:rsidRPr="006B5EA5">
      <w:rPr>
        <w:lang w:val="en-GB"/>
      </w:rPr>
      <w:instrText xml:space="preserve"> PAGE  \* MERGEFORMAT </w:instrText>
    </w:r>
    <w:r w:rsidRPr="00D75E38">
      <w:fldChar w:fldCharType="separate"/>
    </w:r>
    <w:r w:rsidR="003D38C0">
      <w:rPr>
        <w:noProof/>
        <w:lang w:val="en-GB"/>
      </w:rPr>
      <w:t>29</w:t>
    </w:r>
    <w:r w:rsidRPr="00D75E38">
      <w:fldChar w:fldCharType="end"/>
    </w:r>
    <w:r w:rsidRPr="006B5EA5">
      <w:rPr>
        <w:lang w:val="en-GB"/>
      </w:rPr>
      <w:t>/</w:t>
    </w:r>
    <w:r w:rsidR="00063A9C">
      <w:fldChar w:fldCharType="begin"/>
    </w:r>
    <w:r w:rsidR="00063A9C" w:rsidRPr="006B5EA5">
      <w:rPr>
        <w:lang w:val="en-GB"/>
      </w:rPr>
      <w:instrText xml:space="preserve"> NUMPAGES  \* MERGEFORMAT </w:instrText>
    </w:r>
    <w:r w:rsidR="00063A9C">
      <w:fldChar w:fldCharType="separate"/>
    </w:r>
    <w:r w:rsidR="003D38C0">
      <w:rPr>
        <w:noProof/>
        <w:lang w:val="en-GB"/>
      </w:rPr>
      <w:t>103</w:t>
    </w:r>
    <w:r w:rsidR="00063A9C">
      <w:rPr>
        <w:noProof/>
      </w:rPr>
      <w:fldChar w:fldCharType="end"/>
    </w:r>
    <w:r w:rsidRPr="006B5EA5">
      <w:rPr>
        <w:lang w:val="en-GB"/>
      </w:rPr>
      <w:tab/>
      <w:t>PE</w:t>
    </w:r>
    <w:r w:rsidRPr="006B5EA5">
      <w:rPr>
        <w:rStyle w:val="HideTWBExt"/>
        <w:lang w:val="en-GB"/>
      </w:rPr>
      <w:t>&lt;NoPE&gt;</w:t>
    </w:r>
    <w:r w:rsidRPr="006B5EA5">
      <w:rPr>
        <w:lang w:val="en-GB"/>
      </w:rPr>
      <w:t>765.266</w:t>
    </w:r>
    <w:r w:rsidRPr="006B5EA5">
      <w:rPr>
        <w:rStyle w:val="HideTWBExt"/>
        <w:lang w:val="en-GB"/>
      </w:rPr>
      <w:t>&lt;/NoPE&gt;&lt;Version&gt;</w:t>
    </w:r>
    <w:r w:rsidRPr="006B5EA5">
      <w:rPr>
        <w:lang w:val="en-GB"/>
      </w:rPr>
      <w:t>v02-00</w:t>
    </w:r>
    <w:r w:rsidRPr="006B5EA5">
      <w:rPr>
        <w:rStyle w:val="HideTWBExt"/>
        <w:lang w:val="en-GB"/>
      </w:rPr>
      <w:t>&lt;/Version&gt;</w:t>
    </w:r>
  </w:p>
  <w:p w14:paraId="7B9AA0C9" w14:textId="20EFF400" w:rsidR="009A7FE1" w:rsidRPr="006B5EA5" w:rsidRDefault="00D75E38" w:rsidP="00D75E38">
    <w:pPr>
      <w:pStyle w:val="EPFooter2"/>
      <w:rPr>
        <w:lang w:val="en-GB"/>
      </w:rPr>
    </w:pPr>
    <w:r w:rsidRPr="006B5EA5">
      <w:rPr>
        <w:lang w:val="en-GB"/>
      </w:rPr>
      <w:tab/>
    </w:r>
    <w:r w:rsidRPr="006B5EA5">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07FE3" w14:textId="77777777" w:rsidR="00D75E38" w:rsidRPr="00D75E38" w:rsidRDefault="00D75E38" w:rsidP="00D75E38">
    <w:pPr>
      <w:pStyle w:val="EPFooter"/>
    </w:pPr>
    <w:r w:rsidRPr="00D75E38">
      <w:rPr>
        <w:rStyle w:val="HideTWBExt"/>
      </w:rPr>
      <w:t>&lt;PathFdR&gt;</w:t>
    </w:r>
    <w:r w:rsidRPr="00D75E38">
      <w:t>AM\1310410IT.docx</w:t>
    </w:r>
    <w:r w:rsidRPr="00D75E38">
      <w:rPr>
        <w:rStyle w:val="HideTWBExt"/>
      </w:rPr>
      <w:t>&lt;/PathFdR&gt;</w:t>
    </w:r>
    <w:r w:rsidRPr="00D75E38">
      <w:tab/>
    </w:r>
    <w:r w:rsidRPr="00D75E38">
      <w:tab/>
      <w:t>PE</w:t>
    </w:r>
    <w:r w:rsidRPr="00D75E38">
      <w:rPr>
        <w:rStyle w:val="HideTWBExt"/>
      </w:rPr>
      <w:t>&lt;NoPE&gt;</w:t>
    </w:r>
    <w:r w:rsidRPr="00D75E38">
      <w:t>765.266</w:t>
    </w:r>
    <w:r w:rsidRPr="00D75E38">
      <w:rPr>
        <w:rStyle w:val="HideTWBExt"/>
      </w:rPr>
      <w:t>&lt;/NoPE&gt;&lt;Version&gt;</w:t>
    </w:r>
    <w:r w:rsidRPr="00D75E38">
      <w:t>v02-00</w:t>
    </w:r>
    <w:r w:rsidRPr="00D75E38">
      <w:rPr>
        <w:rStyle w:val="HideTWBExt"/>
      </w:rPr>
      <w:t>&lt;/Version&gt;</w:t>
    </w:r>
  </w:p>
  <w:p w14:paraId="58AAFA09" w14:textId="2E8F4119" w:rsidR="009A7FE1" w:rsidRPr="00D75E38" w:rsidRDefault="00D75E38" w:rsidP="00D75E38">
    <w:pPr>
      <w:pStyle w:val="EPFooter2"/>
    </w:pPr>
    <w:r w:rsidRPr="00D75E38">
      <w:t>IT</w:t>
    </w:r>
    <w:r w:rsidRPr="00D75E38">
      <w:tab/>
    </w:r>
    <w:r w:rsidRPr="00D75E38">
      <w:rPr>
        <w:b w:val="0"/>
        <w:i/>
        <w:color w:val="C0C0C0"/>
        <w:sz w:val="22"/>
      </w:rPr>
      <w:t>Unita nella diversità</w:t>
    </w:r>
    <w:r w:rsidRPr="00D75E3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21170" w14:textId="77777777" w:rsidR="00375675" w:rsidRPr="00D75E38" w:rsidRDefault="00375675">
      <w:r w:rsidRPr="00D75E38">
        <w:separator/>
      </w:r>
    </w:p>
  </w:footnote>
  <w:footnote w:type="continuationSeparator" w:id="0">
    <w:p w14:paraId="14500F09" w14:textId="77777777" w:rsidR="00375675" w:rsidRPr="00D75E38" w:rsidRDefault="00375675">
      <w:r w:rsidRPr="00D75E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90DA0" w14:textId="77777777" w:rsidR="00425F0C" w:rsidRDefault="00425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08E2B" w14:textId="77777777" w:rsidR="00425F0C" w:rsidRDefault="00425F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5C97E" w14:textId="77777777" w:rsidR="00425F0C" w:rsidRDefault="00425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IT"/>
    <w:docVar w:name="TXTLANGUEMIN" w:val="it"/>
    <w:docVar w:name="TXTNRPE" w:val="765.266"/>
    <w:docVar w:name="TXTPEorAP" w:val="PE"/>
    <w:docVar w:name="TXTROUTE" w:val="AM\1310410IT.docx"/>
    <w:docVar w:name="TXTVERSION" w:val="02-00"/>
  </w:docVars>
  <w:rsids>
    <w:rsidRoot w:val="00A77B3E"/>
    <w:rsid w:val="00063A9C"/>
    <w:rsid w:val="002B508E"/>
    <w:rsid w:val="00317610"/>
    <w:rsid w:val="00375675"/>
    <w:rsid w:val="00380F41"/>
    <w:rsid w:val="003D38C0"/>
    <w:rsid w:val="00410A51"/>
    <w:rsid w:val="00425F0C"/>
    <w:rsid w:val="00456CF0"/>
    <w:rsid w:val="005A7368"/>
    <w:rsid w:val="00683A7C"/>
    <w:rsid w:val="006B5EA5"/>
    <w:rsid w:val="006E6304"/>
    <w:rsid w:val="0076081E"/>
    <w:rsid w:val="007F3306"/>
    <w:rsid w:val="00936011"/>
    <w:rsid w:val="009A7FE1"/>
    <w:rsid w:val="009E0753"/>
    <w:rsid w:val="00A107AE"/>
    <w:rsid w:val="00A43BB4"/>
    <w:rsid w:val="00A77B3E"/>
    <w:rsid w:val="00AA70CE"/>
    <w:rsid w:val="00AD70C7"/>
    <w:rsid w:val="00B27038"/>
    <w:rsid w:val="00BD1003"/>
    <w:rsid w:val="00CA2A55"/>
    <w:rsid w:val="00CC68B3"/>
    <w:rsid w:val="00D5522C"/>
    <w:rsid w:val="00D75E38"/>
    <w:rsid w:val="00DA689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27FB0"/>
  <w15:docId w15:val="{F8038BD7-3CB5-4510-93DD-29483CC5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17610"/>
    <w:pPr>
      <w:tabs>
        <w:tab w:val="center" w:pos="4680"/>
        <w:tab w:val="right" w:pos="9360"/>
      </w:tabs>
    </w:pPr>
  </w:style>
  <w:style w:type="character" w:customStyle="1" w:styleId="HeaderChar">
    <w:name w:val="Header Char"/>
    <w:basedOn w:val="DefaultParagraphFont"/>
    <w:link w:val="Header"/>
    <w:rsid w:val="00317610"/>
    <w:rPr>
      <w:sz w:val="24"/>
      <w:szCs w:val="24"/>
    </w:rPr>
  </w:style>
  <w:style w:type="paragraph" w:styleId="Footer">
    <w:name w:val="footer"/>
    <w:basedOn w:val="Normal"/>
    <w:link w:val="FooterChar"/>
    <w:rsid w:val="00375675"/>
    <w:pPr>
      <w:tabs>
        <w:tab w:val="center" w:pos="4680"/>
        <w:tab w:val="right" w:pos="9360"/>
      </w:tabs>
    </w:pPr>
  </w:style>
  <w:style w:type="character" w:customStyle="1" w:styleId="FooterChar">
    <w:name w:val="Footer Char"/>
    <w:basedOn w:val="DefaultParagraphFont"/>
    <w:link w:val="Footer"/>
    <w:rsid w:val="0037567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24012</Words>
  <Characters>141630</Characters>
  <Application>Microsoft Office Word</Application>
  <DocSecurity>0</DocSecurity>
  <Lines>5743</Lines>
  <Paragraphs>1893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2024-11-19T17:45:00Z</dcterms:created>
  <dcterms:modified xsi:type="dcterms:W3CDTF">2024-11-19T17:45:00Z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AM\1310410IT.docx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- 2024/11/19 18:45</vt:lpwstr>
  </property>
</Properties>
</file>