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606E39" w:rsidRPr="00D9038D" w14:paraId="5553022D" w14:textId="77777777">
        <w:trPr>
          <w:trHeight w:hRule="exact" w:val="1417"/>
          <w:jc w:val="center"/>
        </w:trPr>
        <w:tc>
          <w:tcPr>
            <w:tcW w:w="6804" w:type="dxa"/>
            <w:tcBorders>
              <w:top w:val="nil"/>
              <w:left w:val="nil"/>
              <w:bottom w:val="nil"/>
              <w:right w:val="nil"/>
            </w:tcBorders>
            <w:vAlign w:val="center"/>
          </w:tcPr>
          <w:p w14:paraId="17C1A1BC" w14:textId="77777777" w:rsidR="002C66B0" w:rsidRPr="00D9038D" w:rsidRDefault="00686CF1" w:rsidP="00FB6243">
            <w:pPr>
              <w:pStyle w:val="EPName"/>
              <w:widowControl/>
            </w:pPr>
            <w:r w:rsidRPr="00D9038D">
              <w:t>Parlement européen</w:t>
            </w:r>
          </w:p>
          <w:p w14:paraId="7A666277" w14:textId="77777777" w:rsidR="002C66B0" w:rsidRPr="00D9038D" w:rsidRDefault="00686CF1" w:rsidP="00FB6243">
            <w:pPr>
              <w:pStyle w:val="EPTerm"/>
              <w:widowControl/>
            </w:pPr>
            <w:r w:rsidRPr="00D9038D">
              <w:t>2024-2029</w:t>
            </w:r>
          </w:p>
        </w:tc>
        <w:tc>
          <w:tcPr>
            <w:tcW w:w="2268" w:type="dxa"/>
            <w:tcBorders>
              <w:top w:val="nil"/>
              <w:left w:val="nil"/>
              <w:bottom w:val="nil"/>
              <w:right w:val="nil"/>
            </w:tcBorders>
          </w:tcPr>
          <w:p w14:paraId="44DC5FC6" w14:textId="77777777" w:rsidR="002C66B0" w:rsidRPr="00D9038D" w:rsidRDefault="00EC3AC8" w:rsidP="00FB6243">
            <w:pPr>
              <w:pStyle w:val="EPLogo"/>
              <w:widowControl/>
            </w:pPr>
            <w:r w:rsidRPr="00D9038D">
              <w:pict w14:anchorId="58220C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9pt;height:50.3pt">
                  <v:imagedata r:id="rId6" o:title=""/>
                </v:shape>
              </w:pict>
            </w:r>
          </w:p>
        </w:tc>
      </w:tr>
    </w:tbl>
    <w:p w14:paraId="6C874A9E" w14:textId="77777777" w:rsidR="002C66B0" w:rsidRPr="00D9038D" w:rsidRDefault="00686CF1" w:rsidP="00FB6243">
      <w:pPr>
        <w:pStyle w:val="LineTop"/>
        <w:widowControl/>
      </w:pPr>
      <w:r w:rsidRPr="00D9038D">
        <w:t xml:space="preserve"> </w:t>
      </w:r>
    </w:p>
    <w:p w14:paraId="1D467A2C" w14:textId="1E22AC29" w:rsidR="002C66B0" w:rsidRPr="00D9038D" w:rsidRDefault="00686CF1" w:rsidP="00FB6243">
      <w:pPr>
        <w:pStyle w:val="EPBody"/>
        <w:widowControl/>
      </w:pPr>
      <w:r w:rsidRPr="00D9038D">
        <w:rPr>
          <w:rStyle w:val="HideTWBExt"/>
          <w:rFonts w:eastAsia="Times New Roman"/>
          <w:i w:val="0"/>
        </w:rPr>
        <w:t>&lt;Commission&gt;</w:t>
      </w:r>
      <w:r w:rsidRPr="00D9038D">
        <w:rPr>
          <w:rStyle w:val="HideTWBInt"/>
          <w:i w:val="0"/>
        </w:rPr>
        <w:t>{FEMM}</w:t>
      </w:r>
      <w:r w:rsidRPr="00D9038D">
        <w:t>Commission des droits des femmes et de l</w:t>
      </w:r>
      <w:r w:rsidR="00FB6243">
        <w:t>’</w:t>
      </w:r>
      <w:r w:rsidRPr="00D9038D">
        <w:t>égalité des genres</w:t>
      </w:r>
      <w:r w:rsidRPr="00D9038D">
        <w:rPr>
          <w:rStyle w:val="HideTWBExt"/>
          <w:rFonts w:eastAsia="Times New Roman"/>
          <w:i w:val="0"/>
        </w:rPr>
        <w:t>&lt;/Commission&gt;</w:t>
      </w:r>
    </w:p>
    <w:p w14:paraId="33C9BDAE" w14:textId="77777777" w:rsidR="002C66B0" w:rsidRPr="00D9038D" w:rsidRDefault="00686CF1" w:rsidP="00FB6243">
      <w:pPr>
        <w:pStyle w:val="LineBottom"/>
        <w:widowControl/>
      </w:pPr>
      <w:r w:rsidRPr="00D9038D">
        <w:t xml:space="preserve"> </w:t>
      </w:r>
    </w:p>
    <w:p w14:paraId="5D7E91ED" w14:textId="77777777" w:rsidR="002C66B0" w:rsidRPr="00D9038D" w:rsidRDefault="00686CF1" w:rsidP="00FB6243">
      <w:pPr>
        <w:pStyle w:val="CoverReference"/>
        <w:widowControl/>
      </w:pPr>
      <w:r w:rsidRPr="00D9038D">
        <w:rPr>
          <w:rStyle w:val="HideTWBExt"/>
          <w:rFonts w:eastAsia="Times New Roman"/>
          <w:b w:val="0"/>
        </w:rPr>
        <w:t>&lt;RefProc&gt;</w:t>
      </w:r>
      <w:r w:rsidRPr="00D9038D">
        <w:t>2024/2125</w:t>
      </w:r>
      <w:r w:rsidRPr="00D9038D">
        <w:rPr>
          <w:rStyle w:val="HideTWBExt"/>
          <w:rFonts w:eastAsia="Times New Roman"/>
          <w:b w:val="0"/>
        </w:rPr>
        <w:t>&lt;/RefProc&gt;&lt;RefTypeProc&gt;</w:t>
      </w:r>
      <w:r w:rsidRPr="00D9038D">
        <w:t>(INI)</w:t>
      </w:r>
      <w:r w:rsidRPr="00D9038D">
        <w:rPr>
          <w:rStyle w:val="HideTWBExt"/>
          <w:rFonts w:eastAsia="Times New Roman"/>
          <w:b w:val="0"/>
        </w:rPr>
        <w:t>&lt;/RefTypeProc&gt;</w:t>
      </w:r>
    </w:p>
    <w:p w14:paraId="5BB12982" w14:textId="77777777" w:rsidR="002C66B0" w:rsidRPr="00D9038D" w:rsidRDefault="00686CF1" w:rsidP="00FB6243">
      <w:pPr>
        <w:pStyle w:val="CoverDate"/>
        <w:widowControl/>
      </w:pPr>
      <w:r w:rsidRPr="00D9038D">
        <w:rPr>
          <w:rStyle w:val="HideTWBExt"/>
        </w:rPr>
        <w:t>&lt;Date&gt;</w:t>
      </w:r>
      <w:r w:rsidRPr="00D9038D">
        <w:rPr>
          <w:rStyle w:val="HideTWBInt"/>
        </w:rPr>
        <w:t>{30/04/2025}</w:t>
      </w:r>
      <w:r w:rsidRPr="00D9038D">
        <w:t>30.4.2025</w:t>
      </w:r>
      <w:r w:rsidRPr="00D9038D">
        <w:rPr>
          <w:rStyle w:val="HideTWBExt"/>
        </w:rPr>
        <w:t>&lt;/Date&gt;</w:t>
      </w:r>
    </w:p>
    <w:p w14:paraId="36923618" w14:textId="77777777" w:rsidR="002C66B0" w:rsidRPr="00D9038D" w:rsidRDefault="00686CF1" w:rsidP="00FB6243">
      <w:pPr>
        <w:pStyle w:val="CoverDocType"/>
        <w:widowControl/>
      </w:pPr>
      <w:r w:rsidRPr="00D9038D">
        <w:rPr>
          <w:rStyle w:val="HideTWBExt"/>
          <w:b w:val="0"/>
        </w:rPr>
        <w:t>&lt;TypeAM&gt;</w:t>
      </w:r>
      <w:r w:rsidRPr="00D9038D">
        <w:t>AMENDEMENTS</w:t>
      </w:r>
      <w:r w:rsidRPr="00D9038D">
        <w:rPr>
          <w:rStyle w:val="HideTWBExt"/>
          <w:b w:val="0"/>
        </w:rPr>
        <w:t>&lt;/TypeAM&gt;</w:t>
      </w:r>
    </w:p>
    <w:p w14:paraId="223216B4" w14:textId="77777777" w:rsidR="002C66B0" w:rsidRPr="00D9038D" w:rsidRDefault="00686CF1" w:rsidP="00FB6243">
      <w:pPr>
        <w:pStyle w:val="CoverDocType24a"/>
        <w:widowControl/>
      </w:pPr>
      <w:r w:rsidRPr="00D9038D">
        <w:rPr>
          <w:rStyle w:val="HideTWBExt"/>
          <w:rFonts w:eastAsia="Times New Roman"/>
          <w:b w:val="0"/>
        </w:rPr>
        <w:t>&lt;RangeAM&gt;</w:t>
      </w:r>
      <w:r w:rsidRPr="00D9038D">
        <w:t>385 - 782</w:t>
      </w:r>
      <w:r w:rsidRPr="00D9038D">
        <w:rPr>
          <w:rStyle w:val="HideTWBExt"/>
          <w:rFonts w:eastAsia="Times New Roman"/>
          <w:b w:val="0"/>
        </w:rPr>
        <w:t>&lt;/RangeAM&gt;</w:t>
      </w:r>
    </w:p>
    <w:p w14:paraId="769DC503" w14:textId="77777777" w:rsidR="002C66B0" w:rsidRPr="00D9038D" w:rsidRDefault="00686CF1" w:rsidP="00FB6243">
      <w:pPr>
        <w:pStyle w:val="CoverBold"/>
        <w:widowControl/>
      </w:pPr>
      <w:r w:rsidRPr="00D9038D">
        <w:rPr>
          <w:rStyle w:val="HideTWBExt"/>
          <w:b w:val="0"/>
        </w:rPr>
        <w:t>&lt;TitreType&gt;</w:t>
      </w:r>
      <w:r w:rsidRPr="00D9038D">
        <w:t>Projet de rapport</w:t>
      </w:r>
      <w:r w:rsidRPr="00D9038D">
        <w:rPr>
          <w:rStyle w:val="HideTWBExt"/>
          <w:b w:val="0"/>
        </w:rPr>
        <w:t>&lt;/TitreType&gt;</w:t>
      </w:r>
    </w:p>
    <w:p w14:paraId="1D9C0B30" w14:textId="77777777" w:rsidR="002C66B0" w:rsidRPr="00D9038D" w:rsidRDefault="00686CF1" w:rsidP="00FB6243">
      <w:pPr>
        <w:pStyle w:val="CoverBold"/>
        <w:widowControl/>
      </w:pPr>
      <w:r w:rsidRPr="00D9038D">
        <w:rPr>
          <w:rStyle w:val="HideTWBExt"/>
          <w:b w:val="0"/>
        </w:rPr>
        <w:t>&lt;Rapporteur&gt;</w:t>
      </w:r>
      <w:r w:rsidRPr="00D9038D">
        <w:t>Marko Vešligaj</w:t>
      </w:r>
      <w:r w:rsidRPr="00D9038D">
        <w:rPr>
          <w:rStyle w:val="HideTWBExt"/>
          <w:b w:val="0"/>
        </w:rPr>
        <w:t>&lt;/Rapporteur&gt;</w:t>
      </w:r>
    </w:p>
    <w:p w14:paraId="0665F719" w14:textId="77777777" w:rsidR="002C66B0" w:rsidRPr="00D9038D" w:rsidRDefault="00686CF1" w:rsidP="00FB6243">
      <w:pPr>
        <w:pStyle w:val="CoverNormal24a"/>
        <w:widowControl/>
      </w:pPr>
      <w:r w:rsidRPr="00D9038D">
        <w:rPr>
          <w:rStyle w:val="HideTWBExt"/>
        </w:rPr>
        <w:t>&lt;DocRefPE&gt;</w:t>
      </w:r>
      <w:r w:rsidRPr="00D9038D">
        <w:t>(PE770.090v01-00)</w:t>
      </w:r>
      <w:r w:rsidRPr="00D9038D">
        <w:rPr>
          <w:rStyle w:val="HideTWBExt"/>
        </w:rPr>
        <w:t>&lt;/DocRefPE&gt;</w:t>
      </w:r>
    </w:p>
    <w:p w14:paraId="10C53893" w14:textId="5318F39B" w:rsidR="002C66B0" w:rsidRPr="00D9038D" w:rsidRDefault="00686CF1" w:rsidP="00FB6243">
      <w:pPr>
        <w:pStyle w:val="CoverNormal"/>
        <w:widowControl/>
      </w:pPr>
      <w:r w:rsidRPr="00D9038D">
        <w:rPr>
          <w:rStyle w:val="HideTWBExt"/>
        </w:rPr>
        <w:t>&lt;Titre&gt;</w:t>
      </w:r>
      <w:r w:rsidRPr="00D9038D">
        <w:t>Stratégie en faveur de l</w:t>
      </w:r>
      <w:r w:rsidR="00FB6243">
        <w:t>’</w:t>
      </w:r>
      <w:r w:rsidRPr="00D9038D">
        <w:t>égalité entre les femmes et les hommes 2025</w:t>
      </w:r>
      <w:r w:rsidRPr="00D9038D">
        <w:rPr>
          <w:rStyle w:val="HideTWBExt"/>
        </w:rPr>
        <w:t>&lt;/Titre&gt;</w:t>
      </w:r>
    </w:p>
    <w:p w14:paraId="7918259B" w14:textId="77777777" w:rsidR="002C66B0" w:rsidRPr="00D9038D" w:rsidRDefault="00686CF1" w:rsidP="00FB6243">
      <w:pPr>
        <w:pStyle w:val="CoverNormal24a"/>
        <w:widowControl/>
      </w:pPr>
      <w:r w:rsidRPr="00D9038D">
        <w:rPr>
          <w:rStyle w:val="HideTWBExt"/>
        </w:rPr>
        <w:t>&lt;DocRef&gt;</w:t>
      </w:r>
      <w:r w:rsidRPr="00D9038D">
        <w:t>(2024/2125(INI))</w:t>
      </w:r>
      <w:r w:rsidRPr="00D9038D">
        <w:rPr>
          <w:rStyle w:val="HideTWBExt"/>
        </w:rPr>
        <w:t>&lt;/DocRef&gt;</w:t>
      </w:r>
    </w:p>
    <w:p w14:paraId="2E67B314" w14:textId="6AF0A6F6" w:rsidR="00606E39" w:rsidRPr="00D9038D" w:rsidRDefault="00686CF1" w:rsidP="00FB6243">
      <w:pPr>
        <w:widowControl/>
      </w:pPr>
      <w:r w:rsidRPr="00D9038D">
        <w:br w:type="page"/>
      </w:r>
      <w:r w:rsidRPr="00D9038D">
        <w:lastRenderedPageBreak/>
        <w:t>AM_Com_LegReport</w:t>
      </w:r>
    </w:p>
    <w:p w14:paraId="5BF8F0C8" w14:textId="1AEC9689" w:rsidR="00606E39" w:rsidRPr="00D9038D" w:rsidRDefault="00606E39" w:rsidP="00FB6243">
      <w:pPr>
        <w:widowControl/>
        <w:rPr>
          <w:b/>
        </w:rPr>
      </w:pPr>
      <w:r w:rsidRPr="00D9038D">
        <w:br w:type="page"/>
      </w:r>
      <w:r w:rsidRPr="00D9038D">
        <w:rPr>
          <w:rStyle w:val="HideTWBExt"/>
        </w:rPr>
        <w:lastRenderedPageBreak/>
        <w:t>&lt;RepeatBlock-Amend&gt;&lt;Amend&gt;</w:t>
      </w:r>
      <w:r w:rsidRPr="00D9038D">
        <w:rPr>
          <w:b/>
        </w:rPr>
        <w:t>Amendement</w:t>
      </w:r>
      <w:r w:rsidRPr="00D9038D">
        <w:rPr>
          <w:b/>
        </w:rPr>
        <w:tab/>
      </w:r>
      <w:r w:rsidRPr="00D9038D">
        <w:rPr>
          <w:rStyle w:val="HideTWBExt"/>
        </w:rPr>
        <w:t>&lt;NumAm&gt;</w:t>
      </w:r>
      <w:r w:rsidRPr="00D9038D">
        <w:rPr>
          <w:b/>
        </w:rPr>
        <w:t>385</w:t>
      </w:r>
      <w:r w:rsidRPr="00D9038D">
        <w:rPr>
          <w:rStyle w:val="HideTWBExt"/>
        </w:rPr>
        <w:t>&lt;/NumAm&gt;</w:t>
      </w:r>
    </w:p>
    <w:p w14:paraId="783A0B09" w14:textId="77777777" w:rsidR="00606E39" w:rsidRPr="00D9038D" w:rsidRDefault="00606E39" w:rsidP="00FB6243">
      <w:pPr>
        <w:pStyle w:val="NormalBold"/>
        <w:widowControl/>
      </w:pPr>
      <w:r w:rsidRPr="00D9038D">
        <w:rPr>
          <w:rStyle w:val="HideTWBExt"/>
          <w:b w:val="0"/>
        </w:rPr>
        <w:t>&lt;RepeatBlock-By&gt;&lt;Members&gt;</w:t>
      </w:r>
      <w:r w:rsidRPr="00D9038D">
        <w:t>Margarita de la Pisa Carrión, Mireia Borrás Pabón</w:t>
      </w:r>
      <w:r w:rsidRPr="00D9038D">
        <w:rPr>
          <w:rStyle w:val="HideTWBExt"/>
          <w:b w:val="0"/>
        </w:rPr>
        <w:t>&lt;/Members&gt;</w:t>
      </w:r>
    </w:p>
    <w:p w14:paraId="65C64510" w14:textId="77777777" w:rsidR="00606E39" w:rsidRPr="00D9038D" w:rsidRDefault="00606E39" w:rsidP="00FB6243">
      <w:pPr>
        <w:pStyle w:val="NormalBold"/>
        <w:widowControl/>
      </w:pPr>
      <w:r w:rsidRPr="00D9038D">
        <w:rPr>
          <w:rStyle w:val="HideTWBExt"/>
          <w:b w:val="0"/>
        </w:rPr>
        <w:t>&lt;/RepeatBlock-By&gt;</w:t>
      </w:r>
    </w:p>
    <w:p w14:paraId="02546D2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BEB3731" w14:textId="77777777" w:rsidR="00606E39" w:rsidRPr="00D9038D" w:rsidRDefault="00606E39" w:rsidP="00FB6243">
      <w:pPr>
        <w:pStyle w:val="NormalBold"/>
        <w:widowControl/>
      </w:pPr>
      <w:r w:rsidRPr="00D9038D">
        <w:rPr>
          <w:rStyle w:val="HideTWBExt"/>
          <w:b w:val="0"/>
        </w:rPr>
        <w:t>&lt;Article&gt;</w:t>
      </w:r>
      <w:r w:rsidRPr="00D9038D">
        <w:t>Paragraphe 8</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3C16AEA" w14:textId="77777777" w:rsidTr="00FB6243">
        <w:trPr>
          <w:trHeight w:hRule="exact" w:val="240"/>
          <w:jc w:val="center"/>
        </w:trPr>
        <w:tc>
          <w:tcPr>
            <w:tcW w:w="9752" w:type="dxa"/>
            <w:gridSpan w:val="2"/>
            <w:tcBorders>
              <w:top w:val="nil"/>
              <w:left w:val="nil"/>
              <w:bottom w:val="nil"/>
              <w:right w:val="nil"/>
            </w:tcBorders>
          </w:tcPr>
          <w:p w14:paraId="09B15974" w14:textId="77777777" w:rsidR="00606E39" w:rsidRPr="00D9038D" w:rsidRDefault="00606E39" w:rsidP="00FB6243">
            <w:pPr>
              <w:widowControl/>
            </w:pPr>
          </w:p>
        </w:tc>
      </w:tr>
      <w:tr w:rsidR="00606E39" w:rsidRPr="00D9038D" w14:paraId="09B0C13E" w14:textId="77777777" w:rsidTr="00FB6243">
        <w:trPr>
          <w:trHeight w:val="240"/>
          <w:jc w:val="center"/>
        </w:trPr>
        <w:tc>
          <w:tcPr>
            <w:tcW w:w="4876" w:type="dxa"/>
            <w:tcBorders>
              <w:top w:val="nil"/>
              <w:left w:val="nil"/>
              <w:bottom w:val="nil"/>
              <w:right w:val="nil"/>
            </w:tcBorders>
          </w:tcPr>
          <w:p w14:paraId="5E2F808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F6390A4" w14:textId="77777777" w:rsidR="00606E39" w:rsidRPr="00D9038D" w:rsidRDefault="00606E39" w:rsidP="00FB6243">
            <w:pPr>
              <w:pStyle w:val="AmColumnHeading"/>
              <w:widowControl/>
            </w:pPr>
            <w:r w:rsidRPr="00D9038D">
              <w:t>Amendement</w:t>
            </w:r>
          </w:p>
        </w:tc>
      </w:tr>
      <w:tr w:rsidR="00606E39" w:rsidRPr="00D9038D" w14:paraId="66018107" w14:textId="77777777" w:rsidTr="00FB6243">
        <w:trPr>
          <w:jc w:val="center"/>
        </w:trPr>
        <w:tc>
          <w:tcPr>
            <w:tcW w:w="4876" w:type="dxa"/>
            <w:tcBorders>
              <w:top w:val="nil"/>
              <w:left w:val="nil"/>
              <w:bottom w:val="nil"/>
              <w:right w:val="nil"/>
            </w:tcBorders>
          </w:tcPr>
          <w:p w14:paraId="5CF21CF2" w14:textId="77777777" w:rsidR="00606E39" w:rsidRPr="00D9038D" w:rsidRDefault="00606E39" w:rsidP="00FB6243">
            <w:pPr>
              <w:pStyle w:val="Normal6a"/>
              <w:widowControl/>
            </w:pPr>
            <w:r w:rsidRPr="00D9038D">
              <w:rPr>
                <w:b/>
                <w:i/>
              </w:rPr>
              <w:t>8.</w:t>
            </w:r>
            <w:r w:rsidRPr="00D9038D">
              <w:tab/>
            </w:r>
            <w:r w:rsidRPr="00D9038D">
              <w:rPr>
                <w:b/>
                <w:i/>
              </w:rPr>
              <w:t>demande à la Commission de garantir aux femmes et aux filles, dans toute leur diversité, un accès total et égal aux services de soins de santé sexuelle et génésique, y compris le droit à un avortement légal et sans risque;</w:t>
            </w:r>
          </w:p>
        </w:tc>
        <w:tc>
          <w:tcPr>
            <w:tcW w:w="4876" w:type="dxa"/>
            <w:tcBorders>
              <w:top w:val="nil"/>
              <w:left w:val="nil"/>
              <w:bottom w:val="nil"/>
              <w:right w:val="nil"/>
            </w:tcBorders>
          </w:tcPr>
          <w:p w14:paraId="4F4D5D4F" w14:textId="77777777" w:rsidR="00606E39" w:rsidRPr="00D9038D" w:rsidRDefault="00606E39" w:rsidP="00FB6243">
            <w:pPr>
              <w:pStyle w:val="Normal6a"/>
              <w:widowControl/>
            </w:pPr>
            <w:r w:rsidRPr="00D9038D">
              <w:rPr>
                <w:b/>
                <w:i/>
              </w:rPr>
              <w:t>supprimé</w:t>
            </w:r>
          </w:p>
        </w:tc>
      </w:tr>
    </w:tbl>
    <w:p w14:paraId="62BFE7DF"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72F394A" w14:textId="77777777" w:rsidR="00606E39" w:rsidRPr="00D9038D" w:rsidRDefault="00606E39" w:rsidP="00FB6243">
      <w:pPr>
        <w:widowControl/>
      </w:pPr>
      <w:r w:rsidRPr="00D9038D">
        <w:rPr>
          <w:rStyle w:val="HideTWBExt"/>
        </w:rPr>
        <w:t>&lt;/Amend&gt;</w:t>
      </w:r>
    </w:p>
    <w:p w14:paraId="4A5AC31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386</w:t>
      </w:r>
      <w:r w:rsidRPr="00D9038D">
        <w:rPr>
          <w:rStyle w:val="HideTWBExt"/>
          <w:b w:val="0"/>
        </w:rPr>
        <w:t>&lt;/NumAm&gt;</w:t>
      </w:r>
    </w:p>
    <w:p w14:paraId="16FAA8EA"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292ED9E6" w14:textId="77777777" w:rsidR="00606E39" w:rsidRPr="00D9038D" w:rsidRDefault="00606E39" w:rsidP="00FB6243">
      <w:pPr>
        <w:pStyle w:val="NormalBold"/>
        <w:widowControl/>
      </w:pPr>
      <w:r w:rsidRPr="00D9038D">
        <w:rPr>
          <w:rStyle w:val="HideTWBExt"/>
          <w:b w:val="0"/>
        </w:rPr>
        <w:t>&lt;/RepeatBlock-By&gt;</w:t>
      </w:r>
    </w:p>
    <w:p w14:paraId="056A0B93"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04AB0A9" w14:textId="77777777" w:rsidR="00606E39" w:rsidRPr="00D9038D" w:rsidRDefault="00606E39" w:rsidP="00FB6243">
      <w:pPr>
        <w:pStyle w:val="NormalBold"/>
        <w:widowControl/>
      </w:pPr>
      <w:r w:rsidRPr="00D9038D">
        <w:rPr>
          <w:rStyle w:val="HideTWBExt"/>
          <w:b w:val="0"/>
        </w:rPr>
        <w:t>&lt;Article&gt;</w:t>
      </w:r>
      <w:r w:rsidRPr="00D9038D">
        <w:t>Paragraphe 8</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3C5BAFC" w14:textId="77777777" w:rsidTr="00FB6243">
        <w:trPr>
          <w:trHeight w:hRule="exact" w:val="240"/>
          <w:jc w:val="center"/>
        </w:trPr>
        <w:tc>
          <w:tcPr>
            <w:tcW w:w="9752" w:type="dxa"/>
            <w:gridSpan w:val="2"/>
            <w:tcBorders>
              <w:top w:val="nil"/>
              <w:left w:val="nil"/>
              <w:bottom w:val="nil"/>
              <w:right w:val="nil"/>
            </w:tcBorders>
          </w:tcPr>
          <w:p w14:paraId="5C682E51" w14:textId="77777777" w:rsidR="00606E39" w:rsidRPr="00D9038D" w:rsidRDefault="00606E39" w:rsidP="00FB6243">
            <w:pPr>
              <w:widowControl/>
            </w:pPr>
          </w:p>
        </w:tc>
      </w:tr>
      <w:tr w:rsidR="00606E39" w:rsidRPr="00D9038D" w14:paraId="41D720D0" w14:textId="77777777" w:rsidTr="00FB6243">
        <w:trPr>
          <w:trHeight w:val="240"/>
          <w:jc w:val="center"/>
        </w:trPr>
        <w:tc>
          <w:tcPr>
            <w:tcW w:w="4876" w:type="dxa"/>
            <w:tcBorders>
              <w:top w:val="nil"/>
              <w:left w:val="nil"/>
              <w:bottom w:val="nil"/>
              <w:right w:val="nil"/>
            </w:tcBorders>
          </w:tcPr>
          <w:p w14:paraId="73A31C0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3781C00" w14:textId="77777777" w:rsidR="00606E39" w:rsidRPr="00D9038D" w:rsidRDefault="00606E39" w:rsidP="00FB6243">
            <w:pPr>
              <w:pStyle w:val="AmColumnHeading"/>
              <w:widowControl/>
            </w:pPr>
            <w:r w:rsidRPr="00D9038D">
              <w:t>Amendement</w:t>
            </w:r>
          </w:p>
        </w:tc>
      </w:tr>
      <w:tr w:rsidR="00606E39" w:rsidRPr="00D9038D" w14:paraId="237619DF" w14:textId="77777777" w:rsidTr="00FB6243">
        <w:trPr>
          <w:jc w:val="center"/>
        </w:trPr>
        <w:tc>
          <w:tcPr>
            <w:tcW w:w="4876" w:type="dxa"/>
            <w:tcBorders>
              <w:top w:val="nil"/>
              <w:left w:val="nil"/>
              <w:bottom w:val="nil"/>
              <w:right w:val="nil"/>
            </w:tcBorders>
          </w:tcPr>
          <w:p w14:paraId="7512AC38" w14:textId="77777777" w:rsidR="00606E39" w:rsidRPr="00D9038D" w:rsidRDefault="00606E39" w:rsidP="00FB6243">
            <w:pPr>
              <w:pStyle w:val="Normal6a"/>
              <w:widowControl/>
            </w:pPr>
            <w:r w:rsidRPr="00D9038D">
              <w:t>8.</w:t>
            </w:r>
            <w:r w:rsidRPr="00D9038D">
              <w:tab/>
              <w:t xml:space="preserve">demande à la Commission de garantir </w:t>
            </w:r>
            <w:r w:rsidRPr="00D9038D">
              <w:rPr>
                <w:b/>
                <w:bCs/>
                <w:i/>
                <w:iCs/>
              </w:rPr>
              <w:t>aux femmes et aux filles, dans toute leur diversité,</w:t>
            </w:r>
            <w:r w:rsidRPr="00D9038D">
              <w:t xml:space="preserve"> un accès total et égal aux services de soins de santé sexuelle et génésique, y compris le droit à </w:t>
            </w:r>
            <w:r w:rsidRPr="00D9038D">
              <w:rPr>
                <w:b/>
                <w:bCs/>
                <w:i/>
                <w:iCs/>
              </w:rPr>
              <w:t>un avortement légal</w:t>
            </w:r>
            <w:r w:rsidRPr="00D9038D">
              <w:t xml:space="preserve"> et sans risque;</w:t>
            </w:r>
          </w:p>
        </w:tc>
        <w:tc>
          <w:tcPr>
            <w:tcW w:w="4876" w:type="dxa"/>
            <w:tcBorders>
              <w:top w:val="nil"/>
              <w:left w:val="nil"/>
              <w:bottom w:val="nil"/>
              <w:right w:val="nil"/>
            </w:tcBorders>
          </w:tcPr>
          <w:p w14:paraId="6865C652" w14:textId="785F3A60" w:rsidR="00606E39" w:rsidRPr="00D9038D" w:rsidRDefault="00606E39" w:rsidP="00FB6243">
            <w:pPr>
              <w:pStyle w:val="Normal6a"/>
              <w:widowControl/>
            </w:pPr>
            <w:r w:rsidRPr="00D9038D">
              <w:t>8.</w:t>
            </w:r>
            <w:r w:rsidRPr="00D9038D">
              <w:tab/>
              <w:t xml:space="preserve">demande à la Commission de garantir </w:t>
            </w:r>
            <w:r w:rsidRPr="00D9038D">
              <w:rPr>
                <w:b/>
                <w:i/>
              </w:rPr>
              <w:t>à toutes les personnes, à l</w:t>
            </w:r>
            <w:r w:rsidR="00FB6243">
              <w:rPr>
                <w:b/>
                <w:i/>
              </w:rPr>
              <w:t>’</w:t>
            </w:r>
            <w:r w:rsidRPr="00D9038D">
              <w:rPr>
                <w:b/>
                <w:i/>
              </w:rPr>
              <w:t>intérieur et à l</w:t>
            </w:r>
            <w:r w:rsidR="00FB6243">
              <w:rPr>
                <w:b/>
                <w:i/>
              </w:rPr>
              <w:t>’</w:t>
            </w:r>
            <w:r w:rsidRPr="00D9038D">
              <w:rPr>
                <w:b/>
                <w:i/>
              </w:rPr>
              <w:t>extérieur de l</w:t>
            </w:r>
            <w:r w:rsidR="00FB6243">
              <w:rPr>
                <w:b/>
                <w:i/>
              </w:rPr>
              <w:t>’</w:t>
            </w:r>
            <w:r w:rsidRPr="00D9038D">
              <w:rPr>
                <w:b/>
                <w:i/>
              </w:rPr>
              <w:t>Union,</w:t>
            </w:r>
            <w:r w:rsidRPr="00D9038D">
              <w:t xml:space="preserve"> un accès total et égal aux services </w:t>
            </w:r>
            <w:r w:rsidRPr="00D9038D">
              <w:rPr>
                <w:b/>
                <w:i/>
              </w:rPr>
              <w:t>et aux droits en matière</w:t>
            </w:r>
            <w:r w:rsidRPr="00D9038D">
              <w:t xml:space="preserve"> de soins de santé sexuelle et génésique, y compris </w:t>
            </w:r>
            <w:r w:rsidRPr="00D9038D">
              <w:rPr>
                <w:b/>
                <w:i/>
              </w:rPr>
              <w:t>les soins maternels, les informations sur la planification familiale et l</w:t>
            </w:r>
            <w:r w:rsidR="00FB6243">
              <w:rPr>
                <w:b/>
                <w:i/>
              </w:rPr>
              <w:t>’</w:t>
            </w:r>
            <w:r w:rsidRPr="00D9038D">
              <w:rPr>
                <w:b/>
                <w:i/>
              </w:rPr>
              <w:t>accès aux traitements contre l</w:t>
            </w:r>
            <w:r w:rsidR="00FB6243">
              <w:rPr>
                <w:b/>
                <w:i/>
              </w:rPr>
              <w:t>’</w:t>
            </w:r>
            <w:r w:rsidRPr="00D9038D">
              <w:rPr>
                <w:b/>
                <w:i/>
              </w:rPr>
              <w:t xml:space="preserve">infertilité, les méthodes de contraception modernes, sûres et abordables de leur choix et </w:t>
            </w:r>
            <w:r w:rsidRPr="00D9038D">
              <w:t>le droit à</w:t>
            </w:r>
            <w:r w:rsidRPr="00D9038D">
              <w:rPr>
                <w:b/>
                <w:i/>
              </w:rPr>
              <w:t xml:space="preserve"> des services d</w:t>
            </w:r>
            <w:r w:rsidR="00FB6243">
              <w:rPr>
                <w:b/>
                <w:i/>
              </w:rPr>
              <w:t>’</w:t>
            </w:r>
            <w:r w:rsidRPr="00D9038D">
              <w:rPr>
                <w:b/>
                <w:i/>
              </w:rPr>
              <w:t>avortement légaux</w:t>
            </w:r>
            <w:r w:rsidRPr="00D9038D">
              <w:t xml:space="preserve"> et sans risque</w:t>
            </w:r>
            <w:r w:rsidRPr="00D9038D">
              <w:rPr>
                <w:b/>
                <w:i/>
              </w:rPr>
              <w:t>, ainsi qu</w:t>
            </w:r>
            <w:r w:rsidR="00FB6243">
              <w:rPr>
                <w:b/>
                <w:i/>
              </w:rPr>
              <w:t>’</w:t>
            </w:r>
            <w:r w:rsidRPr="00D9038D">
              <w:rPr>
                <w:b/>
                <w:i/>
              </w:rPr>
              <w:t>un accès à des produits d</w:t>
            </w:r>
            <w:r w:rsidR="00FB6243">
              <w:rPr>
                <w:b/>
                <w:i/>
              </w:rPr>
              <w:t>’</w:t>
            </w:r>
            <w:r w:rsidRPr="00D9038D">
              <w:rPr>
                <w:b/>
                <w:i/>
              </w:rPr>
              <w:t>hygiène menstruelle gratuits, à un traitement contre l</w:t>
            </w:r>
            <w:r w:rsidR="00FB6243">
              <w:rPr>
                <w:b/>
                <w:i/>
              </w:rPr>
              <w:t>’</w:t>
            </w:r>
            <w:r w:rsidRPr="00D9038D">
              <w:rPr>
                <w:b/>
                <w:i/>
              </w:rPr>
              <w:t>endométriose et à des initiatives de prévention du cancer, afin de lutter contre la précarité menstruelle, d</w:t>
            </w:r>
            <w:r w:rsidR="00FB6243">
              <w:rPr>
                <w:b/>
                <w:i/>
              </w:rPr>
              <w:t>’</w:t>
            </w:r>
            <w:r w:rsidRPr="00D9038D">
              <w:rPr>
                <w:b/>
                <w:i/>
              </w:rPr>
              <w:t>éliminer les cancers liés au papillomavirus et de promouvoir l</w:t>
            </w:r>
            <w:r w:rsidR="00FB6243">
              <w:rPr>
                <w:b/>
                <w:i/>
              </w:rPr>
              <w:t>’</w:t>
            </w:r>
            <w:r w:rsidRPr="00D9038D">
              <w:rPr>
                <w:b/>
                <w:i/>
              </w:rPr>
              <w:t xml:space="preserve">égalité des droits en matière de santé pour les </w:t>
            </w:r>
            <w:r w:rsidRPr="00D9038D">
              <w:rPr>
                <w:b/>
                <w:i/>
              </w:rPr>
              <w:lastRenderedPageBreak/>
              <w:t>femmes et les filles, dans toute leur diversité, et plus particulièrement pour celles qui sont victimes de formes croisées de discrimination</w:t>
            </w:r>
            <w:r w:rsidRPr="00D9038D">
              <w:t>;</w:t>
            </w:r>
          </w:p>
        </w:tc>
      </w:tr>
    </w:tbl>
    <w:p w14:paraId="04CB50F0"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6ECC143" w14:textId="77777777" w:rsidR="00606E39" w:rsidRPr="00D9038D" w:rsidRDefault="00606E39" w:rsidP="00FB6243">
      <w:pPr>
        <w:widowControl/>
      </w:pPr>
      <w:r w:rsidRPr="00D9038D">
        <w:rPr>
          <w:rStyle w:val="HideTWBExt"/>
        </w:rPr>
        <w:t>&lt;/Amend&gt;</w:t>
      </w:r>
    </w:p>
    <w:p w14:paraId="60B45C1B"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387</w:t>
      </w:r>
      <w:r w:rsidRPr="00D9038D">
        <w:rPr>
          <w:rStyle w:val="HideTWBExt"/>
          <w:b w:val="0"/>
        </w:rPr>
        <w:t>&lt;/NumAm&gt;</w:t>
      </w:r>
    </w:p>
    <w:p w14:paraId="023E711F"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308668A9" w14:textId="77777777" w:rsidR="00606E39" w:rsidRPr="00D9038D" w:rsidRDefault="00606E39" w:rsidP="00FB6243">
      <w:pPr>
        <w:pStyle w:val="NormalBold"/>
        <w:widowControl/>
      </w:pPr>
      <w:r w:rsidRPr="00D9038D">
        <w:rPr>
          <w:rStyle w:val="HideTWBExt"/>
          <w:b w:val="0"/>
        </w:rPr>
        <w:t>&lt;/RepeatBlock-By&gt;</w:t>
      </w:r>
    </w:p>
    <w:p w14:paraId="2F69F04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E343003" w14:textId="77777777" w:rsidR="00606E39" w:rsidRPr="00D9038D" w:rsidRDefault="00606E39" w:rsidP="00FB6243">
      <w:pPr>
        <w:pStyle w:val="NormalBold"/>
        <w:widowControl/>
      </w:pPr>
      <w:r w:rsidRPr="00D9038D">
        <w:rPr>
          <w:rStyle w:val="HideTWBExt"/>
          <w:b w:val="0"/>
        </w:rPr>
        <w:t>&lt;Article&gt;</w:t>
      </w:r>
      <w:r w:rsidRPr="00D9038D">
        <w:t>Paragraphe 8</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00E34D2" w14:textId="77777777" w:rsidTr="00FB6243">
        <w:trPr>
          <w:trHeight w:hRule="exact" w:val="240"/>
          <w:jc w:val="center"/>
        </w:trPr>
        <w:tc>
          <w:tcPr>
            <w:tcW w:w="9752" w:type="dxa"/>
            <w:gridSpan w:val="2"/>
            <w:tcBorders>
              <w:top w:val="nil"/>
              <w:left w:val="nil"/>
              <w:bottom w:val="nil"/>
              <w:right w:val="nil"/>
            </w:tcBorders>
          </w:tcPr>
          <w:p w14:paraId="03229080" w14:textId="77777777" w:rsidR="00606E39" w:rsidRPr="00D9038D" w:rsidRDefault="00606E39" w:rsidP="00FB6243">
            <w:pPr>
              <w:widowControl/>
            </w:pPr>
          </w:p>
        </w:tc>
      </w:tr>
      <w:tr w:rsidR="00606E39" w:rsidRPr="00D9038D" w14:paraId="3753E57C" w14:textId="77777777" w:rsidTr="00FB6243">
        <w:trPr>
          <w:trHeight w:val="240"/>
          <w:jc w:val="center"/>
        </w:trPr>
        <w:tc>
          <w:tcPr>
            <w:tcW w:w="4876" w:type="dxa"/>
            <w:tcBorders>
              <w:top w:val="nil"/>
              <w:left w:val="nil"/>
              <w:bottom w:val="nil"/>
              <w:right w:val="nil"/>
            </w:tcBorders>
          </w:tcPr>
          <w:p w14:paraId="1C0D509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5D92B03" w14:textId="77777777" w:rsidR="00606E39" w:rsidRPr="00D9038D" w:rsidRDefault="00606E39" w:rsidP="00FB6243">
            <w:pPr>
              <w:pStyle w:val="AmColumnHeading"/>
              <w:widowControl/>
            </w:pPr>
            <w:r w:rsidRPr="00D9038D">
              <w:t>Amendement</w:t>
            </w:r>
          </w:p>
        </w:tc>
      </w:tr>
      <w:tr w:rsidR="00606E39" w:rsidRPr="00D9038D" w14:paraId="7CA9D5CF" w14:textId="77777777" w:rsidTr="00FB6243">
        <w:trPr>
          <w:jc w:val="center"/>
        </w:trPr>
        <w:tc>
          <w:tcPr>
            <w:tcW w:w="4876" w:type="dxa"/>
            <w:tcBorders>
              <w:top w:val="nil"/>
              <w:left w:val="nil"/>
              <w:bottom w:val="nil"/>
              <w:right w:val="nil"/>
            </w:tcBorders>
          </w:tcPr>
          <w:p w14:paraId="2897A642" w14:textId="77777777" w:rsidR="00606E39" w:rsidRPr="00D9038D" w:rsidRDefault="00606E39" w:rsidP="00FB6243">
            <w:pPr>
              <w:pStyle w:val="Normal6a"/>
              <w:widowControl/>
            </w:pPr>
            <w:r w:rsidRPr="00D9038D">
              <w:t>8.</w:t>
            </w:r>
            <w:r w:rsidRPr="00D9038D">
              <w:tab/>
              <w:t xml:space="preserve">demande à la Commission de garantir aux femmes et aux filles, dans toute leur diversité, un accès total et égal aux services de soins de santé sexuelle et génésique, y compris le droit à </w:t>
            </w:r>
            <w:r w:rsidRPr="00D9038D">
              <w:rPr>
                <w:b/>
                <w:bCs/>
                <w:i/>
                <w:iCs/>
              </w:rPr>
              <w:t>un avortement légal</w:t>
            </w:r>
            <w:r w:rsidRPr="00D9038D">
              <w:t xml:space="preserve"> et sans risque;</w:t>
            </w:r>
          </w:p>
        </w:tc>
        <w:tc>
          <w:tcPr>
            <w:tcW w:w="4876" w:type="dxa"/>
            <w:tcBorders>
              <w:top w:val="nil"/>
              <w:left w:val="nil"/>
              <w:bottom w:val="nil"/>
              <w:right w:val="nil"/>
            </w:tcBorders>
          </w:tcPr>
          <w:p w14:paraId="5CD1EE24" w14:textId="69A163FD" w:rsidR="00606E39" w:rsidRPr="00D9038D" w:rsidRDefault="00606E39" w:rsidP="00FB6243">
            <w:pPr>
              <w:pStyle w:val="Normal6a"/>
              <w:widowControl/>
            </w:pPr>
            <w:r w:rsidRPr="00D9038D">
              <w:t>8.</w:t>
            </w:r>
            <w:r w:rsidRPr="00D9038D">
              <w:tab/>
              <w:t xml:space="preserve">demande à la Commission de garantir aux femmes et aux filles, dans toute leur diversité, un accès total et égal aux services </w:t>
            </w:r>
            <w:r w:rsidRPr="00D9038D">
              <w:rPr>
                <w:b/>
                <w:i/>
              </w:rPr>
              <w:t>et aux droits en matière</w:t>
            </w:r>
            <w:r w:rsidRPr="00D9038D">
              <w:t xml:space="preserve"> de soins de santé sexuelle et génésique, y compris </w:t>
            </w:r>
            <w:r w:rsidRPr="00D9038D">
              <w:rPr>
                <w:b/>
                <w:i/>
              </w:rPr>
              <w:t xml:space="preserve">les soins maternels, les informations sur la planification familiale, les méthodes de contraception modernes, sûres et abordables de leur choix et </w:t>
            </w:r>
            <w:r w:rsidRPr="00D9038D">
              <w:t xml:space="preserve">le droit à </w:t>
            </w:r>
            <w:r w:rsidRPr="00D9038D">
              <w:rPr>
                <w:b/>
                <w:i/>
              </w:rPr>
              <w:t>des services d</w:t>
            </w:r>
            <w:r w:rsidR="00FB6243">
              <w:rPr>
                <w:b/>
                <w:i/>
              </w:rPr>
              <w:t>’</w:t>
            </w:r>
            <w:r w:rsidRPr="00D9038D">
              <w:rPr>
                <w:b/>
                <w:i/>
              </w:rPr>
              <w:t>avortement légaux</w:t>
            </w:r>
            <w:r w:rsidRPr="00D9038D">
              <w:t xml:space="preserve"> et sans risque</w:t>
            </w:r>
            <w:r w:rsidRPr="00D9038D">
              <w:rPr>
                <w:b/>
                <w:i/>
              </w:rPr>
              <w:t>, ainsi qu</w:t>
            </w:r>
            <w:r w:rsidR="00FB6243">
              <w:rPr>
                <w:b/>
                <w:i/>
              </w:rPr>
              <w:t>’</w:t>
            </w:r>
            <w:r w:rsidRPr="00D9038D">
              <w:rPr>
                <w:b/>
                <w:i/>
              </w:rPr>
              <w:t>un accès à des produits d</w:t>
            </w:r>
            <w:r w:rsidR="00FB6243">
              <w:rPr>
                <w:b/>
                <w:i/>
              </w:rPr>
              <w:t>’</w:t>
            </w:r>
            <w:r w:rsidRPr="00D9038D">
              <w:rPr>
                <w:b/>
                <w:i/>
              </w:rPr>
              <w:t>hygiène menstruelle gratuits, à un traitement contre l</w:t>
            </w:r>
            <w:r w:rsidR="00FB6243">
              <w:rPr>
                <w:b/>
                <w:i/>
              </w:rPr>
              <w:t>’</w:t>
            </w:r>
            <w:r w:rsidRPr="00D9038D">
              <w:rPr>
                <w:b/>
                <w:i/>
              </w:rPr>
              <w:t>endométriose et à des initiatives de prévention du cancer, afin de lutter contre la précarité menstruelle, d</w:t>
            </w:r>
            <w:r w:rsidR="00FB6243">
              <w:rPr>
                <w:b/>
                <w:i/>
              </w:rPr>
              <w:t>’</w:t>
            </w:r>
            <w:r w:rsidRPr="00D9038D">
              <w:rPr>
                <w:b/>
                <w:i/>
              </w:rPr>
              <w:t>éliminer les cancers liés au papillomavirus et de promouvoir l</w:t>
            </w:r>
            <w:r w:rsidR="00FB6243">
              <w:rPr>
                <w:b/>
                <w:i/>
              </w:rPr>
              <w:t>’</w:t>
            </w:r>
            <w:r w:rsidRPr="00D9038D">
              <w:rPr>
                <w:b/>
                <w:i/>
              </w:rPr>
              <w:t>égalité des droits en matière de santé pour les femmes et les filles, dans toute leur diversité, et plus particulièrement pour celles qui sont victimes de formes croisées de discrimination</w:t>
            </w:r>
            <w:r w:rsidRPr="00D9038D">
              <w:t>;</w:t>
            </w:r>
          </w:p>
        </w:tc>
      </w:tr>
    </w:tbl>
    <w:p w14:paraId="1A7C5446"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EB9AE77" w14:textId="77777777" w:rsidR="00606E39" w:rsidRPr="00D9038D" w:rsidRDefault="00606E39" w:rsidP="00FB6243">
      <w:pPr>
        <w:widowControl/>
      </w:pPr>
      <w:r w:rsidRPr="00D9038D">
        <w:rPr>
          <w:rStyle w:val="HideTWBExt"/>
        </w:rPr>
        <w:t>&lt;/Amend&gt;</w:t>
      </w:r>
    </w:p>
    <w:p w14:paraId="2FCC3F5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388</w:t>
      </w:r>
      <w:r w:rsidRPr="00D9038D">
        <w:rPr>
          <w:rStyle w:val="HideTWBExt"/>
          <w:b w:val="0"/>
        </w:rPr>
        <w:t>&lt;/NumAm&gt;</w:t>
      </w:r>
    </w:p>
    <w:p w14:paraId="49A64292"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0A54B8B4" w14:textId="77777777" w:rsidR="00606E39" w:rsidRPr="00D9038D" w:rsidRDefault="00606E39" w:rsidP="00FB6243">
      <w:pPr>
        <w:pStyle w:val="NormalBold"/>
        <w:widowControl/>
      </w:pPr>
      <w:r w:rsidRPr="00D9038D">
        <w:rPr>
          <w:rStyle w:val="HideTWBExt"/>
          <w:b w:val="0"/>
        </w:rPr>
        <w:t>&lt;/RepeatBlock-By&gt;</w:t>
      </w:r>
    </w:p>
    <w:p w14:paraId="6F3E86D0" w14:textId="77777777" w:rsidR="00606E39" w:rsidRPr="00D9038D" w:rsidRDefault="00606E39" w:rsidP="00FB6243">
      <w:pPr>
        <w:pStyle w:val="NormalBold"/>
        <w:widowControl/>
      </w:pPr>
      <w:r w:rsidRPr="00D9038D">
        <w:rPr>
          <w:rStyle w:val="HideTWBExt"/>
          <w:b w:val="0"/>
        </w:rPr>
        <w:lastRenderedPageBreak/>
        <w:t>&lt;DocAmend&gt;</w:t>
      </w:r>
      <w:r w:rsidRPr="00D9038D">
        <w:t>Proposition de résolution</w:t>
      </w:r>
      <w:r w:rsidRPr="00D9038D">
        <w:rPr>
          <w:rStyle w:val="HideTWBExt"/>
          <w:b w:val="0"/>
        </w:rPr>
        <w:t>&lt;/DocAmend&gt;</w:t>
      </w:r>
    </w:p>
    <w:p w14:paraId="4CC6C6F5" w14:textId="77777777" w:rsidR="00606E39" w:rsidRPr="00D9038D" w:rsidRDefault="00606E39" w:rsidP="00FB6243">
      <w:pPr>
        <w:pStyle w:val="NormalBold"/>
        <w:widowControl/>
      </w:pPr>
      <w:r w:rsidRPr="00D9038D">
        <w:rPr>
          <w:rStyle w:val="HideTWBExt"/>
          <w:b w:val="0"/>
        </w:rPr>
        <w:t>&lt;Article&gt;</w:t>
      </w:r>
      <w:r w:rsidRPr="00D9038D">
        <w:t>Paragraphe 8</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AED6936" w14:textId="77777777" w:rsidTr="00FB6243">
        <w:trPr>
          <w:trHeight w:hRule="exact" w:val="240"/>
          <w:jc w:val="center"/>
        </w:trPr>
        <w:tc>
          <w:tcPr>
            <w:tcW w:w="9752" w:type="dxa"/>
            <w:gridSpan w:val="2"/>
            <w:tcBorders>
              <w:top w:val="nil"/>
              <w:left w:val="nil"/>
              <w:bottom w:val="nil"/>
              <w:right w:val="nil"/>
            </w:tcBorders>
          </w:tcPr>
          <w:p w14:paraId="00CB8657" w14:textId="77777777" w:rsidR="00606E39" w:rsidRPr="00D9038D" w:rsidRDefault="00606E39" w:rsidP="00FB6243">
            <w:pPr>
              <w:widowControl/>
            </w:pPr>
          </w:p>
        </w:tc>
      </w:tr>
      <w:tr w:rsidR="00606E39" w:rsidRPr="00D9038D" w14:paraId="460D2217" w14:textId="77777777" w:rsidTr="00FB6243">
        <w:trPr>
          <w:trHeight w:val="240"/>
          <w:jc w:val="center"/>
        </w:trPr>
        <w:tc>
          <w:tcPr>
            <w:tcW w:w="4876" w:type="dxa"/>
            <w:tcBorders>
              <w:top w:val="nil"/>
              <w:left w:val="nil"/>
              <w:bottom w:val="nil"/>
              <w:right w:val="nil"/>
            </w:tcBorders>
          </w:tcPr>
          <w:p w14:paraId="20E9F98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B16D599" w14:textId="77777777" w:rsidR="00606E39" w:rsidRPr="00D9038D" w:rsidRDefault="00606E39" w:rsidP="00FB6243">
            <w:pPr>
              <w:pStyle w:val="AmColumnHeading"/>
              <w:widowControl/>
            </w:pPr>
            <w:r w:rsidRPr="00D9038D">
              <w:t>Amendement</w:t>
            </w:r>
          </w:p>
        </w:tc>
      </w:tr>
      <w:tr w:rsidR="00606E39" w:rsidRPr="00D9038D" w14:paraId="3D7A2186" w14:textId="77777777" w:rsidTr="00FB6243">
        <w:trPr>
          <w:jc w:val="center"/>
        </w:trPr>
        <w:tc>
          <w:tcPr>
            <w:tcW w:w="4876" w:type="dxa"/>
            <w:tcBorders>
              <w:top w:val="nil"/>
              <w:left w:val="nil"/>
              <w:bottom w:val="nil"/>
              <w:right w:val="nil"/>
            </w:tcBorders>
          </w:tcPr>
          <w:p w14:paraId="00E1A3E0" w14:textId="75E7077C" w:rsidR="00606E39" w:rsidRPr="00D9038D" w:rsidRDefault="00606E39" w:rsidP="00FB6243">
            <w:pPr>
              <w:pStyle w:val="Normal6a"/>
              <w:widowControl/>
            </w:pPr>
            <w:r w:rsidRPr="00D9038D">
              <w:t>8.</w:t>
            </w:r>
            <w:r w:rsidRPr="00D9038D">
              <w:tab/>
              <w:t xml:space="preserve">demande à la Commission de garantir aux femmes et aux filles, dans toute leur </w:t>
            </w:r>
            <w:r w:rsidR="00FB6243" w:rsidRPr="00D9038D">
              <w:t>diversité, un</w:t>
            </w:r>
            <w:r w:rsidRPr="00D9038D">
              <w:t xml:space="preserve"> accès total et égal aux services de soins de santé sexuelle et génésique, y compris le droit à un avortement légal et sans risque;</w:t>
            </w:r>
          </w:p>
        </w:tc>
        <w:tc>
          <w:tcPr>
            <w:tcW w:w="4876" w:type="dxa"/>
            <w:tcBorders>
              <w:top w:val="nil"/>
              <w:left w:val="nil"/>
              <w:bottom w:val="nil"/>
              <w:right w:val="nil"/>
            </w:tcBorders>
          </w:tcPr>
          <w:p w14:paraId="6B5881D8" w14:textId="7F59F2B3" w:rsidR="00606E39" w:rsidRPr="00D9038D" w:rsidRDefault="00606E39" w:rsidP="00FB6243">
            <w:pPr>
              <w:pStyle w:val="Normal6a"/>
              <w:widowControl/>
            </w:pPr>
            <w:r w:rsidRPr="00D9038D">
              <w:t>8.</w:t>
            </w:r>
            <w:r w:rsidRPr="00D9038D">
              <w:tab/>
              <w:t xml:space="preserve">demande à la Commission de garantir aux femmes et aux filles, dans toute leur diversité, un accès total et égal aux services </w:t>
            </w:r>
            <w:r w:rsidRPr="00D9038D">
              <w:rPr>
                <w:b/>
                <w:i/>
              </w:rPr>
              <w:t>et aux droits en matière</w:t>
            </w:r>
            <w:r w:rsidRPr="00D9038D">
              <w:t xml:space="preserve"> de soins de santé sexuelle et génésique, y compris le droit à un avortement </w:t>
            </w:r>
            <w:r w:rsidRPr="00D9038D">
              <w:rPr>
                <w:b/>
                <w:i/>
              </w:rPr>
              <w:t>(médicalisé ou chirurgical)</w:t>
            </w:r>
            <w:r w:rsidRPr="00D9038D">
              <w:t xml:space="preserve"> légal et sans risque</w:t>
            </w:r>
            <w:r w:rsidRPr="00D9038D">
              <w:rPr>
                <w:b/>
                <w:i/>
              </w:rPr>
              <w:t>, ainsi qu</w:t>
            </w:r>
            <w:r w:rsidR="00FB6243">
              <w:rPr>
                <w:b/>
                <w:i/>
              </w:rPr>
              <w:t>’</w:t>
            </w:r>
            <w:r w:rsidRPr="00D9038D">
              <w:rPr>
                <w:b/>
                <w:i/>
              </w:rPr>
              <w:t>à une gamme complète de méthodes de planification familiale</w:t>
            </w:r>
            <w:r w:rsidRPr="00D9038D">
              <w:t xml:space="preserve">; </w:t>
            </w:r>
            <w:r w:rsidRPr="00D9038D">
              <w:rPr>
                <w:b/>
                <w:i/>
              </w:rPr>
              <w:t>exhorte la Commission à mettre en place un mécanisme financier pour soutenir les États membres disposés à dispenser des services de santé sexuelle et génésique sûrs, y compris des avortements légaux et sans risque, aux personnes qui, dans l</w:t>
            </w:r>
            <w:r w:rsidR="00FB6243">
              <w:rPr>
                <w:b/>
                <w:i/>
              </w:rPr>
              <w:t>’</w:t>
            </w:r>
            <w:r w:rsidRPr="00D9038D">
              <w:rPr>
                <w:b/>
                <w:i/>
              </w:rPr>
              <w:t>Union, n</w:t>
            </w:r>
            <w:r w:rsidR="00FB6243">
              <w:rPr>
                <w:b/>
                <w:i/>
              </w:rPr>
              <w:t>’</w:t>
            </w:r>
            <w:r w:rsidRPr="00D9038D">
              <w:rPr>
                <w:b/>
                <w:i/>
              </w:rPr>
              <w:t>ont toujours pas accès à ces services;</w:t>
            </w:r>
          </w:p>
        </w:tc>
      </w:tr>
    </w:tbl>
    <w:p w14:paraId="1164DFD5"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5EBB329" w14:textId="77777777" w:rsidR="00606E39" w:rsidRPr="00D9038D" w:rsidRDefault="00606E39" w:rsidP="00FB6243">
      <w:pPr>
        <w:widowControl/>
      </w:pPr>
      <w:r w:rsidRPr="00D9038D">
        <w:rPr>
          <w:rStyle w:val="HideTWBExt"/>
        </w:rPr>
        <w:t>&lt;/Amend&gt;</w:t>
      </w:r>
    </w:p>
    <w:p w14:paraId="7147975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389</w:t>
      </w:r>
      <w:r w:rsidRPr="00D9038D">
        <w:rPr>
          <w:rStyle w:val="HideTWBExt"/>
          <w:b w:val="0"/>
        </w:rPr>
        <w:t>&lt;/NumAm&gt;</w:t>
      </w:r>
    </w:p>
    <w:p w14:paraId="62856E6B" w14:textId="77777777" w:rsidR="00606E39" w:rsidRPr="00D9038D" w:rsidRDefault="00606E39" w:rsidP="00FB6243">
      <w:pPr>
        <w:pStyle w:val="NormalBold"/>
        <w:widowControl/>
      </w:pPr>
      <w:r w:rsidRPr="00D9038D">
        <w:rPr>
          <w:rStyle w:val="HideTWBExt"/>
          <w:b w:val="0"/>
        </w:rPr>
        <w:t>&lt;RepeatBlock-By&gt;&lt;Members&gt;</w:t>
      </w:r>
      <w:r w:rsidRPr="00D9038D">
        <w:t>Ewa Kopacz, Elżbieta Katarzyna Łukacijewska, Mirosława Nykiel, Jagna Marczułajtis-Walczak</w:t>
      </w:r>
      <w:r w:rsidRPr="00D9038D">
        <w:rPr>
          <w:rStyle w:val="HideTWBExt"/>
          <w:b w:val="0"/>
        </w:rPr>
        <w:t>&lt;/Members&gt;</w:t>
      </w:r>
    </w:p>
    <w:p w14:paraId="33E9F748" w14:textId="77777777" w:rsidR="00606E39" w:rsidRPr="00D9038D" w:rsidRDefault="00606E39" w:rsidP="00FB6243">
      <w:pPr>
        <w:pStyle w:val="NormalBold"/>
        <w:widowControl/>
      </w:pPr>
      <w:r w:rsidRPr="00D9038D">
        <w:rPr>
          <w:rStyle w:val="HideTWBExt"/>
          <w:b w:val="0"/>
        </w:rPr>
        <w:t>&lt;/RepeatBlock-By&gt;</w:t>
      </w:r>
    </w:p>
    <w:p w14:paraId="31C05B0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B70D52A" w14:textId="77777777" w:rsidR="00606E39" w:rsidRPr="00D9038D" w:rsidRDefault="00606E39" w:rsidP="00FB6243">
      <w:pPr>
        <w:pStyle w:val="NormalBold"/>
        <w:widowControl/>
      </w:pPr>
      <w:r w:rsidRPr="00D9038D">
        <w:rPr>
          <w:rStyle w:val="HideTWBExt"/>
          <w:b w:val="0"/>
        </w:rPr>
        <w:t>&lt;Article&gt;</w:t>
      </w:r>
      <w:r w:rsidRPr="00D9038D">
        <w:t>Paragraphe 8</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A86B3D6" w14:textId="77777777" w:rsidTr="00FB6243">
        <w:trPr>
          <w:trHeight w:hRule="exact" w:val="240"/>
          <w:jc w:val="center"/>
        </w:trPr>
        <w:tc>
          <w:tcPr>
            <w:tcW w:w="9752" w:type="dxa"/>
            <w:gridSpan w:val="2"/>
            <w:tcBorders>
              <w:top w:val="nil"/>
              <w:left w:val="nil"/>
              <w:bottom w:val="nil"/>
              <w:right w:val="nil"/>
            </w:tcBorders>
          </w:tcPr>
          <w:p w14:paraId="72AE79E1" w14:textId="77777777" w:rsidR="00606E39" w:rsidRPr="00D9038D" w:rsidRDefault="00606E39" w:rsidP="00FB6243">
            <w:pPr>
              <w:widowControl/>
            </w:pPr>
          </w:p>
        </w:tc>
      </w:tr>
      <w:tr w:rsidR="00606E39" w:rsidRPr="00D9038D" w14:paraId="564120DA" w14:textId="77777777" w:rsidTr="00FB6243">
        <w:trPr>
          <w:trHeight w:val="240"/>
          <w:jc w:val="center"/>
        </w:trPr>
        <w:tc>
          <w:tcPr>
            <w:tcW w:w="4876" w:type="dxa"/>
            <w:tcBorders>
              <w:top w:val="nil"/>
              <w:left w:val="nil"/>
              <w:bottom w:val="nil"/>
              <w:right w:val="nil"/>
            </w:tcBorders>
          </w:tcPr>
          <w:p w14:paraId="0CADDF67"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56030E9" w14:textId="77777777" w:rsidR="00606E39" w:rsidRPr="00D9038D" w:rsidRDefault="00606E39" w:rsidP="00FB6243">
            <w:pPr>
              <w:pStyle w:val="AmColumnHeading"/>
              <w:widowControl/>
            </w:pPr>
            <w:r w:rsidRPr="00D9038D">
              <w:t>Amendement</w:t>
            </w:r>
          </w:p>
        </w:tc>
      </w:tr>
      <w:tr w:rsidR="00606E39" w:rsidRPr="00D9038D" w14:paraId="288E0CE6" w14:textId="77777777" w:rsidTr="00FB6243">
        <w:trPr>
          <w:jc w:val="center"/>
        </w:trPr>
        <w:tc>
          <w:tcPr>
            <w:tcW w:w="4876" w:type="dxa"/>
            <w:tcBorders>
              <w:top w:val="nil"/>
              <w:left w:val="nil"/>
              <w:bottom w:val="nil"/>
              <w:right w:val="nil"/>
            </w:tcBorders>
          </w:tcPr>
          <w:p w14:paraId="1B962C9B" w14:textId="77777777" w:rsidR="00606E39" w:rsidRPr="00D9038D" w:rsidRDefault="00606E39" w:rsidP="00FB6243">
            <w:pPr>
              <w:pStyle w:val="Normal6a"/>
              <w:widowControl/>
            </w:pPr>
            <w:r w:rsidRPr="00D9038D">
              <w:t>8.</w:t>
            </w:r>
            <w:r w:rsidRPr="00D9038D">
              <w:tab/>
              <w:t>demande à la Commission de garantir aux femmes et aux filles, dans toute leur diversité, un accès total et égal aux services de soins de santé sexuelle et génésique, y compris le droit à un avortement légal et sans risque;</w:t>
            </w:r>
          </w:p>
        </w:tc>
        <w:tc>
          <w:tcPr>
            <w:tcW w:w="4876" w:type="dxa"/>
            <w:tcBorders>
              <w:top w:val="nil"/>
              <w:left w:val="nil"/>
              <w:bottom w:val="nil"/>
              <w:right w:val="nil"/>
            </w:tcBorders>
          </w:tcPr>
          <w:p w14:paraId="6B39EEE1" w14:textId="3676B36F" w:rsidR="00606E39" w:rsidRPr="00D9038D" w:rsidRDefault="00606E39" w:rsidP="00FB6243">
            <w:pPr>
              <w:pStyle w:val="Normal6a"/>
              <w:widowControl/>
            </w:pPr>
            <w:r w:rsidRPr="00D9038D">
              <w:t>8.</w:t>
            </w:r>
            <w:r w:rsidRPr="00D9038D">
              <w:tab/>
              <w:t>demande à la Commission de garantir aux femmes et aux filles, dans toute leur diversité, un accès total et égal aux services de soins de santé sexuelle et génésique, y compris le droit à un avortement légal et sans risque</w:t>
            </w:r>
            <w:r w:rsidRPr="00D9038D">
              <w:rPr>
                <w:b/>
                <w:i/>
              </w:rPr>
              <w:t>; demande en outre à la Commission de garantir une éducation sexuelle adaptée à l</w:t>
            </w:r>
            <w:r w:rsidR="00FB6243">
              <w:rPr>
                <w:b/>
                <w:i/>
              </w:rPr>
              <w:t>’</w:t>
            </w:r>
            <w:r w:rsidRPr="00D9038D">
              <w:rPr>
                <w:b/>
                <w:i/>
              </w:rPr>
              <w:t>âge et de soutenir les adolescentes enceintes ou les jeunes mères afin qu</w:t>
            </w:r>
            <w:r w:rsidR="00FB6243">
              <w:rPr>
                <w:b/>
                <w:i/>
              </w:rPr>
              <w:t>’</w:t>
            </w:r>
            <w:r w:rsidRPr="00D9038D">
              <w:rPr>
                <w:b/>
                <w:i/>
              </w:rPr>
              <w:t>elles puissent continuer leurs études</w:t>
            </w:r>
            <w:r w:rsidRPr="00D9038D">
              <w:t>;</w:t>
            </w:r>
          </w:p>
        </w:tc>
      </w:tr>
    </w:tbl>
    <w:p w14:paraId="6C91A167"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{PL}</w:t>
      </w:r>
      <w:r w:rsidRPr="00D9038D">
        <w:t>pl</w:t>
      </w:r>
      <w:r w:rsidRPr="00D9038D">
        <w:rPr>
          <w:rStyle w:val="HideTWBExt"/>
        </w:rPr>
        <w:t>&lt;/Original&gt;</w:t>
      </w:r>
    </w:p>
    <w:p w14:paraId="29E9E20F" w14:textId="77777777" w:rsidR="00606E39" w:rsidRPr="00D9038D" w:rsidRDefault="00606E39" w:rsidP="00FB6243">
      <w:pPr>
        <w:widowControl/>
      </w:pPr>
      <w:r w:rsidRPr="00D9038D">
        <w:rPr>
          <w:rStyle w:val="HideTWBExt"/>
        </w:rPr>
        <w:lastRenderedPageBreak/>
        <w:t>&lt;/Amend&gt;</w:t>
      </w:r>
    </w:p>
    <w:p w14:paraId="1E6BECF6"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390</w:t>
      </w:r>
      <w:r w:rsidRPr="00D9038D">
        <w:rPr>
          <w:rStyle w:val="HideTWBExt"/>
          <w:b w:val="0"/>
        </w:rPr>
        <w:t>&lt;/NumAm&gt;</w:t>
      </w:r>
    </w:p>
    <w:p w14:paraId="2D6E6BDD" w14:textId="77777777" w:rsidR="00606E39" w:rsidRPr="00D9038D" w:rsidRDefault="00606E39" w:rsidP="00FB6243">
      <w:pPr>
        <w:pStyle w:val="NormalBold"/>
        <w:widowControl/>
      </w:pPr>
      <w:r w:rsidRPr="00D9038D">
        <w:rPr>
          <w:rStyle w:val="HideTWBExt"/>
          <w:b w:val="0"/>
        </w:rPr>
        <w:t>&lt;RepeatBlock-By&gt;&lt;Members&gt;</w:t>
      </w:r>
      <w:r w:rsidRPr="00D9038D">
        <w:t>Mathilde Androuët, Mireia Borrás Pabón</w:t>
      </w:r>
      <w:r w:rsidRPr="00D9038D">
        <w:rPr>
          <w:rStyle w:val="HideTWBExt"/>
          <w:b w:val="0"/>
        </w:rPr>
        <w:t>&lt;/Members&gt;</w:t>
      </w:r>
    </w:p>
    <w:p w14:paraId="002CD69B" w14:textId="77777777" w:rsidR="00606E39" w:rsidRPr="00D9038D" w:rsidRDefault="00606E39" w:rsidP="00FB6243">
      <w:pPr>
        <w:pStyle w:val="NormalBold"/>
        <w:widowControl/>
      </w:pPr>
      <w:r w:rsidRPr="00D9038D">
        <w:rPr>
          <w:rStyle w:val="HideTWBExt"/>
          <w:b w:val="0"/>
        </w:rPr>
        <w:t>&lt;/RepeatBlock-By&gt;</w:t>
      </w:r>
    </w:p>
    <w:p w14:paraId="53319934"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0CF2FC4" w14:textId="43646E9E" w:rsidR="00606E39" w:rsidRPr="00D9038D" w:rsidRDefault="00606E39" w:rsidP="00FB6243">
      <w:pPr>
        <w:pStyle w:val="NormalBold"/>
        <w:widowControl/>
      </w:pPr>
      <w:r w:rsidRPr="00D9038D">
        <w:rPr>
          <w:rStyle w:val="HideTWBExt"/>
          <w:b w:val="0"/>
        </w:rPr>
        <w:t>&lt;Article&gt;</w:t>
      </w:r>
      <w:r w:rsidR="00F774D4" w:rsidRPr="00F774D4">
        <w:t xml:space="preserve"> </w:t>
      </w:r>
      <w:r w:rsidR="00F774D4" w:rsidRPr="00D9038D">
        <w:t>Paragraphe 8</w:t>
      </w:r>
      <w:bookmarkStart w:id="0" w:name="_GoBack"/>
      <w:bookmarkEnd w:id="0"/>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73FD369" w14:textId="77777777" w:rsidTr="00FB6243">
        <w:trPr>
          <w:trHeight w:hRule="exact" w:val="240"/>
          <w:jc w:val="center"/>
        </w:trPr>
        <w:tc>
          <w:tcPr>
            <w:tcW w:w="9752" w:type="dxa"/>
            <w:gridSpan w:val="2"/>
            <w:tcBorders>
              <w:top w:val="nil"/>
              <w:left w:val="nil"/>
              <w:bottom w:val="nil"/>
              <w:right w:val="nil"/>
            </w:tcBorders>
          </w:tcPr>
          <w:p w14:paraId="17684C32" w14:textId="77777777" w:rsidR="00606E39" w:rsidRPr="00D9038D" w:rsidRDefault="00606E39" w:rsidP="00FB6243">
            <w:pPr>
              <w:widowControl/>
            </w:pPr>
          </w:p>
        </w:tc>
      </w:tr>
      <w:tr w:rsidR="00606E39" w:rsidRPr="00D9038D" w14:paraId="4F347F6A" w14:textId="77777777" w:rsidTr="00FB6243">
        <w:trPr>
          <w:trHeight w:val="240"/>
          <w:jc w:val="center"/>
        </w:trPr>
        <w:tc>
          <w:tcPr>
            <w:tcW w:w="4876" w:type="dxa"/>
            <w:tcBorders>
              <w:top w:val="nil"/>
              <w:left w:val="nil"/>
              <w:bottom w:val="nil"/>
              <w:right w:val="nil"/>
            </w:tcBorders>
          </w:tcPr>
          <w:p w14:paraId="069E344C"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E48F038" w14:textId="77777777" w:rsidR="00606E39" w:rsidRPr="00D9038D" w:rsidRDefault="00606E39" w:rsidP="00FB6243">
            <w:pPr>
              <w:pStyle w:val="AmColumnHeading"/>
              <w:widowControl/>
            </w:pPr>
            <w:r w:rsidRPr="00D9038D">
              <w:t>Amendement</w:t>
            </w:r>
          </w:p>
        </w:tc>
      </w:tr>
      <w:tr w:rsidR="00606E39" w:rsidRPr="00D9038D" w14:paraId="41DB930C" w14:textId="77777777" w:rsidTr="00FB6243">
        <w:trPr>
          <w:jc w:val="center"/>
        </w:trPr>
        <w:tc>
          <w:tcPr>
            <w:tcW w:w="4876" w:type="dxa"/>
            <w:tcBorders>
              <w:top w:val="nil"/>
              <w:left w:val="nil"/>
              <w:bottom w:val="nil"/>
              <w:right w:val="nil"/>
            </w:tcBorders>
          </w:tcPr>
          <w:p w14:paraId="2C08F514" w14:textId="77777777" w:rsidR="00606E39" w:rsidRPr="00D9038D" w:rsidRDefault="00606E39" w:rsidP="00FB6243">
            <w:pPr>
              <w:pStyle w:val="Normal6a"/>
              <w:widowControl/>
            </w:pPr>
            <w:r w:rsidRPr="00D9038D">
              <w:t>8.</w:t>
            </w:r>
            <w:r w:rsidRPr="00D9038D">
              <w:tab/>
              <w:t xml:space="preserve">demande </w:t>
            </w:r>
            <w:r w:rsidRPr="00D9038D">
              <w:rPr>
                <w:b/>
                <w:i/>
              </w:rPr>
              <w:t>à</w:t>
            </w:r>
            <w:r w:rsidRPr="00D9038D">
              <w:t xml:space="preserve"> la Commission de garantir aux femmes et aux filles</w:t>
            </w:r>
            <w:r w:rsidRPr="00D9038D">
              <w:rPr>
                <w:b/>
                <w:i/>
              </w:rPr>
              <w:t>, dans toute leur diversité,</w:t>
            </w:r>
            <w:r w:rsidRPr="00D9038D">
              <w:t xml:space="preserve"> un accès total et égal aux services de soins de santé sexuelle et génésique, y compris </w:t>
            </w:r>
            <w:r w:rsidRPr="00D9038D">
              <w:rPr>
                <w:b/>
                <w:i/>
              </w:rPr>
              <w:t>le droit à un avortement légal et sans risque</w:t>
            </w:r>
            <w:r w:rsidRPr="00D9038D">
              <w:t>;</w:t>
            </w:r>
          </w:p>
        </w:tc>
        <w:tc>
          <w:tcPr>
            <w:tcW w:w="4876" w:type="dxa"/>
            <w:tcBorders>
              <w:top w:val="nil"/>
              <w:left w:val="nil"/>
              <w:bottom w:val="nil"/>
              <w:right w:val="nil"/>
            </w:tcBorders>
          </w:tcPr>
          <w:p w14:paraId="6EAEC57F" w14:textId="4593AA90" w:rsidR="00606E39" w:rsidRPr="00D9038D" w:rsidRDefault="00606E39" w:rsidP="00FB6243">
            <w:pPr>
              <w:pStyle w:val="Normal6a"/>
              <w:widowControl/>
            </w:pPr>
            <w:r w:rsidRPr="00D9038D">
              <w:t>8.</w:t>
            </w:r>
            <w:r w:rsidRPr="00D9038D">
              <w:tab/>
              <w:t xml:space="preserve">demande </w:t>
            </w:r>
            <w:r w:rsidRPr="00D9038D">
              <w:rPr>
                <w:b/>
                <w:i/>
              </w:rPr>
              <w:t xml:space="preserve">aux </w:t>
            </w:r>
            <w:r w:rsidR="00FB6243" w:rsidRPr="00D9038D">
              <w:rPr>
                <w:b/>
                <w:i/>
              </w:rPr>
              <w:t>États</w:t>
            </w:r>
            <w:r w:rsidRPr="00D9038D">
              <w:rPr>
                <w:b/>
                <w:i/>
              </w:rPr>
              <w:t xml:space="preserve"> membres, en coopération avec</w:t>
            </w:r>
            <w:r w:rsidRPr="00D9038D">
              <w:t xml:space="preserve"> la Commission de garantir aux femmes et aux filles un accès total et égal aux services de soins de santé sexuelle</w:t>
            </w:r>
            <w:r w:rsidRPr="00D9038D">
              <w:rPr>
                <w:b/>
                <w:i/>
              </w:rPr>
              <w:t>, gynécologique</w:t>
            </w:r>
            <w:r w:rsidRPr="00D9038D">
              <w:t xml:space="preserve"> et génésique, y compris </w:t>
            </w:r>
            <w:r w:rsidRPr="00D9038D">
              <w:rPr>
                <w:b/>
                <w:i/>
              </w:rPr>
              <w:t>aux maternités et aux structures d</w:t>
            </w:r>
            <w:r w:rsidR="00FB6243">
              <w:rPr>
                <w:b/>
                <w:i/>
              </w:rPr>
              <w:t>’</w:t>
            </w:r>
            <w:r w:rsidRPr="00D9038D">
              <w:rPr>
                <w:b/>
                <w:i/>
              </w:rPr>
              <w:t>accompagnement des mères, tenant compte de la matrescence et des risques de dépression post-partum trop largement méconnus</w:t>
            </w:r>
            <w:r w:rsidRPr="00D9038D">
              <w:t>;</w:t>
            </w:r>
          </w:p>
        </w:tc>
      </w:tr>
    </w:tbl>
    <w:p w14:paraId="1FA4FB38"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{FR}</w:t>
      </w:r>
      <w:r w:rsidRPr="00D9038D">
        <w:t>fr</w:t>
      </w:r>
      <w:r w:rsidRPr="00D9038D">
        <w:rPr>
          <w:rStyle w:val="HideTWBExt"/>
        </w:rPr>
        <w:t>&lt;/Original&gt;</w:t>
      </w:r>
    </w:p>
    <w:p w14:paraId="17464E3D" w14:textId="77777777" w:rsidR="00606E39" w:rsidRPr="00D9038D" w:rsidRDefault="00606E39" w:rsidP="00FB6243">
      <w:pPr>
        <w:widowControl/>
      </w:pPr>
      <w:r w:rsidRPr="00D9038D">
        <w:rPr>
          <w:rStyle w:val="HideTWBExt"/>
        </w:rPr>
        <w:t>&lt;/Amend&gt;</w:t>
      </w:r>
    </w:p>
    <w:p w14:paraId="4BC8BCD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391</w:t>
      </w:r>
      <w:r w:rsidRPr="00D9038D">
        <w:rPr>
          <w:rStyle w:val="HideTWBExt"/>
          <w:b w:val="0"/>
        </w:rPr>
        <w:t>&lt;/NumAm&gt;</w:t>
      </w:r>
    </w:p>
    <w:p w14:paraId="6F01AFEA"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2EC6911B" w14:textId="77777777" w:rsidR="00606E39" w:rsidRPr="00D9038D" w:rsidRDefault="00606E39" w:rsidP="00FB6243">
      <w:pPr>
        <w:pStyle w:val="NormalBold"/>
        <w:widowControl/>
      </w:pPr>
      <w:r w:rsidRPr="00D9038D">
        <w:rPr>
          <w:rStyle w:val="HideTWBExt"/>
          <w:b w:val="0"/>
        </w:rPr>
        <w:t>&lt;/RepeatBlock-By&gt;</w:t>
      </w:r>
    </w:p>
    <w:p w14:paraId="12B97E4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12DDF27" w14:textId="77777777" w:rsidR="00606E39" w:rsidRPr="00D9038D" w:rsidRDefault="00606E39" w:rsidP="00FB6243">
      <w:pPr>
        <w:pStyle w:val="NormalBold"/>
        <w:widowControl/>
      </w:pPr>
      <w:r w:rsidRPr="00D9038D">
        <w:rPr>
          <w:rStyle w:val="HideTWBExt"/>
          <w:b w:val="0"/>
        </w:rPr>
        <w:t>&lt;Article&gt;</w:t>
      </w:r>
      <w:r w:rsidRPr="00D9038D">
        <w:t>Paragraphe 8</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41B91C4" w14:textId="77777777" w:rsidTr="00FB6243">
        <w:trPr>
          <w:trHeight w:hRule="exact" w:val="240"/>
          <w:jc w:val="center"/>
        </w:trPr>
        <w:tc>
          <w:tcPr>
            <w:tcW w:w="9752" w:type="dxa"/>
            <w:gridSpan w:val="2"/>
            <w:tcBorders>
              <w:top w:val="nil"/>
              <w:left w:val="nil"/>
              <w:bottom w:val="nil"/>
              <w:right w:val="nil"/>
            </w:tcBorders>
          </w:tcPr>
          <w:p w14:paraId="07D6BCF4" w14:textId="77777777" w:rsidR="00606E39" w:rsidRPr="00D9038D" w:rsidRDefault="00606E39" w:rsidP="00FB6243">
            <w:pPr>
              <w:widowControl/>
            </w:pPr>
          </w:p>
        </w:tc>
      </w:tr>
      <w:tr w:rsidR="00606E39" w:rsidRPr="00D9038D" w14:paraId="7C9760A5" w14:textId="77777777" w:rsidTr="00FB6243">
        <w:trPr>
          <w:trHeight w:val="240"/>
          <w:jc w:val="center"/>
        </w:trPr>
        <w:tc>
          <w:tcPr>
            <w:tcW w:w="4876" w:type="dxa"/>
            <w:tcBorders>
              <w:top w:val="nil"/>
              <w:left w:val="nil"/>
              <w:bottom w:val="nil"/>
              <w:right w:val="nil"/>
            </w:tcBorders>
          </w:tcPr>
          <w:p w14:paraId="40B3DDB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F4DF406" w14:textId="77777777" w:rsidR="00606E39" w:rsidRPr="00D9038D" w:rsidRDefault="00606E39" w:rsidP="00FB6243">
            <w:pPr>
              <w:pStyle w:val="AmColumnHeading"/>
              <w:widowControl/>
            </w:pPr>
            <w:r w:rsidRPr="00D9038D">
              <w:t>Amendement</w:t>
            </w:r>
          </w:p>
        </w:tc>
      </w:tr>
      <w:tr w:rsidR="00606E39" w:rsidRPr="00D9038D" w14:paraId="22FDDE72" w14:textId="77777777" w:rsidTr="00FB6243">
        <w:trPr>
          <w:jc w:val="center"/>
        </w:trPr>
        <w:tc>
          <w:tcPr>
            <w:tcW w:w="4876" w:type="dxa"/>
            <w:tcBorders>
              <w:top w:val="nil"/>
              <w:left w:val="nil"/>
              <w:bottom w:val="nil"/>
              <w:right w:val="nil"/>
            </w:tcBorders>
          </w:tcPr>
          <w:p w14:paraId="56638B4F" w14:textId="77777777" w:rsidR="00606E39" w:rsidRPr="00D9038D" w:rsidRDefault="00606E39" w:rsidP="00FB6243">
            <w:pPr>
              <w:pStyle w:val="Normal6a"/>
              <w:widowControl/>
            </w:pPr>
            <w:r w:rsidRPr="00D9038D">
              <w:t>8.</w:t>
            </w:r>
            <w:r w:rsidRPr="00D9038D">
              <w:tab/>
              <w:t xml:space="preserve">demande à la Commission de garantir aux femmes et aux filles, dans toute leur diversité, un accès total et égal </w:t>
            </w:r>
            <w:r w:rsidRPr="00D9038D">
              <w:rPr>
                <w:b/>
                <w:bCs/>
                <w:i/>
                <w:iCs/>
              </w:rPr>
              <w:t>aux</w:t>
            </w:r>
            <w:r w:rsidRPr="00D9038D">
              <w:t xml:space="preserve"> services de soins de santé sexuelle et génésique, y compris le droit à un avortement légal et sans risque;</w:t>
            </w:r>
          </w:p>
        </w:tc>
        <w:tc>
          <w:tcPr>
            <w:tcW w:w="4876" w:type="dxa"/>
            <w:tcBorders>
              <w:top w:val="nil"/>
              <w:left w:val="nil"/>
              <w:bottom w:val="nil"/>
              <w:right w:val="nil"/>
            </w:tcBorders>
          </w:tcPr>
          <w:p w14:paraId="43E428CB" w14:textId="2FF37AB2" w:rsidR="00606E39" w:rsidRPr="00D9038D" w:rsidRDefault="00606E39" w:rsidP="00FB6243">
            <w:pPr>
              <w:pStyle w:val="Normal6a"/>
              <w:widowControl/>
            </w:pPr>
            <w:r w:rsidRPr="00D9038D">
              <w:t>8.</w:t>
            </w:r>
            <w:r w:rsidRPr="00D9038D">
              <w:tab/>
              <w:t xml:space="preserve">demande à la Commission de garantir aux femmes et aux filles, dans toute leur diversité, </w:t>
            </w:r>
            <w:r w:rsidRPr="00D9038D">
              <w:rPr>
                <w:b/>
                <w:i/>
              </w:rPr>
              <w:t>ainsi qu</w:t>
            </w:r>
            <w:r w:rsidR="00FB6243">
              <w:rPr>
                <w:b/>
                <w:i/>
              </w:rPr>
              <w:t>’</w:t>
            </w:r>
            <w:r w:rsidRPr="00D9038D">
              <w:rPr>
                <w:b/>
                <w:i/>
              </w:rPr>
              <w:t>aux personnes non binaires,</w:t>
            </w:r>
            <w:r w:rsidRPr="00D9038D">
              <w:t xml:space="preserve"> un accès total et égal </w:t>
            </w:r>
            <w:r w:rsidRPr="00D9038D">
              <w:rPr>
                <w:b/>
                <w:i/>
              </w:rPr>
              <w:t>à tous les</w:t>
            </w:r>
            <w:r w:rsidRPr="00D9038D">
              <w:t xml:space="preserve"> services de soins de santé sexuelle et génésique, y compris le droit à un avortement légal et sans risque</w:t>
            </w:r>
            <w:r w:rsidRPr="00D9038D">
              <w:rPr>
                <w:b/>
                <w:i/>
              </w:rPr>
              <w:t>, à des services complets de planification familiale, à des soins de transition de genre et à des soins contre l</w:t>
            </w:r>
            <w:r w:rsidR="00FB6243">
              <w:rPr>
                <w:b/>
                <w:i/>
              </w:rPr>
              <w:t>’</w:t>
            </w:r>
            <w:r w:rsidRPr="00D9038D">
              <w:rPr>
                <w:b/>
                <w:i/>
              </w:rPr>
              <w:t>infertilité</w:t>
            </w:r>
            <w:r w:rsidRPr="00D9038D">
              <w:t>;</w:t>
            </w:r>
          </w:p>
        </w:tc>
      </w:tr>
    </w:tbl>
    <w:p w14:paraId="004B8812"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CAFC70B" w14:textId="77777777" w:rsidR="00606E39" w:rsidRPr="00D9038D" w:rsidRDefault="00606E39" w:rsidP="00FB6243">
      <w:pPr>
        <w:widowControl/>
      </w:pPr>
      <w:r w:rsidRPr="00D9038D">
        <w:rPr>
          <w:rStyle w:val="HideTWBExt"/>
        </w:rPr>
        <w:t>&lt;/Amend&gt;</w:t>
      </w:r>
    </w:p>
    <w:p w14:paraId="74317BE2"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392</w:t>
      </w:r>
      <w:r w:rsidRPr="00D9038D">
        <w:rPr>
          <w:rStyle w:val="HideTWBExt"/>
          <w:b w:val="0"/>
        </w:rPr>
        <w:t>&lt;/NumAm&gt;</w:t>
      </w:r>
    </w:p>
    <w:p w14:paraId="296A722F" w14:textId="77777777" w:rsidR="00606E39" w:rsidRPr="00D9038D" w:rsidRDefault="00606E39" w:rsidP="00FB6243">
      <w:pPr>
        <w:pStyle w:val="NormalBold"/>
        <w:widowControl/>
      </w:pPr>
      <w:r w:rsidRPr="00D9038D">
        <w:rPr>
          <w:rStyle w:val="HideTWBExt"/>
          <w:b w:val="0"/>
        </w:rPr>
        <w:lastRenderedPageBreak/>
        <w:t>&lt;RepeatBlock-By&gt;&lt;Members&gt;</w:t>
      </w:r>
      <w:r w:rsidRPr="00D9038D">
        <w:t>Sirpa Pietikäinen</w:t>
      </w:r>
      <w:r w:rsidRPr="00D9038D">
        <w:rPr>
          <w:rStyle w:val="HideTWBExt"/>
          <w:b w:val="0"/>
        </w:rPr>
        <w:t>&lt;/Members&gt;</w:t>
      </w:r>
    </w:p>
    <w:p w14:paraId="73AB3788" w14:textId="77777777" w:rsidR="00606E39" w:rsidRPr="00D9038D" w:rsidRDefault="00606E39" w:rsidP="00FB6243">
      <w:pPr>
        <w:pStyle w:val="NormalBold"/>
        <w:widowControl/>
      </w:pPr>
      <w:r w:rsidRPr="00D9038D">
        <w:rPr>
          <w:rStyle w:val="HideTWBExt"/>
          <w:b w:val="0"/>
        </w:rPr>
        <w:t>&lt;/RepeatBlock-By&gt;</w:t>
      </w:r>
    </w:p>
    <w:p w14:paraId="0A7E6108"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D5D36DD" w14:textId="77777777" w:rsidR="00606E39" w:rsidRPr="00D9038D" w:rsidRDefault="00606E39" w:rsidP="00FB6243">
      <w:pPr>
        <w:pStyle w:val="NormalBold"/>
        <w:widowControl/>
      </w:pPr>
      <w:r w:rsidRPr="00D9038D">
        <w:rPr>
          <w:rStyle w:val="HideTWBExt"/>
          <w:b w:val="0"/>
        </w:rPr>
        <w:t>&lt;Article&gt;</w:t>
      </w:r>
      <w:r w:rsidRPr="00D9038D">
        <w:t>Paragraphe 8</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6B63A65" w14:textId="77777777" w:rsidTr="00FB6243">
        <w:trPr>
          <w:trHeight w:hRule="exact" w:val="240"/>
          <w:jc w:val="center"/>
        </w:trPr>
        <w:tc>
          <w:tcPr>
            <w:tcW w:w="9752" w:type="dxa"/>
            <w:gridSpan w:val="2"/>
            <w:tcBorders>
              <w:top w:val="nil"/>
              <w:left w:val="nil"/>
              <w:bottom w:val="nil"/>
              <w:right w:val="nil"/>
            </w:tcBorders>
          </w:tcPr>
          <w:p w14:paraId="6C0E96A5" w14:textId="77777777" w:rsidR="00606E39" w:rsidRPr="00D9038D" w:rsidRDefault="00606E39" w:rsidP="00FB6243">
            <w:pPr>
              <w:widowControl/>
            </w:pPr>
          </w:p>
        </w:tc>
      </w:tr>
      <w:tr w:rsidR="00606E39" w:rsidRPr="00D9038D" w14:paraId="27500C4C" w14:textId="77777777" w:rsidTr="00FB6243">
        <w:trPr>
          <w:trHeight w:val="240"/>
          <w:jc w:val="center"/>
        </w:trPr>
        <w:tc>
          <w:tcPr>
            <w:tcW w:w="4876" w:type="dxa"/>
            <w:tcBorders>
              <w:top w:val="nil"/>
              <w:left w:val="nil"/>
              <w:bottom w:val="nil"/>
              <w:right w:val="nil"/>
            </w:tcBorders>
          </w:tcPr>
          <w:p w14:paraId="17EAF15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B383B84" w14:textId="77777777" w:rsidR="00606E39" w:rsidRPr="00D9038D" w:rsidRDefault="00606E39" w:rsidP="00FB6243">
            <w:pPr>
              <w:pStyle w:val="AmColumnHeading"/>
              <w:widowControl/>
            </w:pPr>
            <w:r w:rsidRPr="00D9038D">
              <w:t>Amendement</w:t>
            </w:r>
          </w:p>
        </w:tc>
      </w:tr>
      <w:tr w:rsidR="00606E39" w:rsidRPr="00D9038D" w14:paraId="3D4A5B66" w14:textId="77777777" w:rsidTr="00FB6243">
        <w:trPr>
          <w:jc w:val="center"/>
        </w:trPr>
        <w:tc>
          <w:tcPr>
            <w:tcW w:w="4876" w:type="dxa"/>
            <w:tcBorders>
              <w:top w:val="nil"/>
              <w:left w:val="nil"/>
              <w:bottom w:val="nil"/>
              <w:right w:val="nil"/>
            </w:tcBorders>
          </w:tcPr>
          <w:p w14:paraId="44F4952D" w14:textId="1ED42181" w:rsidR="00606E39" w:rsidRPr="00D9038D" w:rsidRDefault="00606E39" w:rsidP="00FB6243">
            <w:pPr>
              <w:pStyle w:val="Normal6a"/>
              <w:widowControl/>
            </w:pPr>
            <w:r w:rsidRPr="00D9038D">
              <w:t>8.</w:t>
            </w:r>
            <w:r w:rsidRPr="00D9038D">
              <w:tab/>
              <w:t xml:space="preserve">demande à la Commission de garantir aux femmes et aux filles, dans toute leur </w:t>
            </w:r>
            <w:r w:rsidR="00FB6243" w:rsidRPr="00D9038D">
              <w:t>diversité, un</w:t>
            </w:r>
            <w:r w:rsidRPr="00D9038D">
              <w:t xml:space="preserve"> accès total et égal aux services de soins de santé sexuelle et génésique, y compris le droit à un avortement légal et sans risque;</w:t>
            </w:r>
          </w:p>
        </w:tc>
        <w:tc>
          <w:tcPr>
            <w:tcW w:w="4876" w:type="dxa"/>
            <w:tcBorders>
              <w:top w:val="nil"/>
              <w:left w:val="nil"/>
              <w:bottom w:val="nil"/>
              <w:right w:val="nil"/>
            </w:tcBorders>
          </w:tcPr>
          <w:p w14:paraId="760BC9D1" w14:textId="4185F697" w:rsidR="00606E39" w:rsidRPr="00D9038D" w:rsidRDefault="00606E39" w:rsidP="00FB6243">
            <w:pPr>
              <w:pStyle w:val="Normal6a"/>
              <w:widowControl/>
            </w:pPr>
            <w:r w:rsidRPr="00D9038D">
              <w:t>8.</w:t>
            </w:r>
            <w:r w:rsidRPr="00D9038D">
              <w:tab/>
              <w:t xml:space="preserve">demande à la Commission de garantir aux femmes et aux filles, dans toute leur diversité, un accès total et égal aux services de soins de santé sexuelle et génésique, y compris le droit à un avortement légal et sans risque; </w:t>
            </w:r>
            <w:r w:rsidRPr="00D9038D">
              <w:rPr>
                <w:b/>
                <w:i/>
              </w:rPr>
              <w:t>estime que de tels services font partie intégrante de leurs droits fondamentaux, sans lesquels l</w:t>
            </w:r>
            <w:r w:rsidR="00FB6243">
              <w:rPr>
                <w:b/>
                <w:i/>
              </w:rPr>
              <w:t>’</w:t>
            </w:r>
            <w:r w:rsidRPr="00D9038D">
              <w:rPr>
                <w:b/>
                <w:i/>
              </w:rPr>
              <w:t>état de droit ne saurait être respecté;</w:t>
            </w:r>
          </w:p>
        </w:tc>
      </w:tr>
    </w:tbl>
    <w:p w14:paraId="68A13749"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BD2E68E" w14:textId="77777777" w:rsidR="00606E39" w:rsidRPr="00D9038D" w:rsidRDefault="00606E39" w:rsidP="00FB6243">
      <w:pPr>
        <w:widowControl/>
      </w:pPr>
      <w:r w:rsidRPr="00D9038D">
        <w:rPr>
          <w:rStyle w:val="HideTWBExt"/>
        </w:rPr>
        <w:t>&lt;/Amend&gt;</w:t>
      </w:r>
    </w:p>
    <w:p w14:paraId="0B771268"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393</w:t>
      </w:r>
      <w:r w:rsidRPr="00D9038D">
        <w:rPr>
          <w:rStyle w:val="HideTWBExt"/>
          <w:b w:val="0"/>
        </w:rPr>
        <w:t>&lt;/NumAm&gt;</w:t>
      </w:r>
    </w:p>
    <w:p w14:paraId="7209E77C" w14:textId="77777777" w:rsidR="00606E39" w:rsidRPr="00D9038D" w:rsidRDefault="00606E39" w:rsidP="00FB6243">
      <w:pPr>
        <w:pStyle w:val="NormalBold"/>
        <w:widowControl/>
      </w:pPr>
      <w:r w:rsidRPr="00D9038D">
        <w:rPr>
          <w:rStyle w:val="HideTWBExt"/>
          <w:b w:val="0"/>
        </w:rPr>
        <w:t>&lt;RepeatBlock-By&gt;&lt;Members&gt;</w:t>
      </w:r>
      <w:r w:rsidRPr="00D9038D">
        <w:t>Viktória Ferenc</w:t>
      </w:r>
      <w:r w:rsidRPr="00D9038D">
        <w:rPr>
          <w:rStyle w:val="HideTWBExt"/>
          <w:b w:val="0"/>
        </w:rPr>
        <w:t>&lt;/Members&gt;</w:t>
      </w:r>
    </w:p>
    <w:p w14:paraId="010279BC" w14:textId="77777777" w:rsidR="00606E39" w:rsidRPr="00D9038D" w:rsidRDefault="00606E39" w:rsidP="00FB6243">
      <w:pPr>
        <w:pStyle w:val="NormalBold"/>
        <w:widowControl/>
      </w:pPr>
      <w:r w:rsidRPr="00D9038D">
        <w:rPr>
          <w:rStyle w:val="HideTWBExt"/>
          <w:b w:val="0"/>
        </w:rPr>
        <w:t>&lt;/RepeatBlock-By&gt;</w:t>
      </w:r>
    </w:p>
    <w:p w14:paraId="5704D42C"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F4C82A2" w14:textId="77777777" w:rsidR="00606E39" w:rsidRPr="00D9038D" w:rsidRDefault="00606E39" w:rsidP="00FB6243">
      <w:pPr>
        <w:pStyle w:val="NormalBold"/>
        <w:widowControl/>
      </w:pPr>
      <w:r w:rsidRPr="00D9038D">
        <w:rPr>
          <w:rStyle w:val="HideTWBExt"/>
          <w:b w:val="0"/>
        </w:rPr>
        <w:t>&lt;Article&gt;</w:t>
      </w:r>
      <w:r w:rsidRPr="00D9038D">
        <w:t>Paragraphe 8</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E075E35" w14:textId="77777777" w:rsidTr="00FB6243">
        <w:trPr>
          <w:trHeight w:hRule="exact" w:val="240"/>
          <w:jc w:val="center"/>
        </w:trPr>
        <w:tc>
          <w:tcPr>
            <w:tcW w:w="9752" w:type="dxa"/>
            <w:gridSpan w:val="2"/>
            <w:tcBorders>
              <w:top w:val="nil"/>
              <w:left w:val="nil"/>
              <w:bottom w:val="nil"/>
              <w:right w:val="nil"/>
            </w:tcBorders>
          </w:tcPr>
          <w:p w14:paraId="653C86AC" w14:textId="77777777" w:rsidR="00606E39" w:rsidRPr="00D9038D" w:rsidRDefault="00606E39" w:rsidP="00FB6243">
            <w:pPr>
              <w:widowControl/>
            </w:pPr>
          </w:p>
        </w:tc>
      </w:tr>
      <w:tr w:rsidR="00606E39" w:rsidRPr="00D9038D" w14:paraId="0F1E0636" w14:textId="77777777" w:rsidTr="00FB6243">
        <w:trPr>
          <w:trHeight w:val="240"/>
          <w:jc w:val="center"/>
        </w:trPr>
        <w:tc>
          <w:tcPr>
            <w:tcW w:w="4876" w:type="dxa"/>
            <w:tcBorders>
              <w:top w:val="nil"/>
              <w:left w:val="nil"/>
              <w:bottom w:val="nil"/>
              <w:right w:val="nil"/>
            </w:tcBorders>
          </w:tcPr>
          <w:p w14:paraId="5BB5FC68"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FA103DC" w14:textId="77777777" w:rsidR="00606E39" w:rsidRPr="00D9038D" w:rsidRDefault="00606E39" w:rsidP="00FB6243">
            <w:pPr>
              <w:pStyle w:val="AmColumnHeading"/>
              <w:widowControl/>
            </w:pPr>
            <w:r w:rsidRPr="00D9038D">
              <w:t>Amendement</w:t>
            </w:r>
          </w:p>
        </w:tc>
      </w:tr>
      <w:tr w:rsidR="00606E39" w:rsidRPr="00D9038D" w14:paraId="0C7B3F19" w14:textId="77777777" w:rsidTr="00FB6243">
        <w:trPr>
          <w:jc w:val="center"/>
        </w:trPr>
        <w:tc>
          <w:tcPr>
            <w:tcW w:w="4876" w:type="dxa"/>
            <w:tcBorders>
              <w:top w:val="nil"/>
              <w:left w:val="nil"/>
              <w:bottom w:val="nil"/>
              <w:right w:val="nil"/>
            </w:tcBorders>
          </w:tcPr>
          <w:p w14:paraId="0DE0FFB1" w14:textId="77777777" w:rsidR="00606E39" w:rsidRPr="00D9038D" w:rsidRDefault="00606E39" w:rsidP="00FB6243">
            <w:pPr>
              <w:pStyle w:val="Normal6a"/>
              <w:widowControl/>
            </w:pPr>
            <w:r w:rsidRPr="00D9038D">
              <w:t>8.</w:t>
            </w:r>
            <w:r w:rsidRPr="00D9038D">
              <w:tab/>
              <w:t>demande à la Commission de garantir aux femmes et aux filles</w:t>
            </w:r>
            <w:r w:rsidRPr="00D9038D">
              <w:rPr>
                <w:b/>
                <w:i/>
              </w:rPr>
              <w:t>, dans toute leur diversité,</w:t>
            </w:r>
            <w:r w:rsidRPr="00D9038D">
              <w:t xml:space="preserve"> un accès total et égal aux services de soins de santé sexuelle et génésique, y compris le droit à un avortement légal et sans risque;</w:t>
            </w:r>
          </w:p>
        </w:tc>
        <w:tc>
          <w:tcPr>
            <w:tcW w:w="4876" w:type="dxa"/>
            <w:tcBorders>
              <w:top w:val="nil"/>
              <w:left w:val="nil"/>
              <w:bottom w:val="nil"/>
              <w:right w:val="nil"/>
            </w:tcBorders>
          </w:tcPr>
          <w:p w14:paraId="0BBDD403" w14:textId="77777777" w:rsidR="00606E39" w:rsidRPr="00D9038D" w:rsidRDefault="00606E39" w:rsidP="00FB6243">
            <w:pPr>
              <w:pStyle w:val="Normal6a"/>
              <w:widowControl/>
            </w:pPr>
            <w:r w:rsidRPr="00D9038D">
              <w:t>8.</w:t>
            </w:r>
            <w:r w:rsidRPr="00D9038D">
              <w:tab/>
              <w:t xml:space="preserve">demande à la Commission de garantir aux femmes et aux filles </w:t>
            </w:r>
            <w:r w:rsidRPr="00D9038D">
              <w:rPr>
                <w:b/>
                <w:i/>
              </w:rPr>
              <w:t>vivant dans des conditions et des situations diverses</w:t>
            </w:r>
            <w:r w:rsidRPr="00D9038D">
              <w:t xml:space="preserve"> un accès total et égal aux services de soins de santé sexuelle et génésique, y compris le droit à un avortement légal et sans risque</w:t>
            </w:r>
            <w:r w:rsidRPr="00D9038D">
              <w:rPr>
                <w:b/>
                <w:i/>
              </w:rPr>
              <w:t>, dans le plein respect des responsabilités qui incombent aux États membres</w:t>
            </w:r>
            <w:r w:rsidRPr="00D9038D">
              <w:t>;</w:t>
            </w:r>
          </w:p>
        </w:tc>
      </w:tr>
    </w:tbl>
    <w:p w14:paraId="6F306AE9"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F825BC4" w14:textId="77777777" w:rsidR="00606E39" w:rsidRPr="00D9038D" w:rsidRDefault="00606E39" w:rsidP="00FB6243">
      <w:pPr>
        <w:widowControl/>
      </w:pPr>
      <w:r w:rsidRPr="00D9038D">
        <w:rPr>
          <w:rStyle w:val="HideTWBExt"/>
        </w:rPr>
        <w:t>&lt;/Amend&gt;</w:t>
      </w:r>
    </w:p>
    <w:p w14:paraId="20E45BA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394</w:t>
      </w:r>
      <w:r w:rsidRPr="00D9038D">
        <w:rPr>
          <w:rStyle w:val="HideTWBExt"/>
          <w:b w:val="0"/>
        </w:rPr>
        <w:t>&lt;/NumAm&gt;</w:t>
      </w:r>
    </w:p>
    <w:p w14:paraId="739D2394"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Giusi Princi, Eleonora Meleti, Maria Walsh, Loucas Fourlas, Rosa Estaràs Ferragut, Sirpa Pietikäinen</w:t>
      </w:r>
      <w:r w:rsidRPr="00D9038D">
        <w:rPr>
          <w:rStyle w:val="HideTWBExt"/>
          <w:b w:val="0"/>
        </w:rPr>
        <w:t>&lt;/Members&gt;</w:t>
      </w:r>
    </w:p>
    <w:p w14:paraId="6E6AE604" w14:textId="77777777" w:rsidR="00606E39" w:rsidRPr="00D9038D" w:rsidRDefault="00606E39" w:rsidP="00FB6243">
      <w:pPr>
        <w:pStyle w:val="NormalBold"/>
        <w:widowControl/>
      </w:pPr>
      <w:r w:rsidRPr="00D9038D">
        <w:rPr>
          <w:rStyle w:val="HideTWBExt"/>
          <w:b w:val="0"/>
        </w:rPr>
        <w:t>&lt;/RepeatBlock-By&gt;</w:t>
      </w:r>
    </w:p>
    <w:p w14:paraId="16070E08"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7B21602" w14:textId="77777777" w:rsidR="00606E39" w:rsidRPr="00D9038D" w:rsidRDefault="00606E39" w:rsidP="00FB6243">
      <w:pPr>
        <w:pStyle w:val="NormalBold"/>
        <w:widowControl/>
      </w:pPr>
      <w:r w:rsidRPr="00D9038D">
        <w:rPr>
          <w:rStyle w:val="HideTWBExt"/>
          <w:b w:val="0"/>
        </w:rPr>
        <w:t>&lt;Article&gt;</w:t>
      </w:r>
      <w:r w:rsidRPr="00D9038D">
        <w:t>Paragraphe 8</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117866C" w14:textId="77777777" w:rsidTr="00FB6243">
        <w:trPr>
          <w:trHeight w:hRule="exact" w:val="240"/>
          <w:jc w:val="center"/>
        </w:trPr>
        <w:tc>
          <w:tcPr>
            <w:tcW w:w="9752" w:type="dxa"/>
            <w:gridSpan w:val="2"/>
            <w:tcBorders>
              <w:top w:val="nil"/>
              <w:left w:val="nil"/>
              <w:bottom w:val="nil"/>
              <w:right w:val="nil"/>
            </w:tcBorders>
          </w:tcPr>
          <w:p w14:paraId="7603210A" w14:textId="77777777" w:rsidR="00606E39" w:rsidRPr="00D9038D" w:rsidRDefault="00606E39" w:rsidP="00FB6243">
            <w:pPr>
              <w:widowControl/>
            </w:pPr>
          </w:p>
        </w:tc>
      </w:tr>
      <w:tr w:rsidR="00606E39" w:rsidRPr="00D9038D" w14:paraId="65FD3F7E" w14:textId="77777777" w:rsidTr="00FB6243">
        <w:trPr>
          <w:trHeight w:val="240"/>
          <w:jc w:val="center"/>
        </w:trPr>
        <w:tc>
          <w:tcPr>
            <w:tcW w:w="4876" w:type="dxa"/>
            <w:tcBorders>
              <w:top w:val="nil"/>
              <w:left w:val="nil"/>
              <w:bottom w:val="nil"/>
              <w:right w:val="nil"/>
            </w:tcBorders>
          </w:tcPr>
          <w:p w14:paraId="2E8CDEF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D5160D8" w14:textId="77777777" w:rsidR="00606E39" w:rsidRPr="00D9038D" w:rsidRDefault="00606E39" w:rsidP="00FB6243">
            <w:pPr>
              <w:pStyle w:val="AmColumnHeading"/>
              <w:widowControl/>
            </w:pPr>
            <w:r w:rsidRPr="00D9038D">
              <w:t>Amendement</w:t>
            </w:r>
          </w:p>
        </w:tc>
      </w:tr>
      <w:tr w:rsidR="00606E39" w:rsidRPr="00D9038D" w14:paraId="65AE1AF8" w14:textId="77777777" w:rsidTr="00FB6243">
        <w:trPr>
          <w:jc w:val="center"/>
        </w:trPr>
        <w:tc>
          <w:tcPr>
            <w:tcW w:w="4876" w:type="dxa"/>
            <w:tcBorders>
              <w:top w:val="nil"/>
              <w:left w:val="nil"/>
              <w:bottom w:val="nil"/>
              <w:right w:val="nil"/>
            </w:tcBorders>
          </w:tcPr>
          <w:p w14:paraId="3F79BCE2" w14:textId="3AAEA3C4" w:rsidR="00606E39" w:rsidRPr="00D9038D" w:rsidRDefault="00606E39" w:rsidP="00FB6243">
            <w:pPr>
              <w:pStyle w:val="Normal6a"/>
              <w:widowControl/>
            </w:pPr>
            <w:r w:rsidRPr="00D9038D">
              <w:t>8.</w:t>
            </w:r>
            <w:r w:rsidRPr="00D9038D">
              <w:tab/>
              <w:t xml:space="preserve">demande à la Commission de garantir aux femmes et aux filles, dans toute leur </w:t>
            </w:r>
            <w:r w:rsidR="00FB6243" w:rsidRPr="00D9038D">
              <w:t>diversité, un</w:t>
            </w:r>
            <w:r w:rsidRPr="00D9038D">
              <w:t xml:space="preserve"> accès total et égal aux services de soins de santé sexuelle et génésique, y compris le droit à un avortement légal et sans risque;</w:t>
            </w:r>
          </w:p>
        </w:tc>
        <w:tc>
          <w:tcPr>
            <w:tcW w:w="4876" w:type="dxa"/>
            <w:tcBorders>
              <w:top w:val="nil"/>
              <w:left w:val="nil"/>
              <w:bottom w:val="nil"/>
              <w:right w:val="nil"/>
            </w:tcBorders>
          </w:tcPr>
          <w:p w14:paraId="3C500A76" w14:textId="77777777" w:rsidR="00606E39" w:rsidRPr="00D9038D" w:rsidRDefault="00606E39" w:rsidP="00FB6243">
            <w:pPr>
              <w:pStyle w:val="Normal6a"/>
              <w:widowControl/>
            </w:pPr>
            <w:r w:rsidRPr="00D9038D">
              <w:t>8.</w:t>
            </w:r>
            <w:r w:rsidRPr="00D9038D">
              <w:tab/>
              <w:t>demande à la Commission de garantir aux femmes et aux filles, dans toute leur diversité, un accès total et égal aux services de soins de santé sexuelle et génésique, y compris le droit à un avortement légal et sans risque</w:t>
            </w:r>
            <w:r w:rsidRPr="00D9038D">
              <w:rPr>
                <w:b/>
                <w:i/>
              </w:rPr>
              <w:t>, dans le respect des compétences des États membres dans ce domaine</w:t>
            </w:r>
            <w:r w:rsidRPr="00D9038D">
              <w:t>;</w:t>
            </w:r>
          </w:p>
        </w:tc>
      </w:tr>
    </w:tbl>
    <w:p w14:paraId="634D8E95"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163D8F3" w14:textId="77777777" w:rsidR="00606E39" w:rsidRPr="00D9038D" w:rsidRDefault="00606E39" w:rsidP="00FB6243">
      <w:pPr>
        <w:widowControl/>
      </w:pPr>
      <w:r w:rsidRPr="00D9038D">
        <w:rPr>
          <w:rStyle w:val="HideTWBExt"/>
        </w:rPr>
        <w:t>&lt;/Amend&gt;</w:t>
      </w:r>
    </w:p>
    <w:p w14:paraId="6DC81F9A"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395</w:t>
      </w:r>
      <w:r w:rsidRPr="00D9038D">
        <w:rPr>
          <w:rStyle w:val="HideTWBExt"/>
          <w:b w:val="0"/>
        </w:rPr>
        <w:t>&lt;/NumAm&gt;</w:t>
      </w:r>
    </w:p>
    <w:p w14:paraId="317156D9" w14:textId="77777777" w:rsidR="00606E39" w:rsidRPr="00D9038D" w:rsidRDefault="00606E39" w:rsidP="00FB6243">
      <w:pPr>
        <w:pStyle w:val="NormalBold"/>
        <w:widowControl/>
      </w:pPr>
      <w:r w:rsidRPr="00D9038D">
        <w:rPr>
          <w:rStyle w:val="HideTWBExt"/>
          <w:b w:val="0"/>
        </w:rPr>
        <w:t>&lt;RepeatBlock-By&gt;&lt;Members&gt;</w:t>
      </w:r>
      <w:r w:rsidRPr="00D9038D">
        <w:t>Verena Mertens</w:t>
      </w:r>
      <w:r w:rsidRPr="00D9038D">
        <w:rPr>
          <w:rStyle w:val="HideTWBExt"/>
          <w:b w:val="0"/>
        </w:rPr>
        <w:t>&lt;/Members&gt;</w:t>
      </w:r>
    </w:p>
    <w:p w14:paraId="641D9F11" w14:textId="77777777" w:rsidR="00606E39" w:rsidRPr="00D9038D" w:rsidRDefault="00606E39" w:rsidP="00FB6243">
      <w:pPr>
        <w:pStyle w:val="NormalBold"/>
        <w:widowControl/>
      </w:pPr>
      <w:r w:rsidRPr="00D9038D">
        <w:rPr>
          <w:rStyle w:val="HideTWBExt"/>
          <w:b w:val="0"/>
        </w:rPr>
        <w:t>&lt;/RepeatBlock-By&gt;</w:t>
      </w:r>
    </w:p>
    <w:p w14:paraId="5F6C4004"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6E0C86C" w14:textId="77777777" w:rsidR="00606E39" w:rsidRPr="00D9038D" w:rsidRDefault="00606E39" w:rsidP="00FB6243">
      <w:pPr>
        <w:pStyle w:val="NormalBold"/>
        <w:widowControl/>
      </w:pPr>
      <w:r w:rsidRPr="00D9038D">
        <w:rPr>
          <w:rStyle w:val="HideTWBExt"/>
          <w:b w:val="0"/>
        </w:rPr>
        <w:t>&lt;Article&gt;</w:t>
      </w:r>
      <w:r w:rsidRPr="00D9038D">
        <w:t>Paragraphe 8</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62556EE" w14:textId="77777777" w:rsidTr="00FB6243">
        <w:trPr>
          <w:trHeight w:hRule="exact" w:val="240"/>
          <w:jc w:val="center"/>
        </w:trPr>
        <w:tc>
          <w:tcPr>
            <w:tcW w:w="9752" w:type="dxa"/>
            <w:gridSpan w:val="2"/>
            <w:tcBorders>
              <w:top w:val="nil"/>
              <w:left w:val="nil"/>
              <w:bottom w:val="nil"/>
              <w:right w:val="nil"/>
            </w:tcBorders>
          </w:tcPr>
          <w:p w14:paraId="0875B174" w14:textId="77777777" w:rsidR="00606E39" w:rsidRPr="00D9038D" w:rsidRDefault="00606E39" w:rsidP="00FB6243">
            <w:pPr>
              <w:widowControl/>
            </w:pPr>
          </w:p>
        </w:tc>
      </w:tr>
      <w:tr w:rsidR="00606E39" w:rsidRPr="00D9038D" w14:paraId="77ACB90D" w14:textId="77777777" w:rsidTr="00FB6243">
        <w:trPr>
          <w:trHeight w:val="240"/>
          <w:jc w:val="center"/>
        </w:trPr>
        <w:tc>
          <w:tcPr>
            <w:tcW w:w="4876" w:type="dxa"/>
            <w:tcBorders>
              <w:top w:val="nil"/>
              <w:left w:val="nil"/>
              <w:bottom w:val="nil"/>
              <w:right w:val="nil"/>
            </w:tcBorders>
          </w:tcPr>
          <w:p w14:paraId="0184AD4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9F719FC" w14:textId="77777777" w:rsidR="00606E39" w:rsidRPr="00D9038D" w:rsidRDefault="00606E39" w:rsidP="00FB6243">
            <w:pPr>
              <w:pStyle w:val="AmColumnHeading"/>
              <w:widowControl/>
            </w:pPr>
            <w:r w:rsidRPr="00D9038D">
              <w:t>Amendement</w:t>
            </w:r>
          </w:p>
        </w:tc>
      </w:tr>
      <w:tr w:rsidR="00606E39" w:rsidRPr="00D9038D" w14:paraId="51203ADA" w14:textId="77777777" w:rsidTr="00FB6243">
        <w:trPr>
          <w:jc w:val="center"/>
        </w:trPr>
        <w:tc>
          <w:tcPr>
            <w:tcW w:w="4876" w:type="dxa"/>
            <w:tcBorders>
              <w:top w:val="nil"/>
              <w:left w:val="nil"/>
              <w:bottom w:val="nil"/>
              <w:right w:val="nil"/>
            </w:tcBorders>
          </w:tcPr>
          <w:p w14:paraId="38443197" w14:textId="77777777" w:rsidR="00606E39" w:rsidRPr="00D9038D" w:rsidRDefault="00606E39" w:rsidP="00FB6243">
            <w:pPr>
              <w:pStyle w:val="Normal6a"/>
              <w:widowControl/>
            </w:pPr>
            <w:r w:rsidRPr="00D9038D">
              <w:t>8.</w:t>
            </w:r>
            <w:r w:rsidRPr="00D9038D">
              <w:tab/>
              <w:t>demande à la Commission de garantir aux femmes et aux filles</w:t>
            </w:r>
            <w:r w:rsidRPr="00D9038D">
              <w:rPr>
                <w:b/>
                <w:i/>
              </w:rPr>
              <w:t>, dans toute leur diversité,</w:t>
            </w:r>
            <w:r w:rsidRPr="00D9038D">
              <w:t xml:space="preserve"> un accès total et égal aux services de soins de santé sexuelle et génésique</w:t>
            </w:r>
            <w:r w:rsidRPr="00D9038D">
              <w:rPr>
                <w:b/>
                <w:i/>
              </w:rPr>
              <w:t>, y compris le droit à un avortement légal et sans risque</w:t>
            </w:r>
            <w:r w:rsidRPr="00D9038D">
              <w:t>;</w:t>
            </w:r>
          </w:p>
        </w:tc>
        <w:tc>
          <w:tcPr>
            <w:tcW w:w="4876" w:type="dxa"/>
            <w:tcBorders>
              <w:top w:val="nil"/>
              <w:left w:val="nil"/>
              <w:bottom w:val="nil"/>
              <w:right w:val="nil"/>
            </w:tcBorders>
          </w:tcPr>
          <w:p w14:paraId="2B2F5017" w14:textId="77777777" w:rsidR="00606E39" w:rsidRPr="00D9038D" w:rsidRDefault="00606E39" w:rsidP="00FB6243">
            <w:pPr>
              <w:pStyle w:val="Normal6a"/>
              <w:widowControl/>
            </w:pPr>
            <w:r w:rsidRPr="00D9038D">
              <w:t>8.</w:t>
            </w:r>
            <w:r w:rsidRPr="00D9038D">
              <w:tab/>
              <w:t>demande à la Commission de garantir aux femmes et aux filles un accès total et égal aux services de soins de santé sexuelle et génésique;</w:t>
            </w:r>
          </w:p>
        </w:tc>
      </w:tr>
    </w:tbl>
    <w:p w14:paraId="5C7E9562"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F35C8C8" w14:textId="77777777" w:rsidR="00606E39" w:rsidRPr="00D9038D" w:rsidRDefault="00606E39" w:rsidP="00FB6243">
      <w:pPr>
        <w:widowControl/>
      </w:pPr>
      <w:r w:rsidRPr="00D9038D">
        <w:rPr>
          <w:rStyle w:val="HideTWBExt"/>
        </w:rPr>
        <w:t>&lt;/Amend&gt;</w:t>
      </w:r>
    </w:p>
    <w:p w14:paraId="01C322F2"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396</w:t>
      </w:r>
      <w:r w:rsidRPr="00D9038D">
        <w:rPr>
          <w:rStyle w:val="HideTWBExt"/>
          <w:b w:val="0"/>
        </w:rPr>
        <w:t>&lt;/NumAm&gt;</w:t>
      </w:r>
    </w:p>
    <w:p w14:paraId="36205D87" w14:textId="77777777" w:rsidR="00606E39" w:rsidRPr="00D9038D" w:rsidRDefault="00606E39" w:rsidP="00FB6243">
      <w:pPr>
        <w:pStyle w:val="NormalBold"/>
        <w:widowControl/>
      </w:pPr>
      <w:r w:rsidRPr="00D9038D">
        <w:rPr>
          <w:rStyle w:val="HideTWBExt"/>
          <w:b w:val="0"/>
        </w:rPr>
        <w:t>&lt;RepeatBlock-By&gt;&lt;Members&gt;</w:t>
      </w:r>
      <w:r w:rsidRPr="00D9038D">
        <w:t>Elena Donazzan, Chiara Gemma, Jadwiga Wiśniewska, Georgiana Teodorescu</w:t>
      </w:r>
      <w:r w:rsidRPr="00D9038D">
        <w:rPr>
          <w:rStyle w:val="HideTWBExt"/>
          <w:b w:val="0"/>
        </w:rPr>
        <w:t>&lt;/Members&gt;</w:t>
      </w:r>
    </w:p>
    <w:p w14:paraId="12B0E60E" w14:textId="77777777" w:rsidR="00606E39" w:rsidRPr="00D9038D" w:rsidRDefault="00606E39" w:rsidP="00FB6243">
      <w:pPr>
        <w:pStyle w:val="NormalBold"/>
        <w:widowControl/>
      </w:pPr>
      <w:r w:rsidRPr="00D9038D">
        <w:rPr>
          <w:rStyle w:val="HideTWBExt"/>
          <w:b w:val="0"/>
        </w:rPr>
        <w:t>&lt;/RepeatBlock-By&gt;</w:t>
      </w:r>
    </w:p>
    <w:p w14:paraId="277661AF"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38E2BB4" w14:textId="77777777" w:rsidR="00606E39" w:rsidRPr="00D9038D" w:rsidRDefault="00606E39" w:rsidP="00FB6243">
      <w:pPr>
        <w:pStyle w:val="NormalBold"/>
        <w:widowControl/>
      </w:pPr>
      <w:r w:rsidRPr="00D9038D">
        <w:rPr>
          <w:rStyle w:val="HideTWBExt"/>
          <w:b w:val="0"/>
        </w:rPr>
        <w:t>&lt;Article&gt;</w:t>
      </w:r>
      <w:r w:rsidRPr="00D9038D">
        <w:t>Paragraphe 8</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03F43AD" w14:textId="77777777" w:rsidTr="00FB6243">
        <w:trPr>
          <w:trHeight w:hRule="exact" w:val="240"/>
          <w:jc w:val="center"/>
        </w:trPr>
        <w:tc>
          <w:tcPr>
            <w:tcW w:w="9752" w:type="dxa"/>
            <w:gridSpan w:val="2"/>
            <w:tcBorders>
              <w:top w:val="nil"/>
              <w:left w:val="nil"/>
              <w:bottom w:val="nil"/>
              <w:right w:val="nil"/>
            </w:tcBorders>
          </w:tcPr>
          <w:p w14:paraId="002F438E" w14:textId="77777777" w:rsidR="00606E39" w:rsidRPr="00D9038D" w:rsidRDefault="00606E39" w:rsidP="00FB6243">
            <w:pPr>
              <w:widowControl/>
            </w:pPr>
          </w:p>
        </w:tc>
      </w:tr>
      <w:tr w:rsidR="00606E39" w:rsidRPr="00D9038D" w14:paraId="2BA21627" w14:textId="77777777" w:rsidTr="00FB6243">
        <w:trPr>
          <w:trHeight w:val="240"/>
          <w:jc w:val="center"/>
        </w:trPr>
        <w:tc>
          <w:tcPr>
            <w:tcW w:w="4876" w:type="dxa"/>
            <w:tcBorders>
              <w:top w:val="nil"/>
              <w:left w:val="nil"/>
              <w:bottom w:val="nil"/>
              <w:right w:val="nil"/>
            </w:tcBorders>
          </w:tcPr>
          <w:p w14:paraId="06141A52"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C426ED1" w14:textId="77777777" w:rsidR="00606E39" w:rsidRPr="00D9038D" w:rsidRDefault="00606E39" w:rsidP="00FB6243">
            <w:pPr>
              <w:pStyle w:val="AmColumnHeading"/>
              <w:widowControl/>
            </w:pPr>
            <w:r w:rsidRPr="00D9038D">
              <w:t>Amendement</w:t>
            </w:r>
          </w:p>
        </w:tc>
      </w:tr>
      <w:tr w:rsidR="00606E39" w:rsidRPr="00D9038D" w14:paraId="601074FF" w14:textId="77777777" w:rsidTr="00FB6243">
        <w:trPr>
          <w:jc w:val="center"/>
        </w:trPr>
        <w:tc>
          <w:tcPr>
            <w:tcW w:w="4876" w:type="dxa"/>
            <w:tcBorders>
              <w:top w:val="nil"/>
              <w:left w:val="nil"/>
              <w:bottom w:val="nil"/>
              <w:right w:val="nil"/>
            </w:tcBorders>
          </w:tcPr>
          <w:p w14:paraId="0438A1ED" w14:textId="77777777" w:rsidR="00606E39" w:rsidRPr="00D9038D" w:rsidRDefault="00606E39" w:rsidP="00FB6243">
            <w:pPr>
              <w:pStyle w:val="Normal6a"/>
              <w:widowControl/>
            </w:pPr>
            <w:r w:rsidRPr="00D9038D">
              <w:t>8.</w:t>
            </w:r>
            <w:r w:rsidRPr="00D9038D">
              <w:tab/>
              <w:t xml:space="preserve">demande à la Commission de </w:t>
            </w:r>
            <w:r w:rsidRPr="00D9038D">
              <w:rPr>
                <w:b/>
                <w:i/>
              </w:rPr>
              <w:t>garantir aux femmes et aux filles, dans toute leur diversité, un accès total et égal</w:t>
            </w:r>
            <w:r w:rsidRPr="00D9038D">
              <w:t xml:space="preserve"> aux services de soins de santé sexuelle et génésique</w:t>
            </w:r>
            <w:r w:rsidRPr="00D9038D">
              <w:rPr>
                <w:b/>
                <w:i/>
              </w:rPr>
              <w:t>, y compris le droit à un avortement légal et sans risque</w:t>
            </w:r>
            <w:r w:rsidRPr="00D9038D">
              <w:t>;</w:t>
            </w:r>
          </w:p>
        </w:tc>
        <w:tc>
          <w:tcPr>
            <w:tcW w:w="4876" w:type="dxa"/>
            <w:tcBorders>
              <w:top w:val="nil"/>
              <w:left w:val="nil"/>
              <w:bottom w:val="nil"/>
              <w:right w:val="nil"/>
            </w:tcBorders>
          </w:tcPr>
          <w:p w14:paraId="0BA8A6B7" w14:textId="7E0283D4" w:rsidR="00606E39" w:rsidRPr="00D9038D" w:rsidRDefault="00606E39" w:rsidP="00FB6243">
            <w:pPr>
              <w:pStyle w:val="Normal6a"/>
              <w:widowControl/>
            </w:pPr>
            <w:r w:rsidRPr="00D9038D">
              <w:t>8.</w:t>
            </w:r>
            <w:r w:rsidRPr="00D9038D">
              <w:tab/>
              <w:t xml:space="preserve">demande à la Commission de </w:t>
            </w:r>
            <w:r w:rsidRPr="00D9038D">
              <w:rPr>
                <w:b/>
                <w:i/>
              </w:rPr>
              <w:t>respecter que, conformément à l</w:t>
            </w:r>
            <w:r w:rsidR="00FB6243">
              <w:rPr>
                <w:b/>
                <w:i/>
              </w:rPr>
              <w:t>’</w:t>
            </w:r>
            <w:r w:rsidRPr="00D9038D">
              <w:rPr>
                <w:b/>
                <w:i/>
              </w:rPr>
              <w:t>article 168 du traité sur le fonctionnement de l</w:t>
            </w:r>
            <w:r w:rsidR="00FB6243">
              <w:rPr>
                <w:b/>
                <w:i/>
              </w:rPr>
              <w:t>’</w:t>
            </w:r>
            <w:r w:rsidRPr="00D9038D">
              <w:rPr>
                <w:b/>
                <w:i/>
              </w:rPr>
              <w:t>Union européenne (traité FUE), la substance des droits relatifs</w:t>
            </w:r>
            <w:r w:rsidRPr="00D9038D">
              <w:t xml:space="preserve"> aux services de soins de santé </w:t>
            </w:r>
            <w:r w:rsidRPr="00D9038D">
              <w:lastRenderedPageBreak/>
              <w:t xml:space="preserve">sexuelle et génésique </w:t>
            </w:r>
            <w:r w:rsidRPr="00D9038D">
              <w:rPr>
                <w:b/>
                <w:i/>
              </w:rPr>
              <w:t>relève de la compétence exclusive des États membres</w:t>
            </w:r>
            <w:r w:rsidRPr="00D9038D">
              <w:t>;</w:t>
            </w:r>
          </w:p>
        </w:tc>
      </w:tr>
    </w:tbl>
    <w:p w14:paraId="72655584"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48EA4F6" w14:textId="77777777" w:rsidR="00606E39" w:rsidRPr="00D9038D" w:rsidRDefault="00606E39" w:rsidP="00FB6243">
      <w:pPr>
        <w:widowControl/>
      </w:pPr>
      <w:r w:rsidRPr="00D9038D">
        <w:rPr>
          <w:rStyle w:val="HideTWBExt"/>
        </w:rPr>
        <w:t>&lt;/Amend&gt;</w:t>
      </w:r>
    </w:p>
    <w:p w14:paraId="1513E24D"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397</w:t>
      </w:r>
      <w:r w:rsidRPr="00D9038D">
        <w:rPr>
          <w:rStyle w:val="HideTWBExt"/>
          <w:b w:val="0"/>
        </w:rPr>
        <w:t>&lt;/NumAm&gt;</w:t>
      </w:r>
    </w:p>
    <w:p w14:paraId="36DD7280" w14:textId="77777777" w:rsidR="00606E39" w:rsidRPr="00D9038D" w:rsidRDefault="00606E39" w:rsidP="00FB6243">
      <w:pPr>
        <w:pStyle w:val="NormalBold"/>
        <w:widowControl/>
      </w:pPr>
      <w:r w:rsidRPr="00D9038D">
        <w:rPr>
          <w:rStyle w:val="HideTWBExt"/>
          <w:b w:val="0"/>
        </w:rPr>
        <w:t>&lt;RepeatBlock-By&gt;&lt;Members&gt;</w:t>
      </w:r>
      <w:r w:rsidRPr="00D9038D">
        <w:t>Irmhild Boßdorf</w:t>
      </w:r>
      <w:r w:rsidRPr="00D9038D">
        <w:rPr>
          <w:rStyle w:val="HideTWBExt"/>
          <w:b w:val="0"/>
        </w:rPr>
        <w:t>&lt;/Members&gt;</w:t>
      </w:r>
    </w:p>
    <w:p w14:paraId="687E59C3" w14:textId="77777777" w:rsidR="00606E39" w:rsidRPr="00D9038D" w:rsidRDefault="00606E39" w:rsidP="00FB6243">
      <w:pPr>
        <w:pStyle w:val="NormalBold"/>
        <w:widowControl/>
      </w:pPr>
      <w:r w:rsidRPr="00D9038D">
        <w:rPr>
          <w:rStyle w:val="HideTWBExt"/>
          <w:b w:val="0"/>
        </w:rPr>
        <w:t>&lt;/RepeatBlock-By&gt;</w:t>
      </w:r>
    </w:p>
    <w:p w14:paraId="52466FB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337E20B" w14:textId="77777777" w:rsidR="00606E39" w:rsidRPr="00D9038D" w:rsidRDefault="00606E39" w:rsidP="00FB6243">
      <w:pPr>
        <w:pStyle w:val="NormalBold"/>
        <w:widowControl/>
      </w:pPr>
      <w:r w:rsidRPr="00D9038D">
        <w:rPr>
          <w:rStyle w:val="HideTWBExt"/>
          <w:b w:val="0"/>
        </w:rPr>
        <w:t>&lt;Article&gt;</w:t>
      </w:r>
      <w:r w:rsidRPr="00D9038D">
        <w:t>Paragraphe 8</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FDCB7B1" w14:textId="77777777" w:rsidTr="00FB6243">
        <w:trPr>
          <w:trHeight w:hRule="exact" w:val="240"/>
          <w:jc w:val="center"/>
        </w:trPr>
        <w:tc>
          <w:tcPr>
            <w:tcW w:w="9752" w:type="dxa"/>
            <w:gridSpan w:val="2"/>
            <w:tcBorders>
              <w:top w:val="nil"/>
              <w:left w:val="nil"/>
              <w:bottom w:val="nil"/>
              <w:right w:val="nil"/>
            </w:tcBorders>
          </w:tcPr>
          <w:p w14:paraId="41E7ACCB" w14:textId="77777777" w:rsidR="00606E39" w:rsidRPr="00D9038D" w:rsidRDefault="00606E39" w:rsidP="00FB6243">
            <w:pPr>
              <w:widowControl/>
            </w:pPr>
          </w:p>
        </w:tc>
      </w:tr>
      <w:tr w:rsidR="00606E39" w:rsidRPr="00D9038D" w14:paraId="60089881" w14:textId="77777777" w:rsidTr="00FB6243">
        <w:trPr>
          <w:trHeight w:val="240"/>
          <w:jc w:val="center"/>
        </w:trPr>
        <w:tc>
          <w:tcPr>
            <w:tcW w:w="4876" w:type="dxa"/>
            <w:tcBorders>
              <w:top w:val="nil"/>
              <w:left w:val="nil"/>
              <w:bottom w:val="nil"/>
              <w:right w:val="nil"/>
            </w:tcBorders>
          </w:tcPr>
          <w:p w14:paraId="017FFA3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5AFB03B" w14:textId="77777777" w:rsidR="00606E39" w:rsidRPr="00D9038D" w:rsidRDefault="00606E39" w:rsidP="00FB6243">
            <w:pPr>
              <w:pStyle w:val="AmColumnHeading"/>
              <w:widowControl/>
            </w:pPr>
            <w:r w:rsidRPr="00D9038D">
              <w:t>Amendement</w:t>
            </w:r>
          </w:p>
        </w:tc>
      </w:tr>
      <w:tr w:rsidR="00606E39" w:rsidRPr="00D9038D" w14:paraId="46625865" w14:textId="77777777" w:rsidTr="00FB6243">
        <w:trPr>
          <w:jc w:val="center"/>
        </w:trPr>
        <w:tc>
          <w:tcPr>
            <w:tcW w:w="4876" w:type="dxa"/>
            <w:tcBorders>
              <w:top w:val="nil"/>
              <w:left w:val="nil"/>
              <w:bottom w:val="nil"/>
              <w:right w:val="nil"/>
            </w:tcBorders>
          </w:tcPr>
          <w:p w14:paraId="44CF86BC" w14:textId="77777777" w:rsidR="00606E39" w:rsidRPr="00D9038D" w:rsidRDefault="00606E39" w:rsidP="00FB6243">
            <w:pPr>
              <w:pStyle w:val="Normal6a"/>
              <w:widowControl/>
            </w:pPr>
            <w:r w:rsidRPr="00D9038D">
              <w:t>8.</w:t>
            </w:r>
            <w:r w:rsidRPr="00D9038D">
              <w:tab/>
              <w:t>demande à la Commission de garantir aux femmes et aux filles</w:t>
            </w:r>
            <w:r w:rsidRPr="00D9038D">
              <w:rPr>
                <w:b/>
                <w:i/>
              </w:rPr>
              <w:t>, dans toute leur diversité,</w:t>
            </w:r>
            <w:r w:rsidRPr="00D9038D">
              <w:t xml:space="preserve"> un accès total et égal aux services de soins de santé sexuelle et génésique, y compris le droit à un avortement légal et sans risque;</w:t>
            </w:r>
          </w:p>
        </w:tc>
        <w:tc>
          <w:tcPr>
            <w:tcW w:w="4876" w:type="dxa"/>
            <w:tcBorders>
              <w:top w:val="nil"/>
              <w:left w:val="nil"/>
              <w:bottom w:val="nil"/>
              <w:right w:val="nil"/>
            </w:tcBorders>
          </w:tcPr>
          <w:p w14:paraId="6870B1D0" w14:textId="77777777" w:rsidR="00606E39" w:rsidRPr="00D9038D" w:rsidRDefault="00606E39" w:rsidP="00FB6243">
            <w:pPr>
              <w:pStyle w:val="Normal6a"/>
              <w:widowControl/>
            </w:pPr>
            <w:r w:rsidRPr="00D9038D">
              <w:t>8.</w:t>
            </w:r>
            <w:r w:rsidRPr="00D9038D">
              <w:tab/>
              <w:t>demande à la Commission de garantir aux femmes et aux filles un accès total et égal aux services de soins de santé sexuelle et génésique, y compris le droit à un avortement légal et sans risque;</w:t>
            </w:r>
          </w:p>
        </w:tc>
      </w:tr>
    </w:tbl>
    <w:p w14:paraId="45E600BE"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{DE}</w:t>
      </w:r>
      <w:r w:rsidRPr="00D9038D">
        <w:t>de</w:t>
      </w:r>
      <w:r w:rsidRPr="00D9038D">
        <w:rPr>
          <w:rStyle w:val="HideTWBExt"/>
        </w:rPr>
        <w:t>&lt;/Original&gt;</w:t>
      </w:r>
    </w:p>
    <w:p w14:paraId="23B76200" w14:textId="77777777" w:rsidR="00606E39" w:rsidRPr="00D9038D" w:rsidRDefault="00606E39" w:rsidP="00FB6243">
      <w:pPr>
        <w:widowControl/>
      </w:pPr>
      <w:r w:rsidRPr="00D9038D">
        <w:rPr>
          <w:rStyle w:val="HideTWBExt"/>
        </w:rPr>
        <w:t>&lt;/Amend&gt;</w:t>
      </w:r>
    </w:p>
    <w:p w14:paraId="422E952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398</w:t>
      </w:r>
      <w:r w:rsidRPr="00D9038D">
        <w:rPr>
          <w:rStyle w:val="HideTWBExt"/>
          <w:b w:val="0"/>
        </w:rPr>
        <w:t>&lt;/NumAm&gt;</w:t>
      </w:r>
    </w:p>
    <w:p w14:paraId="101C2CBF" w14:textId="77777777" w:rsidR="00606E39" w:rsidRPr="00D9038D" w:rsidRDefault="00606E39" w:rsidP="00FB6243">
      <w:pPr>
        <w:pStyle w:val="NormalBold"/>
        <w:widowControl/>
      </w:pPr>
      <w:r w:rsidRPr="00D9038D">
        <w:rPr>
          <w:rStyle w:val="HideTWBExt"/>
          <w:b w:val="0"/>
        </w:rPr>
        <w:t>&lt;RepeatBlock-By&gt;&lt;Members&gt;</w:t>
      </w:r>
      <w:r w:rsidRPr="00D9038D">
        <w:t>Gabriela Firea</w:t>
      </w:r>
      <w:r w:rsidRPr="00D9038D">
        <w:rPr>
          <w:rStyle w:val="HideTWBExt"/>
          <w:b w:val="0"/>
        </w:rPr>
        <w:t>&lt;/Members&gt;</w:t>
      </w:r>
    </w:p>
    <w:p w14:paraId="23ED4460" w14:textId="77777777" w:rsidR="00606E39" w:rsidRPr="00D9038D" w:rsidRDefault="00606E39" w:rsidP="00FB6243">
      <w:pPr>
        <w:pStyle w:val="NormalBold"/>
        <w:widowControl/>
      </w:pPr>
      <w:r w:rsidRPr="00D9038D">
        <w:rPr>
          <w:rStyle w:val="HideTWBExt"/>
          <w:b w:val="0"/>
        </w:rPr>
        <w:t>&lt;/RepeatBlock-By&gt;</w:t>
      </w:r>
    </w:p>
    <w:p w14:paraId="6064D810"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7C1B8B4" w14:textId="77777777" w:rsidR="00606E39" w:rsidRPr="00D9038D" w:rsidRDefault="00606E39" w:rsidP="00FB6243">
      <w:pPr>
        <w:pStyle w:val="NormalBold"/>
        <w:widowControl/>
      </w:pPr>
      <w:r w:rsidRPr="00D9038D">
        <w:rPr>
          <w:rStyle w:val="HideTWBExt"/>
          <w:b w:val="0"/>
        </w:rPr>
        <w:t>&lt;Article&gt;</w:t>
      </w:r>
      <w:r w:rsidRPr="00D9038D">
        <w:t>Paragraphe 8 – point 1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1F6D477" w14:textId="77777777" w:rsidTr="00FB6243">
        <w:trPr>
          <w:trHeight w:hRule="exact" w:val="240"/>
          <w:jc w:val="center"/>
        </w:trPr>
        <w:tc>
          <w:tcPr>
            <w:tcW w:w="9752" w:type="dxa"/>
            <w:gridSpan w:val="2"/>
            <w:tcBorders>
              <w:top w:val="nil"/>
              <w:left w:val="nil"/>
              <w:bottom w:val="nil"/>
              <w:right w:val="nil"/>
            </w:tcBorders>
          </w:tcPr>
          <w:p w14:paraId="7DD79187" w14:textId="77777777" w:rsidR="00606E39" w:rsidRPr="00D9038D" w:rsidRDefault="00606E39" w:rsidP="00FB6243">
            <w:pPr>
              <w:widowControl/>
            </w:pPr>
          </w:p>
        </w:tc>
      </w:tr>
      <w:tr w:rsidR="00606E39" w:rsidRPr="00D9038D" w14:paraId="3CF1B131" w14:textId="77777777" w:rsidTr="00FB6243">
        <w:trPr>
          <w:trHeight w:val="240"/>
          <w:jc w:val="center"/>
        </w:trPr>
        <w:tc>
          <w:tcPr>
            <w:tcW w:w="4876" w:type="dxa"/>
            <w:tcBorders>
              <w:top w:val="nil"/>
              <w:left w:val="nil"/>
              <w:bottom w:val="nil"/>
              <w:right w:val="nil"/>
            </w:tcBorders>
          </w:tcPr>
          <w:p w14:paraId="0541ACC8"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38E1613" w14:textId="77777777" w:rsidR="00606E39" w:rsidRPr="00D9038D" w:rsidRDefault="00606E39" w:rsidP="00FB6243">
            <w:pPr>
              <w:pStyle w:val="AmColumnHeading"/>
              <w:widowControl/>
            </w:pPr>
            <w:r w:rsidRPr="00D9038D">
              <w:t>Amendement</w:t>
            </w:r>
          </w:p>
        </w:tc>
      </w:tr>
      <w:tr w:rsidR="00606E39" w:rsidRPr="00D9038D" w14:paraId="015E0088" w14:textId="77777777" w:rsidTr="00FB6243">
        <w:trPr>
          <w:jc w:val="center"/>
        </w:trPr>
        <w:tc>
          <w:tcPr>
            <w:tcW w:w="4876" w:type="dxa"/>
            <w:tcBorders>
              <w:top w:val="nil"/>
              <w:left w:val="nil"/>
              <w:bottom w:val="nil"/>
              <w:right w:val="nil"/>
            </w:tcBorders>
          </w:tcPr>
          <w:p w14:paraId="1F2779EC" w14:textId="77777777" w:rsidR="00606E39" w:rsidRPr="00D9038D" w:rsidRDefault="00606E39" w:rsidP="00FB6243">
            <w:pPr>
              <w:pStyle w:val="Normal6a"/>
              <w:widowControl/>
            </w:pPr>
          </w:p>
        </w:tc>
        <w:tc>
          <w:tcPr>
            <w:tcW w:w="4876" w:type="dxa"/>
            <w:tcBorders>
              <w:top w:val="nil"/>
              <w:left w:val="nil"/>
              <w:bottom w:val="nil"/>
              <w:right w:val="nil"/>
            </w:tcBorders>
          </w:tcPr>
          <w:p w14:paraId="487D1366" w14:textId="77777777" w:rsidR="00606E39" w:rsidRPr="00D9038D" w:rsidRDefault="00606E39" w:rsidP="00FB6243">
            <w:pPr>
              <w:pStyle w:val="Normal6a"/>
              <w:widowControl/>
            </w:pPr>
            <w:r w:rsidRPr="00D9038D">
              <w:rPr>
                <w:b/>
                <w:i/>
              </w:rPr>
              <w:t>1)</w:t>
            </w:r>
            <w:r w:rsidRPr="00D9038D">
              <w:tab/>
            </w:r>
            <w:r w:rsidRPr="00D9038D">
              <w:rPr>
                <w:b/>
                <w:i/>
              </w:rPr>
              <w:t>invite la Commission à surveiller les acteurs qui diffusent de fausses informations sur la santé génésique et à établir des mécanismes pour les sanctionner;</w:t>
            </w:r>
          </w:p>
        </w:tc>
      </w:tr>
    </w:tbl>
    <w:p w14:paraId="0E471808"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{RO}</w:t>
      </w:r>
      <w:r w:rsidRPr="00D9038D">
        <w:t>ro</w:t>
      </w:r>
      <w:r w:rsidRPr="00D9038D">
        <w:rPr>
          <w:rStyle w:val="HideTWBExt"/>
        </w:rPr>
        <w:t>&lt;/Original&gt;</w:t>
      </w:r>
    </w:p>
    <w:p w14:paraId="5871AE57" w14:textId="77777777" w:rsidR="00606E39" w:rsidRPr="00D9038D" w:rsidRDefault="00606E39" w:rsidP="00FB6243">
      <w:pPr>
        <w:widowControl/>
      </w:pPr>
      <w:r w:rsidRPr="00D9038D">
        <w:rPr>
          <w:rStyle w:val="HideTWBExt"/>
        </w:rPr>
        <w:t>&lt;/Amend&gt;</w:t>
      </w:r>
    </w:p>
    <w:p w14:paraId="6B3CED3A"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399</w:t>
      </w:r>
      <w:r w:rsidRPr="00D9038D">
        <w:rPr>
          <w:rStyle w:val="HideTWBExt"/>
          <w:b w:val="0"/>
        </w:rPr>
        <w:t>&lt;/NumAm&gt;</w:t>
      </w:r>
    </w:p>
    <w:p w14:paraId="1B65B54C"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27E8D564" w14:textId="77777777" w:rsidR="00606E39" w:rsidRPr="00D9038D" w:rsidRDefault="00606E39" w:rsidP="00FB6243">
      <w:pPr>
        <w:pStyle w:val="NormalBold"/>
        <w:widowControl/>
      </w:pPr>
      <w:r w:rsidRPr="00D9038D">
        <w:rPr>
          <w:rStyle w:val="HideTWBExt"/>
          <w:b w:val="0"/>
        </w:rPr>
        <w:t>&lt;/RepeatBlock-By&gt;</w:t>
      </w:r>
    </w:p>
    <w:p w14:paraId="2A4F1A5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7B19016" w14:textId="77777777" w:rsidR="00606E39" w:rsidRPr="00D9038D" w:rsidRDefault="00606E39" w:rsidP="00FB6243">
      <w:pPr>
        <w:pStyle w:val="NormalBold"/>
        <w:widowControl/>
      </w:pPr>
      <w:r w:rsidRPr="00D9038D">
        <w:rPr>
          <w:rStyle w:val="HideTWBExt"/>
          <w:b w:val="0"/>
        </w:rPr>
        <w:t>&lt;Article&gt;</w:t>
      </w:r>
      <w:r w:rsidRPr="00D9038D">
        <w:t>Paragraphe 8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37F4961" w14:textId="77777777" w:rsidTr="00FB6243">
        <w:trPr>
          <w:trHeight w:hRule="exact" w:val="240"/>
          <w:jc w:val="center"/>
        </w:trPr>
        <w:tc>
          <w:tcPr>
            <w:tcW w:w="9752" w:type="dxa"/>
            <w:gridSpan w:val="2"/>
            <w:tcBorders>
              <w:top w:val="nil"/>
              <w:left w:val="nil"/>
              <w:bottom w:val="nil"/>
              <w:right w:val="nil"/>
            </w:tcBorders>
          </w:tcPr>
          <w:p w14:paraId="31F15CBB" w14:textId="77777777" w:rsidR="00606E39" w:rsidRPr="00D9038D" w:rsidRDefault="00606E39" w:rsidP="00FB6243">
            <w:pPr>
              <w:widowControl/>
            </w:pPr>
          </w:p>
        </w:tc>
      </w:tr>
      <w:tr w:rsidR="00606E39" w:rsidRPr="00D9038D" w14:paraId="7D845FFA" w14:textId="77777777" w:rsidTr="00FB6243">
        <w:trPr>
          <w:trHeight w:val="240"/>
          <w:jc w:val="center"/>
        </w:trPr>
        <w:tc>
          <w:tcPr>
            <w:tcW w:w="4876" w:type="dxa"/>
            <w:tcBorders>
              <w:top w:val="nil"/>
              <w:left w:val="nil"/>
              <w:bottom w:val="nil"/>
              <w:right w:val="nil"/>
            </w:tcBorders>
          </w:tcPr>
          <w:p w14:paraId="152EC0B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DA4FCD6" w14:textId="77777777" w:rsidR="00606E39" w:rsidRPr="00D9038D" w:rsidRDefault="00606E39" w:rsidP="00FB6243">
            <w:pPr>
              <w:pStyle w:val="AmColumnHeading"/>
              <w:widowControl/>
            </w:pPr>
            <w:r w:rsidRPr="00D9038D">
              <w:t>Amendement</w:t>
            </w:r>
          </w:p>
        </w:tc>
      </w:tr>
      <w:tr w:rsidR="00606E39" w:rsidRPr="00D9038D" w14:paraId="441B2982" w14:textId="77777777" w:rsidTr="00FB6243">
        <w:trPr>
          <w:jc w:val="center"/>
        </w:trPr>
        <w:tc>
          <w:tcPr>
            <w:tcW w:w="4876" w:type="dxa"/>
            <w:tcBorders>
              <w:top w:val="nil"/>
              <w:left w:val="nil"/>
              <w:bottom w:val="nil"/>
              <w:right w:val="nil"/>
            </w:tcBorders>
          </w:tcPr>
          <w:p w14:paraId="5A62E98A" w14:textId="77777777" w:rsidR="00606E39" w:rsidRPr="00D9038D" w:rsidRDefault="00606E39" w:rsidP="00FB6243">
            <w:pPr>
              <w:pStyle w:val="Normal6a"/>
              <w:widowControl/>
            </w:pPr>
          </w:p>
        </w:tc>
        <w:tc>
          <w:tcPr>
            <w:tcW w:w="4876" w:type="dxa"/>
            <w:tcBorders>
              <w:top w:val="nil"/>
              <w:left w:val="nil"/>
              <w:bottom w:val="nil"/>
              <w:right w:val="nil"/>
            </w:tcBorders>
          </w:tcPr>
          <w:p w14:paraId="1FA62661" w14:textId="4DC8E35A" w:rsidR="00606E39" w:rsidRPr="00D9038D" w:rsidRDefault="00606E39" w:rsidP="00FB6243">
            <w:pPr>
              <w:pStyle w:val="Normal6a"/>
              <w:widowControl/>
            </w:pPr>
            <w:r w:rsidRPr="00D9038D">
              <w:rPr>
                <w:b/>
                <w:i/>
              </w:rPr>
              <w:t>8 bis.</w:t>
            </w:r>
            <w:r w:rsidRPr="00D9038D">
              <w:tab/>
            </w:r>
            <w:r w:rsidRPr="00D9038D">
              <w:rPr>
                <w:b/>
                <w:i/>
              </w:rPr>
              <w:t>invite la Commission et les États membres à adopter pleinement la définition de la santé et des droits sexuels et génésiques proposée par la Commission Guttmacher-Lancet et à garantir l</w:t>
            </w:r>
            <w:r w:rsidR="00FB6243">
              <w:rPr>
                <w:b/>
                <w:i/>
              </w:rPr>
              <w:t>’</w:t>
            </w:r>
            <w:r w:rsidRPr="00D9038D">
              <w:rPr>
                <w:b/>
                <w:i/>
              </w:rPr>
              <w:t>accès universel à des services complets de santé et de droits sexuels et génésiques, y compris à des moyens de contraception modernes, à l</w:t>
            </w:r>
            <w:r w:rsidR="00FB6243">
              <w:rPr>
                <w:b/>
                <w:i/>
              </w:rPr>
              <w:t>’</w:t>
            </w:r>
            <w:r w:rsidRPr="00D9038D">
              <w:rPr>
                <w:b/>
                <w:i/>
              </w:rPr>
              <w:t>avortement légal et sans risque, aux soins maternels et néonataux, à des services de santé menstruelle et de fertilité, ainsi qu</w:t>
            </w:r>
            <w:r w:rsidR="00FB6243">
              <w:rPr>
                <w:b/>
                <w:i/>
              </w:rPr>
              <w:t>’</w:t>
            </w:r>
            <w:r w:rsidRPr="00D9038D">
              <w:rPr>
                <w:b/>
                <w:i/>
              </w:rPr>
              <w:t>à des soins de transition de genre; demande aux États membres de veiller à ce que ces services soient accessibles, abordables et non discriminatoires, en particulier pour les adolescents, les personnes LGBTQI+, les personnes handicapées, les femmes racisées et les communautés mal desservies ou marginalisées;</w:t>
            </w:r>
          </w:p>
        </w:tc>
      </w:tr>
    </w:tbl>
    <w:p w14:paraId="61144AFF"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28E129E" w14:textId="77777777" w:rsidR="00606E39" w:rsidRPr="00D9038D" w:rsidRDefault="00606E39" w:rsidP="00FB6243">
      <w:pPr>
        <w:widowControl/>
      </w:pPr>
      <w:r w:rsidRPr="00D9038D">
        <w:rPr>
          <w:rStyle w:val="HideTWBExt"/>
        </w:rPr>
        <w:t>&lt;/Amend&gt;</w:t>
      </w:r>
    </w:p>
    <w:p w14:paraId="070D7C4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400</w:t>
      </w:r>
      <w:r w:rsidRPr="00D9038D">
        <w:rPr>
          <w:rStyle w:val="HideTWBExt"/>
          <w:b w:val="0"/>
        </w:rPr>
        <w:t>&lt;/NumAm&gt;</w:t>
      </w:r>
    </w:p>
    <w:p w14:paraId="2B64E70A"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59003629" w14:textId="77777777" w:rsidR="00606E39" w:rsidRPr="00D9038D" w:rsidRDefault="00606E39" w:rsidP="00FB6243">
      <w:pPr>
        <w:pStyle w:val="NormalBold"/>
        <w:widowControl/>
      </w:pPr>
      <w:r w:rsidRPr="00D9038D">
        <w:rPr>
          <w:rStyle w:val="HideTWBExt"/>
          <w:b w:val="0"/>
        </w:rPr>
        <w:t>&lt;/RepeatBlock-By&gt;</w:t>
      </w:r>
    </w:p>
    <w:p w14:paraId="782AA054"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655A3C4" w14:textId="77777777" w:rsidR="00606E39" w:rsidRPr="00D9038D" w:rsidRDefault="00606E39" w:rsidP="00FB6243">
      <w:pPr>
        <w:pStyle w:val="NormalBold"/>
        <w:widowControl/>
      </w:pPr>
      <w:r w:rsidRPr="00D9038D">
        <w:rPr>
          <w:rStyle w:val="HideTWBExt"/>
          <w:b w:val="0"/>
        </w:rPr>
        <w:t>&lt;Article&gt;</w:t>
      </w:r>
      <w:r w:rsidRPr="00D9038D">
        <w:t>Paragraphe 8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6BDF4C0" w14:textId="77777777" w:rsidTr="00FB6243">
        <w:trPr>
          <w:trHeight w:hRule="exact" w:val="240"/>
          <w:jc w:val="center"/>
        </w:trPr>
        <w:tc>
          <w:tcPr>
            <w:tcW w:w="9752" w:type="dxa"/>
            <w:gridSpan w:val="2"/>
            <w:tcBorders>
              <w:top w:val="nil"/>
              <w:left w:val="nil"/>
              <w:bottom w:val="nil"/>
              <w:right w:val="nil"/>
            </w:tcBorders>
          </w:tcPr>
          <w:p w14:paraId="6E784362" w14:textId="77777777" w:rsidR="00606E39" w:rsidRPr="00D9038D" w:rsidRDefault="00606E39" w:rsidP="00FB6243">
            <w:pPr>
              <w:widowControl/>
            </w:pPr>
          </w:p>
        </w:tc>
      </w:tr>
      <w:tr w:rsidR="00606E39" w:rsidRPr="00D9038D" w14:paraId="42B3A08A" w14:textId="77777777" w:rsidTr="00FB6243">
        <w:trPr>
          <w:trHeight w:val="240"/>
          <w:jc w:val="center"/>
        </w:trPr>
        <w:tc>
          <w:tcPr>
            <w:tcW w:w="4876" w:type="dxa"/>
            <w:tcBorders>
              <w:top w:val="nil"/>
              <w:left w:val="nil"/>
              <w:bottom w:val="nil"/>
              <w:right w:val="nil"/>
            </w:tcBorders>
          </w:tcPr>
          <w:p w14:paraId="10631DD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57C0AB5" w14:textId="77777777" w:rsidR="00606E39" w:rsidRPr="00D9038D" w:rsidRDefault="00606E39" w:rsidP="00FB6243">
            <w:pPr>
              <w:pStyle w:val="AmColumnHeading"/>
              <w:widowControl/>
            </w:pPr>
            <w:r w:rsidRPr="00D9038D">
              <w:t>Amendement</w:t>
            </w:r>
          </w:p>
        </w:tc>
      </w:tr>
      <w:tr w:rsidR="00606E39" w:rsidRPr="00D9038D" w14:paraId="2D32B2F4" w14:textId="77777777" w:rsidTr="00FB6243">
        <w:trPr>
          <w:jc w:val="center"/>
        </w:trPr>
        <w:tc>
          <w:tcPr>
            <w:tcW w:w="4876" w:type="dxa"/>
            <w:tcBorders>
              <w:top w:val="nil"/>
              <w:left w:val="nil"/>
              <w:bottom w:val="nil"/>
              <w:right w:val="nil"/>
            </w:tcBorders>
          </w:tcPr>
          <w:p w14:paraId="00229F5C" w14:textId="77777777" w:rsidR="00606E39" w:rsidRPr="00D9038D" w:rsidRDefault="00606E39" w:rsidP="00FB6243">
            <w:pPr>
              <w:pStyle w:val="Normal6a"/>
              <w:widowControl/>
            </w:pPr>
          </w:p>
        </w:tc>
        <w:tc>
          <w:tcPr>
            <w:tcW w:w="4876" w:type="dxa"/>
            <w:tcBorders>
              <w:top w:val="nil"/>
              <w:left w:val="nil"/>
              <w:bottom w:val="nil"/>
              <w:right w:val="nil"/>
            </w:tcBorders>
          </w:tcPr>
          <w:p w14:paraId="4B483C00" w14:textId="3DC91570" w:rsidR="00606E39" w:rsidRPr="00D9038D" w:rsidRDefault="00606E39" w:rsidP="00FB6243">
            <w:pPr>
              <w:pStyle w:val="Normal6a"/>
              <w:widowControl/>
            </w:pPr>
            <w:r w:rsidRPr="00D9038D">
              <w:rPr>
                <w:b/>
                <w:i/>
              </w:rPr>
              <w:t>8 bis.</w:t>
            </w:r>
            <w:r w:rsidRPr="00D9038D">
              <w:tab/>
            </w:r>
            <w:r w:rsidRPr="00D9038D">
              <w:rPr>
                <w:b/>
                <w:i/>
              </w:rPr>
              <w:t>souligne que les citoyens de l</w:t>
            </w:r>
            <w:r w:rsidR="00FB6243">
              <w:rPr>
                <w:b/>
                <w:i/>
              </w:rPr>
              <w:t>’</w:t>
            </w:r>
            <w:r w:rsidRPr="00D9038D">
              <w:rPr>
                <w:b/>
                <w:i/>
              </w:rPr>
              <w:t>Union sont largement favorables à ce que toute personne dans l</w:t>
            </w:r>
            <w:r w:rsidR="00FB6243">
              <w:rPr>
                <w:b/>
                <w:i/>
              </w:rPr>
              <w:t>’</w:t>
            </w:r>
            <w:r w:rsidRPr="00D9038D">
              <w:rPr>
                <w:b/>
                <w:i/>
              </w:rPr>
              <w:t>Union puisse avoir accès à l</w:t>
            </w:r>
            <w:r w:rsidR="00FB6243">
              <w:rPr>
                <w:b/>
                <w:i/>
              </w:rPr>
              <w:t>’</w:t>
            </w:r>
            <w:r w:rsidRPr="00D9038D">
              <w:rPr>
                <w:b/>
                <w:i/>
              </w:rPr>
              <w:t>avortement en toute sécurité, peu importe qui elle est et d</w:t>
            </w:r>
            <w:r w:rsidR="00FB6243">
              <w:rPr>
                <w:b/>
                <w:i/>
              </w:rPr>
              <w:t>’</w:t>
            </w:r>
            <w:r w:rsidRPr="00D9038D">
              <w:rPr>
                <w:b/>
                <w:i/>
              </w:rPr>
              <w:t>où elle vient, comme en témoigne notamment le succès de l</w:t>
            </w:r>
            <w:r w:rsidR="00FB6243">
              <w:rPr>
                <w:b/>
                <w:i/>
              </w:rPr>
              <w:t>’</w:t>
            </w:r>
            <w:r w:rsidRPr="00D9038D">
              <w:rPr>
                <w:b/>
                <w:i/>
              </w:rPr>
              <w:t>initiative citoyenne européenne «Ma voix, mon choix», qui appelle l</w:t>
            </w:r>
            <w:r w:rsidR="00FB6243">
              <w:rPr>
                <w:b/>
                <w:i/>
              </w:rPr>
              <w:t>’</w:t>
            </w:r>
            <w:r w:rsidRPr="00D9038D">
              <w:rPr>
                <w:b/>
                <w:i/>
              </w:rPr>
              <w:t xml:space="preserve">Union à adopter une législation qui créerait un mécanisme financier aidant les États membres ayant rejoint </w:t>
            </w:r>
            <w:r w:rsidRPr="00D9038D">
              <w:rPr>
                <w:b/>
                <w:i/>
              </w:rPr>
              <w:lastRenderedPageBreak/>
              <w:t>volontairement cette initiative à fournir une possibilité d</w:t>
            </w:r>
            <w:r w:rsidR="00FB6243">
              <w:rPr>
                <w:b/>
                <w:i/>
              </w:rPr>
              <w:t>’</w:t>
            </w:r>
            <w:r w:rsidRPr="00D9038D">
              <w:rPr>
                <w:b/>
                <w:i/>
              </w:rPr>
              <w:t>avorter sans risque à toutes celles qui n</w:t>
            </w:r>
            <w:r w:rsidR="00FB6243">
              <w:rPr>
                <w:b/>
                <w:i/>
              </w:rPr>
              <w:t>’</w:t>
            </w:r>
            <w:r w:rsidRPr="00D9038D">
              <w:rPr>
                <w:b/>
                <w:i/>
              </w:rPr>
              <w:t>y ont pas accès; prie instamment la Commission d</w:t>
            </w:r>
            <w:r w:rsidR="00FB6243">
              <w:rPr>
                <w:b/>
                <w:i/>
              </w:rPr>
              <w:t>’</w:t>
            </w:r>
            <w:r w:rsidRPr="00D9038D">
              <w:rPr>
                <w:b/>
                <w:i/>
              </w:rPr>
              <w:t>intervenir rapidement et de donner suite à cette requête émanant de l</w:t>
            </w:r>
            <w:r w:rsidR="00FB6243">
              <w:rPr>
                <w:b/>
                <w:i/>
              </w:rPr>
              <w:t>’</w:t>
            </w:r>
            <w:r w:rsidRPr="00D9038D">
              <w:rPr>
                <w:b/>
                <w:i/>
              </w:rPr>
              <w:t>initiative citoyenne européenne;</w:t>
            </w:r>
          </w:p>
        </w:tc>
      </w:tr>
    </w:tbl>
    <w:p w14:paraId="0D081289"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9BBC7B9" w14:textId="77777777" w:rsidR="00606E39" w:rsidRPr="00D9038D" w:rsidRDefault="00606E39" w:rsidP="00FB6243">
      <w:pPr>
        <w:widowControl/>
      </w:pPr>
      <w:r w:rsidRPr="00D9038D">
        <w:rPr>
          <w:rStyle w:val="HideTWBExt"/>
        </w:rPr>
        <w:t>&lt;/Amend&gt;</w:t>
      </w:r>
    </w:p>
    <w:p w14:paraId="5CC98E0C"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401</w:t>
      </w:r>
      <w:r w:rsidRPr="00D9038D">
        <w:rPr>
          <w:rStyle w:val="HideTWBExt"/>
          <w:b w:val="0"/>
        </w:rPr>
        <w:t>&lt;/NumAm&gt;</w:t>
      </w:r>
    </w:p>
    <w:p w14:paraId="3B5B5167" w14:textId="77777777" w:rsidR="00606E39" w:rsidRPr="00D9038D" w:rsidRDefault="00606E39" w:rsidP="00FB6243">
      <w:pPr>
        <w:pStyle w:val="NormalBold"/>
        <w:widowControl/>
      </w:pPr>
      <w:r w:rsidRPr="00D9038D">
        <w:rPr>
          <w:rStyle w:val="HideTWBExt"/>
          <w:b w:val="0"/>
        </w:rPr>
        <w:t>&lt;RepeatBlock-By&gt;&lt;Members&gt;</w:t>
      </w:r>
      <w:r w:rsidRPr="00D9038D">
        <w:t>Elżbieta Katarzyna Łukacijewska, Ewa Kopacz, Mirosława Nykiel, Jagna Marczułajtis-Walczak</w:t>
      </w:r>
      <w:r w:rsidRPr="00D9038D">
        <w:rPr>
          <w:rStyle w:val="HideTWBExt"/>
          <w:b w:val="0"/>
        </w:rPr>
        <w:t>&lt;/Members&gt;</w:t>
      </w:r>
    </w:p>
    <w:p w14:paraId="394EBD9A" w14:textId="77777777" w:rsidR="00606E39" w:rsidRPr="00D9038D" w:rsidRDefault="00606E39" w:rsidP="00FB6243">
      <w:pPr>
        <w:pStyle w:val="NormalBold"/>
        <w:widowControl/>
      </w:pPr>
      <w:r w:rsidRPr="00D9038D">
        <w:rPr>
          <w:rStyle w:val="HideTWBExt"/>
          <w:b w:val="0"/>
        </w:rPr>
        <w:t>&lt;/RepeatBlock-By&gt;</w:t>
      </w:r>
    </w:p>
    <w:p w14:paraId="1CCC86FA"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D62E9FA" w14:textId="77777777" w:rsidR="00606E39" w:rsidRPr="00D9038D" w:rsidRDefault="00606E39" w:rsidP="00FB6243">
      <w:pPr>
        <w:pStyle w:val="NormalBold"/>
        <w:widowControl/>
      </w:pPr>
      <w:r w:rsidRPr="00D9038D">
        <w:rPr>
          <w:rStyle w:val="HideTWBExt"/>
          <w:b w:val="0"/>
        </w:rPr>
        <w:t>&lt;Article&gt;</w:t>
      </w:r>
      <w:r w:rsidRPr="00D9038D">
        <w:t>Paragraphe 8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7BE1AE5" w14:textId="77777777" w:rsidTr="00FB6243">
        <w:trPr>
          <w:trHeight w:hRule="exact" w:val="240"/>
          <w:jc w:val="center"/>
        </w:trPr>
        <w:tc>
          <w:tcPr>
            <w:tcW w:w="9752" w:type="dxa"/>
            <w:gridSpan w:val="2"/>
            <w:tcBorders>
              <w:top w:val="nil"/>
              <w:left w:val="nil"/>
              <w:bottom w:val="nil"/>
              <w:right w:val="nil"/>
            </w:tcBorders>
          </w:tcPr>
          <w:p w14:paraId="06B70EC4" w14:textId="77777777" w:rsidR="00606E39" w:rsidRPr="00D9038D" w:rsidRDefault="00606E39" w:rsidP="00FB6243">
            <w:pPr>
              <w:widowControl/>
            </w:pPr>
          </w:p>
        </w:tc>
      </w:tr>
      <w:tr w:rsidR="00606E39" w:rsidRPr="00D9038D" w14:paraId="4D3C51B0" w14:textId="77777777" w:rsidTr="00FB6243">
        <w:trPr>
          <w:trHeight w:val="240"/>
          <w:jc w:val="center"/>
        </w:trPr>
        <w:tc>
          <w:tcPr>
            <w:tcW w:w="4876" w:type="dxa"/>
            <w:tcBorders>
              <w:top w:val="nil"/>
              <w:left w:val="nil"/>
              <w:bottom w:val="nil"/>
              <w:right w:val="nil"/>
            </w:tcBorders>
          </w:tcPr>
          <w:p w14:paraId="131A84AF"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B60D79B" w14:textId="77777777" w:rsidR="00606E39" w:rsidRPr="00D9038D" w:rsidRDefault="00606E39" w:rsidP="00FB6243">
            <w:pPr>
              <w:pStyle w:val="AmColumnHeading"/>
              <w:widowControl/>
            </w:pPr>
            <w:r w:rsidRPr="00D9038D">
              <w:t>Amendement</w:t>
            </w:r>
          </w:p>
        </w:tc>
      </w:tr>
      <w:tr w:rsidR="00606E39" w:rsidRPr="00D9038D" w14:paraId="71EE44D1" w14:textId="77777777" w:rsidTr="00FB6243">
        <w:trPr>
          <w:jc w:val="center"/>
        </w:trPr>
        <w:tc>
          <w:tcPr>
            <w:tcW w:w="4876" w:type="dxa"/>
            <w:tcBorders>
              <w:top w:val="nil"/>
              <w:left w:val="nil"/>
              <w:bottom w:val="nil"/>
              <w:right w:val="nil"/>
            </w:tcBorders>
          </w:tcPr>
          <w:p w14:paraId="1E16BADC" w14:textId="77777777" w:rsidR="00606E39" w:rsidRPr="00D9038D" w:rsidRDefault="00606E39" w:rsidP="00FB6243">
            <w:pPr>
              <w:pStyle w:val="Normal6a"/>
              <w:widowControl/>
            </w:pPr>
          </w:p>
        </w:tc>
        <w:tc>
          <w:tcPr>
            <w:tcW w:w="4876" w:type="dxa"/>
            <w:tcBorders>
              <w:top w:val="nil"/>
              <w:left w:val="nil"/>
              <w:bottom w:val="nil"/>
              <w:right w:val="nil"/>
            </w:tcBorders>
          </w:tcPr>
          <w:p w14:paraId="690B4F4E" w14:textId="222145AF" w:rsidR="00606E39" w:rsidRPr="00D9038D" w:rsidRDefault="00606E39" w:rsidP="00FB6243">
            <w:pPr>
              <w:pStyle w:val="Normal6a"/>
              <w:widowControl/>
            </w:pPr>
            <w:r w:rsidRPr="00D9038D">
              <w:rPr>
                <w:b/>
                <w:i/>
              </w:rPr>
              <w:t>8 bis.</w:t>
            </w:r>
            <w:r w:rsidRPr="00D9038D">
              <w:tab/>
            </w:r>
            <w:r w:rsidRPr="00D9038D">
              <w:rPr>
                <w:b/>
                <w:i/>
              </w:rPr>
              <w:t>souligne qu</w:t>
            </w:r>
            <w:r w:rsidR="00FB6243">
              <w:rPr>
                <w:b/>
                <w:i/>
              </w:rPr>
              <w:t>’</w:t>
            </w:r>
            <w:r w:rsidRPr="00D9038D">
              <w:rPr>
                <w:b/>
                <w:i/>
              </w:rPr>
              <w:t>il est nécessaire de remédier aux disparités territoriales en matière d</w:t>
            </w:r>
            <w:r w:rsidR="00FB6243">
              <w:rPr>
                <w:b/>
                <w:i/>
              </w:rPr>
              <w:t>’</w:t>
            </w:r>
            <w:r w:rsidRPr="00D9038D">
              <w:rPr>
                <w:b/>
                <w:i/>
              </w:rPr>
              <w:t>accès aux soins de santé en garantissant la disponibilité de services de santé sensibles à la dimension de genre, y compris de soins gynécologiques, obstétriques et de santé mentale, dans les zones rurales, isolées et dépeuplées; invite la Commission et les États membres à investir dans des unités de santé mobiles, la télémédecine ainsi que la formation et le déploiement de professionnels de santé dans les régions mal desservies, en accordant une attention particulière aux besoins des femmes et des jeunes filles;</w:t>
            </w:r>
          </w:p>
        </w:tc>
      </w:tr>
    </w:tbl>
    <w:p w14:paraId="5CD2EBD4"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2ADFF0E" w14:textId="77777777" w:rsidR="00606E39" w:rsidRPr="00D9038D" w:rsidRDefault="00606E39" w:rsidP="00FB6243">
      <w:pPr>
        <w:widowControl/>
      </w:pPr>
      <w:r w:rsidRPr="00D9038D">
        <w:rPr>
          <w:rStyle w:val="HideTWBExt"/>
        </w:rPr>
        <w:t>&lt;/Amend&gt;</w:t>
      </w:r>
    </w:p>
    <w:p w14:paraId="04D657BB"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402</w:t>
      </w:r>
      <w:r w:rsidRPr="00D9038D">
        <w:rPr>
          <w:rStyle w:val="HideTWBExt"/>
          <w:b w:val="0"/>
        </w:rPr>
        <w:t>&lt;/NumAm&gt;</w:t>
      </w:r>
    </w:p>
    <w:p w14:paraId="2DF058AF"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7886EA71" w14:textId="77777777" w:rsidR="00606E39" w:rsidRPr="00D9038D" w:rsidRDefault="00606E39" w:rsidP="00FB6243">
      <w:pPr>
        <w:pStyle w:val="NormalBold"/>
        <w:widowControl/>
      </w:pPr>
      <w:r w:rsidRPr="00D9038D">
        <w:rPr>
          <w:rStyle w:val="HideTWBExt"/>
          <w:b w:val="0"/>
        </w:rPr>
        <w:t>&lt;/RepeatBlock-By&gt;</w:t>
      </w:r>
    </w:p>
    <w:p w14:paraId="6ADCEC1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859C55C" w14:textId="77777777" w:rsidR="00606E39" w:rsidRPr="00D9038D" w:rsidRDefault="00606E39" w:rsidP="00FB6243">
      <w:pPr>
        <w:pStyle w:val="NormalBold"/>
        <w:widowControl/>
      </w:pPr>
      <w:r w:rsidRPr="00D9038D">
        <w:rPr>
          <w:rStyle w:val="HideTWBExt"/>
          <w:b w:val="0"/>
        </w:rPr>
        <w:t>&lt;Article&gt;</w:t>
      </w:r>
      <w:r w:rsidRPr="00D9038D">
        <w:t>Paragraphe 8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689CF87" w14:textId="77777777" w:rsidTr="00FB6243">
        <w:trPr>
          <w:trHeight w:hRule="exact" w:val="240"/>
          <w:jc w:val="center"/>
        </w:trPr>
        <w:tc>
          <w:tcPr>
            <w:tcW w:w="9752" w:type="dxa"/>
            <w:gridSpan w:val="2"/>
            <w:tcBorders>
              <w:top w:val="nil"/>
              <w:left w:val="nil"/>
              <w:bottom w:val="nil"/>
              <w:right w:val="nil"/>
            </w:tcBorders>
          </w:tcPr>
          <w:p w14:paraId="66F52B44" w14:textId="77777777" w:rsidR="00606E39" w:rsidRPr="00D9038D" w:rsidRDefault="00606E39" w:rsidP="00FB6243">
            <w:pPr>
              <w:widowControl/>
            </w:pPr>
          </w:p>
        </w:tc>
      </w:tr>
      <w:tr w:rsidR="00606E39" w:rsidRPr="00D9038D" w14:paraId="2D05FA1E" w14:textId="77777777" w:rsidTr="00FB6243">
        <w:trPr>
          <w:trHeight w:val="240"/>
          <w:jc w:val="center"/>
        </w:trPr>
        <w:tc>
          <w:tcPr>
            <w:tcW w:w="4876" w:type="dxa"/>
            <w:tcBorders>
              <w:top w:val="nil"/>
              <w:left w:val="nil"/>
              <w:bottom w:val="nil"/>
              <w:right w:val="nil"/>
            </w:tcBorders>
          </w:tcPr>
          <w:p w14:paraId="4FEB699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53F0094" w14:textId="77777777" w:rsidR="00606E39" w:rsidRPr="00D9038D" w:rsidRDefault="00606E39" w:rsidP="00FB6243">
            <w:pPr>
              <w:pStyle w:val="AmColumnHeading"/>
              <w:widowControl/>
            </w:pPr>
            <w:r w:rsidRPr="00D9038D">
              <w:t>Amendement</w:t>
            </w:r>
          </w:p>
        </w:tc>
      </w:tr>
      <w:tr w:rsidR="00606E39" w:rsidRPr="00D9038D" w14:paraId="24551522" w14:textId="77777777" w:rsidTr="00FB6243">
        <w:trPr>
          <w:jc w:val="center"/>
        </w:trPr>
        <w:tc>
          <w:tcPr>
            <w:tcW w:w="4876" w:type="dxa"/>
            <w:tcBorders>
              <w:top w:val="nil"/>
              <w:left w:val="nil"/>
              <w:bottom w:val="nil"/>
              <w:right w:val="nil"/>
            </w:tcBorders>
          </w:tcPr>
          <w:p w14:paraId="59592E42" w14:textId="77777777" w:rsidR="00606E39" w:rsidRPr="00D9038D" w:rsidRDefault="00606E39" w:rsidP="00FB6243">
            <w:pPr>
              <w:pStyle w:val="Normal6a"/>
              <w:widowControl/>
            </w:pPr>
          </w:p>
        </w:tc>
        <w:tc>
          <w:tcPr>
            <w:tcW w:w="4876" w:type="dxa"/>
            <w:tcBorders>
              <w:top w:val="nil"/>
              <w:left w:val="nil"/>
              <w:bottom w:val="nil"/>
              <w:right w:val="nil"/>
            </w:tcBorders>
          </w:tcPr>
          <w:p w14:paraId="4D508041" w14:textId="466393A9" w:rsidR="00606E39" w:rsidRPr="00D9038D" w:rsidRDefault="00606E39" w:rsidP="00FB6243">
            <w:pPr>
              <w:pStyle w:val="Normal6a"/>
              <w:widowControl/>
            </w:pPr>
            <w:r w:rsidRPr="00D9038D">
              <w:rPr>
                <w:b/>
                <w:i/>
              </w:rPr>
              <w:t>8 bis.</w:t>
            </w:r>
            <w:r w:rsidRPr="00D9038D">
              <w:tab/>
            </w:r>
            <w:r w:rsidRPr="00D9038D">
              <w:rPr>
                <w:b/>
                <w:i/>
              </w:rPr>
              <w:t>exhorte la Commission à faire de la santé des femmes une priorité en augmentant le financement de la recherche sensible au genre dans le domaine de la santé, en garantissant une représentation égale des femmes dans les essais cliniques, en améliorant l</w:t>
            </w:r>
            <w:r w:rsidR="00FB6243">
              <w:rPr>
                <w:b/>
                <w:i/>
              </w:rPr>
              <w:t>’</w:t>
            </w:r>
            <w:r w:rsidRPr="00D9038D">
              <w:rPr>
                <w:b/>
                <w:i/>
              </w:rPr>
              <w:t>accès au diagnostic et au traitement précoces des maladies qui touchent de façon disproportionnée les femmes et en promouvant la formation des professionnels de santé à la détection de symptômes chez les femmes qui peuvent différer de ceux généralement observés chez les hommes; demande à la Commission d</w:t>
            </w:r>
            <w:r w:rsidR="00FB6243">
              <w:rPr>
                <w:b/>
                <w:i/>
              </w:rPr>
              <w:t>’</w:t>
            </w:r>
            <w:r w:rsidRPr="00D9038D">
              <w:rPr>
                <w:b/>
                <w:i/>
              </w:rPr>
              <w:t>élaborer une stratégie spécifique en matière de santé des femmes;</w:t>
            </w:r>
          </w:p>
        </w:tc>
      </w:tr>
    </w:tbl>
    <w:p w14:paraId="6F1872D2"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7F9C858" w14:textId="77777777" w:rsidR="00606E39" w:rsidRPr="00D9038D" w:rsidRDefault="00606E39" w:rsidP="00FB6243">
      <w:pPr>
        <w:widowControl/>
      </w:pPr>
      <w:r w:rsidRPr="00D9038D">
        <w:rPr>
          <w:rStyle w:val="HideTWBExt"/>
        </w:rPr>
        <w:t>&lt;/Amend&gt;</w:t>
      </w:r>
    </w:p>
    <w:p w14:paraId="5F01A0EA"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403</w:t>
      </w:r>
      <w:r w:rsidRPr="00D9038D">
        <w:rPr>
          <w:rStyle w:val="HideTWBExt"/>
          <w:b w:val="0"/>
        </w:rPr>
        <w:t>&lt;/NumAm&gt;</w:t>
      </w:r>
    </w:p>
    <w:p w14:paraId="5C8720B9" w14:textId="77777777" w:rsidR="00606E39" w:rsidRPr="00D9038D" w:rsidRDefault="00606E39" w:rsidP="00FB6243">
      <w:pPr>
        <w:pStyle w:val="NormalBold"/>
        <w:widowControl/>
      </w:pPr>
      <w:r w:rsidRPr="00D9038D">
        <w:rPr>
          <w:rStyle w:val="HideTWBExt"/>
          <w:b w:val="0"/>
        </w:rPr>
        <w:t>&lt;RepeatBlock-By&gt;&lt;Members&gt;</w:t>
      </w:r>
      <w:r w:rsidRPr="00D9038D">
        <w:t>Giusi Princi</w:t>
      </w:r>
      <w:r w:rsidRPr="00D9038D">
        <w:rPr>
          <w:rStyle w:val="HideTWBExt"/>
          <w:b w:val="0"/>
        </w:rPr>
        <w:t>&lt;/Members&gt;</w:t>
      </w:r>
    </w:p>
    <w:p w14:paraId="46FF52BE" w14:textId="77777777" w:rsidR="00606E39" w:rsidRPr="00D9038D" w:rsidRDefault="00606E39" w:rsidP="00FB6243">
      <w:pPr>
        <w:pStyle w:val="NormalBold"/>
        <w:widowControl/>
      </w:pPr>
      <w:r w:rsidRPr="00D9038D">
        <w:rPr>
          <w:rStyle w:val="HideTWBExt"/>
          <w:b w:val="0"/>
        </w:rPr>
        <w:t>&lt;/RepeatBlock-By&gt;</w:t>
      </w:r>
    </w:p>
    <w:p w14:paraId="4C160E53"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530750D" w14:textId="77777777" w:rsidR="00606E39" w:rsidRPr="00D9038D" w:rsidRDefault="00606E39" w:rsidP="00FB6243">
      <w:pPr>
        <w:pStyle w:val="NormalBold"/>
        <w:widowControl/>
      </w:pPr>
      <w:r w:rsidRPr="00D9038D">
        <w:rPr>
          <w:rStyle w:val="HideTWBExt"/>
          <w:b w:val="0"/>
        </w:rPr>
        <w:t>&lt;Article&gt;</w:t>
      </w:r>
      <w:r w:rsidRPr="00D9038D">
        <w:t>Paragraphe 8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F7AAC95" w14:textId="77777777" w:rsidTr="00FB6243">
        <w:trPr>
          <w:trHeight w:hRule="exact" w:val="240"/>
          <w:jc w:val="center"/>
        </w:trPr>
        <w:tc>
          <w:tcPr>
            <w:tcW w:w="9752" w:type="dxa"/>
            <w:gridSpan w:val="2"/>
            <w:tcBorders>
              <w:top w:val="nil"/>
              <w:left w:val="nil"/>
              <w:bottom w:val="nil"/>
              <w:right w:val="nil"/>
            </w:tcBorders>
          </w:tcPr>
          <w:p w14:paraId="2F07209B" w14:textId="77777777" w:rsidR="00606E39" w:rsidRPr="00D9038D" w:rsidRDefault="00606E39" w:rsidP="00FB6243">
            <w:pPr>
              <w:widowControl/>
            </w:pPr>
          </w:p>
        </w:tc>
      </w:tr>
      <w:tr w:rsidR="00606E39" w:rsidRPr="00D9038D" w14:paraId="6686CBDC" w14:textId="77777777" w:rsidTr="00FB6243">
        <w:trPr>
          <w:trHeight w:val="240"/>
          <w:jc w:val="center"/>
        </w:trPr>
        <w:tc>
          <w:tcPr>
            <w:tcW w:w="4876" w:type="dxa"/>
            <w:tcBorders>
              <w:top w:val="nil"/>
              <w:left w:val="nil"/>
              <w:bottom w:val="nil"/>
              <w:right w:val="nil"/>
            </w:tcBorders>
          </w:tcPr>
          <w:p w14:paraId="603B948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8BE45C0" w14:textId="77777777" w:rsidR="00606E39" w:rsidRPr="00D9038D" w:rsidRDefault="00606E39" w:rsidP="00FB6243">
            <w:pPr>
              <w:pStyle w:val="AmColumnHeading"/>
              <w:widowControl/>
            </w:pPr>
            <w:r w:rsidRPr="00D9038D">
              <w:t>Amendement</w:t>
            </w:r>
          </w:p>
        </w:tc>
      </w:tr>
      <w:tr w:rsidR="00606E39" w:rsidRPr="00D9038D" w14:paraId="61BBB05B" w14:textId="77777777" w:rsidTr="00FB6243">
        <w:trPr>
          <w:jc w:val="center"/>
        </w:trPr>
        <w:tc>
          <w:tcPr>
            <w:tcW w:w="4876" w:type="dxa"/>
            <w:tcBorders>
              <w:top w:val="nil"/>
              <w:left w:val="nil"/>
              <w:bottom w:val="nil"/>
              <w:right w:val="nil"/>
            </w:tcBorders>
          </w:tcPr>
          <w:p w14:paraId="5C47B374" w14:textId="77777777" w:rsidR="00606E39" w:rsidRPr="00D9038D" w:rsidRDefault="00606E39" w:rsidP="00FB6243">
            <w:pPr>
              <w:pStyle w:val="Normal6a"/>
              <w:widowControl/>
            </w:pPr>
          </w:p>
        </w:tc>
        <w:tc>
          <w:tcPr>
            <w:tcW w:w="4876" w:type="dxa"/>
            <w:tcBorders>
              <w:top w:val="nil"/>
              <w:left w:val="nil"/>
              <w:bottom w:val="nil"/>
              <w:right w:val="nil"/>
            </w:tcBorders>
          </w:tcPr>
          <w:p w14:paraId="45BC3EA2" w14:textId="177FD1A9" w:rsidR="00606E39" w:rsidRPr="00D9038D" w:rsidRDefault="00606E39" w:rsidP="00FB6243">
            <w:pPr>
              <w:pStyle w:val="Normal6a"/>
              <w:widowControl/>
            </w:pPr>
            <w:r w:rsidRPr="00D9038D">
              <w:rPr>
                <w:b/>
                <w:i/>
              </w:rPr>
              <w:t>8 bis.</w:t>
            </w:r>
            <w:r w:rsidRPr="00D9038D">
              <w:tab/>
            </w:r>
            <w:r w:rsidRPr="00D9038D">
              <w:rPr>
                <w:b/>
                <w:i/>
              </w:rPr>
              <w:t>invite la Commission à veiller à ce que les femmes handicapées, y compris celles qui souffrent de handicaps intellectuels et/ou psychosociaux, ne soient pas soumises à des traitements involontaires nocifs, invasifs et irréversibles, tels que la stérilisation, l</w:t>
            </w:r>
            <w:r w:rsidR="00FB6243">
              <w:rPr>
                <w:b/>
                <w:i/>
              </w:rPr>
              <w:t>’</w:t>
            </w:r>
            <w:r w:rsidRPr="00D9038D">
              <w:rPr>
                <w:b/>
                <w:i/>
              </w:rPr>
              <w:t>avortement et la contraception forcés, et à faire en sorte que toutes les interventions médicales réalisées sur des personnes handicapées soient fondées sur le consentement personnel, libre et pleinement éclairé de ces dernières;</w:t>
            </w:r>
          </w:p>
        </w:tc>
      </w:tr>
    </w:tbl>
    <w:p w14:paraId="78697549"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0C576BF" w14:textId="77777777" w:rsidR="00606E39" w:rsidRPr="00D9038D" w:rsidRDefault="00606E39" w:rsidP="00FB6243">
      <w:pPr>
        <w:widowControl/>
      </w:pPr>
      <w:r w:rsidRPr="00D9038D">
        <w:rPr>
          <w:rStyle w:val="HideTWBExt"/>
        </w:rPr>
        <w:t>&lt;/Amend&gt;</w:t>
      </w:r>
    </w:p>
    <w:p w14:paraId="5E1F7788" w14:textId="77777777" w:rsidR="00606E39" w:rsidRPr="00D9038D" w:rsidRDefault="00606E39" w:rsidP="00FB6243">
      <w:pPr>
        <w:pStyle w:val="AmNumberTabs"/>
        <w:widowControl/>
      </w:pPr>
      <w:r w:rsidRPr="00D9038D">
        <w:rPr>
          <w:rStyle w:val="HideTWBExt"/>
          <w:b w:val="0"/>
        </w:rPr>
        <w:lastRenderedPageBreak/>
        <w:t>&lt;Amend&gt;</w:t>
      </w:r>
      <w:r w:rsidRPr="00D9038D">
        <w:t>Amendement</w:t>
      </w:r>
      <w:r w:rsidRPr="00D9038D">
        <w:tab/>
      </w:r>
      <w:r w:rsidRPr="00D9038D">
        <w:tab/>
      </w:r>
      <w:r w:rsidRPr="00D9038D">
        <w:rPr>
          <w:rStyle w:val="HideTWBExt"/>
          <w:b w:val="0"/>
        </w:rPr>
        <w:t>&lt;NumAm&gt;</w:t>
      </w:r>
      <w:r w:rsidRPr="00D9038D">
        <w:t>404</w:t>
      </w:r>
      <w:r w:rsidRPr="00D9038D">
        <w:rPr>
          <w:rStyle w:val="HideTWBExt"/>
          <w:b w:val="0"/>
        </w:rPr>
        <w:t>&lt;/NumAm&gt;</w:t>
      </w:r>
    </w:p>
    <w:p w14:paraId="78397C50" w14:textId="77777777" w:rsidR="00606E39" w:rsidRPr="00D9038D" w:rsidRDefault="00606E39" w:rsidP="00FB6243">
      <w:pPr>
        <w:pStyle w:val="NormalBold"/>
        <w:widowControl/>
      </w:pPr>
      <w:r w:rsidRPr="00D9038D">
        <w:rPr>
          <w:rStyle w:val="HideTWBExt"/>
          <w:b w:val="0"/>
        </w:rPr>
        <w:t>&lt;RepeatBlock-By&gt;&lt;Members&gt;</w:t>
      </w:r>
      <w:r w:rsidRPr="00D9038D">
        <w:t>Arba Kokalari</w:t>
      </w:r>
      <w:r w:rsidRPr="00D9038D">
        <w:rPr>
          <w:rStyle w:val="HideTWBExt"/>
          <w:b w:val="0"/>
        </w:rPr>
        <w:t>&lt;/Members&gt;</w:t>
      </w:r>
    </w:p>
    <w:p w14:paraId="5062F615" w14:textId="77777777" w:rsidR="00606E39" w:rsidRPr="00D9038D" w:rsidRDefault="00606E39" w:rsidP="00FB6243">
      <w:pPr>
        <w:pStyle w:val="NormalBold"/>
        <w:widowControl/>
      </w:pPr>
      <w:r w:rsidRPr="00D9038D">
        <w:rPr>
          <w:rStyle w:val="HideTWBExt"/>
          <w:b w:val="0"/>
        </w:rPr>
        <w:t>&lt;/RepeatBlock-By&gt;</w:t>
      </w:r>
    </w:p>
    <w:p w14:paraId="7F87688E"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8C30321" w14:textId="77777777" w:rsidR="00606E39" w:rsidRPr="00D9038D" w:rsidRDefault="00606E39" w:rsidP="00FB6243">
      <w:pPr>
        <w:pStyle w:val="NormalBold"/>
        <w:widowControl/>
      </w:pPr>
      <w:r w:rsidRPr="00D9038D">
        <w:rPr>
          <w:rStyle w:val="HideTWBExt"/>
          <w:b w:val="0"/>
        </w:rPr>
        <w:t>&lt;Article&gt;</w:t>
      </w:r>
      <w:r w:rsidRPr="00D9038D">
        <w:t>Paragraphe 8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6E3ECB2" w14:textId="77777777" w:rsidTr="00FB6243">
        <w:trPr>
          <w:trHeight w:hRule="exact" w:val="240"/>
          <w:jc w:val="center"/>
        </w:trPr>
        <w:tc>
          <w:tcPr>
            <w:tcW w:w="9752" w:type="dxa"/>
            <w:gridSpan w:val="2"/>
            <w:tcBorders>
              <w:top w:val="nil"/>
              <w:left w:val="nil"/>
              <w:bottom w:val="nil"/>
              <w:right w:val="nil"/>
            </w:tcBorders>
          </w:tcPr>
          <w:p w14:paraId="3C5BC010" w14:textId="77777777" w:rsidR="00606E39" w:rsidRPr="00D9038D" w:rsidRDefault="00606E39" w:rsidP="00FB6243">
            <w:pPr>
              <w:widowControl/>
            </w:pPr>
          </w:p>
        </w:tc>
      </w:tr>
      <w:tr w:rsidR="00606E39" w:rsidRPr="00D9038D" w14:paraId="00956E91" w14:textId="77777777" w:rsidTr="00FB6243">
        <w:trPr>
          <w:trHeight w:val="240"/>
          <w:jc w:val="center"/>
        </w:trPr>
        <w:tc>
          <w:tcPr>
            <w:tcW w:w="4876" w:type="dxa"/>
            <w:tcBorders>
              <w:top w:val="nil"/>
              <w:left w:val="nil"/>
              <w:bottom w:val="nil"/>
              <w:right w:val="nil"/>
            </w:tcBorders>
          </w:tcPr>
          <w:p w14:paraId="10FC3C1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798EBA8" w14:textId="77777777" w:rsidR="00606E39" w:rsidRPr="00D9038D" w:rsidRDefault="00606E39" w:rsidP="00FB6243">
            <w:pPr>
              <w:pStyle w:val="AmColumnHeading"/>
              <w:widowControl/>
            </w:pPr>
            <w:r w:rsidRPr="00D9038D">
              <w:t>Amendement</w:t>
            </w:r>
          </w:p>
        </w:tc>
      </w:tr>
      <w:tr w:rsidR="00606E39" w:rsidRPr="00D9038D" w14:paraId="7A0FD416" w14:textId="77777777" w:rsidTr="00FB6243">
        <w:trPr>
          <w:jc w:val="center"/>
        </w:trPr>
        <w:tc>
          <w:tcPr>
            <w:tcW w:w="4876" w:type="dxa"/>
            <w:tcBorders>
              <w:top w:val="nil"/>
              <w:left w:val="nil"/>
              <w:bottom w:val="nil"/>
              <w:right w:val="nil"/>
            </w:tcBorders>
          </w:tcPr>
          <w:p w14:paraId="7FBF5EAE" w14:textId="77777777" w:rsidR="00606E39" w:rsidRPr="00D9038D" w:rsidRDefault="00606E39" w:rsidP="00FB6243">
            <w:pPr>
              <w:pStyle w:val="Normal6a"/>
              <w:widowControl/>
            </w:pPr>
          </w:p>
        </w:tc>
        <w:tc>
          <w:tcPr>
            <w:tcW w:w="4876" w:type="dxa"/>
            <w:tcBorders>
              <w:top w:val="nil"/>
              <w:left w:val="nil"/>
              <w:bottom w:val="nil"/>
              <w:right w:val="nil"/>
            </w:tcBorders>
          </w:tcPr>
          <w:p w14:paraId="6BA02748" w14:textId="6956E689" w:rsidR="00606E39" w:rsidRPr="00D9038D" w:rsidRDefault="00606E39" w:rsidP="00FB6243">
            <w:pPr>
              <w:pStyle w:val="Normal6a"/>
              <w:widowControl/>
            </w:pPr>
            <w:r w:rsidRPr="00D9038D">
              <w:rPr>
                <w:b/>
                <w:i/>
              </w:rPr>
              <w:t>8 bis.</w:t>
            </w:r>
            <w:r w:rsidRPr="00D9038D">
              <w:tab/>
            </w:r>
            <w:r w:rsidRPr="00D9038D">
              <w:rPr>
                <w:b/>
                <w:i/>
              </w:rPr>
              <w:t>invite l</w:t>
            </w:r>
            <w:r w:rsidR="00FB6243">
              <w:rPr>
                <w:b/>
                <w:i/>
              </w:rPr>
              <w:t>’</w:t>
            </w:r>
            <w:r w:rsidRPr="00D9038D">
              <w:rPr>
                <w:b/>
                <w:i/>
              </w:rPr>
              <w:t>Union et ses États membres à inscrire le droit à l</w:t>
            </w:r>
            <w:r w:rsidR="00FB6243">
              <w:rPr>
                <w:b/>
                <w:i/>
              </w:rPr>
              <w:t>’</w:t>
            </w:r>
            <w:r w:rsidRPr="00D9038D">
              <w:rPr>
                <w:b/>
                <w:i/>
              </w:rPr>
              <w:t>avortement légal et sans risque dans la charte des droits fondamentaux, conformément à la résolution adoptée par le Parlement européen; appelle l</w:t>
            </w:r>
            <w:r w:rsidR="00FB6243">
              <w:rPr>
                <w:b/>
                <w:i/>
              </w:rPr>
              <w:t>’</w:t>
            </w:r>
            <w:r w:rsidRPr="00D9038D">
              <w:rPr>
                <w:b/>
                <w:i/>
              </w:rPr>
              <w:t>Union à donner la priorité à l</w:t>
            </w:r>
            <w:r w:rsidR="00FB6243">
              <w:rPr>
                <w:b/>
                <w:i/>
              </w:rPr>
              <w:t>’</w:t>
            </w:r>
            <w:r w:rsidRPr="00D9038D">
              <w:rPr>
                <w:b/>
                <w:i/>
              </w:rPr>
              <w:t>accès à la santé et aux droits en matière de sexualité et de procréation dans ses politiques extérieures afin de faire progresser les droits de l</w:t>
            </w:r>
            <w:r w:rsidR="00FB6243">
              <w:rPr>
                <w:b/>
                <w:i/>
              </w:rPr>
              <w:t>’</w:t>
            </w:r>
            <w:r w:rsidRPr="00D9038D">
              <w:rPr>
                <w:b/>
                <w:i/>
              </w:rPr>
              <w:t>homme dans le monde;</w:t>
            </w:r>
          </w:p>
        </w:tc>
      </w:tr>
    </w:tbl>
    <w:p w14:paraId="4C485597"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E08569A" w14:textId="77777777" w:rsidR="00606E39" w:rsidRPr="00D9038D" w:rsidRDefault="00606E39" w:rsidP="00FB6243">
      <w:pPr>
        <w:widowControl/>
      </w:pPr>
      <w:r w:rsidRPr="00D9038D">
        <w:rPr>
          <w:rStyle w:val="HideTWBExt"/>
        </w:rPr>
        <w:t>&lt;/Amend&gt;</w:t>
      </w:r>
    </w:p>
    <w:p w14:paraId="09EA344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405</w:t>
      </w:r>
      <w:r w:rsidRPr="00D9038D">
        <w:rPr>
          <w:rStyle w:val="HideTWBExt"/>
          <w:b w:val="0"/>
        </w:rPr>
        <w:t>&lt;/NumAm&gt;</w:t>
      </w:r>
    </w:p>
    <w:p w14:paraId="78E33252" w14:textId="77777777" w:rsidR="00606E39" w:rsidRPr="00D9038D" w:rsidRDefault="00606E39" w:rsidP="00FB6243">
      <w:pPr>
        <w:pStyle w:val="NormalBold"/>
        <w:widowControl/>
      </w:pPr>
      <w:r w:rsidRPr="00D9038D">
        <w:rPr>
          <w:rStyle w:val="HideTWBExt"/>
          <w:b w:val="0"/>
        </w:rPr>
        <w:t>&lt;RepeatBlock-By&gt;&lt;Members&gt;</w:t>
      </w:r>
      <w:r w:rsidRPr="00D9038D">
        <w:t>Mathilde Androuët, Margarita de la Pisa Carrión, Mireia Borrás Pabón</w:t>
      </w:r>
      <w:r w:rsidRPr="00D9038D">
        <w:rPr>
          <w:rStyle w:val="HideTWBExt"/>
          <w:b w:val="0"/>
        </w:rPr>
        <w:t>&lt;/Members&gt;</w:t>
      </w:r>
    </w:p>
    <w:p w14:paraId="3F0E6109" w14:textId="77777777" w:rsidR="00606E39" w:rsidRPr="00D9038D" w:rsidRDefault="00606E39" w:rsidP="00FB6243">
      <w:pPr>
        <w:pStyle w:val="NormalBold"/>
        <w:widowControl/>
      </w:pPr>
      <w:r w:rsidRPr="00D9038D">
        <w:rPr>
          <w:rStyle w:val="HideTWBExt"/>
          <w:b w:val="0"/>
        </w:rPr>
        <w:t>&lt;/RepeatBlock-By&gt;</w:t>
      </w:r>
    </w:p>
    <w:p w14:paraId="25AD69D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8C13EB6" w14:textId="77777777" w:rsidR="00606E39" w:rsidRPr="00D9038D" w:rsidRDefault="00606E39" w:rsidP="00FB6243">
      <w:pPr>
        <w:pStyle w:val="NormalBold"/>
        <w:widowControl/>
      </w:pPr>
      <w:r w:rsidRPr="00D9038D">
        <w:rPr>
          <w:rStyle w:val="HideTWBExt"/>
          <w:b w:val="0"/>
        </w:rPr>
        <w:t>&lt;Article&gt;</w:t>
      </w:r>
      <w:r w:rsidRPr="00D9038D">
        <w:t>Paragraphe 8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42FFB1E" w14:textId="77777777" w:rsidTr="00FB6243">
        <w:trPr>
          <w:trHeight w:hRule="exact" w:val="240"/>
          <w:jc w:val="center"/>
        </w:trPr>
        <w:tc>
          <w:tcPr>
            <w:tcW w:w="9752" w:type="dxa"/>
            <w:gridSpan w:val="2"/>
            <w:tcBorders>
              <w:top w:val="nil"/>
              <w:left w:val="nil"/>
              <w:bottom w:val="nil"/>
              <w:right w:val="nil"/>
            </w:tcBorders>
          </w:tcPr>
          <w:p w14:paraId="788F800A" w14:textId="77777777" w:rsidR="00606E39" w:rsidRPr="00D9038D" w:rsidRDefault="00606E39" w:rsidP="00FB6243">
            <w:pPr>
              <w:widowControl/>
            </w:pPr>
          </w:p>
        </w:tc>
      </w:tr>
      <w:tr w:rsidR="00606E39" w:rsidRPr="00D9038D" w14:paraId="7096AE01" w14:textId="77777777" w:rsidTr="00FB6243">
        <w:trPr>
          <w:trHeight w:val="240"/>
          <w:jc w:val="center"/>
        </w:trPr>
        <w:tc>
          <w:tcPr>
            <w:tcW w:w="4876" w:type="dxa"/>
            <w:tcBorders>
              <w:top w:val="nil"/>
              <w:left w:val="nil"/>
              <w:bottom w:val="nil"/>
              <w:right w:val="nil"/>
            </w:tcBorders>
          </w:tcPr>
          <w:p w14:paraId="2FC16E9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ABB5ACA" w14:textId="77777777" w:rsidR="00606E39" w:rsidRPr="00D9038D" w:rsidRDefault="00606E39" w:rsidP="00FB6243">
            <w:pPr>
              <w:pStyle w:val="AmColumnHeading"/>
              <w:widowControl/>
            </w:pPr>
            <w:r w:rsidRPr="00D9038D">
              <w:t>Amendement</w:t>
            </w:r>
          </w:p>
        </w:tc>
      </w:tr>
      <w:tr w:rsidR="00606E39" w:rsidRPr="00D9038D" w14:paraId="6C739A69" w14:textId="77777777" w:rsidTr="00FB6243">
        <w:trPr>
          <w:jc w:val="center"/>
        </w:trPr>
        <w:tc>
          <w:tcPr>
            <w:tcW w:w="4876" w:type="dxa"/>
            <w:tcBorders>
              <w:top w:val="nil"/>
              <w:left w:val="nil"/>
              <w:bottom w:val="nil"/>
              <w:right w:val="nil"/>
            </w:tcBorders>
          </w:tcPr>
          <w:p w14:paraId="5F9E4629" w14:textId="77777777" w:rsidR="00606E39" w:rsidRPr="00D9038D" w:rsidRDefault="00606E39" w:rsidP="00FB6243">
            <w:pPr>
              <w:pStyle w:val="Normal6a"/>
              <w:widowControl/>
            </w:pPr>
          </w:p>
        </w:tc>
        <w:tc>
          <w:tcPr>
            <w:tcW w:w="4876" w:type="dxa"/>
            <w:tcBorders>
              <w:top w:val="nil"/>
              <w:left w:val="nil"/>
              <w:bottom w:val="nil"/>
              <w:right w:val="nil"/>
            </w:tcBorders>
          </w:tcPr>
          <w:p w14:paraId="55F67F04" w14:textId="230C2B60" w:rsidR="00606E39" w:rsidRPr="00D9038D" w:rsidRDefault="00606E39" w:rsidP="00FB6243">
            <w:pPr>
              <w:pStyle w:val="Normal6a"/>
              <w:widowControl/>
            </w:pPr>
            <w:r w:rsidRPr="00D9038D">
              <w:rPr>
                <w:b/>
                <w:i/>
              </w:rPr>
              <w:t>8 bis.</w:t>
            </w:r>
            <w:r w:rsidRPr="00D9038D">
              <w:tab/>
            </w:r>
            <w:r w:rsidRPr="00D9038D">
              <w:rPr>
                <w:b/>
                <w:i/>
              </w:rPr>
              <w:t xml:space="preserve">rappelle aux </w:t>
            </w:r>
            <w:r w:rsidR="00FB6243" w:rsidRPr="00D9038D">
              <w:rPr>
                <w:b/>
                <w:i/>
              </w:rPr>
              <w:t>États</w:t>
            </w:r>
            <w:r w:rsidRPr="00D9038D">
              <w:rPr>
                <w:b/>
                <w:i/>
              </w:rPr>
              <w:t xml:space="preserve"> membres que la solitude des femmes âgées, en particulier des femmes très âgées, est plus importante que la moyenne de la population dans les </w:t>
            </w:r>
            <w:r w:rsidR="00FB6243" w:rsidRPr="00D9038D">
              <w:rPr>
                <w:b/>
                <w:i/>
              </w:rPr>
              <w:t>États</w:t>
            </w:r>
            <w:r w:rsidRPr="00D9038D">
              <w:rPr>
                <w:b/>
                <w:i/>
              </w:rPr>
              <w:t xml:space="preserve"> membres de l</w:t>
            </w:r>
            <w:r w:rsidR="00FB6243">
              <w:rPr>
                <w:b/>
                <w:i/>
              </w:rPr>
              <w:t>’</w:t>
            </w:r>
            <w:r w:rsidRPr="00D9038D">
              <w:rPr>
                <w:b/>
                <w:i/>
              </w:rPr>
              <w:t>Union européenne, et qu</w:t>
            </w:r>
            <w:r w:rsidR="00FB6243">
              <w:rPr>
                <w:b/>
                <w:i/>
              </w:rPr>
              <w:t>’</w:t>
            </w:r>
            <w:r w:rsidRPr="00D9038D">
              <w:rPr>
                <w:b/>
                <w:i/>
              </w:rPr>
              <w:t>il est nécessaire d</w:t>
            </w:r>
            <w:r w:rsidR="00FB6243">
              <w:rPr>
                <w:b/>
                <w:i/>
              </w:rPr>
              <w:t>’</w:t>
            </w:r>
            <w:r w:rsidRPr="00D9038D">
              <w:rPr>
                <w:b/>
                <w:i/>
              </w:rPr>
              <w:t>adapter la prévention des risques psychosociaux en conséquence;</w:t>
            </w:r>
          </w:p>
        </w:tc>
      </w:tr>
    </w:tbl>
    <w:p w14:paraId="29F7A5CF"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{FR}</w:t>
      </w:r>
      <w:r w:rsidRPr="00D9038D">
        <w:t>fr</w:t>
      </w:r>
      <w:r w:rsidRPr="00D9038D">
        <w:rPr>
          <w:rStyle w:val="HideTWBExt"/>
        </w:rPr>
        <w:t>&lt;/Original&gt;</w:t>
      </w:r>
    </w:p>
    <w:p w14:paraId="1CA0ACD3" w14:textId="77777777" w:rsidR="00606E39" w:rsidRPr="00D9038D" w:rsidRDefault="00606E39" w:rsidP="00FB6243">
      <w:pPr>
        <w:widowControl/>
      </w:pPr>
      <w:r w:rsidRPr="00D9038D">
        <w:rPr>
          <w:rStyle w:val="HideTWBExt"/>
        </w:rPr>
        <w:t>&lt;/Amend&gt;</w:t>
      </w:r>
    </w:p>
    <w:p w14:paraId="23429F82"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406</w:t>
      </w:r>
      <w:r w:rsidRPr="00D9038D">
        <w:rPr>
          <w:rStyle w:val="HideTWBExt"/>
          <w:b w:val="0"/>
        </w:rPr>
        <w:t>&lt;/NumAm&gt;</w:t>
      </w:r>
    </w:p>
    <w:p w14:paraId="4DEDF825" w14:textId="77777777" w:rsidR="00606E39" w:rsidRPr="00D9038D" w:rsidRDefault="00606E39" w:rsidP="00FB6243">
      <w:pPr>
        <w:pStyle w:val="NormalBold"/>
        <w:widowControl/>
      </w:pPr>
      <w:r w:rsidRPr="00D9038D">
        <w:rPr>
          <w:rStyle w:val="HideTWBExt"/>
          <w:b w:val="0"/>
        </w:rPr>
        <w:t>&lt;RepeatBlock-By&gt;&lt;Members&gt;</w:t>
      </w:r>
      <w:r w:rsidRPr="00D9038D">
        <w:t>Galato Alexandraki</w:t>
      </w:r>
      <w:r w:rsidRPr="00D9038D">
        <w:rPr>
          <w:rStyle w:val="HideTWBExt"/>
          <w:b w:val="0"/>
        </w:rPr>
        <w:t>&lt;/Members&gt;</w:t>
      </w:r>
    </w:p>
    <w:p w14:paraId="3D558CF1" w14:textId="77777777" w:rsidR="00606E39" w:rsidRPr="00D9038D" w:rsidRDefault="00606E39" w:rsidP="00FB6243">
      <w:pPr>
        <w:pStyle w:val="NormalBold"/>
        <w:widowControl/>
      </w:pPr>
      <w:r w:rsidRPr="00D9038D">
        <w:rPr>
          <w:rStyle w:val="HideTWBExt"/>
          <w:b w:val="0"/>
        </w:rPr>
        <w:t>&lt;/RepeatBlock-By&gt;</w:t>
      </w:r>
    </w:p>
    <w:p w14:paraId="160CC9C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3A6858F" w14:textId="77777777" w:rsidR="00606E39" w:rsidRPr="00D9038D" w:rsidRDefault="00606E39" w:rsidP="00FB6243">
      <w:pPr>
        <w:pStyle w:val="NormalBold"/>
        <w:widowControl/>
      </w:pPr>
      <w:r w:rsidRPr="00D9038D">
        <w:rPr>
          <w:rStyle w:val="HideTWBExt"/>
          <w:b w:val="0"/>
        </w:rPr>
        <w:lastRenderedPageBreak/>
        <w:t>&lt;Article&gt;</w:t>
      </w:r>
      <w:r w:rsidRPr="00D9038D">
        <w:t>Paragraphe 8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ED7629A" w14:textId="77777777" w:rsidTr="00FB6243">
        <w:trPr>
          <w:trHeight w:hRule="exact" w:val="240"/>
          <w:jc w:val="center"/>
        </w:trPr>
        <w:tc>
          <w:tcPr>
            <w:tcW w:w="9752" w:type="dxa"/>
            <w:gridSpan w:val="2"/>
            <w:tcBorders>
              <w:top w:val="nil"/>
              <w:left w:val="nil"/>
              <w:bottom w:val="nil"/>
              <w:right w:val="nil"/>
            </w:tcBorders>
          </w:tcPr>
          <w:p w14:paraId="265E6863" w14:textId="77777777" w:rsidR="00606E39" w:rsidRPr="00D9038D" w:rsidRDefault="00606E39" w:rsidP="00FB6243">
            <w:pPr>
              <w:widowControl/>
            </w:pPr>
          </w:p>
        </w:tc>
      </w:tr>
      <w:tr w:rsidR="00606E39" w:rsidRPr="00D9038D" w14:paraId="3768D964" w14:textId="77777777" w:rsidTr="00FB6243">
        <w:trPr>
          <w:trHeight w:val="240"/>
          <w:jc w:val="center"/>
        </w:trPr>
        <w:tc>
          <w:tcPr>
            <w:tcW w:w="4876" w:type="dxa"/>
            <w:tcBorders>
              <w:top w:val="nil"/>
              <w:left w:val="nil"/>
              <w:bottom w:val="nil"/>
              <w:right w:val="nil"/>
            </w:tcBorders>
          </w:tcPr>
          <w:p w14:paraId="77EE701B"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14FA490" w14:textId="77777777" w:rsidR="00606E39" w:rsidRPr="00D9038D" w:rsidRDefault="00606E39" w:rsidP="00FB6243">
            <w:pPr>
              <w:pStyle w:val="AmColumnHeading"/>
              <w:widowControl/>
            </w:pPr>
            <w:r w:rsidRPr="00D9038D">
              <w:t>Amendement</w:t>
            </w:r>
          </w:p>
        </w:tc>
      </w:tr>
      <w:tr w:rsidR="00606E39" w:rsidRPr="00D9038D" w14:paraId="0CE3500F" w14:textId="77777777" w:rsidTr="00FB6243">
        <w:trPr>
          <w:jc w:val="center"/>
        </w:trPr>
        <w:tc>
          <w:tcPr>
            <w:tcW w:w="4876" w:type="dxa"/>
            <w:tcBorders>
              <w:top w:val="nil"/>
              <w:left w:val="nil"/>
              <w:bottom w:val="nil"/>
              <w:right w:val="nil"/>
            </w:tcBorders>
          </w:tcPr>
          <w:p w14:paraId="4C68AA31" w14:textId="77777777" w:rsidR="00606E39" w:rsidRPr="00D9038D" w:rsidRDefault="00606E39" w:rsidP="00FB6243">
            <w:pPr>
              <w:pStyle w:val="Normal6a"/>
              <w:widowControl/>
            </w:pPr>
          </w:p>
        </w:tc>
        <w:tc>
          <w:tcPr>
            <w:tcW w:w="4876" w:type="dxa"/>
            <w:tcBorders>
              <w:top w:val="nil"/>
              <w:left w:val="nil"/>
              <w:bottom w:val="nil"/>
              <w:right w:val="nil"/>
            </w:tcBorders>
          </w:tcPr>
          <w:p w14:paraId="665603F9" w14:textId="509AE0DD" w:rsidR="00606E39" w:rsidRPr="00D9038D" w:rsidRDefault="00606E39" w:rsidP="00FB6243">
            <w:pPr>
              <w:pStyle w:val="Normal6a"/>
              <w:widowControl/>
            </w:pPr>
            <w:r w:rsidRPr="00D9038D">
              <w:rPr>
                <w:b/>
                <w:i/>
              </w:rPr>
              <w:t>8 bis.</w:t>
            </w:r>
            <w:r w:rsidRPr="00D9038D">
              <w:tab/>
            </w:r>
            <w:r w:rsidRPr="00D9038D">
              <w:rPr>
                <w:b/>
                <w:i/>
              </w:rPr>
              <w:t>souligne que la politique de santé de l</w:t>
            </w:r>
            <w:r w:rsidR="00FB6243">
              <w:rPr>
                <w:b/>
                <w:i/>
              </w:rPr>
              <w:t>’</w:t>
            </w:r>
            <w:r w:rsidRPr="00D9038D">
              <w:rPr>
                <w:b/>
                <w:i/>
              </w:rPr>
              <w:t>Union doit respecter pleinement la souveraineté nationale et les choix éthiques des États membres, en particulier sur des questions sensibles telles que l</w:t>
            </w:r>
            <w:r w:rsidR="00FB6243">
              <w:rPr>
                <w:b/>
                <w:i/>
              </w:rPr>
              <w:t>’</w:t>
            </w:r>
            <w:r w:rsidRPr="00D9038D">
              <w:rPr>
                <w:b/>
                <w:i/>
              </w:rPr>
              <w:t>avortement, et s</w:t>
            </w:r>
            <w:r w:rsidR="00FB6243">
              <w:rPr>
                <w:b/>
                <w:i/>
              </w:rPr>
              <w:t>’</w:t>
            </w:r>
            <w:r w:rsidRPr="00D9038D">
              <w:rPr>
                <w:b/>
                <w:i/>
              </w:rPr>
              <w:t>oppose à toute tentative d</w:t>
            </w:r>
            <w:r w:rsidR="00FB6243">
              <w:rPr>
                <w:b/>
                <w:i/>
              </w:rPr>
              <w:t>’</w:t>
            </w:r>
            <w:r w:rsidRPr="00D9038D">
              <w:rPr>
                <w:b/>
                <w:i/>
              </w:rPr>
              <w:t>imposer une approche unique et à toute manipulation idéologique;</w:t>
            </w:r>
          </w:p>
        </w:tc>
      </w:tr>
    </w:tbl>
    <w:p w14:paraId="078318CF"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{EL}</w:t>
      </w:r>
      <w:r w:rsidRPr="00D9038D">
        <w:t>el</w:t>
      </w:r>
      <w:r w:rsidRPr="00D9038D">
        <w:rPr>
          <w:rStyle w:val="HideTWBExt"/>
        </w:rPr>
        <w:t>&lt;/Original&gt;</w:t>
      </w:r>
    </w:p>
    <w:p w14:paraId="4B5B6A02" w14:textId="77777777" w:rsidR="00606E39" w:rsidRPr="00D9038D" w:rsidRDefault="00606E39" w:rsidP="00FB6243">
      <w:pPr>
        <w:widowControl/>
      </w:pPr>
      <w:r w:rsidRPr="00D9038D">
        <w:rPr>
          <w:rStyle w:val="HideTWBExt"/>
        </w:rPr>
        <w:t>&lt;/Amend&gt;</w:t>
      </w:r>
    </w:p>
    <w:p w14:paraId="71E35DE6"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407</w:t>
      </w:r>
      <w:r w:rsidRPr="00D9038D">
        <w:rPr>
          <w:rStyle w:val="HideTWBExt"/>
          <w:b w:val="0"/>
        </w:rPr>
        <w:t>&lt;/NumAm&gt;</w:t>
      </w:r>
    </w:p>
    <w:p w14:paraId="3A963E5C"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Eleonora Meleti, Loucas Fourlas, Rosa Estaràs Ferragut, Liesbet Sommen, Maria Walsh, Giusi Princi, Sirpa Pietikäinen</w:t>
      </w:r>
      <w:r w:rsidRPr="00D9038D">
        <w:rPr>
          <w:rStyle w:val="HideTWBExt"/>
          <w:b w:val="0"/>
        </w:rPr>
        <w:t>&lt;/Members&gt;</w:t>
      </w:r>
    </w:p>
    <w:p w14:paraId="30E3285D" w14:textId="77777777" w:rsidR="00606E39" w:rsidRPr="00D9038D" w:rsidRDefault="00606E39" w:rsidP="00FB6243">
      <w:pPr>
        <w:pStyle w:val="NormalBold"/>
        <w:widowControl/>
      </w:pPr>
      <w:r w:rsidRPr="00D9038D">
        <w:rPr>
          <w:rStyle w:val="HideTWBExt"/>
          <w:b w:val="0"/>
        </w:rPr>
        <w:t>&lt;/RepeatBlock-By&gt;</w:t>
      </w:r>
    </w:p>
    <w:p w14:paraId="1590429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A5672CA" w14:textId="77777777" w:rsidR="00606E39" w:rsidRPr="00D9038D" w:rsidRDefault="00606E39" w:rsidP="00FB6243">
      <w:pPr>
        <w:pStyle w:val="NormalBold"/>
        <w:widowControl/>
      </w:pPr>
      <w:r w:rsidRPr="00D9038D">
        <w:rPr>
          <w:rStyle w:val="HideTWBExt"/>
          <w:b w:val="0"/>
        </w:rPr>
        <w:t>&lt;Article&gt;</w:t>
      </w:r>
      <w:r w:rsidRPr="00D9038D">
        <w:t>Paragraphe 8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1B8DAF8" w14:textId="77777777" w:rsidTr="00FB6243">
        <w:trPr>
          <w:trHeight w:hRule="exact" w:val="240"/>
          <w:jc w:val="center"/>
        </w:trPr>
        <w:tc>
          <w:tcPr>
            <w:tcW w:w="9752" w:type="dxa"/>
            <w:gridSpan w:val="2"/>
            <w:tcBorders>
              <w:top w:val="nil"/>
              <w:left w:val="nil"/>
              <w:bottom w:val="nil"/>
              <w:right w:val="nil"/>
            </w:tcBorders>
          </w:tcPr>
          <w:p w14:paraId="417E9F7A" w14:textId="77777777" w:rsidR="00606E39" w:rsidRPr="00D9038D" w:rsidRDefault="00606E39" w:rsidP="00FB6243">
            <w:pPr>
              <w:widowControl/>
            </w:pPr>
          </w:p>
        </w:tc>
      </w:tr>
      <w:tr w:rsidR="00606E39" w:rsidRPr="00D9038D" w14:paraId="4E1221D3" w14:textId="77777777" w:rsidTr="00FB6243">
        <w:trPr>
          <w:trHeight w:val="240"/>
          <w:jc w:val="center"/>
        </w:trPr>
        <w:tc>
          <w:tcPr>
            <w:tcW w:w="4876" w:type="dxa"/>
            <w:tcBorders>
              <w:top w:val="nil"/>
              <w:left w:val="nil"/>
              <w:bottom w:val="nil"/>
              <w:right w:val="nil"/>
            </w:tcBorders>
          </w:tcPr>
          <w:p w14:paraId="1BB53928"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25E7DF0" w14:textId="77777777" w:rsidR="00606E39" w:rsidRPr="00D9038D" w:rsidRDefault="00606E39" w:rsidP="00FB6243">
            <w:pPr>
              <w:pStyle w:val="AmColumnHeading"/>
              <w:widowControl/>
            </w:pPr>
            <w:r w:rsidRPr="00D9038D">
              <w:t>Amendement</w:t>
            </w:r>
          </w:p>
        </w:tc>
      </w:tr>
      <w:tr w:rsidR="00606E39" w:rsidRPr="00D9038D" w14:paraId="1859A43F" w14:textId="77777777" w:rsidTr="00FB6243">
        <w:trPr>
          <w:jc w:val="center"/>
        </w:trPr>
        <w:tc>
          <w:tcPr>
            <w:tcW w:w="4876" w:type="dxa"/>
            <w:tcBorders>
              <w:top w:val="nil"/>
              <w:left w:val="nil"/>
              <w:bottom w:val="nil"/>
              <w:right w:val="nil"/>
            </w:tcBorders>
          </w:tcPr>
          <w:p w14:paraId="28A879FD" w14:textId="77777777" w:rsidR="00606E39" w:rsidRPr="00D9038D" w:rsidRDefault="00606E39" w:rsidP="00FB6243">
            <w:pPr>
              <w:pStyle w:val="Normal6a"/>
              <w:widowControl/>
            </w:pPr>
          </w:p>
        </w:tc>
        <w:tc>
          <w:tcPr>
            <w:tcW w:w="4876" w:type="dxa"/>
            <w:tcBorders>
              <w:top w:val="nil"/>
              <w:left w:val="nil"/>
              <w:bottom w:val="nil"/>
              <w:right w:val="nil"/>
            </w:tcBorders>
          </w:tcPr>
          <w:p w14:paraId="625CACAF" w14:textId="04F4E4E9" w:rsidR="00606E39" w:rsidRPr="00D9038D" w:rsidRDefault="00606E39" w:rsidP="00FB6243">
            <w:pPr>
              <w:pStyle w:val="Normal6a"/>
              <w:widowControl/>
            </w:pPr>
            <w:r w:rsidRPr="00D9038D">
              <w:rPr>
                <w:b/>
                <w:i/>
              </w:rPr>
              <w:t>8 bis.</w:t>
            </w:r>
            <w:r w:rsidRPr="00D9038D">
              <w:tab/>
            </w:r>
            <w:r w:rsidRPr="00D9038D">
              <w:rPr>
                <w:b/>
                <w:i/>
              </w:rPr>
              <w:t>invite la Commission à appuyer la recherche médicale et pharmaceutique qui intègre la dimension de genre comme facteur clé dans l</w:t>
            </w:r>
            <w:r w:rsidR="00FB6243">
              <w:rPr>
                <w:b/>
                <w:i/>
              </w:rPr>
              <w:t>’</w:t>
            </w:r>
            <w:r w:rsidRPr="00D9038D">
              <w:rPr>
                <w:b/>
                <w:i/>
              </w:rPr>
              <w:t>analyse, partant du fait qu</w:t>
            </w:r>
            <w:r w:rsidR="00FB6243">
              <w:rPr>
                <w:b/>
                <w:i/>
              </w:rPr>
              <w:t>’</w:t>
            </w:r>
            <w:r w:rsidRPr="00D9038D">
              <w:rPr>
                <w:b/>
                <w:i/>
              </w:rPr>
              <w:t>une même maladie peut avoir des répercussions différentes sur les femmes et sur les hommes et que les traitements peuvent donner des résultats différents selon le sexe;</w:t>
            </w:r>
          </w:p>
        </w:tc>
      </w:tr>
    </w:tbl>
    <w:p w14:paraId="41FEC33A"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59466B4" w14:textId="77777777" w:rsidR="00606E39" w:rsidRPr="00D9038D" w:rsidRDefault="00606E39" w:rsidP="00FB6243">
      <w:pPr>
        <w:widowControl/>
      </w:pPr>
      <w:r w:rsidRPr="00D9038D">
        <w:rPr>
          <w:rStyle w:val="HideTWBExt"/>
        </w:rPr>
        <w:t>&lt;/Amend&gt;</w:t>
      </w:r>
    </w:p>
    <w:p w14:paraId="1D1256CF"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408</w:t>
      </w:r>
      <w:r w:rsidRPr="00D9038D">
        <w:rPr>
          <w:rStyle w:val="HideTWBExt"/>
          <w:b w:val="0"/>
        </w:rPr>
        <w:t>&lt;/NumAm&gt;</w:t>
      </w:r>
    </w:p>
    <w:p w14:paraId="6398F254" w14:textId="77777777" w:rsidR="00606E39" w:rsidRPr="00D9038D" w:rsidRDefault="00606E39" w:rsidP="00FB6243">
      <w:pPr>
        <w:pStyle w:val="NormalBold"/>
        <w:widowControl/>
      </w:pPr>
      <w:r w:rsidRPr="00D9038D">
        <w:rPr>
          <w:rStyle w:val="HideTWBExt"/>
          <w:b w:val="0"/>
        </w:rPr>
        <w:t>&lt;RepeatBlock-By&gt;&lt;Members&gt;</w:t>
      </w:r>
      <w:r w:rsidRPr="00D9038D">
        <w:t>Loucas Fourlas, Paulo Do Nascimento Cabral</w:t>
      </w:r>
      <w:r w:rsidRPr="00D9038D">
        <w:rPr>
          <w:rStyle w:val="HideTWBExt"/>
          <w:b w:val="0"/>
        </w:rPr>
        <w:t>&lt;/Members&gt;</w:t>
      </w:r>
    </w:p>
    <w:p w14:paraId="7D956404" w14:textId="77777777" w:rsidR="00606E39" w:rsidRPr="00D9038D" w:rsidRDefault="00606E39" w:rsidP="00FB6243">
      <w:pPr>
        <w:pStyle w:val="NormalBold"/>
        <w:widowControl/>
      </w:pPr>
      <w:r w:rsidRPr="00D9038D">
        <w:rPr>
          <w:rStyle w:val="HideTWBExt"/>
          <w:b w:val="0"/>
        </w:rPr>
        <w:t>&lt;/RepeatBlock-By&gt;</w:t>
      </w:r>
    </w:p>
    <w:p w14:paraId="672AF60C"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62E094A" w14:textId="77777777" w:rsidR="00606E39" w:rsidRPr="00D9038D" w:rsidRDefault="00606E39" w:rsidP="00FB6243">
      <w:pPr>
        <w:pStyle w:val="NormalBold"/>
        <w:widowControl/>
      </w:pPr>
      <w:r w:rsidRPr="00D9038D">
        <w:rPr>
          <w:rStyle w:val="HideTWBExt"/>
          <w:b w:val="0"/>
        </w:rPr>
        <w:t>&lt;Article&gt;</w:t>
      </w:r>
      <w:r w:rsidRPr="00D9038D">
        <w:t>Paragraphe 8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4D0A0A3" w14:textId="77777777" w:rsidTr="00FB6243">
        <w:trPr>
          <w:trHeight w:hRule="exact" w:val="240"/>
          <w:jc w:val="center"/>
        </w:trPr>
        <w:tc>
          <w:tcPr>
            <w:tcW w:w="9752" w:type="dxa"/>
            <w:gridSpan w:val="2"/>
            <w:tcBorders>
              <w:top w:val="nil"/>
              <w:left w:val="nil"/>
              <w:bottom w:val="nil"/>
              <w:right w:val="nil"/>
            </w:tcBorders>
          </w:tcPr>
          <w:p w14:paraId="5F276167" w14:textId="77777777" w:rsidR="00606E39" w:rsidRPr="00D9038D" w:rsidRDefault="00606E39" w:rsidP="00FB6243">
            <w:pPr>
              <w:widowControl/>
            </w:pPr>
          </w:p>
        </w:tc>
      </w:tr>
      <w:tr w:rsidR="00606E39" w:rsidRPr="00D9038D" w14:paraId="2077B244" w14:textId="77777777" w:rsidTr="00FB6243">
        <w:trPr>
          <w:trHeight w:val="240"/>
          <w:jc w:val="center"/>
        </w:trPr>
        <w:tc>
          <w:tcPr>
            <w:tcW w:w="4876" w:type="dxa"/>
            <w:tcBorders>
              <w:top w:val="nil"/>
              <w:left w:val="nil"/>
              <w:bottom w:val="nil"/>
              <w:right w:val="nil"/>
            </w:tcBorders>
          </w:tcPr>
          <w:p w14:paraId="52AF362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6BC4A36" w14:textId="77777777" w:rsidR="00606E39" w:rsidRPr="00D9038D" w:rsidRDefault="00606E39" w:rsidP="00FB6243">
            <w:pPr>
              <w:pStyle w:val="AmColumnHeading"/>
              <w:widowControl/>
            </w:pPr>
            <w:r w:rsidRPr="00D9038D">
              <w:t>Amendement</w:t>
            </w:r>
          </w:p>
        </w:tc>
      </w:tr>
      <w:tr w:rsidR="00606E39" w:rsidRPr="00D9038D" w14:paraId="2617FB10" w14:textId="77777777" w:rsidTr="00FB6243">
        <w:trPr>
          <w:jc w:val="center"/>
        </w:trPr>
        <w:tc>
          <w:tcPr>
            <w:tcW w:w="4876" w:type="dxa"/>
            <w:tcBorders>
              <w:top w:val="nil"/>
              <w:left w:val="nil"/>
              <w:bottom w:val="nil"/>
              <w:right w:val="nil"/>
            </w:tcBorders>
          </w:tcPr>
          <w:p w14:paraId="2AFE9A78" w14:textId="77777777" w:rsidR="00606E39" w:rsidRPr="00D9038D" w:rsidRDefault="00606E39" w:rsidP="00FB6243">
            <w:pPr>
              <w:pStyle w:val="Normal6a"/>
              <w:widowControl/>
            </w:pPr>
          </w:p>
        </w:tc>
        <w:tc>
          <w:tcPr>
            <w:tcW w:w="4876" w:type="dxa"/>
            <w:tcBorders>
              <w:top w:val="nil"/>
              <w:left w:val="nil"/>
              <w:bottom w:val="nil"/>
              <w:right w:val="nil"/>
            </w:tcBorders>
          </w:tcPr>
          <w:p w14:paraId="0478B72D" w14:textId="77777777" w:rsidR="00606E39" w:rsidRPr="00D9038D" w:rsidRDefault="00606E39" w:rsidP="00FB6243">
            <w:pPr>
              <w:pStyle w:val="Normal6a"/>
              <w:widowControl/>
            </w:pPr>
            <w:r w:rsidRPr="00D9038D">
              <w:rPr>
                <w:b/>
                <w:i/>
              </w:rPr>
              <w:t>8 bis.</w:t>
            </w:r>
            <w:r w:rsidRPr="00D9038D">
              <w:tab/>
            </w:r>
            <w:r w:rsidRPr="00D9038D">
              <w:rPr>
                <w:b/>
                <w:i/>
              </w:rPr>
              <w:t xml:space="preserve">rappelle que le cancer touche à la </w:t>
            </w:r>
            <w:r w:rsidRPr="00D9038D">
              <w:rPr>
                <w:b/>
                <w:i/>
              </w:rPr>
              <w:lastRenderedPageBreak/>
              <w:t>fois les femmes et les hommes, mais que les cancers spécifiques à chaque sexe ainsi que les approches en matière de diagnostic et de prévention peuvent différer, ce qui nécessite des réponses politiques ciblées et distinctes;</w:t>
            </w:r>
          </w:p>
        </w:tc>
      </w:tr>
    </w:tbl>
    <w:p w14:paraId="010753C2"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124DCC5" w14:textId="77777777" w:rsidR="00606E39" w:rsidRPr="00D9038D" w:rsidRDefault="00606E39" w:rsidP="00FB6243">
      <w:pPr>
        <w:widowControl/>
      </w:pPr>
      <w:r w:rsidRPr="00D9038D">
        <w:rPr>
          <w:rStyle w:val="HideTWBExt"/>
        </w:rPr>
        <w:t>&lt;/Amend&gt;</w:t>
      </w:r>
    </w:p>
    <w:p w14:paraId="425A404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409</w:t>
      </w:r>
      <w:r w:rsidRPr="00D9038D">
        <w:rPr>
          <w:rStyle w:val="HideTWBExt"/>
          <w:b w:val="0"/>
        </w:rPr>
        <w:t>&lt;/NumAm&gt;</w:t>
      </w:r>
    </w:p>
    <w:p w14:paraId="1B5FE564"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48EFF6C2" w14:textId="77777777" w:rsidR="00606E39" w:rsidRPr="00D9038D" w:rsidRDefault="00606E39" w:rsidP="00FB6243">
      <w:pPr>
        <w:pStyle w:val="NormalBold"/>
        <w:widowControl/>
      </w:pPr>
      <w:r w:rsidRPr="00D9038D">
        <w:rPr>
          <w:rStyle w:val="HideTWBExt"/>
          <w:b w:val="0"/>
        </w:rPr>
        <w:t>&lt;/RepeatBlock-By&gt;</w:t>
      </w:r>
    </w:p>
    <w:p w14:paraId="38DA4A9E"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96D5695" w14:textId="77777777" w:rsidR="00606E39" w:rsidRPr="00D9038D" w:rsidRDefault="00606E39" w:rsidP="00FB6243">
      <w:pPr>
        <w:pStyle w:val="NormalBold"/>
        <w:widowControl/>
      </w:pPr>
      <w:r w:rsidRPr="00D9038D">
        <w:rPr>
          <w:rStyle w:val="HideTWBExt"/>
          <w:b w:val="0"/>
        </w:rPr>
        <w:t>&lt;Article&gt;</w:t>
      </w:r>
      <w:r w:rsidRPr="00D9038D">
        <w:t>Paragraphe 8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67437FF" w14:textId="77777777" w:rsidTr="00FB6243">
        <w:trPr>
          <w:trHeight w:hRule="exact" w:val="240"/>
          <w:jc w:val="center"/>
        </w:trPr>
        <w:tc>
          <w:tcPr>
            <w:tcW w:w="9752" w:type="dxa"/>
            <w:gridSpan w:val="2"/>
            <w:tcBorders>
              <w:top w:val="nil"/>
              <w:left w:val="nil"/>
              <w:bottom w:val="nil"/>
              <w:right w:val="nil"/>
            </w:tcBorders>
          </w:tcPr>
          <w:p w14:paraId="629F5B08" w14:textId="77777777" w:rsidR="00606E39" w:rsidRPr="00D9038D" w:rsidRDefault="00606E39" w:rsidP="00FB6243">
            <w:pPr>
              <w:widowControl/>
            </w:pPr>
          </w:p>
        </w:tc>
      </w:tr>
      <w:tr w:rsidR="00606E39" w:rsidRPr="00D9038D" w14:paraId="29EE1AC6" w14:textId="77777777" w:rsidTr="00FB6243">
        <w:trPr>
          <w:trHeight w:val="240"/>
          <w:jc w:val="center"/>
        </w:trPr>
        <w:tc>
          <w:tcPr>
            <w:tcW w:w="4876" w:type="dxa"/>
            <w:tcBorders>
              <w:top w:val="nil"/>
              <w:left w:val="nil"/>
              <w:bottom w:val="nil"/>
              <w:right w:val="nil"/>
            </w:tcBorders>
          </w:tcPr>
          <w:p w14:paraId="0394EF4F"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3AD499F" w14:textId="77777777" w:rsidR="00606E39" w:rsidRPr="00D9038D" w:rsidRDefault="00606E39" w:rsidP="00FB6243">
            <w:pPr>
              <w:pStyle w:val="AmColumnHeading"/>
              <w:widowControl/>
            </w:pPr>
            <w:r w:rsidRPr="00D9038D">
              <w:t>Amendement</w:t>
            </w:r>
          </w:p>
        </w:tc>
      </w:tr>
      <w:tr w:rsidR="00606E39" w:rsidRPr="00D9038D" w14:paraId="137EE822" w14:textId="77777777" w:rsidTr="00FB6243">
        <w:trPr>
          <w:jc w:val="center"/>
        </w:trPr>
        <w:tc>
          <w:tcPr>
            <w:tcW w:w="4876" w:type="dxa"/>
            <w:tcBorders>
              <w:top w:val="nil"/>
              <w:left w:val="nil"/>
              <w:bottom w:val="nil"/>
              <w:right w:val="nil"/>
            </w:tcBorders>
          </w:tcPr>
          <w:p w14:paraId="2E85F8BF" w14:textId="77777777" w:rsidR="00606E39" w:rsidRPr="00D9038D" w:rsidRDefault="00606E39" w:rsidP="00FB6243">
            <w:pPr>
              <w:pStyle w:val="Normal6a"/>
              <w:widowControl/>
            </w:pPr>
          </w:p>
        </w:tc>
        <w:tc>
          <w:tcPr>
            <w:tcW w:w="4876" w:type="dxa"/>
            <w:tcBorders>
              <w:top w:val="nil"/>
              <w:left w:val="nil"/>
              <w:bottom w:val="nil"/>
              <w:right w:val="nil"/>
            </w:tcBorders>
          </w:tcPr>
          <w:p w14:paraId="64A4708E" w14:textId="29B36ADD" w:rsidR="00606E39" w:rsidRPr="00D9038D" w:rsidRDefault="00606E39" w:rsidP="00FB6243">
            <w:pPr>
              <w:pStyle w:val="Normal6a"/>
              <w:widowControl/>
            </w:pPr>
            <w:r w:rsidRPr="00D9038D">
              <w:rPr>
                <w:b/>
                <w:i/>
              </w:rPr>
              <w:t>8 bis.</w:t>
            </w:r>
            <w:r w:rsidRPr="00D9038D">
              <w:tab/>
            </w:r>
            <w:r w:rsidRPr="00D9038D">
              <w:rPr>
                <w:b/>
                <w:i/>
              </w:rPr>
              <w:t>invite la Commission européenne à adresser aux États membres une recommandation sur la santé et les droits sexuels et génésiques, conformément aux normes internationales en matière de santé publique et de droits de l</w:t>
            </w:r>
            <w:r w:rsidR="00FB6243">
              <w:rPr>
                <w:b/>
                <w:i/>
              </w:rPr>
              <w:t>’</w:t>
            </w:r>
            <w:r w:rsidRPr="00D9038D">
              <w:rPr>
                <w:b/>
                <w:i/>
              </w:rPr>
              <w:t>homme, y compris les lignes directrices de l</w:t>
            </w:r>
            <w:r w:rsidR="00FB6243">
              <w:rPr>
                <w:b/>
                <w:i/>
              </w:rPr>
              <w:t>’</w:t>
            </w:r>
            <w:r w:rsidRPr="00D9038D">
              <w:rPr>
                <w:b/>
                <w:i/>
              </w:rPr>
              <w:t>Organisation mondiale de la santé (OMS) sur les soins liés à l</w:t>
            </w:r>
            <w:r w:rsidR="00FB6243">
              <w:rPr>
                <w:b/>
                <w:i/>
              </w:rPr>
              <w:t>’</w:t>
            </w:r>
            <w:r w:rsidRPr="00D9038D">
              <w:rPr>
                <w:b/>
                <w:i/>
              </w:rPr>
              <w:t>avortement;</w:t>
            </w:r>
          </w:p>
        </w:tc>
      </w:tr>
    </w:tbl>
    <w:p w14:paraId="069C0D16"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BAEC954" w14:textId="77777777" w:rsidR="00606E39" w:rsidRPr="00D9038D" w:rsidRDefault="00606E39" w:rsidP="00FB6243">
      <w:pPr>
        <w:widowControl/>
      </w:pPr>
      <w:r w:rsidRPr="00D9038D">
        <w:rPr>
          <w:rStyle w:val="HideTWBExt"/>
        </w:rPr>
        <w:t>&lt;/Amend&gt;</w:t>
      </w:r>
    </w:p>
    <w:p w14:paraId="7FDD9B4F"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410</w:t>
      </w:r>
      <w:r w:rsidRPr="00D9038D">
        <w:rPr>
          <w:rStyle w:val="HideTWBExt"/>
          <w:b w:val="0"/>
        </w:rPr>
        <w:t>&lt;/NumAm&gt;</w:t>
      </w:r>
    </w:p>
    <w:p w14:paraId="739C1B5F"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46D302DF" w14:textId="77777777" w:rsidR="00606E39" w:rsidRPr="00D9038D" w:rsidRDefault="00606E39" w:rsidP="00FB6243">
      <w:pPr>
        <w:pStyle w:val="NormalBold"/>
        <w:widowControl/>
      </w:pPr>
      <w:r w:rsidRPr="00D9038D">
        <w:rPr>
          <w:rStyle w:val="HideTWBExt"/>
          <w:b w:val="0"/>
        </w:rPr>
        <w:t>&lt;/RepeatBlock-By&gt;</w:t>
      </w:r>
    </w:p>
    <w:p w14:paraId="28220C7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D45EB55" w14:textId="77777777" w:rsidR="00606E39" w:rsidRPr="00D9038D" w:rsidRDefault="00606E39" w:rsidP="00FB6243">
      <w:pPr>
        <w:pStyle w:val="NormalBold"/>
        <w:widowControl/>
      </w:pPr>
      <w:r w:rsidRPr="00D9038D">
        <w:rPr>
          <w:rStyle w:val="HideTWBExt"/>
          <w:b w:val="0"/>
        </w:rPr>
        <w:t>&lt;Article&gt;</w:t>
      </w:r>
      <w:r w:rsidRPr="00D9038D">
        <w:t>Paragraphe 8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BE08AC3" w14:textId="77777777" w:rsidTr="00FB6243">
        <w:trPr>
          <w:trHeight w:hRule="exact" w:val="240"/>
          <w:jc w:val="center"/>
        </w:trPr>
        <w:tc>
          <w:tcPr>
            <w:tcW w:w="9752" w:type="dxa"/>
            <w:gridSpan w:val="2"/>
            <w:tcBorders>
              <w:top w:val="nil"/>
              <w:left w:val="nil"/>
              <w:bottom w:val="nil"/>
              <w:right w:val="nil"/>
            </w:tcBorders>
          </w:tcPr>
          <w:p w14:paraId="3E61E024" w14:textId="77777777" w:rsidR="00606E39" w:rsidRPr="00D9038D" w:rsidRDefault="00606E39" w:rsidP="00FB6243">
            <w:pPr>
              <w:widowControl/>
            </w:pPr>
          </w:p>
        </w:tc>
      </w:tr>
      <w:tr w:rsidR="00606E39" w:rsidRPr="00D9038D" w14:paraId="5638A7A5" w14:textId="77777777" w:rsidTr="00FB6243">
        <w:trPr>
          <w:trHeight w:val="240"/>
          <w:jc w:val="center"/>
        </w:trPr>
        <w:tc>
          <w:tcPr>
            <w:tcW w:w="4876" w:type="dxa"/>
            <w:tcBorders>
              <w:top w:val="nil"/>
              <w:left w:val="nil"/>
              <w:bottom w:val="nil"/>
              <w:right w:val="nil"/>
            </w:tcBorders>
          </w:tcPr>
          <w:p w14:paraId="003831D6"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6DC8DCD" w14:textId="77777777" w:rsidR="00606E39" w:rsidRPr="00D9038D" w:rsidRDefault="00606E39" w:rsidP="00FB6243">
            <w:pPr>
              <w:pStyle w:val="AmColumnHeading"/>
              <w:widowControl/>
            </w:pPr>
            <w:r w:rsidRPr="00D9038D">
              <w:t>Amendement</w:t>
            </w:r>
          </w:p>
        </w:tc>
      </w:tr>
      <w:tr w:rsidR="00606E39" w:rsidRPr="00D9038D" w14:paraId="3C301D77" w14:textId="77777777" w:rsidTr="00FB6243">
        <w:trPr>
          <w:jc w:val="center"/>
        </w:trPr>
        <w:tc>
          <w:tcPr>
            <w:tcW w:w="4876" w:type="dxa"/>
            <w:tcBorders>
              <w:top w:val="nil"/>
              <w:left w:val="nil"/>
              <w:bottom w:val="nil"/>
              <w:right w:val="nil"/>
            </w:tcBorders>
          </w:tcPr>
          <w:p w14:paraId="568459AB" w14:textId="77777777" w:rsidR="00606E39" w:rsidRPr="00D9038D" w:rsidRDefault="00606E39" w:rsidP="00FB6243">
            <w:pPr>
              <w:pStyle w:val="Normal6a"/>
              <w:widowControl/>
            </w:pPr>
          </w:p>
        </w:tc>
        <w:tc>
          <w:tcPr>
            <w:tcW w:w="4876" w:type="dxa"/>
            <w:tcBorders>
              <w:top w:val="nil"/>
              <w:left w:val="nil"/>
              <w:bottom w:val="nil"/>
              <w:right w:val="nil"/>
            </w:tcBorders>
          </w:tcPr>
          <w:p w14:paraId="2E70E5E4" w14:textId="77777777" w:rsidR="00606E39" w:rsidRPr="00D9038D" w:rsidRDefault="00606E39" w:rsidP="00FB6243">
            <w:pPr>
              <w:pStyle w:val="Normal6a"/>
              <w:widowControl/>
            </w:pPr>
            <w:r w:rsidRPr="00D9038D">
              <w:rPr>
                <w:b/>
                <w:i/>
              </w:rPr>
              <w:t>8 bis.</w:t>
            </w:r>
            <w:r w:rsidRPr="00D9038D">
              <w:tab/>
            </w:r>
            <w:r w:rsidRPr="00D9038D">
              <w:rPr>
                <w:b/>
                <w:i/>
              </w:rPr>
              <w:t>invite la Commission à entamer les démarches nécessaires pour inclure la santé et les droits sexuels et génésiques dans la charte des droits fondamentaux, conformément à la résolution du Parlement européen du 11 avril 2024;</w:t>
            </w:r>
          </w:p>
        </w:tc>
      </w:tr>
    </w:tbl>
    <w:p w14:paraId="1CE73C91"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E0B5473" w14:textId="77777777" w:rsidR="00606E39" w:rsidRPr="00D9038D" w:rsidRDefault="00606E39" w:rsidP="00FB6243">
      <w:pPr>
        <w:widowControl/>
      </w:pPr>
      <w:r w:rsidRPr="00D9038D">
        <w:rPr>
          <w:rStyle w:val="HideTWBExt"/>
        </w:rPr>
        <w:t>&lt;/Amend&gt;</w:t>
      </w:r>
    </w:p>
    <w:p w14:paraId="72115F5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411</w:t>
      </w:r>
      <w:r w:rsidRPr="00D9038D">
        <w:rPr>
          <w:rStyle w:val="HideTWBExt"/>
          <w:b w:val="0"/>
        </w:rPr>
        <w:t>&lt;/NumAm&gt;</w:t>
      </w:r>
    </w:p>
    <w:p w14:paraId="1F82F501" w14:textId="77777777" w:rsidR="00606E39" w:rsidRPr="00D9038D" w:rsidRDefault="00606E39" w:rsidP="00FB6243">
      <w:pPr>
        <w:pStyle w:val="NormalBold"/>
        <w:widowControl/>
      </w:pPr>
      <w:r w:rsidRPr="00D9038D">
        <w:rPr>
          <w:rStyle w:val="HideTWBExt"/>
          <w:b w:val="0"/>
        </w:rPr>
        <w:t>&lt;RepeatBlock-By&gt;&lt;Members&gt;</w:t>
      </w:r>
      <w:r w:rsidRPr="00D9038D">
        <w:t>Rosa Estaràs Ferragut</w:t>
      </w:r>
      <w:r w:rsidRPr="00D9038D">
        <w:rPr>
          <w:rStyle w:val="HideTWBExt"/>
          <w:b w:val="0"/>
        </w:rPr>
        <w:t>&lt;/Members&gt;</w:t>
      </w:r>
    </w:p>
    <w:p w14:paraId="7DFDF8F5" w14:textId="77777777" w:rsidR="00606E39" w:rsidRPr="00D9038D" w:rsidRDefault="00606E39" w:rsidP="00FB6243">
      <w:pPr>
        <w:pStyle w:val="NormalBold"/>
        <w:widowControl/>
      </w:pPr>
      <w:r w:rsidRPr="00D9038D">
        <w:rPr>
          <w:rStyle w:val="HideTWBExt"/>
          <w:b w:val="0"/>
        </w:rPr>
        <w:t>&lt;/RepeatBlock-By&gt;</w:t>
      </w:r>
    </w:p>
    <w:p w14:paraId="1344C7C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0B162BA" w14:textId="77777777" w:rsidR="00606E39" w:rsidRPr="00D9038D" w:rsidRDefault="00606E39" w:rsidP="00FB6243">
      <w:pPr>
        <w:pStyle w:val="NormalBold"/>
        <w:widowControl/>
      </w:pPr>
      <w:r w:rsidRPr="00D9038D">
        <w:rPr>
          <w:rStyle w:val="HideTWBExt"/>
          <w:b w:val="0"/>
        </w:rPr>
        <w:t>&lt;Article&gt;</w:t>
      </w:r>
      <w:r w:rsidRPr="00D9038D">
        <w:t>Paragraphe 8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692AB8F" w14:textId="77777777" w:rsidTr="00FB6243">
        <w:trPr>
          <w:trHeight w:hRule="exact" w:val="240"/>
          <w:jc w:val="center"/>
        </w:trPr>
        <w:tc>
          <w:tcPr>
            <w:tcW w:w="9752" w:type="dxa"/>
            <w:gridSpan w:val="2"/>
            <w:tcBorders>
              <w:top w:val="nil"/>
              <w:left w:val="nil"/>
              <w:bottom w:val="nil"/>
              <w:right w:val="nil"/>
            </w:tcBorders>
          </w:tcPr>
          <w:p w14:paraId="40256B50" w14:textId="77777777" w:rsidR="00606E39" w:rsidRPr="00D9038D" w:rsidRDefault="00606E39" w:rsidP="00FB6243">
            <w:pPr>
              <w:widowControl/>
            </w:pPr>
          </w:p>
        </w:tc>
      </w:tr>
      <w:tr w:rsidR="00606E39" w:rsidRPr="00D9038D" w14:paraId="3F690535" w14:textId="77777777" w:rsidTr="00FB6243">
        <w:trPr>
          <w:trHeight w:val="240"/>
          <w:jc w:val="center"/>
        </w:trPr>
        <w:tc>
          <w:tcPr>
            <w:tcW w:w="4876" w:type="dxa"/>
            <w:tcBorders>
              <w:top w:val="nil"/>
              <w:left w:val="nil"/>
              <w:bottom w:val="nil"/>
              <w:right w:val="nil"/>
            </w:tcBorders>
          </w:tcPr>
          <w:p w14:paraId="73CC826F"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7B4D556" w14:textId="77777777" w:rsidR="00606E39" w:rsidRPr="00D9038D" w:rsidRDefault="00606E39" w:rsidP="00FB6243">
            <w:pPr>
              <w:pStyle w:val="AmColumnHeading"/>
              <w:widowControl/>
            </w:pPr>
            <w:r w:rsidRPr="00D9038D">
              <w:t>Amendement</w:t>
            </w:r>
          </w:p>
        </w:tc>
      </w:tr>
      <w:tr w:rsidR="00606E39" w:rsidRPr="00D9038D" w14:paraId="331236B1" w14:textId="77777777" w:rsidTr="00FB6243">
        <w:trPr>
          <w:jc w:val="center"/>
        </w:trPr>
        <w:tc>
          <w:tcPr>
            <w:tcW w:w="4876" w:type="dxa"/>
            <w:tcBorders>
              <w:top w:val="nil"/>
              <w:left w:val="nil"/>
              <w:bottom w:val="nil"/>
              <w:right w:val="nil"/>
            </w:tcBorders>
          </w:tcPr>
          <w:p w14:paraId="3AF9883D" w14:textId="77777777" w:rsidR="00606E39" w:rsidRPr="00D9038D" w:rsidRDefault="00606E39" w:rsidP="00FB6243">
            <w:pPr>
              <w:pStyle w:val="Normal6a"/>
              <w:widowControl/>
            </w:pPr>
          </w:p>
        </w:tc>
        <w:tc>
          <w:tcPr>
            <w:tcW w:w="4876" w:type="dxa"/>
            <w:tcBorders>
              <w:top w:val="nil"/>
              <w:left w:val="nil"/>
              <w:bottom w:val="nil"/>
              <w:right w:val="nil"/>
            </w:tcBorders>
          </w:tcPr>
          <w:p w14:paraId="11EC58AA" w14:textId="03EFDBF2" w:rsidR="00606E39" w:rsidRPr="00D9038D" w:rsidRDefault="00606E39" w:rsidP="00FB6243">
            <w:pPr>
              <w:pStyle w:val="Normal6a"/>
              <w:widowControl/>
            </w:pPr>
            <w:r w:rsidRPr="00D9038D">
              <w:rPr>
                <w:b/>
                <w:i/>
              </w:rPr>
              <w:t>8 bis.</w:t>
            </w:r>
            <w:r w:rsidRPr="00D9038D">
              <w:tab/>
            </w:r>
            <w:r w:rsidRPr="00D9038D">
              <w:rPr>
                <w:b/>
                <w:i/>
              </w:rPr>
              <w:t>invite la Commission à faire en sorte que l</w:t>
            </w:r>
            <w:r w:rsidR="00FB6243">
              <w:rPr>
                <w:b/>
                <w:i/>
              </w:rPr>
              <w:t>’</w:t>
            </w:r>
            <w:r w:rsidRPr="00D9038D">
              <w:rPr>
                <w:b/>
                <w:i/>
              </w:rPr>
              <w:t>accès au dépistage du cancer du sein et du cancer du col de l</w:t>
            </w:r>
            <w:r w:rsidR="00FB6243">
              <w:rPr>
                <w:b/>
                <w:i/>
              </w:rPr>
              <w:t>’</w:t>
            </w:r>
            <w:r w:rsidRPr="00D9038D">
              <w:rPr>
                <w:b/>
                <w:i/>
              </w:rPr>
              <w:t>utérus, effectués conformément aux lignes directrices de l</w:t>
            </w:r>
            <w:r w:rsidR="00FB6243">
              <w:rPr>
                <w:b/>
                <w:i/>
              </w:rPr>
              <w:t>’</w:t>
            </w:r>
            <w:r w:rsidRPr="00D9038D">
              <w:rPr>
                <w:b/>
                <w:i/>
              </w:rPr>
              <w:t>Union, soit reconnu comme un droit incontestable des femmes;</w:t>
            </w:r>
          </w:p>
        </w:tc>
      </w:tr>
    </w:tbl>
    <w:p w14:paraId="5CC90256"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66B7582" w14:textId="77777777" w:rsidR="00606E39" w:rsidRPr="00D9038D" w:rsidRDefault="00606E39" w:rsidP="00FB6243">
      <w:pPr>
        <w:widowControl/>
      </w:pPr>
      <w:r w:rsidRPr="00D9038D">
        <w:rPr>
          <w:rStyle w:val="HideTWBExt"/>
        </w:rPr>
        <w:t>&lt;/Amend&gt;</w:t>
      </w:r>
    </w:p>
    <w:p w14:paraId="306B654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412</w:t>
      </w:r>
      <w:r w:rsidRPr="00D9038D">
        <w:rPr>
          <w:rStyle w:val="HideTWBExt"/>
          <w:b w:val="0"/>
        </w:rPr>
        <w:t>&lt;/NumAm&gt;</w:t>
      </w:r>
    </w:p>
    <w:p w14:paraId="23191336" w14:textId="77777777" w:rsidR="00606E39" w:rsidRPr="00D9038D" w:rsidRDefault="00606E39" w:rsidP="00FB6243">
      <w:pPr>
        <w:pStyle w:val="NormalBold"/>
        <w:widowControl/>
      </w:pPr>
      <w:r w:rsidRPr="00D9038D">
        <w:rPr>
          <w:rStyle w:val="HideTWBExt"/>
          <w:b w:val="0"/>
        </w:rPr>
        <w:t>&lt;RepeatBlock-By&gt;&lt;Members&gt;</w:t>
      </w:r>
      <w:r w:rsidRPr="00D9038D">
        <w:t>Veronika Cifrová Ostrihoňová, Valérie Devaux, Abir Al-Sahlani, Raquel García Hermida-Van Der Walle, Lucia Yar, Dainius Žalimas</w:t>
      </w:r>
      <w:r w:rsidRPr="00D9038D">
        <w:rPr>
          <w:rStyle w:val="HideTWBExt"/>
          <w:b w:val="0"/>
        </w:rPr>
        <w:t>&lt;/Members&gt;</w:t>
      </w:r>
    </w:p>
    <w:p w14:paraId="1402BDDC" w14:textId="77777777" w:rsidR="00606E39" w:rsidRPr="00D9038D" w:rsidRDefault="00606E39" w:rsidP="00FB6243">
      <w:pPr>
        <w:pStyle w:val="NormalBold"/>
        <w:widowControl/>
      </w:pPr>
      <w:r w:rsidRPr="00D9038D">
        <w:rPr>
          <w:rStyle w:val="HideTWBExt"/>
          <w:b w:val="0"/>
        </w:rPr>
        <w:t>&lt;/RepeatBlock-By&gt;</w:t>
      </w:r>
    </w:p>
    <w:p w14:paraId="483A601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2850A8E" w14:textId="77777777" w:rsidR="00606E39" w:rsidRPr="00D9038D" w:rsidRDefault="00606E39" w:rsidP="00FB6243">
      <w:pPr>
        <w:pStyle w:val="NormalBold"/>
        <w:widowControl/>
      </w:pPr>
      <w:r w:rsidRPr="00D9038D">
        <w:rPr>
          <w:rStyle w:val="HideTWBExt"/>
          <w:b w:val="0"/>
        </w:rPr>
        <w:t>&lt;Article&gt;</w:t>
      </w:r>
      <w:r w:rsidRPr="00D9038D">
        <w:t>Paragraphe 8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BD3713A" w14:textId="77777777" w:rsidTr="00FB6243">
        <w:trPr>
          <w:trHeight w:hRule="exact" w:val="240"/>
          <w:jc w:val="center"/>
        </w:trPr>
        <w:tc>
          <w:tcPr>
            <w:tcW w:w="9752" w:type="dxa"/>
            <w:gridSpan w:val="2"/>
            <w:tcBorders>
              <w:top w:val="nil"/>
              <w:left w:val="nil"/>
              <w:bottom w:val="nil"/>
              <w:right w:val="nil"/>
            </w:tcBorders>
          </w:tcPr>
          <w:p w14:paraId="44F2A5E7" w14:textId="77777777" w:rsidR="00606E39" w:rsidRPr="00D9038D" w:rsidRDefault="00606E39" w:rsidP="00FB6243">
            <w:pPr>
              <w:widowControl/>
            </w:pPr>
          </w:p>
        </w:tc>
      </w:tr>
      <w:tr w:rsidR="00606E39" w:rsidRPr="00D9038D" w14:paraId="7E2C3ABB" w14:textId="77777777" w:rsidTr="00FB6243">
        <w:trPr>
          <w:trHeight w:val="240"/>
          <w:jc w:val="center"/>
        </w:trPr>
        <w:tc>
          <w:tcPr>
            <w:tcW w:w="4876" w:type="dxa"/>
            <w:tcBorders>
              <w:top w:val="nil"/>
              <w:left w:val="nil"/>
              <w:bottom w:val="nil"/>
              <w:right w:val="nil"/>
            </w:tcBorders>
          </w:tcPr>
          <w:p w14:paraId="69AB948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66E3D22" w14:textId="77777777" w:rsidR="00606E39" w:rsidRPr="00D9038D" w:rsidRDefault="00606E39" w:rsidP="00FB6243">
            <w:pPr>
              <w:pStyle w:val="AmColumnHeading"/>
              <w:widowControl/>
            </w:pPr>
            <w:r w:rsidRPr="00D9038D">
              <w:t>Amendement</w:t>
            </w:r>
          </w:p>
        </w:tc>
      </w:tr>
      <w:tr w:rsidR="00606E39" w:rsidRPr="00D9038D" w14:paraId="642DD0CB" w14:textId="77777777" w:rsidTr="00FB6243">
        <w:trPr>
          <w:jc w:val="center"/>
        </w:trPr>
        <w:tc>
          <w:tcPr>
            <w:tcW w:w="4876" w:type="dxa"/>
            <w:tcBorders>
              <w:top w:val="nil"/>
              <w:left w:val="nil"/>
              <w:bottom w:val="nil"/>
              <w:right w:val="nil"/>
            </w:tcBorders>
          </w:tcPr>
          <w:p w14:paraId="01D62208" w14:textId="77777777" w:rsidR="00606E39" w:rsidRPr="00D9038D" w:rsidRDefault="00606E39" w:rsidP="00FB6243">
            <w:pPr>
              <w:pStyle w:val="Normal6a"/>
              <w:widowControl/>
            </w:pPr>
          </w:p>
        </w:tc>
        <w:tc>
          <w:tcPr>
            <w:tcW w:w="4876" w:type="dxa"/>
            <w:tcBorders>
              <w:top w:val="nil"/>
              <w:left w:val="nil"/>
              <w:bottom w:val="nil"/>
              <w:right w:val="nil"/>
            </w:tcBorders>
          </w:tcPr>
          <w:p w14:paraId="0EE43765" w14:textId="4EB19D1B" w:rsidR="00606E39" w:rsidRPr="00D9038D" w:rsidRDefault="00606E39" w:rsidP="00FB6243">
            <w:pPr>
              <w:pStyle w:val="Normal6a"/>
              <w:widowControl/>
            </w:pPr>
            <w:r w:rsidRPr="00D9038D">
              <w:rPr>
                <w:b/>
                <w:i/>
              </w:rPr>
              <w:t>8 bis.</w:t>
            </w:r>
            <w:r w:rsidRPr="00D9038D">
              <w:tab/>
            </w:r>
            <w:r w:rsidRPr="00D9038D">
              <w:rPr>
                <w:b/>
                <w:i/>
              </w:rPr>
              <w:t>exhorte la Commission à poursuivre la lutte contre la précarité menstruelle en garantissant l</w:t>
            </w:r>
            <w:r w:rsidR="00FB6243">
              <w:rPr>
                <w:b/>
                <w:i/>
              </w:rPr>
              <w:t>’</w:t>
            </w:r>
            <w:r w:rsidRPr="00D9038D">
              <w:rPr>
                <w:b/>
                <w:i/>
              </w:rPr>
              <w:t>accès à des produits menstruels abordables et acceptables;</w:t>
            </w:r>
          </w:p>
        </w:tc>
      </w:tr>
    </w:tbl>
    <w:p w14:paraId="4CAFE7F1"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361ED7B" w14:textId="77777777" w:rsidR="00606E39" w:rsidRPr="00D9038D" w:rsidRDefault="00606E39" w:rsidP="00FB6243">
      <w:pPr>
        <w:widowControl/>
      </w:pPr>
      <w:r w:rsidRPr="00D9038D">
        <w:rPr>
          <w:rStyle w:val="HideTWBExt"/>
        </w:rPr>
        <w:t>&lt;/Amend&gt;</w:t>
      </w:r>
    </w:p>
    <w:p w14:paraId="5061BBC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413</w:t>
      </w:r>
      <w:r w:rsidRPr="00D9038D">
        <w:rPr>
          <w:rStyle w:val="HideTWBExt"/>
          <w:b w:val="0"/>
        </w:rPr>
        <w:t>&lt;/NumAm&gt;</w:t>
      </w:r>
    </w:p>
    <w:p w14:paraId="506CFEC2" w14:textId="77777777" w:rsidR="00606E39" w:rsidRPr="00D9038D" w:rsidRDefault="00606E39" w:rsidP="00FB6243">
      <w:pPr>
        <w:pStyle w:val="NormalBold"/>
        <w:widowControl/>
      </w:pPr>
      <w:r w:rsidRPr="00D9038D">
        <w:rPr>
          <w:rStyle w:val="HideTWBExt"/>
          <w:b w:val="0"/>
        </w:rPr>
        <w:t>&lt;RepeatBlock-By&gt;&lt;Members&gt;</w:t>
      </w:r>
      <w:r w:rsidRPr="00D9038D">
        <w:t>Maria Noichl</w:t>
      </w:r>
      <w:r w:rsidRPr="00D9038D">
        <w:rPr>
          <w:rStyle w:val="HideTWBExt"/>
          <w:b w:val="0"/>
        </w:rPr>
        <w:t>&lt;/Members&gt;</w:t>
      </w:r>
    </w:p>
    <w:p w14:paraId="00763DEF" w14:textId="77777777" w:rsidR="00606E39" w:rsidRPr="00D9038D" w:rsidRDefault="00606E39" w:rsidP="00FB6243">
      <w:pPr>
        <w:pStyle w:val="NormalBold"/>
        <w:widowControl/>
      </w:pPr>
      <w:r w:rsidRPr="00D9038D">
        <w:rPr>
          <w:rStyle w:val="HideTWBExt"/>
          <w:b w:val="0"/>
        </w:rPr>
        <w:t>&lt;/RepeatBlock-By&gt;</w:t>
      </w:r>
    </w:p>
    <w:p w14:paraId="5332AB0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9D8F886" w14:textId="77777777" w:rsidR="00606E39" w:rsidRPr="00D9038D" w:rsidRDefault="00606E39" w:rsidP="00FB6243">
      <w:pPr>
        <w:pStyle w:val="NormalBold"/>
        <w:widowControl/>
      </w:pPr>
      <w:r w:rsidRPr="00D9038D">
        <w:rPr>
          <w:rStyle w:val="HideTWBExt"/>
          <w:b w:val="0"/>
        </w:rPr>
        <w:t>&lt;Article&gt;</w:t>
      </w:r>
      <w:r w:rsidRPr="00D9038D">
        <w:t>Paragraphe 8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ECC2C3D" w14:textId="77777777" w:rsidTr="00FB6243">
        <w:trPr>
          <w:trHeight w:hRule="exact" w:val="240"/>
          <w:jc w:val="center"/>
        </w:trPr>
        <w:tc>
          <w:tcPr>
            <w:tcW w:w="9752" w:type="dxa"/>
            <w:gridSpan w:val="2"/>
            <w:tcBorders>
              <w:top w:val="nil"/>
              <w:left w:val="nil"/>
              <w:bottom w:val="nil"/>
              <w:right w:val="nil"/>
            </w:tcBorders>
          </w:tcPr>
          <w:p w14:paraId="73C31A12" w14:textId="77777777" w:rsidR="00606E39" w:rsidRPr="00D9038D" w:rsidRDefault="00606E39" w:rsidP="00FB6243">
            <w:pPr>
              <w:widowControl/>
            </w:pPr>
          </w:p>
        </w:tc>
      </w:tr>
      <w:tr w:rsidR="00606E39" w:rsidRPr="00D9038D" w14:paraId="558E217A" w14:textId="77777777" w:rsidTr="00FB6243">
        <w:trPr>
          <w:trHeight w:val="240"/>
          <w:jc w:val="center"/>
        </w:trPr>
        <w:tc>
          <w:tcPr>
            <w:tcW w:w="4876" w:type="dxa"/>
            <w:tcBorders>
              <w:top w:val="nil"/>
              <w:left w:val="nil"/>
              <w:bottom w:val="nil"/>
              <w:right w:val="nil"/>
            </w:tcBorders>
          </w:tcPr>
          <w:p w14:paraId="19C9D1D7" w14:textId="77777777" w:rsidR="00606E39" w:rsidRPr="00D9038D" w:rsidRDefault="00606E39" w:rsidP="00FB6243">
            <w:pPr>
              <w:pStyle w:val="AmColumnHeading"/>
              <w:widowControl/>
            </w:pPr>
            <w:r w:rsidRPr="00D9038D">
              <w:lastRenderedPageBreak/>
              <w:t>Proposition de résolution</w:t>
            </w:r>
          </w:p>
        </w:tc>
        <w:tc>
          <w:tcPr>
            <w:tcW w:w="4876" w:type="dxa"/>
            <w:tcBorders>
              <w:top w:val="nil"/>
              <w:left w:val="nil"/>
              <w:bottom w:val="nil"/>
              <w:right w:val="nil"/>
            </w:tcBorders>
          </w:tcPr>
          <w:p w14:paraId="6E83E8FD" w14:textId="77777777" w:rsidR="00606E39" w:rsidRPr="00D9038D" w:rsidRDefault="00606E39" w:rsidP="00FB6243">
            <w:pPr>
              <w:pStyle w:val="AmColumnHeading"/>
              <w:widowControl/>
            </w:pPr>
            <w:r w:rsidRPr="00D9038D">
              <w:t>Amendement</w:t>
            </w:r>
          </w:p>
        </w:tc>
      </w:tr>
      <w:tr w:rsidR="00606E39" w:rsidRPr="00D9038D" w14:paraId="551ABB0B" w14:textId="77777777" w:rsidTr="00FB6243">
        <w:trPr>
          <w:jc w:val="center"/>
        </w:trPr>
        <w:tc>
          <w:tcPr>
            <w:tcW w:w="4876" w:type="dxa"/>
            <w:tcBorders>
              <w:top w:val="nil"/>
              <w:left w:val="nil"/>
              <w:bottom w:val="nil"/>
              <w:right w:val="nil"/>
            </w:tcBorders>
          </w:tcPr>
          <w:p w14:paraId="48A730FE" w14:textId="77777777" w:rsidR="00606E39" w:rsidRPr="00D9038D" w:rsidRDefault="00606E39" w:rsidP="00FB6243">
            <w:pPr>
              <w:pStyle w:val="Normal6a"/>
              <w:widowControl/>
            </w:pPr>
          </w:p>
        </w:tc>
        <w:tc>
          <w:tcPr>
            <w:tcW w:w="4876" w:type="dxa"/>
            <w:tcBorders>
              <w:top w:val="nil"/>
              <w:left w:val="nil"/>
              <w:bottom w:val="nil"/>
              <w:right w:val="nil"/>
            </w:tcBorders>
          </w:tcPr>
          <w:p w14:paraId="510F5AC9" w14:textId="0272C7A6" w:rsidR="00606E39" w:rsidRPr="00D9038D" w:rsidRDefault="00606E39" w:rsidP="00FB6243">
            <w:pPr>
              <w:pStyle w:val="Normal6a"/>
              <w:widowControl/>
            </w:pPr>
            <w:r w:rsidRPr="00D9038D">
              <w:rPr>
                <w:b/>
                <w:i/>
              </w:rPr>
              <w:t>8 bis.</w:t>
            </w:r>
            <w:r w:rsidRPr="00D9038D">
              <w:tab/>
            </w:r>
            <w:r w:rsidRPr="00D9038D">
              <w:rPr>
                <w:b/>
                <w:i/>
              </w:rPr>
              <w:t>souligne que cette problématique recueille le soutien des citoyens et rappelle le succès de l</w:t>
            </w:r>
            <w:r w:rsidR="00FB6243">
              <w:rPr>
                <w:b/>
                <w:i/>
              </w:rPr>
              <w:t>’</w:t>
            </w:r>
            <w:r w:rsidRPr="00D9038D">
              <w:rPr>
                <w:b/>
                <w:i/>
              </w:rPr>
              <w:t>initiative citoyenne européenne «Ma voix, mon choix»;</w:t>
            </w:r>
          </w:p>
        </w:tc>
      </w:tr>
    </w:tbl>
    <w:p w14:paraId="7D866FA8"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97677FE" w14:textId="77777777" w:rsidR="00606E39" w:rsidRPr="00D9038D" w:rsidRDefault="00606E39" w:rsidP="00FB6243">
      <w:pPr>
        <w:widowControl/>
      </w:pPr>
      <w:r w:rsidRPr="00D9038D">
        <w:rPr>
          <w:rStyle w:val="HideTWBExt"/>
        </w:rPr>
        <w:t>&lt;/Amend&gt;</w:t>
      </w:r>
    </w:p>
    <w:p w14:paraId="34FCCD5B"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414</w:t>
      </w:r>
      <w:r w:rsidRPr="00D9038D">
        <w:rPr>
          <w:rStyle w:val="HideTWBExt"/>
          <w:b w:val="0"/>
        </w:rPr>
        <w:t>&lt;/NumAm&gt;</w:t>
      </w:r>
    </w:p>
    <w:p w14:paraId="615EEE1A"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11E157AE" w14:textId="77777777" w:rsidR="00606E39" w:rsidRPr="00D9038D" w:rsidRDefault="00606E39" w:rsidP="00FB6243">
      <w:pPr>
        <w:pStyle w:val="NormalBold"/>
        <w:widowControl/>
      </w:pPr>
      <w:r w:rsidRPr="00D9038D">
        <w:rPr>
          <w:rStyle w:val="HideTWBExt"/>
          <w:b w:val="0"/>
        </w:rPr>
        <w:t>&lt;/RepeatBlock-By&gt;</w:t>
      </w:r>
    </w:p>
    <w:p w14:paraId="0CED67D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AB52402" w14:textId="77777777" w:rsidR="00606E39" w:rsidRPr="00D9038D" w:rsidRDefault="00606E39" w:rsidP="00FB6243">
      <w:pPr>
        <w:pStyle w:val="NormalBold"/>
        <w:widowControl/>
      </w:pPr>
      <w:r w:rsidRPr="00D9038D">
        <w:rPr>
          <w:rStyle w:val="HideTWBExt"/>
          <w:b w:val="0"/>
        </w:rPr>
        <w:t>&lt;Article&gt;</w:t>
      </w:r>
      <w:r w:rsidRPr="00D9038D">
        <w:t>Paragraphe 8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DA354AA" w14:textId="77777777" w:rsidTr="00FB6243">
        <w:trPr>
          <w:trHeight w:hRule="exact" w:val="240"/>
          <w:jc w:val="center"/>
        </w:trPr>
        <w:tc>
          <w:tcPr>
            <w:tcW w:w="9752" w:type="dxa"/>
            <w:gridSpan w:val="2"/>
            <w:tcBorders>
              <w:top w:val="nil"/>
              <w:left w:val="nil"/>
              <w:bottom w:val="nil"/>
              <w:right w:val="nil"/>
            </w:tcBorders>
          </w:tcPr>
          <w:p w14:paraId="62331B18" w14:textId="77777777" w:rsidR="00606E39" w:rsidRPr="00D9038D" w:rsidRDefault="00606E39" w:rsidP="00FB6243">
            <w:pPr>
              <w:widowControl/>
            </w:pPr>
          </w:p>
        </w:tc>
      </w:tr>
      <w:tr w:rsidR="00606E39" w:rsidRPr="00D9038D" w14:paraId="3B761F19" w14:textId="77777777" w:rsidTr="00FB6243">
        <w:trPr>
          <w:trHeight w:val="240"/>
          <w:jc w:val="center"/>
        </w:trPr>
        <w:tc>
          <w:tcPr>
            <w:tcW w:w="4876" w:type="dxa"/>
            <w:tcBorders>
              <w:top w:val="nil"/>
              <w:left w:val="nil"/>
              <w:bottom w:val="nil"/>
              <w:right w:val="nil"/>
            </w:tcBorders>
          </w:tcPr>
          <w:p w14:paraId="5DF3DBA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F3E1345" w14:textId="77777777" w:rsidR="00606E39" w:rsidRPr="00D9038D" w:rsidRDefault="00606E39" w:rsidP="00FB6243">
            <w:pPr>
              <w:pStyle w:val="AmColumnHeading"/>
              <w:widowControl/>
            </w:pPr>
            <w:r w:rsidRPr="00D9038D">
              <w:t>Amendement</w:t>
            </w:r>
          </w:p>
        </w:tc>
      </w:tr>
      <w:tr w:rsidR="00606E39" w:rsidRPr="00D9038D" w14:paraId="0145707E" w14:textId="77777777" w:rsidTr="00FB6243">
        <w:trPr>
          <w:jc w:val="center"/>
        </w:trPr>
        <w:tc>
          <w:tcPr>
            <w:tcW w:w="4876" w:type="dxa"/>
            <w:tcBorders>
              <w:top w:val="nil"/>
              <w:left w:val="nil"/>
              <w:bottom w:val="nil"/>
              <w:right w:val="nil"/>
            </w:tcBorders>
          </w:tcPr>
          <w:p w14:paraId="3D93E49D" w14:textId="77777777" w:rsidR="00606E39" w:rsidRPr="00D9038D" w:rsidRDefault="00606E39" w:rsidP="00FB6243">
            <w:pPr>
              <w:pStyle w:val="Normal6a"/>
              <w:widowControl/>
            </w:pPr>
          </w:p>
        </w:tc>
        <w:tc>
          <w:tcPr>
            <w:tcW w:w="4876" w:type="dxa"/>
            <w:tcBorders>
              <w:top w:val="nil"/>
              <w:left w:val="nil"/>
              <w:bottom w:val="nil"/>
              <w:right w:val="nil"/>
            </w:tcBorders>
          </w:tcPr>
          <w:p w14:paraId="6DB62F67" w14:textId="09D7B11A" w:rsidR="00606E39" w:rsidRPr="00D9038D" w:rsidRDefault="00606E39" w:rsidP="00FB6243">
            <w:pPr>
              <w:pStyle w:val="Normal6a"/>
              <w:widowControl/>
            </w:pPr>
            <w:r w:rsidRPr="00D9038D">
              <w:rPr>
                <w:b/>
                <w:i/>
              </w:rPr>
              <w:t>8 ter.</w:t>
            </w:r>
            <w:r w:rsidRPr="00D9038D">
              <w:tab/>
            </w:r>
            <w:r w:rsidRPr="00D9038D">
              <w:rPr>
                <w:b/>
                <w:i/>
              </w:rPr>
              <w:t>prie instamment la Commission de remédier aux inégalités en matière de santé et de garantir un accès équitable aux soins de santé à toutes les femmes dans l</w:t>
            </w:r>
            <w:r w:rsidR="00FB6243">
              <w:rPr>
                <w:b/>
                <w:i/>
              </w:rPr>
              <w:t>’</w:t>
            </w:r>
            <w:r w:rsidRPr="00D9038D">
              <w:rPr>
                <w:b/>
                <w:i/>
              </w:rPr>
              <w:t>Union européenne, indépendamment de leur revenu, de leur situation géographique, de leur origine ou de leur statut, au moyen d</w:t>
            </w:r>
            <w:r w:rsidR="00FB6243">
              <w:rPr>
                <w:b/>
                <w:i/>
              </w:rPr>
              <w:t>’</w:t>
            </w:r>
            <w:r w:rsidRPr="00D9038D">
              <w:rPr>
                <w:b/>
                <w:i/>
              </w:rPr>
              <w:t>une approche globale et pluridimensionnelle; demande aux États membres de maintenir un niveau de couverture universelle sanitaire qui garantisse l</w:t>
            </w:r>
            <w:r w:rsidR="00FB6243">
              <w:rPr>
                <w:b/>
                <w:i/>
              </w:rPr>
              <w:t>’</w:t>
            </w:r>
            <w:r w:rsidRPr="00D9038D">
              <w:rPr>
                <w:b/>
                <w:i/>
              </w:rPr>
              <w:t>accès aux services essentiels, y compris aux soins de santé maternelle et génésique, au dépistage du cancer, aux soins de santé mentale et aux médicaments essentiels; demande à l</w:t>
            </w:r>
            <w:r w:rsidR="00FB6243">
              <w:rPr>
                <w:b/>
                <w:i/>
              </w:rPr>
              <w:t>’</w:t>
            </w:r>
            <w:r w:rsidRPr="00D9038D">
              <w:rPr>
                <w:b/>
                <w:i/>
              </w:rPr>
              <w:t>Union de s</w:t>
            </w:r>
            <w:r w:rsidR="00FB6243">
              <w:rPr>
                <w:b/>
                <w:i/>
              </w:rPr>
              <w:t>’</w:t>
            </w:r>
            <w:r w:rsidRPr="00D9038D">
              <w:rPr>
                <w:b/>
                <w:i/>
              </w:rPr>
              <w:t>employer à encourager et à aider les États membres à mettre en œuvre des systèmes nationaux d</w:t>
            </w:r>
            <w:r w:rsidR="00FB6243">
              <w:rPr>
                <w:b/>
                <w:i/>
              </w:rPr>
              <w:t>’</w:t>
            </w:r>
            <w:r w:rsidRPr="00D9038D">
              <w:rPr>
                <w:b/>
                <w:i/>
              </w:rPr>
              <w:t>assurance maladie qui offrent des soins complets et abordables, ou à renforcer les systèmes existants, en accordant une attention particulière aux groupes vulnérables;</w:t>
            </w:r>
          </w:p>
        </w:tc>
      </w:tr>
    </w:tbl>
    <w:p w14:paraId="5FF93ECE"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7EB450B" w14:textId="77777777" w:rsidR="00606E39" w:rsidRPr="00D9038D" w:rsidRDefault="00606E39" w:rsidP="00FB6243">
      <w:pPr>
        <w:widowControl/>
      </w:pPr>
      <w:r w:rsidRPr="00D9038D">
        <w:rPr>
          <w:rStyle w:val="HideTWBExt"/>
        </w:rPr>
        <w:t>&lt;/Amend&gt;</w:t>
      </w:r>
    </w:p>
    <w:p w14:paraId="5D888192"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415</w:t>
      </w:r>
      <w:r w:rsidRPr="00D9038D">
        <w:rPr>
          <w:rStyle w:val="HideTWBExt"/>
          <w:b w:val="0"/>
        </w:rPr>
        <w:t>&lt;/NumAm&gt;</w:t>
      </w:r>
    </w:p>
    <w:p w14:paraId="58DFA9C9"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17816581" w14:textId="77777777" w:rsidR="00606E39" w:rsidRPr="00D9038D" w:rsidRDefault="00606E39" w:rsidP="00FB6243">
      <w:pPr>
        <w:pStyle w:val="NormalBold"/>
        <w:widowControl/>
      </w:pPr>
      <w:r w:rsidRPr="00D9038D">
        <w:rPr>
          <w:rStyle w:val="HideTWBExt"/>
          <w:b w:val="0"/>
        </w:rPr>
        <w:lastRenderedPageBreak/>
        <w:t>&lt;/RepeatBlock-By&gt;</w:t>
      </w:r>
    </w:p>
    <w:p w14:paraId="5A1FC567"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FE4DB76" w14:textId="77777777" w:rsidR="00606E39" w:rsidRPr="00D9038D" w:rsidRDefault="00606E39" w:rsidP="00FB6243">
      <w:pPr>
        <w:pStyle w:val="NormalBold"/>
        <w:widowControl/>
      </w:pPr>
      <w:r w:rsidRPr="00D9038D">
        <w:rPr>
          <w:rStyle w:val="HideTWBExt"/>
          <w:b w:val="0"/>
        </w:rPr>
        <w:t>&lt;Article&gt;</w:t>
      </w:r>
      <w:r w:rsidRPr="00D9038D">
        <w:t>Paragraphe 8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B4B42F2" w14:textId="77777777" w:rsidTr="00FB6243">
        <w:trPr>
          <w:trHeight w:hRule="exact" w:val="240"/>
          <w:jc w:val="center"/>
        </w:trPr>
        <w:tc>
          <w:tcPr>
            <w:tcW w:w="9752" w:type="dxa"/>
            <w:gridSpan w:val="2"/>
            <w:tcBorders>
              <w:top w:val="nil"/>
              <w:left w:val="nil"/>
              <w:bottom w:val="nil"/>
              <w:right w:val="nil"/>
            </w:tcBorders>
          </w:tcPr>
          <w:p w14:paraId="59C3E594" w14:textId="77777777" w:rsidR="00606E39" w:rsidRPr="00D9038D" w:rsidRDefault="00606E39" w:rsidP="00FB6243">
            <w:pPr>
              <w:widowControl/>
            </w:pPr>
          </w:p>
        </w:tc>
      </w:tr>
      <w:tr w:rsidR="00606E39" w:rsidRPr="00D9038D" w14:paraId="45C2AA9C" w14:textId="77777777" w:rsidTr="00FB6243">
        <w:trPr>
          <w:trHeight w:val="240"/>
          <w:jc w:val="center"/>
        </w:trPr>
        <w:tc>
          <w:tcPr>
            <w:tcW w:w="4876" w:type="dxa"/>
            <w:tcBorders>
              <w:top w:val="nil"/>
              <w:left w:val="nil"/>
              <w:bottom w:val="nil"/>
              <w:right w:val="nil"/>
            </w:tcBorders>
          </w:tcPr>
          <w:p w14:paraId="21541223"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148827C" w14:textId="77777777" w:rsidR="00606E39" w:rsidRPr="00D9038D" w:rsidRDefault="00606E39" w:rsidP="00FB6243">
            <w:pPr>
              <w:pStyle w:val="AmColumnHeading"/>
              <w:widowControl/>
            </w:pPr>
            <w:r w:rsidRPr="00D9038D">
              <w:t>Amendement</w:t>
            </w:r>
          </w:p>
        </w:tc>
      </w:tr>
      <w:tr w:rsidR="00606E39" w:rsidRPr="00D9038D" w14:paraId="69E014B2" w14:textId="77777777" w:rsidTr="00FB6243">
        <w:trPr>
          <w:jc w:val="center"/>
        </w:trPr>
        <w:tc>
          <w:tcPr>
            <w:tcW w:w="4876" w:type="dxa"/>
            <w:tcBorders>
              <w:top w:val="nil"/>
              <w:left w:val="nil"/>
              <w:bottom w:val="nil"/>
              <w:right w:val="nil"/>
            </w:tcBorders>
          </w:tcPr>
          <w:p w14:paraId="5817FB29" w14:textId="77777777" w:rsidR="00606E39" w:rsidRPr="00D9038D" w:rsidRDefault="00606E39" w:rsidP="00FB6243">
            <w:pPr>
              <w:pStyle w:val="Normal6a"/>
              <w:widowControl/>
            </w:pPr>
          </w:p>
        </w:tc>
        <w:tc>
          <w:tcPr>
            <w:tcW w:w="4876" w:type="dxa"/>
            <w:tcBorders>
              <w:top w:val="nil"/>
              <w:left w:val="nil"/>
              <w:bottom w:val="nil"/>
              <w:right w:val="nil"/>
            </w:tcBorders>
          </w:tcPr>
          <w:p w14:paraId="2B0B4197" w14:textId="4BB2AF4A" w:rsidR="00606E39" w:rsidRPr="00D9038D" w:rsidRDefault="00606E39" w:rsidP="00FB6243">
            <w:pPr>
              <w:pStyle w:val="Normal6a"/>
              <w:widowControl/>
            </w:pPr>
            <w:r w:rsidRPr="00D9038D">
              <w:rPr>
                <w:b/>
                <w:i/>
              </w:rPr>
              <w:t>8 ter.</w:t>
            </w:r>
            <w:r w:rsidRPr="00D9038D">
              <w:tab/>
            </w:r>
            <w:r w:rsidRPr="00D9038D">
              <w:rPr>
                <w:b/>
                <w:i/>
              </w:rPr>
              <w:t>invite la Commission à appliquer le règlement relatif à la conditionnalité en cas de recul des droits des femmes, y compris lorsque des restrictions sont imposées à la santé et aux droits sexuels et génésiques, à l</w:t>
            </w:r>
            <w:r w:rsidR="00FB6243">
              <w:rPr>
                <w:b/>
                <w:i/>
              </w:rPr>
              <w:t>’</w:t>
            </w:r>
            <w:r w:rsidRPr="00D9038D">
              <w:rPr>
                <w:b/>
                <w:i/>
              </w:rPr>
              <w:t>accès aux soins liés à l</w:t>
            </w:r>
            <w:r w:rsidR="00FB6243">
              <w:rPr>
                <w:b/>
                <w:i/>
              </w:rPr>
              <w:t>’</w:t>
            </w:r>
            <w:r w:rsidRPr="00D9038D">
              <w:rPr>
                <w:b/>
                <w:i/>
              </w:rPr>
              <w:t>avortement ou encore à l</w:t>
            </w:r>
            <w:r w:rsidR="00FB6243">
              <w:rPr>
                <w:b/>
                <w:i/>
              </w:rPr>
              <w:t>’</w:t>
            </w:r>
            <w:r w:rsidRPr="00D9038D">
              <w:rPr>
                <w:b/>
                <w:i/>
              </w:rPr>
              <w:t>éducation sexuelle, lesquelles doivent être considérées comme des violations des valeurs de l</w:t>
            </w:r>
            <w:r w:rsidR="00FB6243">
              <w:rPr>
                <w:b/>
                <w:i/>
              </w:rPr>
              <w:t>’</w:t>
            </w:r>
            <w:r w:rsidRPr="00D9038D">
              <w:rPr>
                <w:b/>
                <w:i/>
              </w:rPr>
              <w:t>Union et donner lieu à des réponses institutionnelles proportionnées, y compris des procédures d</w:t>
            </w:r>
            <w:r w:rsidR="00FB6243">
              <w:rPr>
                <w:b/>
                <w:i/>
              </w:rPr>
              <w:t>’</w:t>
            </w:r>
            <w:r w:rsidRPr="00D9038D">
              <w:rPr>
                <w:b/>
                <w:i/>
              </w:rPr>
              <w:t>infraction et des répercussions financières; invite la Commission à veiller à ce qu</w:t>
            </w:r>
            <w:r w:rsidR="00FB6243">
              <w:rPr>
                <w:b/>
                <w:i/>
              </w:rPr>
              <w:t>’</w:t>
            </w:r>
            <w:r w:rsidRPr="00D9038D">
              <w:rPr>
                <w:b/>
                <w:i/>
              </w:rPr>
              <w:t>aucun financement européen ne soit accordé à des acteurs dont l</w:t>
            </w:r>
            <w:r w:rsidR="00FB6243">
              <w:rPr>
                <w:b/>
                <w:i/>
              </w:rPr>
              <w:t>’</w:t>
            </w:r>
            <w:r w:rsidRPr="00D9038D">
              <w:rPr>
                <w:b/>
                <w:i/>
              </w:rPr>
              <w:t>objectif est de saper les valeurs de l</w:t>
            </w:r>
            <w:r w:rsidR="00FB6243">
              <w:rPr>
                <w:b/>
                <w:i/>
              </w:rPr>
              <w:t>’</w:t>
            </w:r>
            <w:r w:rsidRPr="00D9038D">
              <w:rPr>
                <w:b/>
                <w:i/>
              </w:rPr>
              <w:t>Union, y compris l</w:t>
            </w:r>
            <w:r w:rsidR="00FB6243">
              <w:rPr>
                <w:b/>
                <w:i/>
              </w:rPr>
              <w:t>’</w:t>
            </w:r>
            <w:r w:rsidRPr="00D9038D">
              <w:rPr>
                <w:b/>
                <w:i/>
              </w:rPr>
              <w:t>égalité entre les femmes et les hommes et les droits des femmes, notamment en ce qui concerne la santé et les droits sexuels et génésiques;</w:t>
            </w:r>
          </w:p>
        </w:tc>
      </w:tr>
    </w:tbl>
    <w:p w14:paraId="5486DE82"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5130601" w14:textId="77777777" w:rsidR="00606E39" w:rsidRPr="00D9038D" w:rsidRDefault="00606E39" w:rsidP="00FB6243">
      <w:pPr>
        <w:widowControl/>
      </w:pPr>
      <w:r w:rsidRPr="00D9038D">
        <w:rPr>
          <w:rStyle w:val="HideTWBExt"/>
        </w:rPr>
        <w:t>&lt;/Amend&gt;</w:t>
      </w:r>
    </w:p>
    <w:p w14:paraId="49F09B06"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416</w:t>
      </w:r>
      <w:r w:rsidRPr="00D9038D">
        <w:rPr>
          <w:rStyle w:val="HideTWBExt"/>
          <w:b w:val="0"/>
        </w:rPr>
        <w:t>&lt;/NumAm&gt;</w:t>
      </w:r>
    </w:p>
    <w:p w14:paraId="2E781E3B"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512C8A3C" w14:textId="77777777" w:rsidR="00606E39" w:rsidRPr="00D9038D" w:rsidRDefault="00606E39" w:rsidP="00FB6243">
      <w:pPr>
        <w:pStyle w:val="NormalBold"/>
        <w:widowControl/>
      </w:pPr>
      <w:r w:rsidRPr="00D9038D">
        <w:rPr>
          <w:rStyle w:val="HideTWBExt"/>
          <w:b w:val="0"/>
        </w:rPr>
        <w:t>&lt;/RepeatBlock-By&gt;</w:t>
      </w:r>
    </w:p>
    <w:p w14:paraId="34C0009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4E407DC" w14:textId="77777777" w:rsidR="00606E39" w:rsidRPr="00D9038D" w:rsidRDefault="00606E39" w:rsidP="00FB6243">
      <w:pPr>
        <w:pStyle w:val="NormalBold"/>
        <w:widowControl/>
      </w:pPr>
      <w:r w:rsidRPr="00D9038D">
        <w:rPr>
          <w:rStyle w:val="HideTWBExt"/>
          <w:b w:val="0"/>
        </w:rPr>
        <w:t>&lt;Article&gt;</w:t>
      </w:r>
      <w:r w:rsidRPr="00D9038D">
        <w:t>Paragraphe 8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10696A3" w14:textId="77777777" w:rsidTr="00FB6243">
        <w:trPr>
          <w:trHeight w:hRule="exact" w:val="240"/>
          <w:jc w:val="center"/>
        </w:trPr>
        <w:tc>
          <w:tcPr>
            <w:tcW w:w="9752" w:type="dxa"/>
            <w:gridSpan w:val="2"/>
            <w:tcBorders>
              <w:top w:val="nil"/>
              <w:left w:val="nil"/>
              <w:bottom w:val="nil"/>
              <w:right w:val="nil"/>
            </w:tcBorders>
          </w:tcPr>
          <w:p w14:paraId="7B0E5CAF" w14:textId="77777777" w:rsidR="00606E39" w:rsidRPr="00D9038D" w:rsidRDefault="00606E39" w:rsidP="00FB6243">
            <w:pPr>
              <w:widowControl/>
            </w:pPr>
          </w:p>
        </w:tc>
      </w:tr>
      <w:tr w:rsidR="00606E39" w:rsidRPr="00D9038D" w14:paraId="07E8F14B" w14:textId="77777777" w:rsidTr="00FB6243">
        <w:trPr>
          <w:trHeight w:val="240"/>
          <w:jc w:val="center"/>
        </w:trPr>
        <w:tc>
          <w:tcPr>
            <w:tcW w:w="4876" w:type="dxa"/>
            <w:tcBorders>
              <w:top w:val="nil"/>
              <w:left w:val="nil"/>
              <w:bottom w:val="nil"/>
              <w:right w:val="nil"/>
            </w:tcBorders>
          </w:tcPr>
          <w:p w14:paraId="24CDEF2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B5CF328" w14:textId="77777777" w:rsidR="00606E39" w:rsidRPr="00D9038D" w:rsidRDefault="00606E39" w:rsidP="00FB6243">
            <w:pPr>
              <w:pStyle w:val="AmColumnHeading"/>
              <w:widowControl/>
            </w:pPr>
            <w:r w:rsidRPr="00D9038D">
              <w:t>Amendement</w:t>
            </w:r>
          </w:p>
        </w:tc>
      </w:tr>
      <w:tr w:rsidR="00606E39" w:rsidRPr="00D9038D" w14:paraId="013563C2" w14:textId="77777777" w:rsidTr="00FB6243">
        <w:trPr>
          <w:jc w:val="center"/>
        </w:trPr>
        <w:tc>
          <w:tcPr>
            <w:tcW w:w="4876" w:type="dxa"/>
            <w:tcBorders>
              <w:top w:val="nil"/>
              <w:left w:val="nil"/>
              <w:bottom w:val="nil"/>
              <w:right w:val="nil"/>
            </w:tcBorders>
          </w:tcPr>
          <w:p w14:paraId="0E7D80B9" w14:textId="77777777" w:rsidR="00606E39" w:rsidRPr="00D9038D" w:rsidRDefault="00606E39" w:rsidP="00FB6243">
            <w:pPr>
              <w:pStyle w:val="Normal6a"/>
              <w:widowControl/>
            </w:pPr>
          </w:p>
        </w:tc>
        <w:tc>
          <w:tcPr>
            <w:tcW w:w="4876" w:type="dxa"/>
            <w:tcBorders>
              <w:top w:val="nil"/>
              <w:left w:val="nil"/>
              <w:bottom w:val="nil"/>
              <w:right w:val="nil"/>
            </w:tcBorders>
          </w:tcPr>
          <w:p w14:paraId="7FBFEEB4" w14:textId="6325D96B" w:rsidR="00606E39" w:rsidRPr="00D9038D" w:rsidRDefault="00606E39" w:rsidP="00FB6243">
            <w:pPr>
              <w:pStyle w:val="Normal6a"/>
              <w:widowControl/>
            </w:pPr>
            <w:r w:rsidRPr="00D9038D">
              <w:rPr>
                <w:b/>
                <w:i/>
              </w:rPr>
              <w:t>8 ter.</w:t>
            </w:r>
            <w:r w:rsidRPr="00D9038D">
              <w:tab/>
            </w:r>
            <w:r w:rsidRPr="00D9038D">
              <w:rPr>
                <w:b/>
                <w:i/>
              </w:rPr>
              <w:t>invite la Commission, dans le cadre de la mise en œuvre de la directive sur la lutte contre la violence à l</w:t>
            </w:r>
            <w:r w:rsidR="00FB6243">
              <w:rPr>
                <w:b/>
                <w:i/>
              </w:rPr>
              <w:t>’</w:t>
            </w:r>
            <w:r w:rsidRPr="00D9038D">
              <w:rPr>
                <w:b/>
                <w:i/>
              </w:rPr>
              <w:t xml:space="preserve">égard des femmes, à publier des lignes directrices claires sur la fourniture de soins de santé sexuelle et génésique aux victimes de violences sexuelles, conformément aux normes internationales en matière de santé </w:t>
            </w:r>
            <w:r w:rsidRPr="00D9038D">
              <w:rPr>
                <w:b/>
                <w:i/>
              </w:rPr>
              <w:lastRenderedPageBreak/>
              <w:t>publique et de droits fondamentaux, notamment les normes de l</w:t>
            </w:r>
            <w:r w:rsidR="00FB6243">
              <w:rPr>
                <w:b/>
                <w:i/>
              </w:rPr>
              <w:t>’</w:t>
            </w:r>
            <w:r w:rsidRPr="00D9038D">
              <w:rPr>
                <w:b/>
                <w:i/>
              </w:rPr>
              <w:t>OMS sur la prise en charge clinique des survivantes de viol;</w:t>
            </w:r>
          </w:p>
        </w:tc>
      </w:tr>
    </w:tbl>
    <w:p w14:paraId="7840C065"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721E85D" w14:textId="77777777" w:rsidR="00606E39" w:rsidRPr="00D9038D" w:rsidRDefault="00606E39" w:rsidP="00FB6243">
      <w:pPr>
        <w:widowControl/>
      </w:pPr>
      <w:r w:rsidRPr="00D9038D">
        <w:rPr>
          <w:rStyle w:val="HideTWBExt"/>
        </w:rPr>
        <w:t>&lt;/Amend&gt;</w:t>
      </w:r>
    </w:p>
    <w:p w14:paraId="2DCEC52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417</w:t>
      </w:r>
      <w:r w:rsidRPr="00D9038D">
        <w:rPr>
          <w:rStyle w:val="HideTWBExt"/>
          <w:b w:val="0"/>
        </w:rPr>
        <w:t>&lt;/NumAm&gt;</w:t>
      </w:r>
    </w:p>
    <w:p w14:paraId="706D3DBB"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Eleonora Meleti, Loucas Fourlas, Rosa Estaràs Ferragut, Liesbet Sommen, Maria Walsh, Giusi Princi, Sirpa Pietikäinen</w:t>
      </w:r>
      <w:r w:rsidRPr="00D9038D">
        <w:rPr>
          <w:rStyle w:val="HideTWBExt"/>
          <w:b w:val="0"/>
        </w:rPr>
        <w:t>&lt;/Members&gt;</w:t>
      </w:r>
    </w:p>
    <w:p w14:paraId="29E6185C" w14:textId="77777777" w:rsidR="00606E39" w:rsidRPr="00D9038D" w:rsidRDefault="00606E39" w:rsidP="00FB6243">
      <w:pPr>
        <w:pStyle w:val="NormalBold"/>
        <w:widowControl/>
      </w:pPr>
      <w:r w:rsidRPr="00D9038D">
        <w:rPr>
          <w:rStyle w:val="HideTWBExt"/>
          <w:b w:val="0"/>
        </w:rPr>
        <w:t>&lt;/RepeatBlock-By&gt;</w:t>
      </w:r>
    </w:p>
    <w:p w14:paraId="7B414AC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2DE8777" w14:textId="77777777" w:rsidR="00606E39" w:rsidRPr="00D9038D" w:rsidRDefault="00606E39" w:rsidP="00FB6243">
      <w:pPr>
        <w:pStyle w:val="NormalBold"/>
        <w:widowControl/>
      </w:pPr>
      <w:r w:rsidRPr="00D9038D">
        <w:rPr>
          <w:rStyle w:val="HideTWBExt"/>
          <w:b w:val="0"/>
        </w:rPr>
        <w:t>&lt;Article&gt;</w:t>
      </w:r>
      <w:r w:rsidRPr="00D9038D">
        <w:t>Paragraphe 8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46A2F0A" w14:textId="77777777" w:rsidTr="00FB6243">
        <w:trPr>
          <w:trHeight w:hRule="exact" w:val="240"/>
          <w:jc w:val="center"/>
        </w:trPr>
        <w:tc>
          <w:tcPr>
            <w:tcW w:w="9752" w:type="dxa"/>
            <w:gridSpan w:val="2"/>
            <w:tcBorders>
              <w:top w:val="nil"/>
              <w:left w:val="nil"/>
              <w:bottom w:val="nil"/>
              <w:right w:val="nil"/>
            </w:tcBorders>
          </w:tcPr>
          <w:p w14:paraId="7DFFABAE" w14:textId="77777777" w:rsidR="00606E39" w:rsidRPr="00D9038D" w:rsidRDefault="00606E39" w:rsidP="00FB6243">
            <w:pPr>
              <w:widowControl/>
            </w:pPr>
          </w:p>
        </w:tc>
      </w:tr>
      <w:tr w:rsidR="00606E39" w:rsidRPr="00D9038D" w14:paraId="4123C254" w14:textId="77777777" w:rsidTr="00FB6243">
        <w:trPr>
          <w:trHeight w:val="240"/>
          <w:jc w:val="center"/>
        </w:trPr>
        <w:tc>
          <w:tcPr>
            <w:tcW w:w="4876" w:type="dxa"/>
            <w:tcBorders>
              <w:top w:val="nil"/>
              <w:left w:val="nil"/>
              <w:bottom w:val="nil"/>
              <w:right w:val="nil"/>
            </w:tcBorders>
          </w:tcPr>
          <w:p w14:paraId="089B8427"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12986C3" w14:textId="77777777" w:rsidR="00606E39" w:rsidRPr="00D9038D" w:rsidRDefault="00606E39" w:rsidP="00FB6243">
            <w:pPr>
              <w:pStyle w:val="AmColumnHeading"/>
              <w:widowControl/>
            </w:pPr>
            <w:r w:rsidRPr="00D9038D">
              <w:t>Amendement</w:t>
            </w:r>
          </w:p>
        </w:tc>
      </w:tr>
      <w:tr w:rsidR="00606E39" w:rsidRPr="00D9038D" w14:paraId="4A60D376" w14:textId="77777777" w:rsidTr="00FB6243">
        <w:trPr>
          <w:jc w:val="center"/>
        </w:trPr>
        <w:tc>
          <w:tcPr>
            <w:tcW w:w="4876" w:type="dxa"/>
            <w:tcBorders>
              <w:top w:val="nil"/>
              <w:left w:val="nil"/>
              <w:bottom w:val="nil"/>
              <w:right w:val="nil"/>
            </w:tcBorders>
          </w:tcPr>
          <w:p w14:paraId="13E2E20A" w14:textId="77777777" w:rsidR="00606E39" w:rsidRPr="00D9038D" w:rsidRDefault="00606E39" w:rsidP="00FB6243">
            <w:pPr>
              <w:pStyle w:val="Normal6a"/>
              <w:widowControl/>
            </w:pPr>
          </w:p>
        </w:tc>
        <w:tc>
          <w:tcPr>
            <w:tcW w:w="4876" w:type="dxa"/>
            <w:tcBorders>
              <w:top w:val="nil"/>
              <w:left w:val="nil"/>
              <w:bottom w:val="nil"/>
              <w:right w:val="nil"/>
            </w:tcBorders>
          </w:tcPr>
          <w:p w14:paraId="02066517" w14:textId="4E317C64" w:rsidR="00606E39" w:rsidRPr="00D9038D" w:rsidRDefault="00606E39" w:rsidP="00FB6243">
            <w:pPr>
              <w:pStyle w:val="Normal6a"/>
              <w:widowControl/>
            </w:pPr>
            <w:r w:rsidRPr="00D9038D">
              <w:rPr>
                <w:b/>
                <w:i/>
              </w:rPr>
              <w:t>8 ter.</w:t>
            </w:r>
            <w:r w:rsidRPr="00D9038D">
              <w:tab/>
            </w:r>
            <w:r w:rsidRPr="00D9038D">
              <w:rPr>
                <w:b/>
                <w:i/>
              </w:rPr>
              <w:t>prie instamment la Commission de prendre en considération la santé mentale et les difficultés liées au genre dans toutes les mesures relatives aux soins de santé; souligne que, en raison de facteurs biologiques et sociaux, les femmes sont plus susceptibles de développer certains troubles mentaux, tels qu</w:t>
            </w:r>
            <w:r w:rsidR="00FB6243">
              <w:rPr>
                <w:b/>
                <w:i/>
              </w:rPr>
              <w:t>’</w:t>
            </w:r>
            <w:r w:rsidRPr="00D9038D">
              <w:rPr>
                <w:b/>
                <w:i/>
              </w:rPr>
              <w:t>une dépression, de l</w:t>
            </w:r>
            <w:r w:rsidR="00FB6243">
              <w:rPr>
                <w:b/>
                <w:i/>
              </w:rPr>
              <w:t>’</w:t>
            </w:r>
            <w:r w:rsidRPr="00D9038D">
              <w:rPr>
                <w:b/>
                <w:i/>
              </w:rPr>
              <w:t>anxiété, un trouble de stress post-traumatique et des troubles de l</w:t>
            </w:r>
            <w:r w:rsidR="00FB6243">
              <w:rPr>
                <w:b/>
                <w:i/>
              </w:rPr>
              <w:t>’</w:t>
            </w:r>
            <w:r w:rsidRPr="00D9038D">
              <w:rPr>
                <w:b/>
                <w:i/>
              </w:rPr>
              <w:t>alimentation;</w:t>
            </w:r>
          </w:p>
        </w:tc>
      </w:tr>
    </w:tbl>
    <w:p w14:paraId="7F9D20DF"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A02F509" w14:textId="77777777" w:rsidR="00606E39" w:rsidRPr="00D9038D" w:rsidRDefault="00606E39" w:rsidP="00FB6243">
      <w:pPr>
        <w:widowControl/>
      </w:pPr>
      <w:r w:rsidRPr="00D9038D">
        <w:rPr>
          <w:rStyle w:val="HideTWBExt"/>
        </w:rPr>
        <w:t>&lt;/Amend&gt;</w:t>
      </w:r>
    </w:p>
    <w:p w14:paraId="79F055E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418</w:t>
      </w:r>
      <w:r w:rsidRPr="00D9038D">
        <w:rPr>
          <w:rStyle w:val="HideTWBExt"/>
          <w:b w:val="0"/>
        </w:rPr>
        <w:t>&lt;/NumAm&gt;</w:t>
      </w:r>
    </w:p>
    <w:p w14:paraId="141BF6FB" w14:textId="77777777" w:rsidR="00606E39" w:rsidRPr="00D9038D" w:rsidRDefault="00606E39" w:rsidP="00FB6243">
      <w:pPr>
        <w:pStyle w:val="NormalBold"/>
        <w:widowControl/>
      </w:pPr>
      <w:r w:rsidRPr="00D9038D">
        <w:rPr>
          <w:rStyle w:val="HideTWBExt"/>
          <w:b w:val="0"/>
        </w:rPr>
        <w:t>&lt;RepeatBlock-By&gt;&lt;Members&gt;</w:t>
      </w:r>
      <w:r w:rsidRPr="00D9038D">
        <w:t>Elżbieta Katarzyna Łukacijewska, Ewa Kopacz, Mirosława Nykiel, Jagna Marczułajtis-Walczak</w:t>
      </w:r>
      <w:r w:rsidRPr="00D9038D">
        <w:rPr>
          <w:rStyle w:val="HideTWBExt"/>
          <w:b w:val="0"/>
        </w:rPr>
        <w:t>&lt;/Members&gt;</w:t>
      </w:r>
    </w:p>
    <w:p w14:paraId="0FDEA512" w14:textId="77777777" w:rsidR="00606E39" w:rsidRPr="00D9038D" w:rsidRDefault="00606E39" w:rsidP="00FB6243">
      <w:pPr>
        <w:pStyle w:val="NormalBold"/>
        <w:widowControl/>
      </w:pPr>
      <w:r w:rsidRPr="00D9038D">
        <w:rPr>
          <w:rStyle w:val="HideTWBExt"/>
          <w:b w:val="0"/>
        </w:rPr>
        <w:t>&lt;/RepeatBlock-By&gt;</w:t>
      </w:r>
    </w:p>
    <w:p w14:paraId="6B6F6B9E"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C808290" w14:textId="77777777" w:rsidR="00606E39" w:rsidRPr="00D9038D" w:rsidRDefault="00606E39" w:rsidP="00FB6243">
      <w:pPr>
        <w:pStyle w:val="NormalBold"/>
        <w:widowControl/>
      </w:pPr>
      <w:r w:rsidRPr="00D9038D">
        <w:rPr>
          <w:rStyle w:val="HideTWBExt"/>
          <w:b w:val="0"/>
        </w:rPr>
        <w:t>&lt;Article&gt;</w:t>
      </w:r>
      <w:r w:rsidRPr="00D9038D">
        <w:t>Paragraphe 8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E9E164F" w14:textId="77777777" w:rsidTr="00FB6243">
        <w:trPr>
          <w:trHeight w:hRule="exact" w:val="240"/>
          <w:jc w:val="center"/>
        </w:trPr>
        <w:tc>
          <w:tcPr>
            <w:tcW w:w="9752" w:type="dxa"/>
            <w:gridSpan w:val="2"/>
            <w:tcBorders>
              <w:top w:val="nil"/>
              <w:left w:val="nil"/>
              <w:bottom w:val="nil"/>
              <w:right w:val="nil"/>
            </w:tcBorders>
          </w:tcPr>
          <w:p w14:paraId="591D9305" w14:textId="77777777" w:rsidR="00606E39" w:rsidRPr="00D9038D" w:rsidRDefault="00606E39" w:rsidP="00FB6243">
            <w:pPr>
              <w:widowControl/>
            </w:pPr>
          </w:p>
        </w:tc>
      </w:tr>
      <w:tr w:rsidR="00606E39" w:rsidRPr="00D9038D" w14:paraId="436509A1" w14:textId="77777777" w:rsidTr="00FB6243">
        <w:trPr>
          <w:trHeight w:val="240"/>
          <w:jc w:val="center"/>
        </w:trPr>
        <w:tc>
          <w:tcPr>
            <w:tcW w:w="4876" w:type="dxa"/>
            <w:tcBorders>
              <w:top w:val="nil"/>
              <w:left w:val="nil"/>
              <w:bottom w:val="nil"/>
              <w:right w:val="nil"/>
            </w:tcBorders>
          </w:tcPr>
          <w:p w14:paraId="71CAB953"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934A32F" w14:textId="77777777" w:rsidR="00606E39" w:rsidRPr="00D9038D" w:rsidRDefault="00606E39" w:rsidP="00FB6243">
            <w:pPr>
              <w:pStyle w:val="AmColumnHeading"/>
              <w:widowControl/>
            </w:pPr>
            <w:r w:rsidRPr="00D9038D">
              <w:t>Amendement</w:t>
            </w:r>
          </w:p>
        </w:tc>
      </w:tr>
      <w:tr w:rsidR="00606E39" w:rsidRPr="00D9038D" w14:paraId="7A1725B1" w14:textId="77777777" w:rsidTr="00FB6243">
        <w:trPr>
          <w:jc w:val="center"/>
        </w:trPr>
        <w:tc>
          <w:tcPr>
            <w:tcW w:w="4876" w:type="dxa"/>
            <w:tcBorders>
              <w:top w:val="nil"/>
              <w:left w:val="nil"/>
              <w:bottom w:val="nil"/>
              <w:right w:val="nil"/>
            </w:tcBorders>
          </w:tcPr>
          <w:p w14:paraId="162F513D" w14:textId="77777777" w:rsidR="00606E39" w:rsidRPr="00D9038D" w:rsidRDefault="00606E39" w:rsidP="00FB6243">
            <w:pPr>
              <w:pStyle w:val="Normal6a"/>
              <w:widowControl/>
            </w:pPr>
          </w:p>
        </w:tc>
        <w:tc>
          <w:tcPr>
            <w:tcW w:w="4876" w:type="dxa"/>
            <w:tcBorders>
              <w:top w:val="nil"/>
              <w:left w:val="nil"/>
              <w:bottom w:val="nil"/>
              <w:right w:val="nil"/>
            </w:tcBorders>
          </w:tcPr>
          <w:p w14:paraId="304C4C48" w14:textId="19426AD5" w:rsidR="00606E39" w:rsidRPr="00D9038D" w:rsidRDefault="00606E39" w:rsidP="00FB6243">
            <w:pPr>
              <w:pStyle w:val="Normal6a"/>
              <w:widowControl/>
            </w:pPr>
            <w:r w:rsidRPr="00D9038D">
              <w:rPr>
                <w:b/>
                <w:i/>
              </w:rPr>
              <w:t>8 ter.</w:t>
            </w:r>
            <w:r w:rsidRPr="00D9038D">
              <w:tab/>
            </w:r>
            <w:r w:rsidRPr="00D9038D">
              <w:rPr>
                <w:b/>
                <w:i/>
              </w:rPr>
              <w:t>invite la Commission à veiller à ce que la nouvelle stratégie en faveur de l</w:t>
            </w:r>
            <w:r w:rsidR="00FB6243">
              <w:rPr>
                <w:b/>
                <w:i/>
              </w:rPr>
              <w:t>’</w:t>
            </w:r>
            <w:r w:rsidRPr="00D9038D">
              <w:rPr>
                <w:b/>
                <w:i/>
              </w:rPr>
              <w:t>égalité entre les femmes et les hommes mette davantage l</w:t>
            </w:r>
            <w:r w:rsidR="00FB6243">
              <w:rPr>
                <w:b/>
                <w:i/>
              </w:rPr>
              <w:t>’</w:t>
            </w:r>
            <w:r w:rsidRPr="00D9038D">
              <w:rPr>
                <w:b/>
                <w:i/>
              </w:rPr>
              <w:t>accent sur l</w:t>
            </w:r>
            <w:r w:rsidR="00FB6243">
              <w:rPr>
                <w:b/>
                <w:i/>
              </w:rPr>
              <w:t>’</w:t>
            </w:r>
            <w:r w:rsidRPr="00D9038D">
              <w:rPr>
                <w:b/>
                <w:i/>
              </w:rPr>
              <w:t xml:space="preserve">équilibre hommes-femmes dans le domaine de la santé publique et aborde les disparités </w:t>
            </w:r>
            <w:r w:rsidRPr="00D9038D">
              <w:rPr>
                <w:b/>
                <w:i/>
              </w:rPr>
              <w:lastRenderedPageBreak/>
              <w:t>existantes, en particulier dans le domaine des maladies cardiovasculaires, dont les femmes souffrent de manière disproportionnée par rapport aux hommes;</w:t>
            </w:r>
          </w:p>
        </w:tc>
      </w:tr>
    </w:tbl>
    <w:p w14:paraId="650DF8B3"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40ADF8A" w14:textId="77777777" w:rsidR="00606E39" w:rsidRPr="00D9038D" w:rsidRDefault="00606E39" w:rsidP="00FB6243">
      <w:pPr>
        <w:widowControl/>
      </w:pPr>
      <w:r w:rsidRPr="00D9038D">
        <w:rPr>
          <w:rStyle w:val="HideTWBExt"/>
        </w:rPr>
        <w:t>&lt;/Amend&gt;</w:t>
      </w:r>
    </w:p>
    <w:p w14:paraId="5554049A"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419</w:t>
      </w:r>
      <w:r w:rsidRPr="00D9038D">
        <w:rPr>
          <w:rStyle w:val="HideTWBExt"/>
          <w:b w:val="0"/>
        </w:rPr>
        <w:t>&lt;/NumAm&gt;</w:t>
      </w:r>
    </w:p>
    <w:p w14:paraId="1341744B"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51172DBF" w14:textId="77777777" w:rsidR="00606E39" w:rsidRPr="00D9038D" w:rsidRDefault="00606E39" w:rsidP="00FB6243">
      <w:pPr>
        <w:pStyle w:val="NormalBold"/>
        <w:widowControl/>
      </w:pPr>
      <w:r w:rsidRPr="00D9038D">
        <w:rPr>
          <w:rStyle w:val="HideTWBExt"/>
          <w:b w:val="0"/>
        </w:rPr>
        <w:t>&lt;/RepeatBlock-By&gt;</w:t>
      </w:r>
    </w:p>
    <w:p w14:paraId="0142E3B0"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E258E9B" w14:textId="77777777" w:rsidR="00606E39" w:rsidRPr="00D9038D" w:rsidRDefault="00606E39" w:rsidP="00FB6243">
      <w:pPr>
        <w:pStyle w:val="NormalBold"/>
        <w:widowControl/>
      </w:pPr>
      <w:r w:rsidRPr="00D9038D">
        <w:rPr>
          <w:rStyle w:val="HideTWBExt"/>
          <w:b w:val="0"/>
        </w:rPr>
        <w:t>&lt;Article&gt;</w:t>
      </w:r>
      <w:r w:rsidRPr="00D9038D">
        <w:t>Paragraphe 8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EFBB185" w14:textId="77777777" w:rsidTr="00FB6243">
        <w:trPr>
          <w:trHeight w:hRule="exact" w:val="240"/>
          <w:jc w:val="center"/>
        </w:trPr>
        <w:tc>
          <w:tcPr>
            <w:tcW w:w="9752" w:type="dxa"/>
            <w:gridSpan w:val="2"/>
            <w:tcBorders>
              <w:top w:val="nil"/>
              <w:left w:val="nil"/>
              <w:bottom w:val="nil"/>
              <w:right w:val="nil"/>
            </w:tcBorders>
          </w:tcPr>
          <w:p w14:paraId="01DCCEF1" w14:textId="77777777" w:rsidR="00606E39" w:rsidRPr="00D9038D" w:rsidRDefault="00606E39" w:rsidP="00FB6243">
            <w:pPr>
              <w:widowControl/>
            </w:pPr>
          </w:p>
        </w:tc>
      </w:tr>
      <w:tr w:rsidR="00606E39" w:rsidRPr="00D9038D" w14:paraId="0B884B6D" w14:textId="77777777" w:rsidTr="00FB6243">
        <w:trPr>
          <w:trHeight w:val="240"/>
          <w:jc w:val="center"/>
        </w:trPr>
        <w:tc>
          <w:tcPr>
            <w:tcW w:w="4876" w:type="dxa"/>
            <w:tcBorders>
              <w:top w:val="nil"/>
              <w:left w:val="nil"/>
              <w:bottom w:val="nil"/>
              <w:right w:val="nil"/>
            </w:tcBorders>
          </w:tcPr>
          <w:p w14:paraId="68D5F71C"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375DC10" w14:textId="77777777" w:rsidR="00606E39" w:rsidRPr="00D9038D" w:rsidRDefault="00606E39" w:rsidP="00FB6243">
            <w:pPr>
              <w:pStyle w:val="AmColumnHeading"/>
              <w:widowControl/>
            </w:pPr>
            <w:r w:rsidRPr="00D9038D">
              <w:t>Amendement</w:t>
            </w:r>
          </w:p>
        </w:tc>
      </w:tr>
      <w:tr w:rsidR="00606E39" w:rsidRPr="00D9038D" w14:paraId="2540CDBA" w14:textId="77777777" w:rsidTr="00FB6243">
        <w:trPr>
          <w:jc w:val="center"/>
        </w:trPr>
        <w:tc>
          <w:tcPr>
            <w:tcW w:w="4876" w:type="dxa"/>
            <w:tcBorders>
              <w:top w:val="nil"/>
              <w:left w:val="nil"/>
              <w:bottom w:val="nil"/>
              <w:right w:val="nil"/>
            </w:tcBorders>
          </w:tcPr>
          <w:p w14:paraId="06C24096" w14:textId="77777777" w:rsidR="00606E39" w:rsidRPr="00D9038D" w:rsidRDefault="00606E39" w:rsidP="00FB6243">
            <w:pPr>
              <w:pStyle w:val="Normal6a"/>
              <w:widowControl/>
            </w:pPr>
          </w:p>
        </w:tc>
        <w:tc>
          <w:tcPr>
            <w:tcW w:w="4876" w:type="dxa"/>
            <w:tcBorders>
              <w:top w:val="nil"/>
              <w:left w:val="nil"/>
              <w:bottom w:val="nil"/>
              <w:right w:val="nil"/>
            </w:tcBorders>
          </w:tcPr>
          <w:p w14:paraId="65345F81" w14:textId="0F7D295E" w:rsidR="00606E39" w:rsidRPr="00D9038D" w:rsidRDefault="00606E39" w:rsidP="00FB6243">
            <w:pPr>
              <w:pStyle w:val="Normal6a"/>
              <w:widowControl/>
            </w:pPr>
            <w:r w:rsidRPr="00D9038D">
              <w:rPr>
                <w:b/>
                <w:i/>
              </w:rPr>
              <w:t>8 ter.</w:t>
            </w:r>
            <w:r w:rsidRPr="00D9038D">
              <w:tab/>
            </w:r>
            <w:r w:rsidRPr="00D9038D">
              <w:rPr>
                <w:b/>
                <w:i/>
              </w:rPr>
              <w:t>invite les États membres et la Commission à inclure la santé et les droits sexuels et génésiques, y compris le droit à des soins d</w:t>
            </w:r>
            <w:r w:rsidR="00FB6243">
              <w:rPr>
                <w:b/>
                <w:i/>
              </w:rPr>
              <w:t>’</w:t>
            </w:r>
            <w:r w:rsidRPr="00D9038D">
              <w:rPr>
                <w:b/>
                <w:i/>
              </w:rPr>
              <w:t>avortement légaux et sans risque, dans la charte des droits fondamentaux, conformément à la réso</w:t>
            </w:r>
            <w:r w:rsidR="00FB6243">
              <w:rPr>
                <w:b/>
                <w:i/>
              </w:rPr>
              <w:t>lution du Parlement européen du </w:t>
            </w:r>
            <w:r w:rsidRPr="00D9038D">
              <w:rPr>
                <w:b/>
                <w:i/>
              </w:rPr>
              <w:t>11 avril 2024;</w:t>
            </w:r>
          </w:p>
        </w:tc>
      </w:tr>
    </w:tbl>
    <w:p w14:paraId="422127B2"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CFCAA50" w14:textId="77777777" w:rsidR="00606E39" w:rsidRPr="00D9038D" w:rsidRDefault="00606E39" w:rsidP="00FB6243">
      <w:pPr>
        <w:widowControl/>
      </w:pPr>
      <w:r w:rsidRPr="00D9038D">
        <w:rPr>
          <w:rStyle w:val="HideTWBExt"/>
        </w:rPr>
        <w:t>&lt;/Amend&gt;</w:t>
      </w:r>
    </w:p>
    <w:p w14:paraId="302ED7E2"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420</w:t>
      </w:r>
      <w:r w:rsidRPr="00D9038D">
        <w:rPr>
          <w:rStyle w:val="HideTWBExt"/>
          <w:b w:val="0"/>
        </w:rPr>
        <w:t>&lt;/NumAm&gt;</w:t>
      </w:r>
    </w:p>
    <w:p w14:paraId="101CB486" w14:textId="77777777" w:rsidR="00606E39" w:rsidRPr="00D9038D" w:rsidRDefault="00606E39" w:rsidP="00FB6243">
      <w:pPr>
        <w:pStyle w:val="NormalBold"/>
        <w:widowControl/>
      </w:pPr>
      <w:r w:rsidRPr="00D9038D">
        <w:rPr>
          <w:rStyle w:val="HideTWBExt"/>
          <w:b w:val="0"/>
        </w:rPr>
        <w:t>&lt;RepeatBlock-By&gt;&lt;Members&gt;</w:t>
      </w:r>
      <w:r w:rsidRPr="00D9038D">
        <w:t>Rosa Estaràs Ferragut</w:t>
      </w:r>
      <w:r w:rsidRPr="00D9038D">
        <w:rPr>
          <w:rStyle w:val="HideTWBExt"/>
          <w:b w:val="0"/>
        </w:rPr>
        <w:t>&lt;/Members&gt;</w:t>
      </w:r>
    </w:p>
    <w:p w14:paraId="38462DBB" w14:textId="77777777" w:rsidR="00606E39" w:rsidRPr="00D9038D" w:rsidRDefault="00606E39" w:rsidP="00FB6243">
      <w:pPr>
        <w:pStyle w:val="NormalBold"/>
        <w:widowControl/>
      </w:pPr>
      <w:r w:rsidRPr="00D9038D">
        <w:rPr>
          <w:rStyle w:val="HideTWBExt"/>
          <w:b w:val="0"/>
        </w:rPr>
        <w:t>&lt;/RepeatBlock-By&gt;</w:t>
      </w:r>
    </w:p>
    <w:p w14:paraId="7755297C"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9256FFD" w14:textId="77777777" w:rsidR="00606E39" w:rsidRPr="00D9038D" w:rsidRDefault="00606E39" w:rsidP="00FB6243">
      <w:pPr>
        <w:pStyle w:val="NormalBold"/>
        <w:widowControl/>
      </w:pPr>
      <w:r w:rsidRPr="00D9038D">
        <w:rPr>
          <w:rStyle w:val="HideTWBExt"/>
          <w:b w:val="0"/>
        </w:rPr>
        <w:t>&lt;Article&gt;</w:t>
      </w:r>
      <w:r w:rsidRPr="00D9038D">
        <w:t>Paragraphe 8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199DDD8" w14:textId="77777777" w:rsidTr="00FB6243">
        <w:trPr>
          <w:trHeight w:hRule="exact" w:val="240"/>
          <w:jc w:val="center"/>
        </w:trPr>
        <w:tc>
          <w:tcPr>
            <w:tcW w:w="9752" w:type="dxa"/>
            <w:gridSpan w:val="2"/>
            <w:tcBorders>
              <w:top w:val="nil"/>
              <w:left w:val="nil"/>
              <w:bottom w:val="nil"/>
              <w:right w:val="nil"/>
            </w:tcBorders>
          </w:tcPr>
          <w:p w14:paraId="4C45ECCA" w14:textId="77777777" w:rsidR="00606E39" w:rsidRPr="00D9038D" w:rsidRDefault="00606E39" w:rsidP="00FB6243">
            <w:pPr>
              <w:widowControl/>
            </w:pPr>
          </w:p>
        </w:tc>
      </w:tr>
      <w:tr w:rsidR="00606E39" w:rsidRPr="00D9038D" w14:paraId="50DD02CF" w14:textId="77777777" w:rsidTr="00FB6243">
        <w:trPr>
          <w:trHeight w:val="240"/>
          <w:jc w:val="center"/>
        </w:trPr>
        <w:tc>
          <w:tcPr>
            <w:tcW w:w="4876" w:type="dxa"/>
            <w:tcBorders>
              <w:top w:val="nil"/>
              <w:left w:val="nil"/>
              <w:bottom w:val="nil"/>
              <w:right w:val="nil"/>
            </w:tcBorders>
          </w:tcPr>
          <w:p w14:paraId="76E086D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EA23BCE" w14:textId="77777777" w:rsidR="00606E39" w:rsidRPr="00D9038D" w:rsidRDefault="00606E39" w:rsidP="00FB6243">
            <w:pPr>
              <w:pStyle w:val="AmColumnHeading"/>
              <w:widowControl/>
            </w:pPr>
            <w:r w:rsidRPr="00D9038D">
              <w:t>Amendement</w:t>
            </w:r>
          </w:p>
        </w:tc>
      </w:tr>
      <w:tr w:rsidR="00606E39" w:rsidRPr="00D9038D" w14:paraId="2A6B0638" w14:textId="77777777" w:rsidTr="00FB6243">
        <w:trPr>
          <w:jc w:val="center"/>
        </w:trPr>
        <w:tc>
          <w:tcPr>
            <w:tcW w:w="4876" w:type="dxa"/>
            <w:tcBorders>
              <w:top w:val="nil"/>
              <w:left w:val="nil"/>
              <w:bottom w:val="nil"/>
              <w:right w:val="nil"/>
            </w:tcBorders>
          </w:tcPr>
          <w:p w14:paraId="49C1A926" w14:textId="77777777" w:rsidR="00606E39" w:rsidRPr="00D9038D" w:rsidRDefault="00606E39" w:rsidP="00FB6243">
            <w:pPr>
              <w:pStyle w:val="Normal6a"/>
              <w:widowControl/>
            </w:pPr>
          </w:p>
        </w:tc>
        <w:tc>
          <w:tcPr>
            <w:tcW w:w="4876" w:type="dxa"/>
            <w:tcBorders>
              <w:top w:val="nil"/>
              <w:left w:val="nil"/>
              <w:bottom w:val="nil"/>
              <w:right w:val="nil"/>
            </w:tcBorders>
          </w:tcPr>
          <w:p w14:paraId="2582EA80" w14:textId="0EFC08A4" w:rsidR="00606E39" w:rsidRPr="00D9038D" w:rsidRDefault="00606E39" w:rsidP="00FB6243">
            <w:pPr>
              <w:pStyle w:val="Normal6a"/>
              <w:widowControl/>
            </w:pPr>
            <w:r w:rsidRPr="00D9038D">
              <w:rPr>
                <w:b/>
                <w:i/>
              </w:rPr>
              <w:t>8 ter.</w:t>
            </w:r>
            <w:r w:rsidRPr="00D9038D">
              <w:tab/>
            </w:r>
            <w:r w:rsidRPr="00D9038D">
              <w:rPr>
                <w:b/>
                <w:i/>
              </w:rPr>
              <w:t>invite la Commission à continuer de promouvoir l</w:t>
            </w:r>
            <w:r w:rsidR="00FB6243">
              <w:rPr>
                <w:b/>
                <w:i/>
              </w:rPr>
              <w:t>’</w:t>
            </w:r>
            <w:r w:rsidRPr="00D9038D">
              <w:rPr>
                <w:b/>
                <w:i/>
              </w:rPr>
              <w:t>extension de la vaccination gratuite contre le papillomavirus à toutes les personnes, sans distinc</w:t>
            </w:r>
            <w:r w:rsidR="00FB6243">
              <w:rPr>
                <w:b/>
                <w:i/>
              </w:rPr>
              <w:t>tion de genre, jusqu’à l’âge de </w:t>
            </w:r>
            <w:r w:rsidRPr="00D9038D">
              <w:rPr>
                <w:b/>
                <w:i/>
              </w:rPr>
              <w:t>25 ans, par l</w:t>
            </w:r>
            <w:r w:rsidR="00FB6243">
              <w:rPr>
                <w:b/>
                <w:i/>
              </w:rPr>
              <w:t>’</w:t>
            </w:r>
            <w:r w:rsidRPr="00D9038D">
              <w:rPr>
                <w:b/>
                <w:i/>
              </w:rPr>
              <w:t>intermédiaire des systèmes nationaux d</w:t>
            </w:r>
            <w:r w:rsidR="00FB6243">
              <w:rPr>
                <w:b/>
                <w:i/>
              </w:rPr>
              <w:t>’</w:t>
            </w:r>
            <w:r w:rsidRPr="00D9038D">
              <w:rPr>
                <w:b/>
                <w:i/>
              </w:rPr>
              <w:t>assurance maladie;</w:t>
            </w:r>
          </w:p>
        </w:tc>
      </w:tr>
    </w:tbl>
    <w:p w14:paraId="66DA6463"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34A2632" w14:textId="77777777" w:rsidR="00606E39" w:rsidRPr="00D9038D" w:rsidRDefault="00606E39" w:rsidP="00FB6243">
      <w:pPr>
        <w:widowControl/>
      </w:pPr>
      <w:r w:rsidRPr="00D9038D">
        <w:rPr>
          <w:rStyle w:val="HideTWBExt"/>
        </w:rPr>
        <w:t>&lt;/Amend&gt;</w:t>
      </w:r>
    </w:p>
    <w:p w14:paraId="551D80A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421</w:t>
      </w:r>
      <w:r w:rsidRPr="00D9038D">
        <w:rPr>
          <w:rStyle w:val="HideTWBExt"/>
          <w:b w:val="0"/>
        </w:rPr>
        <w:t>&lt;/NumAm&gt;</w:t>
      </w:r>
    </w:p>
    <w:p w14:paraId="67DC4BB8" w14:textId="77777777" w:rsidR="00606E39" w:rsidRPr="00D9038D" w:rsidRDefault="00606E39" w:rsidP="00FB6243">
      <w:pPr>
        <w:pStyle w:val="NormalBold"/>
        <w:widowControl/>
      </w:pPr>
      <w:r w:rsidRPr="00D9038D">
        <w:rPr>
          <w:rStyle w:val="HideTWBExt"/>
          <w:b w:val="0"/>
        </w:rPr>
        <w:t>&lt;RepeatBlock-By&gt;&lt;Members&gt;</w:t>
      </w:r>
      <w:r w:rsidRPr="00D9038D">
        <w:t>Mathilde Androuët, Margarita de la Pisa Carrión, Mireia Borrás Pabón</w:t>
      </w:r>
      <w:r w:rsidRPr="00D9038D">
        <w:rPr>
          <w:rStyle w:val="HideTWBExt"/>
          <w:b w:val="0"/>
        </w:rPr>
        <w:t>&lt;/Members&gt;</w:t>
      </w:r>
    </w:p>
    <w:p w14:paraId="0951CAA2" w14:textId="77777777" w:rsidR="00606E39" w:rsidRPr="00D9038D" w:rsidRDefault="00606E39" w:rsidP="00FB6243">
      <w:pPr>
        <w:pStyle w:val="NormalBold"/>
        <w:widowControl/>
      </w:pPr>
      <w:r w:rsidRPr="00D9038D">
        <w:rPr>
          <w:rStyle w:val="HideTWBExt"/>
          <w:b w:val="0"/>
        </w:rPr>
        <w:t>&lt;/RepeatBlock-By&gt;</w:t>
      </w:r>
    </w:p>
    <w:p w14:paraId="21D754D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CDE611E" w14:textId="77777777" w:rsidR="00606E39" w:rsidRPr="00D9038D" w:rsidRDefault="00606E39" w:rsidP="00FB6243">
      <w:pPr>
        <w:pStyle w:val="NormalBold"/>
        <w:widowControl/>
      </w:pPr>
      <w:r w:rsidRPr="00D9038D">
        <w:rPr>
          <w:rStyle w:val="HideTWBExt"/>
          <w:b w:val="0"/>
        </w:rPr>
        <w:t>&lt;Article&gt;</w:t>
      </w:r>
      <w:r w:rsidRPr="00D9038D">
        <w:t>Paragraphe 8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EF054F6" w14:textId="77777777" w:rsidTr="00FB6243">
        <w:trPr>
          <w:trHeight w:hRule="exact" w:val="240"/>
          <w:jc w:val="center"/>
        </w:trPr>
        <w:tc>
          <w:tcPr>
            <w:tcW w:w="9752" w:type="dxa"/>
            <w:gridSpan w:val="2"/>
            <w:tcBorders>
              <w:top w:val="nil"/>
              <w:left w:val="nil"/>
              <w:bottom w:val="nil"/>
              <w:right w:val="nil"/>
            </w:tcBorders>
          </w:tcPr>
          <w:p w14:paraId="5A40B1C2" w14:textId="77777777" w:rsidR="00606E39" w:rsidRPr="00D9038D" w:rsidRDefault="00606E39" w:rsidP="00FB6243">
            <w:pPr>
              <w:widowControl/>
            </w:pPr>
          </w:p>
        </w:tc>
      </w:tr>
      <w:tr w:rsidR="00606E39" w:rsidRPr="00D9038D" w14:paraId="486B1CE0" w14:textId="77777777" w:rsidTr="00FB6243">
        <w:trPr>
          <w:trHeight w:val="240"/>
          <w:jc w:val="center"/>
        </w:trPr>
        <w:tc>
          <w:tcPr>
            <w:tcW w:w="4876" w:type="dxa"/>
            <w:tcBorders>
              <w:top w:val="nil"/>
              <w:left w:val="nil"/>
              <w:bottom w:val="nil"/>
              <w:right w:val="nil"/>
            </w:tcBorders>
          </w:tcPr>
          <w:p w14:paraId="64F85A6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6AFFC34" w14:textId="77777777" w:rsidR="00606E39" w:rsidRPr="00D9038D" w:rsidRDefault="00606E39" w:rsidP="00FB6243">
            <w:pPr>
              <w:pStyle w:val="AmColumnHeading"/>
              <w:widowControl/>
            </w:pPr>
            <w:r w:rsidRPr="00D9038D">
              <w:t>Amendement</w:t>
            </w:r>
          </w:p>
        </w:tc>
      </w:tr>
      <w:tr w:rsidR="00606E39" w:rsidRPr="00D9038D" w14:paraId="02794186" w14:textId="77777777" w:rsidTr="00FB6243">
        <w:trPr>
          <w:jc w:val="center"/>
        </w:trPr>
        <w:tc>
          <w:tcPr>
            <w:tcW w:w="4876" w:type="dxa"/>
            <w:tcBorders>
              <w:top w:val="nil"/>
              <w:left w:val="nil"/>
              <w:bottom w:val="nil"/>
              <w:right w:val="nil"/>
            </w:tcBorders>
          </w:tcPr>
          <w:p w14:paraId="503F89E0" w14:textId="77777777" w:rsidR="00606E39" w:rsidRPr="00D9038D" w:rsidRDefault="00606E39" w:rsidP="00FB6243">
            <w:pPr>
              <w:pStyle w:val="Normal6a"/>
              <w:widowControl/>
            </w:pPr>
          </w:p>
        </w:tc>
        <w:tc>
          <w:tcPr>
            <w:tcW w:w="4876" w:type="dxa"/>
            <w:tcBorders>
              <w:top w:val="nil"/>
              <w:left w:val="nil"/>
              <w:bottom w:val="nil"/>
              <w:right w:val="nil"/>
            </w:tcBorders>
          </w:tcPr>
          <w:p w14:paraId="309941AC" w14:textId="7A621803" w:rsidR="00606E39" w:rsidRPr="00D9038D" w:rsidRDefault="00606E39" w:rsidP="00FB6243">
            <w:pPr>
              <w:pStyle w:val="Normal6a"/>
              <w:widowControl/>
            </w:pPr>
            <w:r w:rsidRPr="00D9038D">
              <w:rPr>
                <w:b/>
                <w:i/>
              </w:rPr>
              <w:t>8 ter.</w:t>
            </w:r>
            <w:r w:rsidRPr="00D9038D">
              <w:tab/>
            </w:r>
            <w:r w:rsidRPr="00D9038D">
              <w:rPr>
                <w:b/>
                <w:i/>
              </w:rPr>
              <w:t>Invite l</w:t>
            </w:r>
            <w:r w:rsidR="00FB6243">
              <w:rPr>
                <w:b/>
                <w:i/>
              </w:rPr>
              <w:t>’</w:t>
            </w:r>
            <w:r w:rsidRPr="00D9038D">
              <w:rPr>
                <w:b/>
                <w:i/>
              </w:rPr>
              <w:t xml:space="preserve">UE à respecter et défendre le développement naturel et sain des filles mineures en luttant contre la promotion des prétendus </w:t>
            </w:r>
            <w:r w:rsidR="00FB6243">
              <w:rPr>
                <w:b/>
                <w:i/>
              </w:rPr>
              <w:t>«soins d’affirmation de genre»</w:t>
            </w:r>
            <w:r w:rsidRPr="00D9038D">
              <w:rPr>
                <w:b/>
                <w:i/>
              </w:rPr>
              <w:t>;</w:t>
            </w:r>
          </w:p>
        </w:tc>
      </w:tr>
    </w:tbl>
    <w:p w14:paraId="00D36396"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{FR}</w:t>
      </w:r>
      <w:r w:rsidRPr="00D9038D">
        <w:t>fr</w:t>
      </w:r>
      <w:r w:rsidRPr="00D9038D">
        <w:rPr>
          <w:rStyle w:val="HideTWBExt"/>
        </w:rPr>
        <w:t>&lt;/Original&gt;</w:t>
      </w:r>
    </w:p>
    <w:p w14:paraId="48A023EC" w14:textId="77777777" w:rsidR="00606E39" w:rsidRPr="00D9038D" w:rsidRDefault="00606E39" w:rsidP="00FB6243">
      <w:pPr>
        <w:widowControl/>
      </w:pPr>
      <w:r w:rsidRPr="00D9038D">
        <w:rPr>
          <w:rStyle w:val="HideTWBExt"/>
        </w:rPr>
        <w:t>&lt;/Amend&gt;</w:t>
      </w:r>
    </w:p>
    <w:p w14:paraId="69A027D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422</w:t>
      </w:r>
      <w:r w:rsidRPr="00D9038D">
        <w:rPr>
          <w:rStyle w:val="HideTWBExt"/>
          <w:b w:val="0"/>
        </w:rPr>
        <w:t>&lt;/NumAm&gt;</w:t>
      </w:r>
    </w:p>
    <w:p w14:paraId="4024CC1A" w14:textId="77777777" w:rsidR="00606E39" w:rsidRPr="00D9038D" w:rsidRDefault="00606E39" w:rsidP="00FB6243">
      <w:pPr>
        <w:pStyle w:val="NormalBold"/>
        <w:widowControl/>
      </w:pPr>
      <w:r w:rsidRPr="00D9038D">
        <w:rPr>
          <w:rStyle w:val="HideTWBExt"/>
          <w:b w:val="0"/>
        </w:rPr>
        <w:t>&lt;RepeatBlock-By&gt;&lt;Members&gt;</w:t>
      </w:r>
      <w:r w:rsidRPr="00D9038D">
        <w:t>Loucas Fourlas, Paulo Do Nascimento Cabral</w:t>
      </w:r>
      <w:r w:rsidRPr="00D9038D">
        <w:rPr>
          <w:rStyle w:val="HideTWBExt"/>
          <w:b w:val="0"/>
        </w:rPr>
        <w:t>&lt;/Members&gt;</w:t>
      </w:r>
    </w:p>
    <w:p w14:paraId="5EB6E459" w14:textId="77777777" w:rsidR="00606E39" w:rsidRPr="00D9038D" w:rsidRDefault="00606E39" w:rsidP="00FB6243">
      <w:pPr>
        <w:pStyle w:val="NormalBold"/>
        <w:widowControl/>
      </w:pPr>
      <w:r w:rsidRPr="00D9038D">
        <w:rPr>
          <w:rStyle w:val="HideTWBExt"/>
          <w:b w:val="0"/>
        </w:rPr>
        <w:t>&lt;/RepeatBlock-By&gt;</w:t>
      </w:r>
    </w:p>
    <w:p w14:paraId="2963218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B0AAAF6" w14:textId="77777777" w:rsidR="00606E39" w:rsidRPr="00D9038D" w:rsidRDefault="00606E39" w:rsidP="00FB6243">
      <w:pPr>
        <w:pStyle w:val="NormalBold"/>
        <w:widowControl/>
      </w:pPr>
      <w:r w:rsidRPr="00D9038D">
        <w:rPr>
          <w:rStyle w:val="HideTWBExt"/>
          <w:b w:val="0"/>
        </w:rPr>
        <w:t>&lt;Article&gt;</w:t>
      </w:r>
      <w:r w:rsidRPr="00D9038D">
        <w:t>Paragraphe 8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D7D7FF3" w14:textId="77777777" w:rsidTr="00FB6243">
        <w:trPr>
          <w:trHeight w:hRule="exact" w:val="240"/>
          <w:jc w:val="center"/>
        </w:trPr>
        <w:tc>
          <w:tcPr>
            <w:tcW w:w="9752" w:type="dxa"/>
            <w:gridSpan w:val="2"/>
            <w:tcBorders>
              <w:top w:val="nil"/>
              <w:left w:val="nil"/>
              <w:bottom w:val="nil"/>
              <w:right w:val="nil"/>
            </w:tcBorders>
          </w:tcPr>
          <w:p w14:paraId="434D7490" w14:textId="77777777" w:rsidR="00606E39" w:rsidRPr="00D9038D" w:rsidRDefault="00606E39" w:rsidP="00FB6243">
            <w:pPr>
              <w:widowControl/>
            </w:pPr>
          </w:p>
        </w:tc>
      </w:tr>
      <w:tr w:rsidR="00606E39" w:rsidRPr="00D9038D" w14:paraId="5C846D17" w14:textId="77777777" w:rsidTr="00FB6243">
        <w:trPr>
          <w:trHeight w:val="240"/>
          <w:jc w:val="center"/>
        </w:trPr>
        <w:tc>
          <w:tcPr>
            <w:tcW w:w="4876" w:type="dxa"/>
            <w:tcBorders>
              <w:top w:val="nil"/>
              <w:left w:val="nil"/>
              <w:bottom w:val="nil"/>
              <w:right w:val="nil"/>
            </w:tcBorders>
          </w:tcPr>
          <w:p w14:paraId="22A2334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3959510" w14:textId="77777777" w:rsidR="00606E39" w:rsidRPr="00D9038D" w:rsidRDefault="00606E39" w:rsidP="00FB6243">
            <w:pPr>
              <w:pStyle w:val="AmColumnHeading"/>
              <w:widowControl/>
            </w:pPr>
            <w:r w:rsidRPr="00D9038D">
              <w:t>Amendement</w:t>
            </w:r>
          </w:p>
        </w:tc>
      </w:tr>
      <w:tr w:rsidR="00606E39" w:rsidRPr="00D9038D" w14:paraId="31669886" w14:textId="77777777" w:rsidTr="00FB6243">
        <w:trPr>
          <w:jc w:val="center"/>
        </w:trPr>
        <w:tc>
          <w:tcPr>
            <w:tcW w:w="4876" w:type="dxa"/>
            <w:tcBorders>
              <w:top w:val="nil"/>
              <w:left w:val="nil"/>
              <w:bottom w:val="nil"/>
              <w:right w:val="nil"/>
            </w:tcBorders>
          </w:tcPr>
          <w:p w14:paraId="5F59E2DF" w14:textId="77777777" w:rsidR="00606E39" w:rsidRPr="00D9038D" w:rsidRDefault="00606E39" w:rsidP="00FB6243">
            <w:pPr>
              <w:pStyle w:val="Normal6a"/>
              <w:widowControl/>
            </w:pPr>
          </w:p>
        </w:tc>
        <w:tc>
          <w:tcPr>
            <w:tcW w:w="4876" w:type="dxa"/>
            <w:tcBorders>
              <w:top w:val="nil"/>
              <w:left w:val="nil"/>
              <w:bottom w:val="nil"/>
              <w:right w:val="nil"/>
            </w:tcBorders>
          </w:tcPr>
          <w:p w14:paraId="166164D9" w14:textId="4C51ABCB" w:rsidR="00606E39" w:rsidRPr="00D9038D" w:rsidRDefault="00606E39" w:rsidP="00FB6243">
            <w:pPr>
              <w:pStyle w:val="Normal6a"/>
              <w:widowControl/>
            </w:pPr>
            <w:r w:rsidRPr="00D9038D">
              <w:rPr>
                <w:b/>
                <w:i/>
              </w:rPr>
              <w:t>8 ter.</w:t>
            </w:r>
            <w:r w:rsidRPr="00D9038D">
              <w:tab/>
            </w:r>
            <w:r w:rsidRPr="00D9038D">
              <w:rPr>
                <w:b/>
                <w:i/>
              </w:rPr>
              <w:t>invite les États membres à faire en sorte que toutes les mères bénéficient de soins pré- et postnataux appropriés, afin qu</w:t>
            </w:r>
            <w:r w:rsidR="00FB6243">
              <w:rPr>
                <w:b/>
                <w:i/>
              </w:rPr>
              <w:t>’</w:t>
            </w:r>
            <w:r w:rsidRPr="00D9038D">
              <w:rPr>
                <w:b/>
                <w:i/>
              </w:rPr>
              <w:t>aucune femme ne meure en couches;</w:t>
            </w:r>
          </w:p>
        </w:tc>
      </w:tr>
    </w:tbl>
    <w:p w14:paraId="47F60F4A"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5B57614" w14:textId="77777777" w:rsidR="00606E39" w:rsidRPr="00D9038D" w:rsidRDefault="00606E39" w:rsidP="00FB6243">
      <w:pPr>
        <w:widowControl/>
      </w:pPr>
      <w:r w:rsidRPr="00D9038D">
        <w:rPr>
          <w:rStyle w:val="HideTWBExt"/>
        </w:rPr>
        <w:t>&lt;/Amend&gt;</w:t>
      </w:r>
    </w:p>
    <w:p w14:paraId="42F836A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423</w:t>
      </w:r>
      <w:r w:rsidRPr="00D9038D">
        <w:rPr>
          <w:rStyle w:val="HideTWBExt"/>
          <w:b w:val="0"/>
        </w:rPr>
        <w:t>&lt;/NumAm&gt;</w:t>
      </w:r>
    </w:p>
    <w:p w14:paraId="4755C756" w14:textId="77777777" w:rsidR="00606E39" w:rsidRPr="00D9038D" w:rsidRDefault="00606E39" w:rsidP="00FB6243">
      <w:pPr>
        <w:pStyle w:val="NormalBold"/>
        <w:widowControl/>
      </w:pPr>
      <w:r w:rsidRPr="00D9038D">
        <w:rPr>
          <w:rStyle w:val="HideTWBExt"/>
          <w:b w:val="0"/>
        </w:rPr>
        <w:t>&lt;RepeatBlock-By&gt;&lt;Members&gt;</w:t>
      </w:r>
      <w:r w:rsidRPr="00D9038D">
        <w:t>Arba Kokalari</w:t>
      </w:r>
      <w:r w:rsidRPr="00D9038D">
        <w:rPr>
          <w:rStyle w:val="HideTWBExt"/>
          <w:b w:val="0"/>
        </w:rPr>
        <w:t>&lt;/Members&gt;</w:t>
      </w:r>
    </w:p>
    <w:p w14:paraId="40CD1532" w14:textId="77777777" w:rsidR="00606E39" w:rsidRPr="00D9038D" w:rsidRDefault="00606E39" w:rsidP="00FB6243">
      <w:pPr>
        <w:pStyle w:val="NormalBold"/>
        <w:widowControl/>
      </w:pPr>
      <w:r w:rsidRPr="00D9038D">
        <w:rPr>
          <w:rStyle w:val="HideTWBExt"/>
          <w:b w:val="0"/>
        </w:rPr>
        <w:t>&lt;/RepeatBlock-By&gt;</w:t>
      </w:r>
    </w:p>
    <w:p w14:paraId="16B2E8AC"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894C93A" w14:textId="77777777" w:rsidR="00606E39" w:rsidRPr="00D9038D" w:rsidRDefault="00606E39" w:rsidP="00FB6243">
      <w:pPr>
        <w:pStyle w:val="NormalBold"/>
        <w:widowControl/>
      </w:pPr>
      <w:r w:rsidRPr="00D9038D">
        <w:rPr>
          <w:rStyle w:val="HideTWBExt"/>
          <w:b w:val="0"/>
        </w:rPr>
        <w:t>&lt;Article&gt;</w:t>
      </w:r>
      <w:r w:rsidRPr="00D9038D">
        <w:t>Paragraphe 8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30B946B" w14:textId="77777777" w:rsidTr="00FB6243">
        <w:trPr>
          <w:trHeight w:hRule="exact" w:val="240"/>
          <w:jc w:val="center"/>
        </w:trPr>
        <w:tc>
          <w:tcPr>
            <w:tcW w:w="9752" w:type="dxa"/>
            <w:gridSpan w:val="2"/>
            <w:tcBorders>
              <w:top w:val="nil"/>
              <w:left w:val="nil"/>
              <w:bottom w:val="nil"/>
              <w:right w:val="nil"/>
            </w:tcBorders>
          </w:tcPr>
          <w:p w14:paraId="2EF89F7F" w14:textId="77777777" w:rsidR="00606E39" w:rsidRPr="00D9038D" w:rsidRDefault="00606E39" w:rsidP="00FB6243">
            <w:pPr>
              <w:widowControl/>
            </w:pPr>
          </w:p>
        </w:tc>
      </w:tr>
      <w:tr w:rsidR="00606E39" w:rsidRPr="00D9038D" w14:paraId="277787AC" w14:textId="77777777" w:rsidTr="00FB6243">
        <w:trPr>
          <w:trHeight w:val="240"/>
          <w:jc w:val="center"/>
        </w:trPr>
        <w:tc>
          <w:tcPr>
            <w:tcW w:w="4876" w:type="dxa"/>
            <w:tcBorders>
              <w:top w:val="nil"/>
              <w:left w:val="nil"/>
              <w:bottom w:val="nil"/>
              <w:right w:val="nil"/>
            </w:tcBorders>
          </w:tcPr>
          <w:p w14:paraId="3E499913"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8823D54" w14:textId="77777777" w:rsidR="00606E39" w:rsidRPr="00D9038D" w:rsidRDefault="00606E39" w:rsidP="00FB6243">
            <w:pPr>
              <w:pStyle w:val="AmColumnHeading"/>
              <w:widowControl/>
            </w:pPr>
            <w:r w:rsidRPr="00D9038D">
              <w:t>Amendement</w:t>
            </w:r>
          </w:p>
        </w:tc>
      </w:tr>
      <w:tr w:rsidR="00606E39" w:rsidRPr="00D9038D" w14:paraId="2AF96287" w14:textId="77777777" w:rsidTr="00FB6243">
        <w:trPr>
          <w:jc w:val="center"/>
        </w:trPr>
        <w:tc>
          <w:tcPr>
            <w:tcW w:w="4876" w:type="dxa"/>
            <w:tcBorders>
              <w:top w:val="nil"/>
              <w:left w:val="nil"/>
              <w:bottom w:val="nil"/>
              <w:right w:val="nil"/>
            </w:tcBorders>
          </w:tcPr>
          <w:p w14:paraId="2F9CA841" w14:textId="77777777" w:rsidR="00606E39" w:rsidRPr="00D9038D" w:rsidRDefault="00606E39" w:rsidP="00FB6243">
            <w:pPr>
              <w:pStyle w:val="Normal6a"/>
              <w:widowControl/>
            </w:pPr>
          </w:p>
        </w:tc>
        <w:tc>
          <w:tcPr>
            <w:tcW w:w="4876" w:type="dxa"/>
            <w:tcBorders>
              <w:top w:val="nil"/>
              <w:left w:val="nil"/>
              <w:bottom w:val="nil"/>
              <w:right w:val="nil"/>
            </w:tcBorders>
          </w:tcPr>
          <w:p w14:paraId="27EF8621" w14:textId="77777777" w:rsidR="00606E39" w:rsidRPr="00D9038D" w:rsidRDefault="00606E39" w:rsidP="00FB6243">
            <w:pPr>
              <w:pStyle w:val="Normal6a"/>
              <w:widowControl/>
            </w:pPr>
            <w:r w:rsidRPr="00D9038D">
              <w:rPr>
                <w:b/>
                <w:i/>
              </w:rPr>
              <w:t>8 ter.</w:t>
            </w:r>
            <w:r w:rsidRPr="00D9038D">
              <w:tab/>
            </w:r>
            <w:r w:rsidRPr="00D9038D">
              <w:rPr>
                <w:b/>
                <w:i/>
              </w:rPr>
              <w:t xml:space="preserve">invite la Commission à garantir un accès durable aux services de santé </w:t>
            </w:r>
            <w:r w:rsidRPr="00D9038D">
              <w:rPr>
                <w:b/>
                <w:i/>
              </w:rPr>
              <w:lastRenderedPageBreak/>
              <w:t>essentiels et vitaux en Ukraine;</w:t>
            </w:r>
          </w:p>
        </w:tc>
      </w:tr>
    </w:tbl>
    <w:p w14:paraId="3C4593E9"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4481454" w14:textId="77777777" w:rsidR="00606E39" w:rsidRPr="00D9038D" w:rsidRDefault="00606E39" w:rsidP="00FB6243">
      <w:pPr>
        <w:widowControl/>
      </w:pPr>
      <w:r w:rsidRPr="00D9038D">
        <w:rPr>
          <w:rStyle w:val="HideTWBExt"/>
        </w:rPr>
        <w:t>&lt;/Amend&gt;</w:t>
      </w:r>
    </w:p>
    <w:p w14:paraId="3110A9F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424</w:t>
      </w:r>
      <w:r w:rsidRPr="00D9038D">
        <w:rPr>
          <w:rStyle w:val="HideTWBExt"/>
          <w:b w:val="0"/>
        </w:rPr>
        <w:t>&lt;/NumAm&gt;</w:t>
      </w:r>
    </w:p>
    <w:p w14:paraId="67557E49"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55DAA5A3" w14:textId="77777777" w:rsidR="00606E39" w:rsidRPr="00D9038D" w:rsidRDefault="00606E39" w:rsidP="00FB6243">
      <w:pPr>
        <w:pStyle w:val="NormalBold"/>
        <w:widowControl/>
      </w:pPr>
      <w:r w:rsidRPr="00D9038D">
        <w:rPr>
          <w:rStyle w:val="HideTWBExt"/>
          <w:b w:val="0"/>
        </w:rPr>
        <w:t>&lt;/RepeatBlock-By&gt;</w:t>
      </w:r>
    </w:p>
    <w:p w14:paraId="4011465E"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1C54A0E" w14:textId="77777777" w:rsidR="00606E39" w:rsidRPr="00D9038D" w:rsidRDefault="00606E39" w:rsidP="00FB6243">
      <w:pPr>
        <w:pStyle w:val="NormalBold"/>
        <w:widowControl/>
      </w:pPr>
      <w:r w:rsidRPr="00D9038D">
        <w:rPr>
          <w:rStyle w:val="HideTWBExt"/>
          <w:b w:val="0"/>
        </w:rPr>
        <w:t>&lt;Article&gt;</w:t>
      </w:r>
      <w:r w:rsidRPr="00D9038D">
        <w:t>Paragraphe 8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BC81A9A" w14:textId="77777777" w:rsidTr="00FB6243">
        <w:trPr>
          <w:trHeight w:hRule="exact" w:val="240"/>
          <w:jc w:val="center"/>
        </w:trPr>
        <w:tc>
          <w:tcPr>
            <w:tcW w:w="9752" w:type="dxa"/>
            <w:gridSpan w:val="2"/>
            <w:tcBorders>
              <w:top w:val="nil"/>
              <w:left w:val="nil"/>
              <w:bottom w:val="nil"/>
              <w:right w:val="nil"/>
            </w:tcBorders>
          </w:tcPr>
          <w:p w14:paraId="38B6E6FC" w14:textId="77777777" w:rsidR="00606E39" w:rsidRPr="00D9038D" w:rsidRDefault="00606E39" w:rsidP="00FB6243">
            <w:pPr>
              <w:widowControl/>
            </w:pPr>
          </w:p>
        </w:tc>
      </w:tr>
      <w:tr w:rsidR="00606E39" w:rsidRPr="00D9038D" w14:paraId="06CE3F1E" w14:textId="77777777" w:rsidTr="00FB6243">
        <w:trPr>
          <w:trHeight w:val="240"/>
          <w:jc w:val="center"/>
        </w:trPr>
        <w:tc>
          <w:tcPr>
            <w:tcW w:w="4876" w:type="dxa"/>
            <w:tcBorders>
              <w:top w:val="nil"/>
              <w:left w:val="nil"/>
              <w:bottom w:val="nil"/>
              <w:right w:val="nil"/>
            </w:tcBorders>
          </w:tcPr>
          <w:p w14:paraId="26B1639C"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E470D18" w14:textId="77777777" w:rsidR="00606E39" w:rsidRPr="00D9038D" w:rsidRDefault="00606E39" w:rsidP="00FB6243">
            <w:pPr>
              <w:pStyle w:val="AmColumnHeading"/>
              <w:widowControl/>
            </w:pPr>
            <w:r w:rsidRPr="00D9038D">
              <w:t>Amendement</w:t>
            </w:r>
          </w:p>
        </w:tc>
      </w:tr>
      <w:tr w:rsidR="00606E39" w:rsidRPr="00D9038D" w14:paraId="01E69252" w14:textId="77777777" w:rsidTr="00FB6243">
        <w:trPr>
          <w:jc w:val="center"/>
        </w:trPr>
        <w:tc>
          <w:tcPr>
            <w:tcW w:w="4876" w:type="dxa"/>
            <w:tcBorders>
              <w:top w:val="nil"/>
              <w:left w:val="nil"/>
              <w:bottom w:val="nil"/>
              <w:right w:val="nil"/>
            </w:tcBorders>
          </w:tcPr>
          <w:p w14:paraId="31581CDE" w14:textId="77777777" w:rsidR="00606E39" w:rsidRPr="00D9038D" w:rsidRDefault="00606E39" w:rsidP="00FB6243">
            <w:pPr>
              <w:pStyle w:val="Normal6a"/>
              <w:widowControl/>
            </w:pPr>
          </w:p>
        </w:tc>
        <w:tc>
          <w:tcPr>
            <w:tcW w:w="4876" w:type="dxa"/>
            <w:tcBorders>
              <w:top w:val="nil"/>
              <w:left w:val="nil"/>
              <w:bottom w:val="nil"/>
              <w:right w:val="nil"/>
            </w:tcBorders>
          </w:tcPr>
          <w:p w14:paraId="1C58489E" w14:textId="093D22F0" w:rsidR="00606E39" w:rsidRPr="00D9038D" w:rsidRDefault="00606E39" w:rsidP="00FB6243">
            <w:pPr>
              <w:pStyle w:val="Normal6a"/>
              <w:widowControl/>
            </w:pPr>
            <w:r w:rsidRPr="00D9038D">
              <w:rPr>
                <w:b/>
                <w:i/>
              </w:rPr>
              <w:t>8 quater.</w:t>
            </w:r>
            <w:r w:rsidRPr="00D9038D">
              <w:tab/>
            </w:r>
            <w:r w:rsidRPr="00D9038D">
              <w:rPr>
                <w:b/>
                <w:i/>
              </w:rPr>
              <w:t>souligne que les citoyens de l</w:t>
            </w:r>
            <w:r w:rsidR="00FB6243">
              <w:rPr>
                <w:b/>
                <w:i/>
              </w:rPr>
              <w:t>’</w:t>
            </w:r>
            <w:r w:rsidRPr="00D9038D">
              <w:rPr>
                <w:b/>
                <w:i/>
              </w:rPr>
              <w:t>Union sont largement favorables à ce que toute personne dans l</w:t>
            </w:r>
            <w:r w:rsidR="00FB6243">
              <w:rPr>
                <w:b/>
                <w:i/>
              </w:rPr>
              <w:t>’</w:t>
            </w:r>
            <w:r w:rsidRPr="00D9038D">
              <w:rPr>
                <w:b/>
                <w:i/>
              </w:rPr>
              <w:t>Union puisse avoir accès à l</w:t>
            </w:r>
            <w:r w:rsidR="00FB6243">
              <w:rPr>
                <w:b/>
                <w:i/>
              </w:rPr>
              <w:t>’</w:t>
            </w:r>
            <w:r w:rsidRPr="00D9038D">
              <w:rPr>
                <w:b/>
                <w:i/>
              </w:rPr>
              <w:t>avortement en toute sécurité, peu importe qui elle est et d</w:t>
            </w:r>
            <w:r w:rsidR="00FB6243">
              <w:rPr>
                <w:b/>
                <w:i/>
              </w:rPr>
              <w:t>’</w:t>
            </w:r>
            <w:r w:rsidRPr="00D9038D">
              <w:rPr>
                <w:b/>
                <w:i/>
              </w:rPr>
              <w:t>où elle vient, comme en témoigne notamment le succès de l</w:t>
            </w:r>
            <w:r w:rsidR="00FB6243">
              <w:rPr>
                <w:b/>
                <w:i/>
              </w:rPr>
              <w:t>’</w:t>
            </w:r>
            <w:r w:rsidRPr="00D9038D">
              <w:rPr>
                <w:b/>
                <w:i/>
              </w:rPr>
              <w:t>initiative citoyenne européenne «Ma voix, mon choix», qui appelle l</w:t>
            </w:r>
            <w:r w:rsidR="00FB6243">
              <w:rPr>
                <w:b/>
                <w:i/>
              </w:rPr>
              <w:t>’</w:t>
            </w:r>
            <w:r w:rsidRPr="00D9038D">
              <w:rPr>
                <w:b/>
                <w:i/>
              </w:rPr>
              <w:t>Union à adopter une législation qui créerait un mécanisme financier aidant les États membres ayant rejoint volontairement cette initiative à fournir une possibilité d</w:t>
            </w:r>
            <w:r w:rsidR="00FB6243">
              <w:rPr>
                <w:b/>
                <w:i/>
              </w:rPr>
              <w:t>’</w:t>
            </w:r>
            <w:r w:rsidRPr="00D9038D">
              <w:rPr>
                <w:b/>
                <w:i/>
              </w:rPr>
              <w:t>avorter sans risque à toutes celles qui n</w:t>
            </w:r>
            <w:r w:rsidR="00FB6243">
              <w:rPr>
                <w:b/>
                <w:i/>
              </w:rPr>
              <w:t>’</w:t>
            </w:r>
            <w:r w:rsidRPr="00D9038D">
              <w:rPr>
                <w:b/>
                <w:i/>
              </w:rPr>
              <w:t>y ont pas accès; prie instamment la Commission d</w:t>
            </w:r>
            <w:r w:rsidR="00FB6243">
              <w:rPr>
                <w:b/>
                <w:i/>
              </w:rPr>
              <w:t>’</w:t>
            </w:r>
            <w:r w:rsidRPr="00D9038D">
              <w:rPr>
                <w:b/>
                <w:i/>
              </w:rPr>
              <w:t>intervenir rapidement et de donner suite à cette requête émanant de l</w:t>
            </w:r>
            <w:r w:rsidR="00FB6243">
              <w:rPr>
                <w:b/>
                <w:i/>
              </w:rPr>
              <w:t>’</w:t>
            </w:r>
            <w:r w:rsidRPr="00D9038D">
              <w:rPr>
                <w:b/>
                <w:i/>
              </w:rPr>
              <w:t>initiative citoyenne européenne;</w:t>
            </w:r>
          </w:p>
        </w:tc>
      </w:tr>
    </w:tbl>
    <w:p w14:paraId="0587FAC1"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CAB82F9" w14:textId="77777777" w:rsidR="00606E39" w:rsidRPr="00D9038D" w:rsidRDefault="00606E39" w:rsidP="00FB6243">
      <w:pPr>
        <w:widowControl/>
      </w:pPr>
      <w:r w:rsidRPr="00D9038D">
        <w:rPr>
          <w:rStyle w:val="HideTWBExt"/>
        </w:rPr>
        <w:t>&lt;/Amend&gt;</w:t>
      </w:r>
    </w:p>
    <w:p w14:paraId="150467D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425</w:t>
      </w:r>
      <w:r w:rsidRPr="00D9038D">
        <w:rPr>
          <w:rStyle w:val="HideTWBExt"/>
          <w:b w:val="0"/>
        </w:rPr>
        <w:t>&lt;/NumAm&gt;</w:t>
      </w:r>
    </w:p>
    <w:p w14:paraId="650F47F0"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Eleonora Meleti, Loucas Fourlas, Rosa Estaràs Ferragut, Liesbet Sommen, Maria Walsh, Giusi Princi, Sirpa Pietikäinen</w:t>
      </w:r>
      <w:r w:rsidRPr="00D9038D">
        <w:rPr>
          <w:rStyle w:val="HideTWBExt"/>
          <w:b w:val="0"/>
        </w:rPr>
        <w:t>&lt;/Members&gt;</w:t>
      </w:r>
    </w:p>
    <w:p w14:paraId="1647B6EE" w14:textId="77777777" w:rsidR="00606E39" w:rsidRPr="00D9038D" w:rsidRDefault="00606E39" w:rsidP="00FB6243">
      <w:pPr>
        <w:pStyle w:val="NormalBold"/>
        <w:widowControl/>
      </w:pPr>
      <w:r w:rsidRPr="00D9038D">
        <w:rPr>
          <w:rStyle w:val="HideTWBExt"/>
          <w:b w:val="0"/>
        </w:rPr>
        <w:t>&lt;/RepeatBlock-By&gt;</w:t>
      </w:r>
    </w:p>
    <w:p w14:paraId="58417BC9"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336B81E" w14:textId="77777777" w:rsidR="00606E39" w:rsidRPr="00D9038D" w:rsidRDefault="00606E39" w:rsidP="00FB6243">
      <w:pPr>
        <w:pStyle w:val="NormalBold"/>
        <w:widowControl/>
      </w:pPr>
      <w:r w:rsidRPr="00D9038D">
        <w:rPr>
          <w:rStyle w:val="HideTWBExt"/>
          <w:b w:val="0"/>
        </w:rPr>
        <w:t>&lt;Article&gt;</w:t>
      </w:r>
      <w:r w:rsidRPr="00D9038D">
        <w:t>Paragraphe 8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87F86E3" w14:textId="77777777" w:rsidTr="00FB6243">
        <w:trPr>
          <w:trHeight w:hRule="exact" w:val="240"/>
          <w:jc w:val="center"/>
        </w:trPr>
        <w:tc>
          <w:tcPr>
            <w:tcW w:w="9752" w:type="dxa"/>
            <w:gridSpan w:val="2"/>
            <w:tcBorders>
              <w:top w:val="nil"/>
              <w:left w:val="nil"/>
              <w:bottom w:val="nil"/>
              <w:right w:val="nil"/>
            </w:tcBorders>
          </w:tcPr>
          <w:p w14:paraId="45423888" w14:textId="77777777" w:rsidR="00606E39" w:rsidRPr="00D9038D" w:rsidRDefault="00606E39" w:rsidP="00FB6243">
            <w:pPr>
              <w:widowControl/>
            </w:pPr>
          </w:p>
        </w:tc>
      </w:tr>
      <w:tr w:rsidR="00606E39" w:rsidRPr="00D9038D" w14:paraId="2C71A260" w14:textId="77777777" w:rsidTr="00FB6243">
        <w:trPr>
          <w:trHeight w:val="240"/>
          <w:jc w:val="center"/>
        </w:trPr>
        <w:tc>
          <w:tcPr>
            <w:tcW w:w="4876" w:type="dxa"/>
            <w:tcBorders>
              <w:top w:val="nil"/>
              <w:left w:val="nil"/>
              <w:bottom w:val="nil"/>
              <w:right w:val="nil"/>
            </w:tcBorders>
          </w:tcPr>
          <w:p w14:paraId="6F665EE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5536C61" w14:textId="77777777" w:rsidR="00606E39" w:rsidRPr="00D9038D" w:rsidRDefault="00606E39" w:rsidP="00FB6243">
            <w:pPr>
              <w:pStyle w:val="AmColumnHeading"/>
              <w:widowControl/>
            </w:pPr>
            <w:r w:rsidRPr="00D9038D">
              <w:t>Amendement</w:t>
            </w:r>
          </w:p>
        </w:tc>
      </w:tr>
      <w:tr w:rsidR="00606E39" w:rsidRPr="00D9038D" w14:paraId="1746BFEA" w14:textId="77777777" w:rsidTr="00FB6243">
        <w:trPr>
          <w:jc w:val="center"/>
        </w:trPr>
        <w:tc>
          <w:tcPr>
            <w:tcW w:w="4876" w:type="dxa"/>
            <w:tcBorders>
              <w:top w:val="nil"/>
              <w:left w:val="nil"/>
              <w:bottom w:val="nil"/>
              <w:right w:val="nil"/>
            </w:tcBorders>
          </w:tcPr>
          <w:p w14:paraId="1E6F0E40" w14:textId="77777777" w:rsidR="00606E39" w:rsidRPr="00D9038D" w:rsidRDefault="00606E39" w:rsidP="00FB6243">
            <w:pPr>
              <w:pStyle w:val="Normal6a"/>
              <w:widowControl/>
            </w:pPr>
          </w:p>
        </w:tc>
        <w:tc>
          <w:tcPr>
            <w:tcW w:w="4876" w:type="dxa"/>
            <w:tcBorders>
              <w:top w:val="nil"/>
              <w:left w:val="nil"/>
              <w:bottom w:val="nil"/>
              <w:right w:val="nil"/>
            </w:tcBorders>
          </w:tcPr>
          <w:p w14:paraId="25826AC5" w14:textId="503349DA" w:rsidR="00606E39" w:rsidRPr="00D9038D" w:rsidRDefault="00606E39" w:rsidP="00FB6243">
            <w:pPr>
              <w:pStyle w:val="Normal6a"/>
              <w:widowControl/>
            </w:pPr>
            <w:r w:rsidRPr="00D9038D">
              <w:rPr>
                <w:b/>
                <w:i/>
              </w:rPr>
              <w:t>8 quater.</w:t>
            </w:r>
            <w:r w:rsidRPr="00D9038D">
              <w:tab/>
            </w:r>
            <w:r w:rsidRPr="00D9038D">
              <w:rPr>
                <w:b/>
                <w:i/>
              </w:rPr>
              <w:t xml:space="preserve">souligne que les hommes sont moins susceptibles de recourir à des soins médicaux, car ils reconnaissent </w:t>
            </w:r>
            <w:r w:rsidRPr="00D9038D">
              <w:rPr>
                <w:b/>
                <w:i/>
              </w:rPr>
              <w:lastRenderedPageBreak/>
              <w:t>généralement moins les symptômes ou ont tendance à les minimiser, et ne font souvent pas état des signes indiquant la présence d</w:t>
            </w:r>
            <w:r w:rsidR="00FB6243">
              <w:rPr>
                <w:b/>
                <w:i/>
              </w:rPr>
              <w:t>’</w:t>
            </w:r>
            <w:r w:rsidRPr="00D9038D">
              <w:rPr>
                <w:b/>
                <w:i/>
              </w:rPr>
              <w:t>une maladie; enjoint par conséquent à la Commission à mettre en œuvre des mesures visant à sensibiliser tant les femmes que les hommes à leur droit d</w:t>
            </w:r>
            <w:r w:rsidR="00FB6243">
              <w:rPr>
                <w:b/>
                <w:i/>
              </w:rPr>
              <w:t>’</w:t>
            </w:r>
            <w:r w:rsidRPr="00D9038D">
              <w:rPr>
                <w:b/>
                <w:i/>
              </w:rPr>
              <w:t>accéder aux services de soins de santé</w:t>
            </w:r>
            <w:r w:rsidRPr="00D9038D">
              <w:rPr>
                <w:b/>
                <w:i/>
                <w:vertAlign w:val="superscript"/>
              </w:rPr>
              <w:t>1 bis</w:t>
            </w:r>
            <w:r w:rsidRPr="00D9038D">
              <w:rPr>
                <w:b/>
                <w:i/>
              </w:rPr>
              <w:t>;</w:t>
            </w:r>
          </w:p>
        </w:tc>
      </w:tr>
      <w:tr w:rsidR="00606E39" w:rsidRPr="00D9038D" w14:paraId="1120D7FF" w14:textId="77777777" w:rsidTr="00FB6243">
        <w:trPr>
          <w:jc w:val="center"/>
        </w:trPr>
        <w:tc>
          <w:tcPr>
            <w:tcW w:w="4876" w:type="dxa"/>
            <w:tcBorders>
              <w:top w:val="nil"/>
              <w:left w:val="nil"/>
              <w:bottom w:val="nil"/>
              <w:right w:val="nil"/>
            </w:tcBorders>
          </w:tcPr>
          <w:p w14:paraId="103D3E44" w14:textId="77777777" w:rsidR="00606E39" w:rsidRPr="00D9038D" w:rsidRDefault="00606E39" w:rsidP="00FB6243">
            <w:pPr>
              <w:widowControl/>
            </w:pPr>
          </w:p>
        </w:tc>
        <w:tc>
          <w:tcPr>
            <w:tcW w:w="4876" w:type="dxa"/>
            <w:tcBorders>
              <w:top w:val="nil"/>
              <w:left w:val="nil"/>
              <w:bottom w:val="nil"/>
              <w:right w:val="nil"/>
            </w:tcBorders>
          </w:tcPr>
          <w:p w14:paraId="188A6A68" w14:textId="77777777" w:rsidR="00606E39" w:rsidRPr="00D9038D" w:rsidRDefault="00606E39" w:rsidP="00FB6243">
            <w:pPr>
              <w:pStyle w:val="Normal6a"/>
              <w:widowControl/>
            </w:pPr>
            <w:r w:rsidRPr="00D9038D">
              <w:rPr>
                <w:b/>
                <w:i/>
              </w:rPr>
              <w:t>_________________</w:t>
            </w:r>
          </w:p>
        </w:tc>
      </w:tr>
      <w:tr w:rsidR="00606E39" w:rsidRPr="00D9038D" w14:paraId="1AB0065D" w14:textId="77777777" w:rsidTr="00FB6243">
        <w:trPr>
          <w:jc w:val="center"/>
        </w:trPr>
        <w:tc>
          <w:tcPr>
            <w:tcW w:w="4876" w:type="dxa"/>
            <w:tcBorders>
              <w:top w:val="nil"/>
              <w:left w:val="nil"/>
              <w:bottom w:val="nil"/>
              <w:right w:val="nil"/>
            </w:tcBorders>
          </w:tcPr>
          <w:p w14:paraId="340B1EAA" w14:textId="77777777" w:rsidR="00606E39" w:rsidRPr="00D9038D" w:rsidRDefault="00606E39" w:rsidP="00FB6243">
            <w:pPr>
              <w:widowControl/>
            </w:pPr>
          </w:p>
        </w:tc>
        <w:tc>
          <w:tcPr>
            <w:tcW w:w="4876" w:type="dxa"/>
            <w:tcBorders>
              <w:top w:val="nil"/>
              <w:left w:val="nil"/>
              <w:bottom w:val="nil"/>
              <w:right w:val="nil"/>
            </w:tcBorders>
          </w:tcPr>
          <w:p w14:paraId="29A42F1C" w14:textId="09A11FE2" w:rsidR="00606E39" w:rsidRPr="00D9038D" w:rsidRDefault="00606E39" w:rsidP="00FB6243">
            <w:pPr>
              <w:pStyle w:val="Normal6a"/>
              <w:widowControl/>
            </w:pPr>
            <w:r w:rsidRPr="00D9038D">
              <w:rPr>
                <w:b/>
                <w:i/>
                <w:vertAlign w:val="superscript"/>
              </w:rPr>
              <w:t>1 bis</w:t>
            </w:r>
            <w:r w:rsidRPr="00D9038D">
              <w:rPr>
                <w:b/>
                <w:i/>
              </w:rPr>
              <w:t xml:space="preserve"> Institut européen pour l</w:t>
            </w:r>
            <w:r w:rsidR="00FB6243">
              <w:rPr>
                <w:b/>
                <w:i/>
              </w:rPr>
              <w:t>’</w:t>
            </w:r>
            <w:r w:rsidRPr="00D9038D">
              <w:rPr>
                <w:b/>
                <w:i/>
              </w:rPr>
              <w:t>égalité entre les hommes et les femmes: https://eige.europa.eu/gender-mainstreaming/policy-areas/health?language_content_entity=en.</w:t>
            </w:r>
          </w:p>
        </w:tc>
      </w:tr>
    </w:tbl>
    <w:p w14:paraId="6DF0D24F"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AC10733" w14:textId="77777777" w:rsidR="00606E39" w:rsidRPr="00D9038D" w:rsidRDefault="00606E39" w:rsidP="00FB6243">
      <w:pPr>
        <w:widowControl/>
      </w:pPr>
      <w:r w:rsidRPr="00D9038D">
        <w:rPr>
          <w:rStyle w:val="HideTWBExt"/>
        </w:rPr>
        <w:t>&lt;/Amend&gt;</w:t>
      </w:r>
    </w:p>
    <w:p w14:paraId="4E17FF4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426</w:t>
      </w:r>
      <w:r w:rsidRPr="00D9038D">
        <w:rPr>
          <w:rStyle w:val="HideTWBExt"/>
          <w:b w:val="0"/>
        </w:rPr>
        <w:t>&lt;/NumAm&gt;</w:t>
      </w:r>
    </w:p>
    <w:p w14:paraId="09A97993"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45A9BF03" w14:textId="77777777" w:rsidR="00606E39" w:rsidRPr="00D9038D" w:rsidRDefault="00606E39" w:rsidP="00FB6243">
      <w:pPr>
        <w:pStyle w:val="NormalBold"/>
        <w:widowControl/>
      </w:pPr>
      <w:r w:rsidRPr="00D9038D">
        <w:rPr>
          <w:rStyle w:val="HideTWBExt"/>
          <w:b w:val="0"/>
        </w:rPr>
        <w:t>&lt;/RepeatBlock-By&gt;</w:t>
      </w:r>
    </w:p>
    <w:p w14:paraId="1C11C24A"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0574F72" w14:textId="77777777" w:rsidR="00606E39" w:rsidRPr="00D9038D" w:rsidRDefault="00606E39" w:rsidP="00FB6243">
      <w:pPr>
        <w:pStyle w:val="NormalBold"/>
        <w:widowControl/>
      </w:pPr>
      <w:r w:rsidRPr="00D9038D">
        <w:rPr>
          <w:rStyle w:val="HideTWBExt"/>
          <w:b w:val="0"/>
        </w:rPr>
        <w:t>&lt;Article&gt;</w:t>
      </w:r>
      <w:r w:rsidRPr="00D9038D">
        <w:t>Paragraphe 8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52A5D15" w14:textId="77777777" w:rsidTr="00FB6243">
        <w:trPr>
          <w:trHeight w:hRule="exact" w:val="240"/>
          <w:jc w:val="center"/>
        </w:trPr>
        <w:tc>
          <w:tcPr>
            <w:tcW w:w="9752" w:type="dxa"/>
            <w:gridSpan w:val="2"/>
            <w:tcBorders>
              <w:top w:val="nil"/>
              <w:left w:val="nil"/>
              <w:bottom w:val="nil"/>
              <w:right w:val="nil"/>
            </w:tcBorders>
          </w:tcPr>
          <w:p w14:paraId="608FBBF4" w14:textId="77777777" w:rsidR="00606E39" w:rsidRPr="00D9038D" w:rsidRDefault="00606E39" w:rsidP="00FB6243">
            <w:pPr>
              <w:widowControl/>
            </w:pPr>
          </w:p>
        </w:tc>
      </w:tr>
      <w:tr w:rsidR="00606E39" w:rsidRPr="00D9038D" w14:paraId="28991CBD" w14:textId="77777777" w:rsidTr="00FB6243">
        <w:trPr>
          <w:trHeight w:val="240"/>
          <w:jc w:val="center"/>
        </w:trPr>
        <w:tc>
          <w:tcPr>
            <w:tcW w:w="4876" w:type="dxa"/>
            <w:tcBorders>
              <w:top w:val="nil"/>
              <w:left w:val="nil"/>
              <w:bottom w:val="nil"/>
              <w:right w:val="nil"/>
            </w:tcBorders>
          </w:tcPr>
          <w:p w14:paraId="45418F26"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F1D7832" w14:textId="77777777" w:rsidR="00606E39" w:rsidRPr="00D9038D" w:rsidRDefault="00606E39" w:rsidP="00FB6243">
            <w:pPr>
              <w:pStyle w:val="AmColumnHeading"/>
              <w:widowControl/>
            </w:pPr>
            <w:r w:rsidRPr="00D9038D">
              <w:t>Amendement</w:t>
            </w:r>
          </w:p>
        </w:tc>
      </w:tr>
      <w:tr w:rsidR="00606E39" w:rsidRPr="00D9038D" w14:paraId="2A74BCAC" w14:textId="77777777" w:rsidTr="00FB6243">
        <w:trPr>
          <w:jc w:val="center"/>
        </w:trPr>
        <w:tc>
          <w:tcPr>
            <w:tcW w:w="4876" w:type="dxa"/>
            <w:tcBorders>
              <w:top w:val="nil"/>
              <w:left w:val="nil"/>
              <w:bottom w:val="nil"/>
              <w:right w:val="nil"/>
            </w:tcBorders>
          </w:tcPr>
          <w:p w14:paraId="14F03AD5" w14:textId="77777777" w:rsidR="00606E39" w:rsidRPr="00D9038D" w:rsidRDefault="00606E39" w:rsidP="00FB6243">
            <w:pPr>
              <w:pStyle w:val="Normal6a"/>
              <w:widowControl/>
            </w:pPr>
          </w:p>
        </w:tc>
        <w:tc>
          <w:tcPr>
            <w:tcW w:w="4876" w:type="dxa"/>
            <w:tcBorders>
              <w:top w:val="nil"/>
              <w:left w:val="nil"/>
              <w:bottom w:val="nil"/>
              <w:right w:val="nil"/>
            </w:tcBorders>
          </w:tcPr>
          <w:p w14:paraId="5F0DAB62" w14:textId="4A420061" w:rsidR="00606E39" w:rsidRPr="00D9038D" w:rsidRDefault="00606E39" w:rsidP="00FB6243">
            <w:pPr>
              <w:pStyle w:val="Normal6a"/>
              <w:widowControl/>
            </w:pPr>
            <w:r w:rsidRPr="00D9038D">
              <w:rPr>
                <w:b/>
                <w:i/>
              </w:rPr>
              <w:t>8 quater.</w:t>
            </w:r>
            <w:r w:rsidRPr="00D9038D">
              <w:tab/>
            </w:r>
            <w:r w:rsidRPr="00D9038D">
              <w:rPr>
                <w:b/>
                <w:i/>
              </w:rPr>
              <w:t>invite la Commission à encourager les hommes à participer activement en tant qu</w:t>
            </w:r>
            <w:r w:rsidR="00FB6243">
              <w:rPr>
                <w:b/>
                <w:i/>
              </w:rPr>
              <w:t>’</w:t>
            </w:r>
            <w:r w:rsidRPr="00D9038D">
              <w:rPr>
                <w:b/>
                <w:i/>
              </w:rPr>
              <w:t>alliés à la promotion de la santé et des droits sexuels et génésiques au moyen d</w:t>
            </w:r>
            <w:r w:rsidR="00FB6243">
              <w:rPr>
                <w:b/>
                <w:i/>
              </w:rPr>
              <w:t>’</w:t>
            </w:r>
            <w:r w:rsidRPr="00D9038D">
              <w:rPr>
                <w:b/>
                <w:i/>
              </w:rPr>
              <w:t>actions visant à sensibiliser, à encourager la responsabilisation des hommes vis-à-vis des décisions liées à la procréation et à promouvoir une masculinité saine; exhorte la Commission à se pencher sur le contexte plus large de la montée en puissance des sentiments hostiles des jeunes hommes à l</w:t>
            </w:r>
            <w:r w:rsidR="00FB6243">
              <w:rPr>
                <w:b/>
                <w:i/>
              </w:rPr>
              <w:t>’</w:t>
            </w:r>
            <w:r w:rsidRPr="00D9038D">
              <w:rPr>
                <w:b/>
                <w:i/>
              </w:rPr>
              <w:t>égard des jeunes femmes et du féminisme;</w:t>
            </w:r>
          </w:p>
        </w:tc>
      </w:tr>
    </w:tbl>
    <w:p w14:paraId="5B76E5CE"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B5AE912" w14:textId="77777777" w:rsidR="00606E39" w:rsidRPr="00D9038D" w:rsidRDefault="00606E39" w:rsidP="00FB6243">
      <w:pPr>
        <w:widowControl/>
      </w:pPr>
      <w:r w:rsidRPr="00D9038D">
        <w:rPr>
          <w:rStyle w:val="HideTWBExt"/>
        </w:rPr>
        <w:t>&lt;/Amend&gt;</w:t>
      </w:r>
    </w:p>
    <w:p w14:paraId="6E97C193" w14:textId="77777777" w:rsidR="00606E39" w:rsidRPr="00D9038D" w:rsidRDefault="00606E39" w:rsidP="00FB6243">
      <w:pPr>
        <w:pStyle w:val="AmNumberTabs"/>
        <w:widowControl/>
      </w:pPr>
      <w:r w:rsidRPr="00D9038D">
        <w:rPr>
          <w:rStyle w:val="HideTWBExt"/>
          <w:b w:val="0"/>
        </w:rPr>
        <w:lastRenderedPageBreak/>
        <w:t>&lt;Amend&gt;</w:t>
      </w:r>
      <w:r w:rsidRPr="00D9038D">
        <w:t>Amendement</w:t>
      </w:r>
      <w:r w:rsidRPr="00D9038D">
        <w:tab/>
      </w:r>
      <w:r w:rsidRPr="00D9038D">
        <w:tab/>
      </w:r>
      <w:r w:rsidRPr="00D9038D">
        <w:rPr>
          <w:rStyle w:val="HideTWBExt"/>
          <w:b w:val="0"/>
        </w:rPr>
        <w:t>&lt;NumAm&gt;</w:t>
      </w:r>
      <w:r w:rsidRPr="00D9038D">
        <w:t>427</w:t>
      </w:r>
      <w:r w:rsidRPr="00D9038D">
        <w:rPr>
          <w:rStyle w:val="HideTWBExt"/>
          <w:b w:val="0"/>
        </w:rPr>
        <w:t>&lt;/NumAm&gt;</w:t>
      </w:r>
    </w:p>
    <w:p w14:paraId="4EEA1339"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04F03E10" w14:textId="77777777" w:rsidR="00606E39" w:rsidRPr="00D9038D" w:rsidRDefault="00606E39" w:rsidP="00FB6243">
      <w:pPr>
        <w:pStyle w:val="NormalBold"/>
        <w:widowControl/>
      </w:pPr>
      <w:r w:rsidRPr="00D9038D">
        <w:rPr>
          <w:rStyle w:val="HideTWBExt"/>
          <w:b w:val="0"/>
        </w:rPr>
        <w:t>&lt;/RepeatBlock-By&gt;</w:t>
      </w:r>
    </w:p>
    <w:p w14:paraId="0F89A2D0"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E37C57A" w14:textId="77777777" w:rsidR="00606E39" w:rsidRPr="00D9038D" w:rsidRDefault="00606E39" w:rsidP="00FB6243">
      <w:pPr>
        <w:pStyle w:val="NormalBold"/>
        <w:widowControl/>
      </w:pPr>
      <w:r w:rsidRPr="00D9038D">
        <w:rPr>
          <w:rStyle w:val="HideTWBExt"/>
          <w:b w:val="0"/>
        </w:rPr>
        <w:t>&lt;Article&gt;</w:t>
      </w:r>
      <w:r w:rsidRPr="00D9038D">
        <w:t>Paragraphe 8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54FE194" w14:textId="77777777" w:rsidTr="00FB6243">
        <w:trPr>
          <w:trHeight w:hRule="exact" w:val="240"/>
          <w:jc w:val="center"/>
        </w:trPr>
        <w:tc>
          <w:tcPr>
            <w:tcW w:w="9752" w:type="dxa"/>
            <w:gridSpan w:val="2"/>
            <w:tcBorders>
              <w:top w:val="nil"/>
              <w:left w:val="nil"/>
              <w:bottom w:val="nil"/>
              <w:right w:val="nil"/>
            </w:tcBorders>
          </w:tcPr>
          <w:p w14:paraId="2C9FB0D7" w14:textId="77777777" w:rsidR="00606E39" w:rsidRPr="00D9038D" w:rsidRDefault="00606E39" w:rsidP="00FB6243">
            <w:pPr>
              <w:widowControl/>
            </w:pPr>
          </w:p>
        </w:tc>
      </w:tr>
      <w:tr w:rsidR="00606E39" w:rsidRPr="00D9038D" w14:paraId="53F0FDBB" w14:textId="77777777" w:rsidTr="00FB6243">
        <w:trPr>
          <w:trHeight w:val="240"/>
          <w:jc w:val="center"/>
        </w:trPr>
        <w:tc>
          <w:tcPr>
            <w:tcW w:w="4876" w:type="dxa"/>
            <w:tcBorders>
              <w:top w:val="nil"/>
              <w:left w:val="nil"/>
              <w:bottom w:val="nil"/>
              <w:right w:val="nil"/>
            </w:tcBorders>
          </w:tcPr>
          <w:p w14:paraId="648DAA7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9D10D1E" w14:textId="77777777" w:rsidR="00606E39" w:rsidRPr="00D9038D" w:rsidRDefault="00606E39" w:rsidP="00FB6243">
            <w:pPr>
              <w:pStyle w:val="AmColumnHeading"/>
              <w:widowControl/>
            </w:pPr>
            <w:r w:rsidRPr="00D9038D">
              <w:t>Amendement</w:t>
            </w:r>
          </w:p>
        </w:tc>
      </w:tr>
      <w:tr w:rsidR="00606E39" w:rsidRPr="00D9038D" w14:paraId="59ED9627" w14:textId="77777777" w:rsidTr="00FB6243">
        <w:trPr>
          <w:jc w:val="center"/>
        </w:trPr>
        <w:tc>
          <w:tcPr>
            <w:tcW w:w="4876" w:type="dxa"/>
            <w:tcBorders>
              <w:top w:val="nil"/>
              <w:left w:val="nil"/>
              <w:bottom w:val="nil"/>
              <w:right w:val="nil"/>
            </w:tcBorders>
          </w:tcPr>
          <w:p w14:paraId="5F42D3DC" w14:textId="77777777" w:rsidR="00606E39" w:rsidRPr="00D9038D" w:rsidRDefault="00606E39" w:rsidP="00FB6243">
            <w:pPr>
              <w:pStyle w:val="Normal6a"/>
              <w:widowControl/>
            </w:pPr>
          </w:p>
        </w:tc>
        <w:tc>
          <w:tcPr>
            <w:tcW w:w="4876" w:type="dxa"/>
            <w:tcBorders>
              <w:top w:val="nil"/>
              <w:left w:val="nil"/>
              <w:bottom w:val="nil"/>
              <w:right w:val="nil"/>
            </w:tcBorders>
          </w:tcPr>
          <w:p w14:paraId="21C69277" w14:textId="6BE60746" w:rsidR="00606E39" w:rsidRPr="00D9038D" w:rsidRDefault="00606E39" w:rsidP="00FB6243">
            <w:pPr>
              <w:pStyle w:val="Normal6a"/>
              <w:widowControl/>
            </w:pPr>
            <w:r w:rsidRPr="00D9038D">
              <w:rPr>
                <w:b/>
                <w:i/>
              </w:rPr>
              <w:t>8 quater.</w:t>
            </w:r>
            <w:r w:rsidRPr="00D9038D">
              <w:tab/>
            </w:r>
            <w:r w:rsidRPr="00D9038D">
              <w:rPr>
                <w:b/>
                <w:i/>
              </w:rPr>
              <w:t xml:space="preserve">invite la Commission à développer, à soutenir, à suivre et à évaluer une stratégie globale intitulée «Healthy Women </w:t>
            </w:r>
            <w:r w:rsidR="00FB6243">
              <w:rPr>
                <w:b/>
                <w:i/>
              </w:rPr>
              <w:t>–</w:t>
            </w:r>
            <w:r w:rsidRPr="00D9038D">
              <w:rPr>
                <w:b/>
                <w:i/>
              </w:rPr>
              <w:t xml:space="preserve"> Healthy Europe» (Des femmes en bonne santé pour une Europe en bonne santé) afin de répondre aux besoins très spécifiques des femmes dans les domaines de la santé, de la vie sociale et de l</w:t>
            </w:r>
            <w:r w:rsidR="00FB6243">
              <w:rPr>
                <w:b/>
                <w:i/>
              </w:rPr>
              <w:t>’</w:t>
            </w:r>
            <w:r w:rsidRPr="00D9038D">
              <w:rPr>
                <w:b/>
                <w:i/>
              </w:rPr>
              <w:t>éducation tout au long de la vie, en vue de compléter et d</w:t>
            </w:r>
            <w:r w:rsidR="00FB6243">
              <w:rPr>
                <w:b/>
                <w:i/>
              </w:rPr>
              <w:t>’</w:t>
            </w:r>
            <w:r w:rsidRPr="00D9038D">
              <w:rPr>
                <w:b/>
                <w:i/>
              </w:rPr>
              <w:t>étayer la feuille de route de l</w:t>
            </w:r>
            <w:r w:rsidR="00FB6243">
              <w:rPr>
                <w:b/>
                <w:i/>
              </w:rPr>
              <w:t>’</w:t>
            </w:r>
            <w:r w:rsidRPr="00D9038D">
              <w:rPr>
                <w:b/>
                <w:i/>
              </w:rPr>
              <w:t>Union pour les droits des femmes;</w:t>
            </w:r>
          </w:p>
        </w:tc>
      </w:tr>
    </w:tbl>
    <w:p w14:paraId="0AA6357B"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55E64F6" w14:textId="77777777" w:rsidR="00606E39" w:rsidRPr="00D9038D" w:rsidRDefault="00606E39" w:rsidP="00FB6243">
      <w:pPr>
        <w:widowControl/>
      </w:pPr>
      <w:r w:rsidRPr="00D9038D">
        <w:rPr>
          <w:rStyle w:val="HideTWBExt"/>
        </w:rPr>
        <w:t>&lt;/Amend&gt;</w:t>
      </w:r>
    </w:p>
    <w:p w14:paraId="3C34D6A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428</w:t>
      </w:r>
      <w:r w:rsidRPr="00D9038D">
        <w:rPr>
          <w:rStyle w:val="HideTWBExt"/>
          <w:b w:val="0"/>
        </w:rPr>
        <w:t>&lt;/NumAm&gt;</w:t>
      </w:r>
    </w:p>
    <w:p w14:paraId="521B949E" w14:textId="77777777" w:rsidR="00606E39" w:rsidRPr="00D9038D" w:rsidRDefault="00606E39" w:rsidP="00FB6243">
      <w:pPr>
        <w:pStyle w:val="NormalBold"/>
        <w:widowControl/>
      </w:pPr>
      <w:r w:rsidRPr="00D9038D">
        <w:rPr>
          <w:rStyle w:val="HideTWBExt"/>
          <w:b w:val="0"/>
        </w:rPr>
        <w:t>&lt;RepeatBlock-By&gt;&lt;Members&gt;</w:t>
      </w:r>
      <w:r w:rsidRPr="00D9038D">
        <w:t>Loucas Fourlas, Paulo Do Nascimento Cabral</w:t>
      </w:r>
      <w:r w:rsidRPr="00D9038D">
        <w:rPr>
          <w:rStyle w:val="HideTWBExt"/>
          <w:b w:val="0"/>
        </w:rPr>
        <w:t>&lt;/Members&gt;</w:t>
      </w:r>
    </w:p>
    <w:p w14:paraId="072143F9" w14:textId="77777777" w:rsidR="00606E39" w:rsidRPr="00D9038D" w:rsidRDefault="00606E39" w:rsidP="00FB6243">
      <w:pPr>
        <w:pStyle w:val="NormalBold"/>
        <w:widowControl/>
      </w:pPr>
      <w:r w:rsidRPr="00D9038D">
        <w:rPr>
          <w:rStyle w:val="HideTWBExt"/>
          <w:b w:val="0"/>
        </w:rPr>
        <w:t>&lt;/RepeatBlock-By&gt;</w:t>
      </w:r>
    </w:p>
    <w:p w14:paraId="2239616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E598961" w14:textId="77777777" w:rsidR="00606E39" w:rsidRPr="00D9038D" w:rsidRDefault="00606E39" w:rsidP="00FB6243">
      <w:pPr>
        <w:pStyle w:val="NormalBold"/>
        <w:widowControl/>
      </w:pPr>
      <w:r w:rsidRPr="00D9038D">
        <w:rPr>
          <w:rStyle w:val="HideTWBExt"/>
          <w:b w:val="0"/>
        </w:rPr>
        <w:t>&lt;Article&gt;</w:t>
      </w:r>
      <w:r w:rsidRPr="00D9038D">
        <w:t>Paragraphe 8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2F6ABB6" w14:textId="77777777" w:rsidTr="00FB6243">
        <w:trPr>
          <w:trHeight w:hRule="exact" w:val="240"/>
          <w:jc w:val="center"/>
        </w:trPr>
        <w:tc>
          <w:tcPr>
            <w:tcW w:w="9752" w:type="dxa"/>
            <w:gridSpan w:val="2"/>
            <w:tcBorders>
              <w:top w:val="nil"/>
              <w:left w:val="nil"/>
              <w:bottom w:val="nil"/>
              <w:right w:val="nil"/>
            </w:tcBorders>
          </w:tcPr>
          <w:p w14:paraId="1BF7F820" w14:textId="77777777" w:rsidR="00606E39" w:rsidRPr="00D9038D" w:rsidRDefault="00606E39" w:rsidP="00FB6243">
            <w:pPr>
              <w:widowControl/>
            </w:pPr>
          </w:p>
        </w:tc>
      </w:tr>
      <w:tr w:rsidR="00606E39" w:rsidRPr="00D9038D" w14:paraId="2872A6DF" w14:textId="77777777" w:rsidTr="00FB6243">
        <w:trPr>
          <w:trHeight w:val="240"/>
          <w:jc w:val="center"/>
        </w:trPr>
        <w:tc>
          <w:tcPr>
            <w:tcW w:w="4876" w:type="dxa"/>
            <w:tcBorders>
              <w:top w:val="nil"/>
              <w:left w:val="nil"/>
              <w:bottom w:val="nil"/>
              <w:right w:val="nil"/>
            </w:tcBorders>
          </w:tcPr>
          <w:p w14:paraId="1C260E8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B092238" w14:textId="77777777" w:rsidR="00606E39" w:rsidRPr="00D9038D" w:rsidRDefault="00606E39" w:rsidP="00FB6243">
            <w:pPr>
              <w:pStyle w:val="AmColumnHeading"/>
              <w:widowControl/>
            </w:pPr>
            <w:r w:rsidRPr="00D9038D">
              <w:t>Amendement</w:t>
            </w:r>
          </w:p>
        </w:tc>
      </w:tr>
      <w:tr w:rsidR="00606E39" w:rsidRPr="00D9038D" w14:paraId="3EBFBE27" w14:textId="77777777" w:rsidTr="00FB6243">
        <w:trPr>
          <w:jc w:val="center"/>
        </w:trPr>
        <w:tc>
          <w:tcPr>
            <w:tcW w:w="4876" w:type="dxa"/>
            <w:tcBorders>
              <w:top w:val="nil"/>
              <w:left w:val="nil"/>
              <w:bottom w:val="nil"/>
              <w:right w:val="nil"/>
            </w:tcBorders>
          </w:tcPr>
          <w:p w14:paraId="51787B79" w14:textId="77777777" w:rsidR="00606E39" w:rsidRPr="00D9038D" w:rsidRDefault="00606E39" w:rsidP="00FB6243">
            <w:pPr>
              <w:pStyle w:val="Normal6a"/>
              <w:widowControl/>
            </w:pPr>
          </w:p>
        </w:tc>
        <w:tc>
          <w:tcPr>
            <w:tcW w:w="4876" w:type="dxa"/>
            <w:tcBorders>
              <w:top w:val="nil"/>
              <w:left w:val="nil"/>
              <w:bottom w:val="nil"/>
              <w:right w:val="nil"/>
            </w:tcBorders>
          </w:tcPr>
          <w:p w14:paraId="1625AF38" w14:textId="2C4E90D0" w:rsidR="00606E39" w:rsidRPr="00D9038D" w:rsidRDefault="00606E39" w:rsidP="00FB6243">
            <w:pPr>
              <w:pStyle w:val="Normal6a"/>
              <w:widowControl/>
            </w:pPr>
            <w:r w:rsidRPr="00D9038D">
              <w:rPr>
                <w:b/>
                <w:i/>
              </w:rPr>
              <w:t>8 quater.</w:t>
            </w:r>
            <w:r w:rsidRPr="00D9038D">
              <w:tab/>
            </w:r>
            <w:r w:rsidRPr="00D9038D">
              <w:rPr>
                <w:b/>
                <w:i/>
              </w:rPr>
              <w:t>souligne le droit de tout individu et de sa famille de choisir le parcours de soins qui lui convient le mieux, avec le soutien de leur famille, de leurs amis et de leurs voisins, ainsi que des professionnels de la santé et de l</w:t>
            </w:r>
            <w:r w:rsidR="00FB6243">
              <w:rPr>
                <w:b/>
                <w:i/>
              </w:rPr>
              <w:t>’</w:t>
            </w:r>
            <w:r w:rsidRPr="00D9038D">
              <w:rPr>
                <w:b/>
                <w:i/>
              </w:rPr>
              <w:t>action sociale;</w:t>
            </w:r>
          </w:p>
        </w:tc>
      </w:tr>
    </w:tbl>
    <w:p w14:paraId="5CEEAA98"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B136D8C" w14:textId="77777777" w:rsidR="00606E39" w:rsidRPr="00D9038D" w:rsidRDefault="00606E39" w:rsidP="00FB6243">
      <w:pPr>
        <w:widowControl/>
      </w:pPr>
      <w:r w:rsidRPr="00D9038D">
        <w:rPr>
          <w:rStyle w:val="HideTWBExt"/>
        </w:rPr>
        <w:t>&lt;/Amend&gt;</w:t>
      </w:r>
    </w:p>
    <w:p w14:paraId="6037517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429</w:t>
      </w:r>
      <w:r w:rsidRPr="00D9038D">
        <w:rPr>
          <w:rStyle w:val="HideTWBExt"/>
          <w:b w:val="0"/>
        </w:rPr>
        <w:t>&lt;/NumAm&gt;</w:t>
      </w:r>
    </w:p>
    <w:p w14:paraId="453CC2E8"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470E0A1C" w14:textId="77777777" w:rsidR="00606E39" w:rsidRPr="00D9038D" w:rsidRDefault="00606E39" w:rsidP="00FB6243">
      <w:pPr>
        <w:pStyle w:val="NormalBold"/>
        <w:widowControl/>
      </w:pPr>
      <w:r w:rsidRPr="00D9038D">
        <w:rPr>
          <w:rStyle w:val="HideTWBExt"/>
          <w:b w:val="0"/>
        </w:rPr>
        <w:lastRenderedPageBreak/>
        <w:t>&lt;/RepeatBlock-By&gt;</w:t>
      </w:r>
    </w:p>
    <w:p w14:paraId="00A6A71F"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46606AA" w14:textId="77777777" w:rsidR="00606E39" w:rsidRPr="00D9038D" w:rsidRDefault="00606E39" w:rsidP="00FB6243">
      <w:pPr>
        <w:pStyle w:val="NormalBold"/>
        <w:widowControl/>
      </w:pPr>
      <w:r w:rsidRPr="00D9038D">
        <w:rPr>
          <w:rStyle w:val="HideTWBExt"/>
          <w:b w:val="0"/>
        </w:rPr>
        <w:t>&lt;Article&gt;</w:t>
      </w:r>
      <w:r w:rsidRPr="00D9038D">
        <w:t>Paragraphe 8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26D3281" w14:textId="77777777" w:rsidTr="00FB6243">
        <w:trPr>
          <w:trHeight w:hRule="exact" w:val="240"/>
          <w:jc w:val="center"/>
        </w:trPr>
        <w:tc>
          <w:tcPr>
            <w:tcW w:w="9752" w:type="dxa"/>
            <w:gridSpan w:val="2"/>
            <w:tcBorders>
              <w:top w:val="nil"/>
              <w:left w:val="nil"/>
              <w:bottom w:val="nil"/>
              <w:right w:val="nil"/>
            </w:tcBorders>
          </w:tcPr>
          <w:p w14:paraId="291A564B" w14:textId="77777777" w:rsidR="00606E39" w:rsidRPr="00D9038D" w:rsidRDefault="00606E39" w:rsidP="00FB6243">
            <w:pPr>
              <w:widowControl/>
            </w:pPr>
          </w:p>
        </w:tc>
      </w:tr>
      <w:tr w:rsidR="00606E39" w:rsidRPr="00D9038D" w14:paraId="73DCCF42" w14:textId="77777777" w:rsidTr="00FB6243">
        <w:trPr>
          <w:trHeight w:val="240"/>
          <w:jc w:val="center"/>
        </w:trPr>
        <w:tc>
          <w:tcPr>
            <w:tcW w:w="4876" w:type="dxa"/>
            <w:tcBorders>
              <w:top w:val="nil"/>
              <w:left w:val="nil"/>
              <w:bottom w:val="nil"/>
              <w:right w:val="nil"/>
            </w:tcBorders>
          </w:tcPr>
          <w:p w14:paraId="62376A5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2F7B4B9" w14:textId="77777777" w:rsidR="00606E39" w:rsidRPr="00D9038D" w:rsidRDefault="00606E39" w:rsidP="00FB6243">
            <w:pPr>
              <w:pStyle w:val="AmColumnHeading"/>
              <w:widowControl/>
            </w:pPr>
            <w:r w:rsidRPr="00D9038D">
              <w:t>Amendement</w:t>
            </w:r>
          </w:p>
        </w:tc>
      </w:tr>
      <w:tr w:rsidR="00606E39" w:rsidRPr="00D9038D" w14:paraId="158B8B8A" w14:textId="77777777" w:rsidTr="00FB6243">
        <w:trPr>
          <w:jc w:val="center"/>
        </w:trPr>
        <w:tc>
          <w:tcPr>
            <w:tcW w:w="4876" w:type="dxa"/>
            <w:tcBorders>
              <w:top w:val="nil"/>
              <w:left w:val="nil"/>
              <w:bottom w:val="nil"/>
              <w:right w:val="nil"/>
            </w:tcBorders>
          </w:tcPr>
          <w:p w14:paraId="7907FDB4" w14:textId="77777777" w:rsidR="00606E39" w:rsidRPr="00D9038D" w:rsidRDefault="00606E39" w:rsidP="00FB6243">
            <w:pPr>
              <w:pStyle w:val="Normal6a"/>
              <w:widowControl/>
            </w:pPr>
          </w:p>
        </w:tc>
        <w:tc>
          <w:tcPr>
            <w:tcW w:w="4876" w:type="dxa"/>
            <w:tcBorders>
              <w:top w:val="nil"/>
              <w:left w:val="nil"/>
              <w:bottom w:val="nil"/>
              <w:right w:val="nil"/>
            </w:tcBorders>
          </w:tcPr>
          <w:p w14:paraId="429CD45B" w14:textId="3BAB9B5A" w:rsidR="00606E39" w:rsidRPr="00D9038D" w:rsidRDefault="00606E39" w:rsidP="00FB6243">
            <w:pPr>
              <w:pStyle w:val="Normal6a"/>
              <w:widowControl/>
            </w:pPr>
            <w:r w:rsidRPr="00D9038D">
              <w:rPr>
                <w:b/>
                <w:i/>
              </w:rPr>
              <w:t>8 quater.</w:t>
            </w:r>
            <w:r w:rsidRPr="00D9038D">
              <w:tab/>
            </w:r>
            <w:r w:rsidRPr="00D9038D">
              <w:rPr>
                <w:b/>
                <w:i/>
              </w:rPr>
              <w:t>invite la Commission à adresser aux États membres une recommandation sur la santé et les droits sexuels et génésiques, conformément aux normes internationales en matière de santé publique et de droits de l</w:t>
            </w:r>
            <w:r w:rsidR="00FB6243">
              <w:rPr>
                <w:b/>
                <w:i/>
              </w:rPr>
              <w:t>’</w:t>
            </w:r>
            <w:r w:rsidRPr="00D9038D">
              <w:rPr>
                <w:b/>
                <w:i/>
              </w:rPr>
              <w:t>homme, y compris les lignes directrices de l</w:t>
            </w:r>
            <w:r w:rsidR="00FB6243">
              <w:rPr>
                <w:b/>
                <w:i/>
              </w:rPr>
              <w:t>’</w:t>
            </w:r>
            <w:r w:rsidRPr="00D9038D">
              <w:rPr>
                <w:b/>
                <w:i/>
              </w:rPr>
              <w:t>OMS sur les soins liés à l</w:t>
            </w:r>
            <w:r w:rsidR="00FB6243">
              <w:rPr>
                <w:b/>
                <w:i/>
              </w:rPr>
              <w:t>’</w:t>
            </w:r>
            <w:r w:rsidRPr="00D9038D">
              <w:rPr>
                <w:b/>
                <w:i/>
              </w:rPr>
              <w:t>avortement;</w:t>
            </w:r>
          </w:p>
        </w:tc>
      </w:tr>
    </w:tbl>
    <w:p w14:paraId="2574F6DD"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32F4BF0" w14:textId="77777777" w:rsidR="00606E39" w:rsidRPr="00D9038D" w:rsidRDefault="00606E39" w:rsidP="00FB6243">
      <w:pPr>
        <w:widowControl/>
      </w:pPr>
      <w:r w:rsidRPr="00D9038D">
        <w:rPr>
          <w:rStyle w:val="HideTWBExt"/>
        </w:rPr>
        <w:t>&lt;/Amend&gt;</w:t>
      </w:r>
    </w:p>
    <w:p w14:paraId="1370797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430</w:t>
      </w:r>
      <w:r w:rsidRPr="00D9038D">
        <w:rPr>
          <w:rStyle w:val="HideTWBExt"/>
          <w:b w:val="0"/>
        </w:rPr>
        <w:t>&lt;/NumAm&gt;</w:t>
      </w:r>
    </w:p>
    <w:p w14:paraId="5CF09622"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14BC7045" w14:textId="77777777" w:rsidR="00606E39" w:rsidRPr="00D9038D" w:rsidRDefault="00606E39" w:rsidP="00FB6243">
      <w:pPr>
        <w:pStyle w:val="NormalBold"/>
        <w:widowControl/>
      </w:pPr>
      <w:r w:rsidRPr="00D9038D">
        <w:rPr>
          <w:rStyle w:val="HideTWBExt"/>
          <w:b w:val="0"/>
        </w:rPr>
        <w:t>&lt;/RepeatBlock-By&gt;</w:t>
      </w:r>
    </w:p>
    <w:p w14:paraId="1C2BB959"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4723A3C" w14:textId="77777777" w:rsidR="00606E39" w:rsidRPr="00D9038D" w:rsidRDefault="00606E39" w:rsidP="00FB6243">
      <w:pPr>
        <w:pStyle w:val="NormalBold"/>
        <w:widowControl/>
      </w:pPr>
      <w:r w:rsidRPr="00D9038D">
        <w:rPr>
          <w:rStyle w:val="HideTWBExt"/>
          <w:b w:val="0"/>
        </w:rPr>
        <w:t>&lt;Article&gt;</w:t>
      </w:r>
      <w:r w:rsidRPr="00D9038D">
        <w:t>Paragraphe 8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C907513" w14:textId="77777777" w:rsidTr="00FB6243">
        <w:trPr>
          <w:trHeight w:hRule="exact" w:val="240"/>
          <w:jc w:val="center"/>
        </w:trPr>
        <w:tc>
          <w:tcPr>
            <w:tcW w:w="9752" w:type="dxa"/>
            <w:gridSpan w:val="2"/>
            <w:tcBorders>
              <w:top w:val="nil"/>
              <w:left w:val="nil"/>
              <w:bottom w:val="nil"/>
              <w:right w:val="nil"/>
            </w:tcBorders>
          </w:tcPr>
          <w:p w14:paraId="3D3104C3" w14:textId="77777777" w:rsidR="00606E39" w:rsidRPr="00D9038D" w:rsidRDefault="00606E39" w:rsidP="00FB6243">
            <w:pPr>
              <w:widowControl/>
            </w:pPr>
          </w:p>
        </w:tc>
      </w:tr>
      <w:tr w:rsidR="00606E39" w:rsidRPr="00D9038D" w14:paraId="70942D7F" w14:textId="77777777" w:rsidTr="00FB6243">
        <w:trPr>
          <w:trHeight w:val="240"/>
          <w:jc w:val="center"/>
        </w:trPr>
        <w:tc>
          <w:tcPr>
            <w:tcW w:w="4876" w:type="dxa"/>
            <w:tcBorders>
              <w:top w:val="nil"/>
              <w:left w:val="nil"/>
              <w:bottom w:val="nil"/>
              <w:right w:val="nil"/>
            </w:tcBorders>
          </w:tcPr>
          <w:p w14:paraId="6CE81146"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DEB8D30" w14:textId="77777777" w:rsidR="00606E39" w:rsidRPr="00D9038D" w:rsidRDefault="00606E39" w:rsidP="00FB6243">
            <w:pPr>
              <w:pStyle w:val="AmColumnHeading"/>
              <w:widowControl/>
            </w:pPr>
            <w:r w:rsidRPr="00D9038D">
              <w:t>Amendement</w:t>
            </w:r>
          </w:p>
        </w:tc>
      </w:tr>
      <w:tr w:rsidR="00606E39" w:rsidRPr="00D9038D" w14:paraId="0E558B2A" w14:textId="77777777" w:rsidTr="00FB6243">
        <w:trPr>
          <w:jc w:val="center"/>
        </w:trPr>
        <w:tc>
          <w:tcPr>
            <w:tcW w:w="4876" w:type="dxa"/>
            <w:tcBorders>
              <w:top w:val="nil"/>
              <w:left w:val="nil"/>
              <w:bottom w:val="nil"/>
              <w:right w:val="nil"/>
            </w:tcBorders>
          </w:tcPr>
          <w:p w14:paraId="7FA250C7" w14:textId="77777777" w:rsidR="00606E39" w:rsidRPr="00D9038D" w:rsidRDefault="00606E39" w:rsidP="00FB6243">
            <w:pPr>
              <w:pStyle w:val="Normal6a"/>
              <w:widowControl/>
            </w:pPr>
          </w:p>
        </w:tc>
        <w:tc>
          <w:tcPr>
            <w:tcW w:w="4876" w:type="dxa"/>
            <w:tcBorders>
              <w:top w:val="nil"/>
              <w:left w:val="nil"/>
              <w:bottom w:val="nil"/>
              <w:right w:val="nil"/>
            </w:tcBorders>
          </w:tcPr>
          <w:p w14:paraId="1101D503" w14:textId="1D1D0B77" w:rsidR="00606E39" w:rsidRPr="00D9038D" w:rsidRDefault="00606E39" w:rsidP="00FB6243">
            <w:pPr>
              <w:pStyle w:val="Normal6a"/>
              <w:widowControl/>
            </w:pPr>
            <w:r w:rsidRPr="00D9038D">
              <w:rPr>
                <w:b/>
                <w:i/>
              </w:rPr>
              <w:t>8 quater.</w:t>
            </w:r>
            <w:r w:rsidRPr="00D9038D">
              <w:tab/>
            </w:r>
            <w:r w:rsidRPr="00D9038D">
              <w:rPr>
                <w:b/>
                <w:i/>
              </w:rPr>
              <w:t>invite la Commission à mettre en place un mécanisme de solidarité financière entre États membres afin de garantir que les femmes de l</w:t>
            </w:r>
            <w:r w:rsidR="00FB6243">
              <w:rPr>
                <w:b/>
                <w:i/>
              </w:rPr>
              <w:t>’</w:t>
            </w:r>
            <w:r w:rsidRPr="00D9038D">
              <w:rPr>
                <w:b/>
                <w:i/>
              </w:rPr>
              <w:t>Union puissent avoir accès aux soins liés à l</w:t>
            </w:r>
            <w:r w:rsidR="00FB6243">
              <w:rPr>
                <w:b/>
                <w:i/>
              </w:rPr>
              <w:t>’</w:t>
            </w:r>
            <w:r w:rsidRPr="00D9038D">
              <w:rPr>
                <w:b/>
                <w:i/>
              </w:rPr>
              <w:t>avortement;</w:t>
            </w:r>
          </w:p>
        </w:tc>
      </w:tr>
    </w:tbl>
    <w:p w14:paraId="02C89125"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374E579" w14:textId="77777777" w:rsidR="00606E39" w:rsidRPr="00D9038D" w:rsidRDefault="00606E39" w:rsidP="00FB6243">
      <w:pPr>
        <w:widowControl/>
      </w:pPr>
      <w:r w:rsidRPr="00D9038D">
        <w:rPr>
          <w:rStyle w:val="HideTWBExt"/>
        </w:rPr>
        <w:t>&lt;/Amend&gt;</w:t>
      </w:r>
    </w:p>
    <w:p w14:paraId="369DE36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431</w:t>
      </w:r>
      <w:r w:rsidRPr="00D9038D">
        <w:rPr>
          <w:rStyle w:val="HideTWBExt"/>
          <w:b w:val="0"/>
        </w:rPr>
        <w:t>&lt;/NumAm&gt;</w:t>
      </w:r>
    </w:p>
    <w:p w14:paraId="622950C3"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660C3615" w14:textId="77777777" w:rsidR="00606E39" w:rsidRPr="00D9038D" w:rsidRDefault="00606E39" w:rsidP="00FB6243">
      <w:pPr>
        <w:pStyle w:val="NormalBold"/>
        <w:widowControl/>
      </w:pPr>
      <w:r w:rsidRPr="00D9038D">
        <w:rPr>
          <w:rStyle w:val="HideTWBExt"/>
          <w:b w:val="0"/>
        </w:rPr>
        <w:t>&lt;/RepeatBlock-By&gt;</w:t>
      </w:r>
    </w:p>
    <w:p w14:paraId="7D83BD6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2055F2C" w14:textId="77777777" w:rsidR="00606E39" w:rsidRPr="00D9038D" w:rsidRDefault="00606E39" w:rsidP="00FB6243">
      <w:pPr>
        <w:pStyle w:val="NormalBold"/>
        <w:widowControl/>
      </w:pPr>
      <w:r w:rsidRPr="00D9038D">
        <w:rPr>
          <w:rStyle w:val="HideTWBExt"/>
          <w:b w:val="0"/>
        </w:rPr>
        <w:t>&lt;Article&gt;</w:t>
      </w:r>
      <w:r w:rsidRPr="00D9038D">
        <w:t>Paragraphe 8 quinquies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3AA8554" w14:textId="77777777" w:rsidTr="00FB6243">
        <w:trPr>
          <w:trHeight w:hRule="exact" w:val="240"/>
          <w:jc w:val="center"/>
        </w:trPr>
        <w:tc>
          <w:tcPr>
            <w:tcW w:w="9752" w:type="dxa"/>
            <w:gridSpan w:val="2"/>
            <w:tcBorders>
              <w:top w:val="nil"/>
              <w:left w:val="nil"/>
              <w:bottom w:val="nil"/>
              <w:right w:val="nil"/>
            </w:tcBorders>
          </w:tcPr>
          <w:p w14:paraId="6320FD83" w14:textId="77777777" w:rsidR="00606E39" w:rsidRPr="00D9038D" w:rsidRDefault="00606E39" w:rsidP="00FB6243">
            <w:pPr>
              <w:widowControl/>
            </w:pPr>
          </w:p>
        </w:tc>
      </w:tr>
      <w:tr w:rsidR="00606E39" w:rsidRPr="00D9038D" w14:paraId="1D7EAAC4" w14:textId="77777777" w:rsidTr="00FB6243">
        <w:trPr>
          <w:trHeight w:val="240"/>
          <w:jc w:val="center"/>
        </w:trPr>
        <w:tc>
          <w:tcPr>
            <w:tcW w:w="4876" w:type="dxa"/>
            <w:tcBorders>
              <w:top w:val="nil"/>
              <w:left w:val="nil"/>
              <w:bottom w:val="nil"/>
              <w:right w:val="nil"/>
            </w:tcBorders>
          </w:tcPr>
          <w:p w14:paraId="3FC988DC"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194333E" w14:textId="77777777" w:rsidR="00606E39" w:rsidRPr="00D9038D" w:rsidRDefault="00606E39" w:rsidP="00FB6243">
            <w:pPr>
              <w:pStyle w:val="AmColumnHeading"/>
              <w:widowControl/>
            </w:pPr>
            <w:r w:rsidRPr="00D9038D">
              <w:t>Amendement</w:t>
            </w:r>
          </w:p>
        </w:tc>
      </w:tr>
      <w:tr w:rsidR="00606E39" w:rsidRPr="00D9038D" w14:paraId="5ECBBACB" w14:textId="77777777" w:rsidTr="00FB6243">
        <w:trPr>
          <w:jc w:val="center"/>
        </w:trPr>
        <w:tc>
          <w:tcPr>
            <w:tcW w:w="4876" w:type="dxa"/>
            <w:tcBorders>
              <w:top w:val="nil"/>
              <w:left w:val="nil"/>
              <w:bottom w:val="nil"/>
              <w:right w:val="nil"/>
            </w:tcBorders>
          </w:tcPr>
          <w:p w14:paraId="1F69E17E" w14:textId="77777777" w:rsidR="00606E39" w:rsidRPr="00D9038D" w:rsidRDefault="00606E39" w:rsidP="00FB6243">
            <w:pPr>
              <w:pStyle w:val="Normal6a"/>
              <w:widowControl/>
            </w:pPr>
          </w:p>
        </w:tc>
        <w:tc>
          <w:tcPr>
            <w:tcW w:w="4876" w:type="dxa"/>
            <w:tcBorders>
              <w:top w:val="nil"/>
              <w:left w:val="nil"/>
              <w:bottom w:val="nil"/>
              <w:right w:val="nil"/>
            </w:tcBorders>
          </w:tcPr>
          <w:p w14:paraId="3BFC72C5" w14:textId="7C6D40BE" w:rsidR="00606E39" w:rsidRPr="00D9038D" w:rsidRDefault="00606E39" w:rsidP="00FB6243">
            <w:pPr>
              <w:pStyle w:val="Normal6a"/>
              <w:widowControl/>
            </w:pPr>
            <w:r w:rsidRPr="00D9038D">
              <w:rPr>
                <w:b/>
                <w:i/>
              </w:rPr>
              <w:t>8 quinquies.</w:t>
            </w:r>
            <w:r w:rsidRPr="00D9038D">
              <w:tab/>
            </w:r>
            <w:r w:rsidRPr="00D9038D">
              <w:rPr>
                <w:b/>
                <w:i/>
              </w:rPr>
              <w:t xml:space="preserve">invite la Commission et les États membres à adopter pleinement la définition de la santé et des droits sexuels </w:t>
            </w:r>
            <w:r w:rsidRPr="00D9038D">
              <w:rPr>
                <w:b/>
                <w:i/>
              </w:rPr>
              <w:lastRenderedPageBreak/>
              <w:t>et génésiques proposée par la Commission Guttmacher-Lancet et à garantir l</w:t>
            </w:r>
            <w:r w:rsidR="00FB6243">
              <w:rPr>
                <w:b/>
                <w:i/>
              </w:rPr>
              <w:t>’</w:t>
            </w:r>
            <w:r w:rsidRPr="00D9038D">
              <w:rPr>
                <w:b/>
                <w:i/>
              </w:rPr>
              <w:t>accès universel à des services complets de santé et de droits sexuels et génésiques, y compris à des moyens de contraception modernes, à l</w:t>
            </w:r>
            <w:r w:rsidR="00FB6243">
              <w:rPr>
                <w:b/>
                <w:i/>
              </w:rPr>
              <w:t>’</w:t>
            </w:r>
            <w:r w:rsidRPr="00D9038D">
              <w:rPr>
                <w:b/>
                <w:i/>
              </w:rPr>
              <w:t>avortement légal et sans risque, aux soins maternels et néonataux, à des services de santé menstruelle et de fertilité, ainsi qu</w:t>
            </w:r>
            <w:r w:rsidR="00FB6243">
              <w:rPr>
                <w:b/>
                <w:i/>
              </w:rPr>
              <w:t>’</w:t>
            </w:r>
            <w:r w:rsidRPr="00D9038D">
              <w:rPr>
                <w:b/>
                <w:i/>
              </w:rPr>
              <w:t>à des soins de transition de genre; demande aux États membres de veiller à ce que ces services soient accessibles, abordables et non discriminatoires, en particulier pour les adolescents, les personnes LGBTQI+, les personnes handicapées, les femmes racisées et les communautés mal desservies ou marginalisées;</w:t>
            </w:r>
          </w:p>
        </w:tc>
      </w:tr>
    </w:tbl>
    <w:p w14:paraId="48C9E5AC"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47CCEDB" w14:textId="77777777" w:rsidR="00606E39" w:rsidRPr="00D9038D" w:rsidRDefault="00606E39" w:rsidP="00FB6243">
      <w:pPr>
        <w:widowControl/>
      </w:pPr>
      <w:r w:rsidRPr="00D9038D">
        <w:rPr>
          <w:rStyle w:val="HideTWBExt"/>
        </w:rPr>
        <w:t>&lt;/Amend&gt;</w:t>
      </w:r>
    </w:p>
    <w:p w14:paraId="477C98BA"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432</w:t>
      </w:r>
      <w:r w:rsidRPr="00D9038D">
        <w:rPr>
          <w:rStyle w:val="HideTWBExt"/>
          <w:b w:val="0"/>
        </w:rPr>
        <w:t>&lt;/NumAm&gt;</w:t>
      </w:r>
    </w:p>
    <w:p w14:paraId="11FBE247"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Eleonora Meleti, Loucas Fourlas, Rosa Estaràs Ferragut, Liesbet Sommen, Maria Walsh, Giusi Princi, Sirpa Pietikäinen</w:t>
      </w:r>
      <w:r w:rsidRPr="00D9038D">
        <w:rPr>
          <w:rStyle w:val="HideTWBExt"/>
          <w:b w:val="0"/>
        </w:rPr>
        <w:t>&lt;/Members&gt;</w:t>
      </w:r>
    </w:p>
    <w:p w14:paraId="072474F2" w14:textId="77777777" w:rsidR="00606E39" w:rsidRPr="00D9038D" w:rsidRDefault="00606E39" w:rsidP="00FB6243">
      <w:pPr>
        <w:pStyle w:val="NormalBold"/>
        <w:widowControl/>
      </w:pPr>
      <w:r w:rsidRPr="00D9038D">
        <w:rPr>
          <w:rStyle w:val="HideTWBExt"/>
          <w:b w:val="0"/>
        </w:rPr>
        <w:t>&lt;/RepeatBlock-By&gt;</w:t>
      </w:r>
    </w:p>
    <w:p w14:paraId="1CA70F67"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006B1B1" w14:textId="77777777" w:rsidR="00606E39" w:rsidRPr="00D9038D" w:rsidRDefault="00606E39" w:rsidP="00FB6243">
      <w:pPr>
        <w:pStyle w:val="NormalBold"/>
        <w:widowControl/>
      </w:pPr>
      <w:r w:rsidRPr="00D9038D">
        <w:rPr>
          <w:rStyle w:val="HideTWBExt"/>
          <w:b w:val="0"/>
        </w:rPr>
        <w:t>&lt;Article&gt;</w:t>
      </w:r>
      <w:r w:rsidRPr="00D9038D">
        <w:t>Paragraphe 8 quinquies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690C41D" w14:textId="77777777" w:rsidTr="00FB6243">
        <w:trPr>
          <w:trHeight w:hRule="exact" w:val="240"/>
          <w:jc w:val="center"/>
        </w:trPr>
        <w:tc>
          <w:tcPr>
            <w:tcW w:w="9752" w:type="dxa"/>
            <w:gridSpan w:val="2"/>
            <w:tcBorders>
              <w:top w:val="nil"/>
              <w:left w:val="nil"/>
              <w:bottom w:val="nil"/>
              <w:right w:val="nil"/>
            </w:tcBorders>
          </w:tcPr>
          <w:p w14:paraId="2BDBB3E3" w14:textId="77777777" w:rsidR="00606E39" w:rsidRPr="00D9038D" w:rsidRDefault="00606E39" w:rsidP="00FB6243">
            <w:pPr>
              <w:widowControl/>
            </w:pPr>
          </w:p>
        </w:tc>
      </w:tr>
      <w:tr w:rsidR="00606E39" w:rsidRPr="00D9038D" w14:paraId="3C61DC4C" w14:textId="77777777" w:rsidTr="00FB6243">
        <w:trPr>
          <w:trHeight w:val="240"/>
          <w:jc w:val="center"/>
        </w:trPr>
        <w:tc>
          <w:tcPr>
            <w:tcW w:w="4876" w:type="dxa"/>
            <w:tcBorders>
              <w:top w:val="nil"/>
              <w:left w:val="nil"/>
              <w:bottom w:val="nil"/>
              <w:right w:val="nil"/>
            </w:tcBorders>
          </w:tcPr>
          <w:p w14:paraId="1AC04C4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E3BEF8D" w14:textId="77777777" w:rsidR="00606E39" w:rsidRPr="00D9038D" w:rsidRDefault="00606E39" w:rsidP="00FB6243">
            <w:pPr>
              <w:pStyle w:val="AmColumnHeading"/>
              <w:widowControl/>
            </w:pPr>
            <w:r w:rsidRPr="00D9038D">
              <w:t>Amendement</w:t>
            </w:r>
          </w:p>
        </w:tc>
      </w:tr>
      <w:tr w:rsidR="00606E39" w:rsidRPr="00D9038D" w14:paraId="76E6486F" w14:textId="77777777" w:rsidTr="00FB6243">
        <w:trPr>
          <w:jc w:val="center"/>
        </w:trPr>
        <w:tc>
          <w:tcPr>
            <w:tcW w:w="4876" w:type="dxa"/>
            <w:tcBorders>
              <w:top w:val="nil"/>
              <w:left w:val="nil"/>
              <w:bottom w:val="nil"/>
              <w:right w:val="nil"/>
            </w:tcBorders>
          </w:tcPr>
          <w:p w14:paraId="114D34EA" w14:textId="77777777" w:rsidR="00606E39" w:rsidRPr="00D9038D" w:rsidRDefault="00606E39" w:rsidP="00FB6243">
            <w:pPr>
              <w:pStyle w:val="Normal6a"/>
              <w:widowControl/>
            </w:pPr>
          </w:p>
        </w:tc>
        <w:tc>
          <w:tcPr>
            <w:tcW w:w="4876" w:type="dxa"/>
            <w:tcBorders>
              <w:top w:val="nil"/>
              <w:left w:val="nil"/>
              <w:bottom w:val="nil"/>
              <w:right w:val="nil"/>
            </w:tcBorders>
          </w:tcPr>
          <w:p w14:paraId="59F3BEA9" w14:textId="665A5AAD" w:rsidR="00606E39" w:rsidRPr="00D9038D" w:rsidRDefault="00606E39" w:rsidP="00FB6243">
            <w:pPr>
              <w:pStyle w:val="Normal6a"/>
              <w:widowControl/>
            </w:pPr>
            <w:r w:rsidRPr="00D9038D">
              <w:rPr>
                <w:b/>
                <w:i/>
              </w:rPr>
              <w:t>8 quinquies.</w:t>
            </w:r>
            <w:r w:rsidRPr="00D9038D">
              <w:tab/>
            </w:r>
            <w:r w:rsidRPr="00D9038D">
              <w:rPr>
                <w:b/>
                <w:i/>
              </w:rPr>
              <w:t>reconnaît que la fertilité est un aspect essentiel de la santé des femmes et souligne la nécessité de traiter de manière proactive les multiples facteurs et difficultés liés à la fertilité, tels que le manque d</w:t>
            </w:r>
            <w:r w:rsidR="00FB6243">
              <w:rPr>
                <w:b/>
                <w:i/>
              </w:rPr>
              <w:t>’</w:t>
            </w:r>
            <w:r w:rsidRPr="00D9038D">
              <w:rPr>
                <w:b/>
                <w:i/>
              </w:rPr>
              <w:t>accès aux soins et aux traitements associés à la fertilité ou les carences en matière d</w:t>
            </w:r>
            <w:r w:rsidR="00FB6243">
              <w:rPr>
                <w:b/>
                <w:i/>
              </w:rPr>
              <w:t>’</w:t>
            </w:r>
            <w:r w:rsidRPr="00D9038D">
              <w:rPr>
                <w:b/>
                <w:i/>
              </w:rPr>
              <w:t>information et de services d</w:t>
            </w:r>
            <w:r w:rsidR="00FB6243">
              <w:rPr>
                <w:b/>
                <w:i/>
              </w:rPr>
              <w:t>’</w:t>
            </w:r>
            <w:r w:rsidRPr="00D9038D">
              <w:rPr>
                <w:b/>
                <w:i/>
              </w:rPr>
              <w:t>assistance, ainsi que les conséquences des facteurs liés au mode de vie et à l</w:t>
            </w:r>
            <w:r w:rsidR="00FB6243">
              <w:rPr>
                <w:b/>
                <w:i/>
              </w:rPr>
              <w:t>’</w:t>
            </w:r>
            <w:r w:rsidRPr="00D9038D">
              <w:rPr>
                <w:b/>
                <w:i/>
              </w:rPr>
              <w:t>âge ou de l</w:t>
            </w:r>
            <w:r w:rsidR="00FB6243">
              <w:rPr>
                <w:b/>
                <w:i/>
              </w:rPr>
              <w:t>’</w:t>
            </w:r>
            <w:r w:rsidRPr="00D9038D">
              <w:rPr>
                <w:b/>
                <w:i/>
              </w:rPr>
              <w:t>exposition environnementale aux toxines, aux perturbateurs endocriniens et aux polluants;</w:t>
            </w:r>
          </w:p>
        </w:tc>
      </w:tr>
    </w:tbl>
    <w:p w14:paraId="7B75D1DE"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201221D" w14:textId="77777777" w:rsidR="00606E39" w:rsidRPr="00D9038D" w:rsidRDefault="00606E39" w:rsidP="00FB6243">
      <w:pPr>
        <w:widowControl/>
      </w:pPr>
      <w:r w:rsidRPr="00D9038D">
        <w:rPr>
          <w:rStyle w:val="HideTWBExt"/>
        </w:rPr>
        <w:t>&lt;/Amend&gt;</w:t>
      </w:r>
    </w:p>
    <w:p w14:paraId="660A4CB8" w14:textId="77777777" w:rsidR="00606E39" w:rsidRPr="00D9038D" w:rsidRDefault="00606E39" w:rsidP="00FB6243">
      <w:pPr>
        <w:pStyle w:val="AmNumberTabs"/>
        <w:widowControl/>
      </w:pPr>
      <w:r w:rsidRPr="00D9038D">
        <w:rPr>
          <w:rStyle w:val="HideTWBExt"/>
          <w:b w:val="0"/>
        </w:rPr>
        <w:lastRenderedPageBreak/>
        <w:t>&lt;Amend&gt;</w:t>
      </w:r>
      <w:r w:rsidRPr="00D9038D">
        <w:t>Amendement</w:t>
      </w:r>
      <w:r w:rsidRPr="00D9038D">
        <w:tab/>
      </w:r>
      <w:r w:rsidRPr="00D9038D">
        <w:tab/>
      </w:r>
      <w:r w:rsidRPr="00D9038D">
        <w:rPr>
          <w:rStyle w:val="HideTWBExt"/>
          <w:b w:val="0"/>
        </w:rPr>
        <w:t>&lt;NumAm&gt;</w:t>
      </w:r>
      <w:r w:rsidRPr="00D9038D">
        <w:t>433</w:t>
      </w:r>
      <w:r w:rsidRPr="00D9038D">
        <w:rPr>
          <w:rStyle w:val="HideTWBExt"/>
          <w:b w:val="0"/>
        </w:rPr>
        <w:t>&lt;/NumAm&gt;</w:t>
      </w:r>
    </w:p>
    <w:p w14:paraId="342E2395"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6917E4D1" w14:textId="77777777" w:rsidR="00606E39" w:rsidRPr="00D9038D" w:rsidRDefault="00606E39" w:rsidP="00FB6243">
      <w:pPr>
        <w:pStyle w:val="NormalBold"/>
        <w:widowControl/>
      </w:pPr>
      <w:r w:rsidRPr="00D9038D">
        <w:rPr>
          <w:rStyle w:val="HideTWBExt"/>
          <w:b w:val="0"/>
        </w:rPr>
        <w:t>&lt;/RepeatBlock-By&gt;</w:t>
      </w:r>
    </w:p>
    <w:p w14:paraId="54B2100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E1D97D0" w14:textId="77777777" w:rsidR="00606E39" w:rsidRPr="00D9038D" w:rsidRDefault="00606E39" w:rsidP="00FB6243">
      <w:pPr>
        <w:pStyle w:val="NormalBold"/>
        <w:widowControl/>
      </w:pPr>
      <w:r w:rsidRPr="00D9038D">
        <w:rPr>
          <w:rStyle w:val="HideTWBExt"/>
          <w:b w:val="0"/>
        </w:rPr>
        <w:t>&lt;Article&gt;</w:t>
      </w:r>
      <w:r w:rsidRPr="00D9038D">
        <w:t>Paragraphe 8 quinquies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7B4566D" w14:textId="77777777" w:rsidTr="00FB6243">
        <w:trPr>
          <w:trHeight w:hRule="exact" w:val="240"/>
          <w:jc w:val="center"/>
        </w:trPr>
        <w:tc>
          <w:tcPr>
            <w:tcW w:w="9752" w:type="dxa"/>
            <w:gridSpan w:val="2"/>
            <w:tcBorders>
              <w:top w:val="nil"/>
              <w:left w:val="nil"/>
              <w:bottom w:val="nil"/>
              <w:right w:val="nil"/>
            </w:tcBorders>
          </w:tcPr>
          <w:p w14:paraId="6055D409" w14:textId="77777777" w:rsidR="00606E39" w:rsidRPr="00D9038D" w:rsidRDefault="00606E39" w:rsidP="00FB6243">
            <w:pPr>
              <w:widowControl/>
            </w:pPr>
          </w:p>
        </w:tc>
      </w:tr>
      <w:tr w:rsidR="00606E39" w:rsidRPr="00D9038D" w14:paraId="766F23E7" w14:textId="77777777" w:rsidTr="00FB6243">
        <w:trPr>
          <w:trHeight w:val="240"/>
          <w:jc w:val="center"/>
        </w:trPr>
        <w:tc>
          <w:tcPr>
            <w:tcW w:w="4876" w:type="dxa"/>
            <w:tcBorders>
              <w:top w:val="nil"/>
              <w:left w:val="nil"/>
              <w:bottom w:val="nil"/>
              <w:right w:val="nil"/>
            </w:tcBorders>
          </w:tcPr>
          <w:p w14:paraId="3C6488C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7E06427" w14:textId="77777777" w:rsidR="00606E39" w:rsidRPr="00D9038D" w:rsidRDefault="00606E39" w:rsidP="00FB6243">
            <w:pPr>
              <w:pStyle w:val="AmColumnHeading"/>
              <w:widowControl/>
            </w:pPr>
            <w:r w:rsidRPr="00D9038D">
              <w:t>Amendement</w:t>
            </w:r>
          </w:p>
        </w:tc>
      </w:tr>
      <w:tr w:rsidR="00606E39" w:rsidRPr="00D9038D" w14:paraId="6F309E31" w14:textId="77777777" w:rsidTr="00FB6243">
        <w:trPr>
          <w:jc w:val="center"/>
        </w:trPr>
        <w:tc>
          <w:tcPr>
            <w:tcW w:w="4876" w:type="dxa"/>
            <w:tcBorders>
              <w:top w:val="nil"/>
              <w:left w:val="nil"/>
              <w:bottom w:val="nil"/>
              <w:right w:val="nil"/>
            </w:tcBorders>
          </w:tcPr>
          <w:p w14:paraId="20C138F3" w14:textId="77777777" w:rsidR="00606E39" w:rsidRPr="00D9038D" w:rsidRDefault="00606E39" w:rsidP="00FB6243">
            <w:pPr>
              <w:pStyle w:val="Normal6a"/>
              <w:widowControl/>
            </w:pPr>
          </w:p>
        </w:tc>
        <w:tc>
          <w:tcPr>
            <w:tcW w:w="4876" w:type="dxa"/>
            <w:tcBorders>
              <w:top w:val="nil"/>
              <w:left w:val="nil"/>
              <w:bottom w:val="nil"/>
              <w:right w:val="nil"/>
            </w:tcBorders>
          </w:tcPr>
          <w:p w14:paraId="2FB288A3" w14:textId="0B40E0DE" w:rsidR="00606E39" w:rsidRPr="00D9038D" w:rsidRDefault="00606E39" w:rsidP="00FB6243">
            <w:pPr>
              <w:pStyle w:val="Normal6a"/>
              <w:widowControl/>
            </w:pPr>
            <w:r w:rsidRPr="00D9038D">
              <w:rPr>
                <w:b/>
                <w:i/>
              </w:rPr>
              <w:t>8 quinquies.</w:t>
            </w:r>
            <w:r w:rsidRPr="00D9038D">
              <w:tab/>
            </w:r>
            <w:r w:rsidRPr="00D9038D">
              <w:rPr>
                <w:b/>
                <w:i/>
              </w:rPr>
              <w:t>invite la Commission, dans le cadre de la mise en œuvre de la directive sur la lutte contre la violence à l</w:t>
            </w:r>
            <w:r w:rsidR="00FB6243">
              <w:rPr>
                <w:b/>
                <w:i/>
              </w:rPr>
              <w:t>’</w:t>
            </w:r>
            <w:r w:rsidRPr="00D9038D">
              <w:rPr>
                <w:b/>
                <w:i/>
              </w:rPr>
              <w:t>égard des femmes, à publier des lignes directrices claires relatives à la prestation de soins de santé sexuelle et génésique aux victimes de violences sexuelles, conformément aux normes internationales en matière de santé publique et de droits fondamentaux, notamment les normes de l</w:t>
            </w:r>
            <w:r w:rsidR="00FB6243">
              <w:rPr>
                <w:b/>
                <w:i/>
              </w:rPr>
              <w:t>’</w:t>
            </w:r>
            <w:r w:rsidRPr="00D9038D">
              <w:rPr>
                <w:b/>
                <w:i/>
              </w:rPr>
              <w:t>OMS sur la prise en charge clinique des survivantes de viol;</w:t>
            </w:r>
          </w:p>
        </w:tc>
      </w:tr>
    </w:tbl>
    <w:p w14:paraId="3731BADB"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9DA438C" w14:textId="77777777" w:rsidR="00606E39" w:rsidRPr="00D9038D" w:rsidRDefault="00606E39" w:rsidP="00FB6243">
      <w:pPr>
        <w:widowControl/>
      </w:pPr>
      <w:r w:rsidRPr="00D9038D">
        <w:rPr>
          <w:rStyle w:val="HideTWBExt"/>
        </w:rPr>
        <w:t>&lt;/Amend&gt;</w:t>
      </w:r>
    </w:p>
    <w:p w14:paraId="64A0D61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434</w:t>
      </w:r>
      <w:r w:rsidRPr="00D9038D">
        <w:rPr>
          <w:rStyle w:val="HideTWBExt"/>
          <w:b w:val="0"/>
        </w:rPr>
        <w:t>&lt;/NumAm&gt;</w:t>
      </w:r>
    </w:p>
    <w:p w14:paraId="094142E4"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27AFC9D8" w14:textId="77777777" w:rsidR="00606E39" w:rsidRPr="00D9038D" w:rsidRDefault="00606E39" w:rsidP="00FB6243">
      <w:pPr>
        <w:pStyle w:val="NormalBold"/>
        <w:widowControl/>
      </w:pPr>
      <w:r w:rsidRPr="00D9038D">
        <w:rPr>
          <w:rStyle w:val="HideTWBExt"/>
          <w:b w:val="0"/>
        </w:rPr>
        <w:t>&lt;/RepeatBlock-By&gt;</w:t>
      </w:r>
    </w:p>
    <w:p w14:paraId="1DDF32F8"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6B32339" w14:textId="77777777" w:rsidR="00606E39" w:rsidRPr="00D9038D" w:rsidRDefault="00606E39" w:rsidP="00FB6243">
      <w:pPr>
        <w:pStyle w:val="NormalBold"/>
        <w:widowControl/>
      </w:pPr>
      <w:r w:rsidRPr="00D9038D">
        <w:rPr>
          <w:rStyle w:val="HideTWBExt"/>
          <w:b w:val="0"/>
        </w:rPr>
        <w:t>&lt;Article&gt;</w:t>
      </w:r>
      <w:r w:rsidRPr="00D9038D">
        <w:t>Paragraphe 8 quinquies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868EA29" w14:textId="77777777" w:rsidTr="00FB6243">
        <w:trPr>
          <w:trHeight w:hRule="exact" w:val="240"/>
          <w:jc w:val="center"/>
        </w:trPr>
        <w:tc>
          <w:tcPr>
            <w:tcW w:w="9752" w:type="dxa"/>
            <w:gridSpan w:val="2"/>
            <w:tcBorders>
              <w:top w:val="nil"/>
              <w:left w:val="nil"/>
              <w:bottom w:val="nil"/>
              <w:right w:val="nil"/>
            </w:tcBorders>
          </w:tcPr>
          <w:p w14:paraId="715AEDFD" w14:textId="77777777" w:rsidR="00606E39" w:rsidRPr="00D9038D" w:rsidRDefault="00606E39" w:rsidP="00FB6243">
            <w:pPr>
              <w:widowControl/>
            </w:pPr>
          </w:p>
        </w:tc>
      </w:tr>
      <w:tr w:rsidR="00606E39" w:rsidRPr="00D9038D" w14:paraId="49D87394" w14:textId="77777777" w:rsidTr="00FB6243">
        <w:trPr>
          <w:trHeight w:val="240"/>
          <w:jc w:val="center"/>
        </w:trPr>
        <w:tc>
          <w:tcPr>
            <w:tcW w:w="4876" w:type="dxa"/>
            <w:tcBorders>
              <w:top w:val="nil"/>
              <w:left w:val="nil"/>
              <w:bottom w:val="nil"/>
              <w:right w:val="nil"/>
            </w:tcBorders>
          </w:tcPr>
          <w:p w14:paraId="7BEC0C6B"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9A569CC" w14:textId="77777777" w:rsidR="00606E39" w:rsidRPr="00D9038D" w:rsidRDefault="00606E39" w:rsidP="00FB6243">
            <w:pPr>
              <w:pStyle w:val="AmColumnHeading"/>
              <w:widowControl/>
            </w:pPr>
            <w:r w:rsidRPr="00D9038D">
              <w:t>Amendement</w:t>
            </w:r>
          </w:p>
        </w:tc>
      </w:tr>
      <w:tr w:rsidR="00606E39" w:rsidRPr="00D9038D" w14:paraId="481418DD" w14:textId="77777777" w:rsidTr="00FB6243">
        <w:trPr>
          <w:jc w:val="center"/>
        </w:trPr>
        <w:tc>
          <w:tcPr>
            <w:tcW w:w="4876" w:type="dxa"/>
            <w:tcBorders>
              <w:top w:val="nil"/>
              <w:left w:val="nil"/>
              <w:bottom w:val="nil"/>
              <w:right w:val="nil"/>
            </w:tcBorders>
          </w:tcPr>
          <w:p w14:paraId="0FD6BEA6" w14:textId="77777777" w:rsidR="00606E39" w:rsidRPr="00D9038D" w:rsidRDefault="00606E39" w:rsidP="00FB6243">
            <w:pPr>
              <w:pStyle w:val="Normal6a"/>
              <w:widowControl/>
            </w:pPr>
          </w:p>
        </w:tc>
        <w:tc>
          <w:tcPr>
            <w:tcW w:w="4876" w:type="dxa"/>
            <w:tcBorders>
              <w:top w:val="nil"/>
              <w:left w:val="nil"/>
              <w:bottom w:val="nil"/>
              <w:right w:val="nil"/>
            </w:tcBorders>
          </w:tcPr>
          <w:p w14:paraId="3C5C9D87" w14:textId="28B3B77F" w:rsidR="00606E39" w:rsidRPr="00D9038D" w:rsidRDefault="00606E39" w:rsidP="00FB6243">
            <w:pPr>
              <w:pStyle w:val="Normal6a"/>
              <w:widowControl/>
            </w:pPr>
            <w:r w:rsidRPr="00D9038D">
              <w:rPr>
                <w:b/>
                <w:i/>
              </w:rPr>
              <w:t>8 quinquies.</w:t>
            </w:r>
            <w:r w:rsidRPr="00D9038D">
              <w:tab/>
            </w:r>
            <w:r w:rsidRPr="00D9038D">
              <w:rPr>
                <w:b/>
                <w:i/>
              </w:rPr>
              <w:t>invite la Commission à agir sur les déterminants commerciaux et sociaux qui influent sur la santé, en particulier la santé des femmes et des jeunes filles, en faisant figurer la santé au programme du Semestre européen et en élaborant des politiques qui contribueront à améliorer la qualité de vie des femmes et à éliminer toutes les formes d</w:t>
            </w:r>
            <w:r w:rsidR="00FB6243">
              <w:rPr>
                <w:b/>
                <w:i/>
              </w:rPr>
              <w:t>’</w:t>
            </w:r>
            <w:r w:rsidRPr="00D9038D">
              <w:rPr>
                <w:b/>
                <w:i/>
              </w:rPr>
              <w:t>inégalité;</w:t>
            </w:r>
          </w:p>
        </w:tc>
      </w:tr>
    </w:tbl>
    <w:p w14:paraId="460AA170"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0E026A6" w14:textId="77777777" w:rsidR="00606E39" w:rsidRPr="00D9038D" w:rsidRDefault="00606E39" w:rsidP="00FB6243">
      <w:pPr>
        <w:widowControl/>
      </w:pPr>
      <w:r w:rsidRPr="00D9038D">
        <w:rPr>
          <w:rStyle w:val="HideTWBExt"/>
        </w:rPr>
        <w:t>&lt;/Amend&gt;</w:t>
      </w:r>
    </w:p>
    <w:p w14:paraId="20A85093" w14:textId="77777777" w:rsidR="00606E39" w:rsidRPr="00D9038D" w:rsidRDefault="00606E39" w:rsidP="00FB6243">
      <w:pPr>
        <w:pStyle w:val="AmNumberTabs"/>
        <w:widowControl/>
      </w:pPr>
      <w:r w:rsidRPr="00D9038D">
        <w:rPr>
          <w:rStyle w:val="HideTWBExt"/>
          <w:b w:val="0"/>
        </w:rPr>
        <w:lastRenderedPageBreak/>
        <w:t>&lt;Amend&gt;</w:t>
      </w:r>
      <w:r w:rsidRPr="00D9038D">
        <w:t>Amendement</w:t>
      </w:r>
      <w:r w:rsidRPr="00D9038D">
        <w:tab/>
      </w:r>
      <w:r w:rsidRPr="00D9038D">
        <w:tab/>
      </w:r>
      <w:r w:rsidRPr="00D9038D">
        <w:rPr>
          <w:rStyle w:val="HideTWBExt"/>
          <w:b w:val="0"/>
        </w:rPr>
        <w:t>&lt;NumAm&gt;</w:t>
      </w:r>
      <w:r w:rsidRPr="00D9038D">
        <w:t>435</w:t>
      </w:r>
      <w:r w:rsidRPr="00D9038D">
        <w:rPr>
          <w:rStyle w:val="HideTWBExt"/>
          <w:b w:val="0"/>
        </w:rPr>
        <w:t>&lt;/NumAm&gt;</w:t>
      </w:r>
    </w:p>
    <w:p w14:paraId="7427D60A"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374B3824" w14:textId="77777777" w:rsidR="00606E39" w:rsidRPr="00D9038D" w:rsidRDefault="00606E39" w:rsidP="00FB6243">
      <w:pPr>
        <w:pStyle w:val="NormalBold"/>
        <w:widowControl/>
      </w:pPr>
      <w:r w:rsidRPr="00D9038D">
        <w:rPr>
          <w:rStyle w:val="HideTWBExt"/>
          <w:b w:val="0"/>
        </w:rPr>
        <w:t>&lt;/RepeatBlock-By&gt;</w:t>
      </w:r>
    </w:p>
    <w:p w14:paraId="5BB5965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0548813" w14:textId="77777777" w:rsidR="00606E39" w:rsidRPr="00D9038D" w:rsidRDefault="00606E39" w:rsidP="00FB6243">
      <w:pPr>
        <w:pStyle w:val="NormalBold"/>
        <w:widowControl/>
      </w:pPr>
      <w:r w:rsidRPr="00D9038D">
        <w:rPr>
          <w:rStyle w:val="HideTWBExt"/>
          <w:b w:val="0"/>
        </w:rPr>
        <w:t>&lt;Article&gt;</w:t>
      </w:r>
      <w:r w:rsidRPr="00D9038D">
        <w:t>Paragraphe 8 quinquies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BEF4491" w14:textId="77777777" w:rsidTr="00FB6243">
        <w:trPr>
          <w:trHeight w:hRule="exact" w:val="240"/>
          <w:jc w:val="center"/>
        </w:trPr>
        <w:tc>
          <w:tcPr>
            <w:tcW w:w="9752" w:type="dxa"/>
            <w:gridSpan w:val="2"/>
            <w:tcBorders>
              <w:top w:val="nil"/>
              <w:left w:val="nil"/>
              <w:bottom w:val="nil"/>
              <w:right w:val="nil"/>
            </w:tcBorders>
          </w:tcPr>
          <w:p w14:paraId="25F53B43" w14:textId="77777777" w:rsidR="00606E39" w:rsidRPr="00D9038D" w:rsidRDefault="00606E39" w:rsidP="00FB6243">
            <w:pPr>
              <w:widowControl/>
            </w:pPr>
          </w:p>
        </w:tc>
      </w:tr>
      <w:tr w:rsidR="00606E39" w:rsidRPr="00D9038D" w14:paraId="7E9EB3F5" w14:textId="77777777" w:rsidTr="00FB6243">
        <w:trPr>
          <w:trHeight w:val="240"/>
          <w:jc w:val="center"/>
        </w:trPr>
        <w:tc>
          <w:tcPr>
            <w:tcW w:w="4876" w:type="dxa"/>
            <w:tcBorders>
              <w:top w:val="nil"/>
              <w:left w:val="nil"/>
              <w:bottom w:val="nil"/>
              <w:right w:val="nil"/>
            </w:tcBorders>
          </w:tcPr>
          <w:p w14:paraId="3526569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AD52950" w14:textId="77777777" w:rsidR="00606E39" w:rsidRPr="00D9038D" w:rsidRDefault="00606E39" w:rsidP="00FB6243">
            <w:pPr>
              <w:pStyle w:val="AmColumnHeading"/>
              <w:widowControl/>
            </w:pPr>
            <w:r w:rsidRPr="00D9038D">
              <w:t>Amendement</w:t>
            </w:r>
          </w:p>
        </w:tc>
      </w:tr>
      <w:tr w:rsidR="00606E39" w:rsidRPr="00D9038D" w14:paraId="27DF299F" w14:textId="77777777" w:rsidTr="00FB6243">
        <w:trPr>
          <w:jc w:val="center"/>
        </w:trPr>
        <w:tc>
          <w:tcPr>
            <w:tcW w:w="4876" w:type="dxa"/>
            <w:tcBorders>
              <w:top w:val="nil"/>
              <w:left w:val="nil"/>
              <w:bottom w:val="nil"/>
              <w:right w:val="nil"/>
            </w:tcBorders>
          </w:tcPr>
          <w:p w14:paraId="296AAC4D" w14:textId="77777777" w:rsidR="00606E39" w:rsidRPr="00D9038D" w:rsidRDefault="00606E39" w:rsidP="00FB6243">
            <w:pPr>
              <w:pStyle w:val="Normal6a"/>
              <w:widowControl/>
            </w:pPr>
          </w:p>
        </w:tc>
        <w:tc>
          <w:tcPr>
            <w:tcW w:w="4876" w:type="dxa"/>
            <w:tcBorders>
              <w:top w:val="nil"/>
              <w:left w:val="nil"/>
              <w:bottom w:val="nil"/>
              <w:right w:val="nil"/>
            </w:tcBorders>
          </w:tcPr>
          <w:p w14:paraId="7C60C7D5" w14:textId="77777777" w:rsidR="00606E39" w:rsidRPr="00D9038D" w:rsidRDefault="00606E39" w:rsidP="00FB6243">
            <w:pPr>
              <w:pStyle w:val="Normal6a"/>
              <w:widowControl/>
            </w:pPr>
            <w:r w:rsidRPr="00D9038D">
              <w:rPr>
                <w:b/>
                <w:i/>
              </w:rPr>
              <w:t>8 quinquies.</w:t>
            </w:r>
            <w:r w:rsidRPr="00D9038D">
              <w:tab/>
            </w:r>
            <w:r w:rsidRPr="00D9038D">
              <w:rPr>
                <w:b/>
                <w:i/>
              </w:rPr>
              <w:t>invite la Commission à reconnaître toutes les atteintes aux droits sexuels et génésiques des femmes comme des formes de violence sexiste;</w:t>
            </w:r>
          </w:p>
        </w:tc>
      </w:tr>
    </w:tbl>
    <w:p w14:paraId="374C7A53"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BFD9986" w14:textId="77777777" w:rsidR="00606E39" w:rsidRPr="00D9038D" w:rsidRDefault="00606E39" w:rsidP="00FB6243">
      <w:pPr>
        <w:widowControl/>
      </w:pPr>
      <w:r w:rsidRPr="00D9038D">
        <w:rPr>
          <w:rStyle w:val="HideTWBExt"/>
        </w:rPr>
        <w:t>&lt;/Amend&gt;</w:t>
      </w:r>
    </w:p>
    <w:p w14:paraId="3DAA446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436</w:t>
      </w:r>
      <w:r w:rsidRPr="00D9038D">
        <w:rPr>
          <w:rStyle w:val="HideTWBExt"/>
          <w:b w:val="0"/>
        </w:rPr>
        <w:t>&lt;/NumAm&gt;</w:t>
      </w:r>
    </w:p>
    <w:p w14:paraId="480F0606"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0366EF85" w14:textId="77777777" w:rsidR="00606E39" w:rsidRPr="00D9038D" w:rsidRDefault="00606E39" w:rsidP="00FB6243">
      <w:pPr>
        <w:pStyle w:val="NormalBold"/>
        <w:widowControl/>
      </w:pPr>
      <w:r w:rsidRPr="00D9038D">
        <w:rPr>
          <w:rStyle w:val="HideTWBExt"/>
          <w:b w:val="0"/>
        </w:rPr>
        <w:t>&lt;/RepeatBlock-By&gt;</w:t>
      </w:r>
    </w:p>
    <w:p w14:paraId="1EFF84E7"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B9A659D" w14:textId="77777777" w:rsidR="00606E39" w:rsidRPr="00D9038D" w:rsidRDefault="00606E39" w:rsidP="00FB6243">
      <w:pPr>
        <w:pStyle w:val="NormalBold"/>
        <w:widowControl/>
      </w:pPr>
      <w:r w:rsidRPr="00D9038D">
        <w:rPr>
          <w:rStyle w:val="HideTWBExt"/>
          <w:b w:val="0"/>
        </w:rPr>
        <w:t>&lt;Article&gt;</w:t>
      </w:r>
      <w:r w:rsidRPr="00D9038D">
        <w:t>Paragraphe 8 sexies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0D1772A" w14:textId="77777777" w:rsidTr="00FB6243">
        <w:trPr>
          <w:trHeight w:hRule="exact" w:val="240"/>
          <w:jc w:val="center"/>
        </w:trPr>
        <w:tc>
          <w:tcPr>
            <w:tcW w:w="9752" w:type="dxa"/>
            <w:gridSpan w:val="2"/>
            <w:tcBorders>
              <w:top w:val="nil"/>
              <w:left w:val="nil"/>
              <w:bottom w:val="nil"/>
              <w:right w:val="nil"/>
            </w:tcBorders>
          </w:tcPr>
          <w:p w14:paraId="7D390DC0" w14:textId="77777777" w:rsidR="00606E39" w:rsidRPr="00D9038D" w:rsidRDefault="00606E39" w:rsidP="00FB6243">
            <w:pPr>
              <w:widowControl/>
            </w:pPr>
          </w:p>
        </w:tc>
      </w:tr>
      <w:tr w:rsidR="00606E39" w:rsidRPr="00D9038D" w14:paraId="7FD52B2A" w14:textId="77777777" w:rsidTr="00FB6243">
        <w:trPr>
          <w:trHeight w:val="240"/>
          <w:jc w:val="center"/>
        </w:trPr>
        <w:tc>
          <w:tcPr>
            <w:tcW w:w="4876" w:type="dxa"/>
            <w:tcBorders>
              <w:top w:val="nil"/>
              <w:left w:val="nil"/>
              <w:bottom w:val="nil"/>
              <w:right w:val="nil"/>
            </w:tcBorders>
          </w:tcPr>
          <w:p w14:paraId="4ED535D6"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47F39B1" w14:textId="77777777" w:rsidR="00606E39" w:rsidRPr="00D9038D" w:rsidRDefault="00606E39" w:rsidP="00FB6243">
            <w:pPr>
              <w:pStyle w:val="AmColumnHeading"/>
              <w:widowControl/>
            </w:pPr>
            <w:r w:rsidRPr="00D9038D">
              <w:t>Amendement</w:t>
            </w:r>
          </w:p>
        </w:tc>
      </w:tr>
      <w:tr w:rsidR="00606E39" w:rsidRPr="00D9038D" w14:paraId="342AE0EB" w14:textId="77777777" w:rsidTr="00FB6243">
        <w:trPr>
          <w:jc w:val="center"/>
        </w:trPr>
        <w:tc>
          <w:tcPr>
            <w:tcW w:w="4876" w:type="dxa"/>
            <w:tcBorders>
              <w:top w:val="nil"/>
              <w:left w:val="nil"/>
              <w:bottom w:val="nil"/>
              <w:right w:val="nil"/>
            </w:tcBorders>
          </w:tcPr>
          <w:p w14:paraId="2FE5F1BB" w14:textId="77777777" w:rsidR="00606E39" w:rsidRPr="00D9038D" w:rsidRDefault="00606E39" w:rsidP="00FB6243">
            <w:pPr>
              <w:pStyle w:val="Normal6a"/>
              <w:widowControl/>
            </w:pPr>
          </w:p>
        </w:tc>
        <w:tc>
          <w:tcPr>
            <w:tcW w:w="4876" w:type="dxa"/>
            <w:tcBorders>
              <w:top w:val="nil"/>
              <w:left w:val="nil"/>
              <w:bottom w:val="nil"/>
              <w:right w:val="nil"/>
            </w:tcBorders>
          </w:tcPr>
          <w:p w14:paraId="237755FF" w14:textId="1BF8EF06" w:rsidR="00606E39" w:rsidRPr="00D9038D" w:rsidRDefault="00606E39" w:rsidP="00FB6243">
            <w:pPr>
              <w:pStyle w:val="Normal6a"/>
              <w:widowControl/>
            </w:pPr>
            <w:r w:rsidRPr="00D9038D">
              <w:rPr>
                <w:b/>
                <w:i/>
              </w:rPr>
              <w:t>8 sexies.</w:t>
            </w:r>
            <w:r w:rsidRPr="00D9038D">
              <w:tab/>
            </w:r>
            <w:r w:rsidRPr="00D9038D">
              <w:rPr>
                <w:b/>
                <w:i/>
              </w:rPr>
              <w:t>invite la Commission à mettre en place un mécanisme de suivi et de responsabilisation qui permette de traiter ou de sanctionner rapidement toute régression ou risque de régression en matière d</w:t>
            </w:r>
            <w:r w:rsidR="00FB6243">
              <w:rPr>
                <w:b/>
                <w:i/>
              </w:rPr>
              <w:t>’</w:t>
            </w:r>
            <w:r w:rsidRPr="00D9038D">
              <w:rPr>
                <w:b/>
                <w:i/>
              </w:rPr>
              <w:t>égalité entre les femmes et les hommes, de droits des femmes, y compris en ce qui concerne la santé et les droits sexuels et génésiques, et de droits des personnes LGBTIQ+, dans les États membres, au titre des mécanismes existants destinés à évaluer le respect de l</w:t>
            </w:r>
            <w:r w:rsidR="00FB6243">
              <w:rPr>
                <w:b/>
                <w:i/>
              </w:rPr>
              <w:t>’</w:t>
            </w:r>
            <w:r w:rsidRPr="00D9038D">
              <w:rPr>
                <w:b/>
                <w:i/>
              </w:rPr>
              <w:t>état de droit ou des droits fondamentaux, ou au titre d</w:t>
            </w:r>
            <w:r w:rsidR="00FB6243">
              <w:rPr>
                <w:b/>
                <w:i/>
              </w:rPr>
              <w:t>’</w:t>
            </w:r>
            <w:r w:rsidRPr="00D9038D">
              <w:rPr>
                <w:b/>
                <w:i/>
              </w:rPr>
              <w:t>un mécanisme spécifique; invite la Commission à appliquer le règlement relatif à la conditionnalité en cas de régression des droits des femmes, y compris lorsque des restrictions sont imposées à la santé et aux droits sexuels et génésiques, à l</w:t>
            </w:r>
            <w:r w:rsidR="00FB6243">
              <w:rPr>
                <w:b/>
                <w:i/>
              </w:rPr>
              <w:t>’</w:t>
            </w:r>
            <w:r w:rsidRPr="00D9038D">
              <w:rPr>
                <w:b/>
                <w:i/>
              </w:rPr>
              <w:t>accès aux soins liés à l</w:t>
            </w:r>
            <w:r w:rsidR="00FB6243">
              <w:rPr>
                <w:b/>
                <w:i/>
              </w:rPr>
              <w:t>’</w:t>
            </w:r>
            <w:r w:rsidRPr="00D9038D">
              <w:rPr>
                <w:b/>
                <w:i/>
              </w:rPr>
              <w:t>avortement ou encore à l</w:t>
            </w:r>
            <w:r w:rsidR="00FB6243">
              <w:rPr>
                <w:b/>
                <w:i/>
              </w:rPr>
              <w:t>’</w:t>
            </w:r>
            <w:r w:rsidRPr="00D9038D">
              <w:rPr>
                <w:b/>
                <w:i/>
              </w:rPr>
              <w:t xml:space="preserve">éducation sexuelle, lesquelles doivent être considérées comme des violations des </w:t>
            </w:r>
            <w:r w:rsidRPr="00D9038D">
              <w:rPr>
                <w:b/>
                <w:i/>
              </w:rPr>
              <w:lastRenderedPageBreak/>
              <w:t>valeurs de l</w:t>
            </w:r>
            <w:r w:rsidR="00FB6243">
              <w:rPr>
                <w:b/>
                <w:i/>
              </w:rPr>
              <w:t>’</w:t>
            </w:r>
            <w:r w:rsidRPr="00D9038D">
              <w:rPr>
                <w:b/>
                <w:i/>
              </w:rPr>
              <w:t>Union et donner lieu à des réponses institutionnelles proportionnées, y compris des procédures d</w:t>
            </w:r>
            <w:r w:rsidR="00FB6243">
              <w:rPr>
                <w:b/>
                <w:i/>
              </w:rPr>
              <w:t>’</w:t>
            </w:r>
            <w:r w:rsidRPr="00D9038D">
              <w:rPr>
                <w:b/>
                <w:i/>
              </w:rPr>
              <w:t>infraction et des répercussions financières; invite la Commission à veiller à ce qu</w:t>
            </w:r>
            <w:r w:rsidR="00FB6243">
              <w:rPr>
                <w:b/>
                <w:i/>
              </w:rPr>
              <w:t>’</w:t>
            </w:r>
            <w:r w:rsidRPr="00D9038D">
              <w:rPr>
                <w:b/>
                <w:i/>
              </w:rPr>
              <w:t>aucun financement européen ne soit accordé à des acteurs dont l</w:t>
            </w:r>
            <w:r w:rsidR="00FB6243">
              <w:rPr>
                <w:b/>
                <w:i/>
              </w:rPr>
              <w:t>’</w:t>
            </w:r>
            <w:r w:rsidRPr="00D9038D">
              <w:rPr>
                <w:b/>
                <w:i/>
              </w:rPr>
              <w:t>objectif est de saper les valeurs de l</w:t>
            </w:r>
            <w:r w:rsidR="00FB6243">
              <w:rPr>
                <w:b/>
                <w:i/>
              </w:rPr>
              <w:t>’</w:t>
            </w:r>
            <w:r w:rsidRPr="00D9038D">
              <w:rPr>
                <w:b/>
                <w:i/>
              </w:rPr>
              <w:t>Union, y compris l</w:t>
            </w:r>
            <w:r w:rsidR="00FB6243">
              <w:rPr>
                <w:b/>
                <w:i/>
              </w:rPr>
              <w:t>’</w:t>
            </w:r>
            <w:r w:rsidRPr="00D9038D">
              <w:rPr>
                <w:b/>
                <w:i/>
              </w:rPr>
              <w:t>égalité entre les femmes et les hommes et les droits des femmes, notamment en ce qui concerne la santé et les droits sexuels et génésiques;</w:t>
            </w:r>
          </w:p>
        </w:tc>
      </w:tr>
    </w:tbl>
    <w:p w14:paraId="6C036392"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90FCDD3" w14:textId="77777777" w:rsidR="00606E39" w:rsidRPr="00D9038D" w:rsidRDefault="00606E39" w:rsidP="00FB6243">
      <w:pPr>
        <w:widowControl/>
      </w:pPr>
      <w:r w:rsidRPr="00D9038D">
        <w:rPr>
          <w:rStyle w:val="HideTWBExt"/>
        </w:rPr>
        <w:t>&lt;/Amend&gt;</w:t>
      </w:r>
    </w:p>
    <w:p w14:paraId="3562673E"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437</w:t>
      </w:r>
      <w:r w:rsidRPr="00D9038D">
        <w:rPr>
          <w:rStyle w:val="HideTWBExt"/>
          <w:b w:val="0"/>
        </w:rPr>
        <w:t>&lt;/NumAm&gt;</w:t>
      </w:r>
    </w:p>
    <w:p w14:paraId="1B1F7763"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2133DDD8" w14:textId="77777777" w:rsidR="00606E39" w:rsidRPr="00D9038D" w:rsidRDefault="00606E39" w:rsidP="00FB6243">
      <w:pPr>
        <w:pStyle w:val="NormalBold"/>
        <w:widowControl/>
      </w:pPr>
      <w:r w:rsidRPr="00D9038D">
        <w:rPr>
          <w:rStyle w:val="HideTWBExt"/>
          <w:b w:val="0"/>
        </w:rPr>
        <w:t>&lt;/RepeatBlock-By&gt;</w:t>
      </w:r>
    </w:p>
    <w:p w14:paraId="5DD268E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C0E6F87" w14:textId="77777777" w:rsidR="00606E39" w:rsidRPr="00D9038D" w:rsidRDefault="00606E39" w:rsidP="00FB6243">
      <w:pPr>
        <w:pStyle w:val="NormalBold"/>
        <w:widowControl/>
      </w:pPr>
      <w:r w:rsidRPr="00D9038D">
        <w:rPr>
          <w:rStyle w:val="HideTWBExt"/>
          <w:b w:val="0"/>
        </w:rPr>
        <w:t>&lt;Article&gt;</w:t>
      </w:r>
      <w:r w:rsidRPr="00D9038D">
        <w:t>Paragraphe 8 sexies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53E581E" w14:textId="77777777" w:rsidTr="00FB6243">
        <w:trPr>
          <w:trHeight w:hRule="exact" w:val="240"/>
          <w:jc w:val="center"/>
        </w:trPr>
        <w:tc>
          <w:tcPr>
            <w:tcW w:w="9752" w:type="dxa"/>
            <w:gridSpan w:val="2"/>
            <w:tcBorders>
              <w:top w:val="nil"/>
              <w:left w:val="nil"/>
              <w:bottom w:val="nil"/>
              <w:right w:val="nil"/>
            </w:tcBorders>
          </w:tcPr>
          <w:p w14:paraId="00D98E8D" w14:textId="77777777" w:rsidR="00606E39" w:rsidRPr="00D9038D" w:rsidRDefault="00606E39" w:rsidP="00FB6243">
            <w:pPr>
              <w:widowControl/>
            </w:pPr>
          </w:p>
        </w:tc>
      </w:tr>
      <w:tr w:rsidR="00606E39" w:rsidRPr="00D9038D" w14:paraId="4915B2F5" w14:textId="77777777" w:rsidTr="00FB6243">
        <w:trPr>
          <w:trHeight w:val="240"/>
          <w:jc w:val="center"/>
        </w:trPr>
        <w:tc>
          <w:tcPr>
            <w:tcW w:w="4876" w:type="dxa"/>
            <w:tcBorders>
              <w:top w:val="nil"/>
              <w:left w:val="nil"/>
              <w:bottom w:val="nil"/>
              <w:right w:val="nil"/>
            </w:tcBorders>
          </w:tcPr>
          <w:p w14:paraId="33C746C6"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EF2F108" w14:textId="77777777" w:rsidR="00606E39" w:rsidRPr="00D9038D" w:rsidRDefault="00606E39" w:rsidP="00FB6243">
            <w:pPr>
              <w:pStyle w:val="AmColumnHeading"/>
              <w:widowControl/>
            </w:pPr>
            <w:r w:rsidRPr="00D9038D">
              <w:t>Amendement</w:t>
            </w:r>
          </w:p>
        </w:tc>
      </w:tr>
      <w:tr w:rsidR="00606E39" w:rsidRPr="00D9038D" w14:paraId="1D161582" w14:textId="77777777" w:rsidTr="00FB6243">
        <w:trPr>
          <w:jc w:val="center"/>
        </w:trPr>
        <w:tc>
          <w:tcPr>
            <w:tcW w:w="4876" w:type="dxa"/>
            <w:tcBorders>
              <w:top w:val="nil"/>
              <w:left w:val="nil"/>
              <w:bottom w:val="nil"/>
              <w:right w:val="nil"/>
            </w:tcBorders>
          </w:tcPr>
          <w:p w14:paraId="607F4A94" w14:textId="77777777" w:rsidR="00606E39" w:rsidRPr="00D9038D" w:rsidRDefault="00606E39" w:rsidP="00FB6243">
            <w:pPr>
              <w:pStyle w:val="Normal6a"/>
              <w:widowControl/>
            </w:pPr>
          </w:p>
        </w:tc>
        <w:tc>
          <w:tcPr>
            <w:tcW w:w="4876" w:type="dxa"/>
            <w:tcBorders>
              <w:top w:val="nil"/>
              <w:left w:val="nil"/>
              <w:bottom w:val="nil"/>
              <w:right w:val="nil"/>
            </w:tcBorders>
          </w:tcPr>
          <w:p w14:paraId="0E5CE6FC" w14:textId="63204E53" w:rsidR="00606E39" w:rsidRPr="00D9038D" w:rsidRDefault="00606E39" w:rsidP="00FB6243">
            <w:pPr>
              <w:pStyle w:val="Normal6a"/>
              <w:widowControl/>
            </w:pPr>
            <w:r w:rsidRPr="00D9038D">
              <w:rPr>
                <w:b/>
                <w:i/>
              </w:rPr>
              <w:t>8 sexies.</w:t>
            </w:r>
            <w:r w:rsidRPr="00D9038D">
              <w:tab/>
            </w:r>
            <w:r w:rsidRPr="00D9038D">
              <w:rPr>
                <w:b/>
                <w:i/>
              </w:rPr>
              <w:t>invite la Commission européenne et les États membres, dans l</w:t>
            </w:r>
            <w:r w:rsidR="00FB6243">
              <w:rPr>
                <w:b/>
                <w:i/>
              </w:rPr>
              <w:t>’</w:t>
            </w:r>
            <w:r w:rsidRPr="00D9038D">
              <w:rPr>
                <w:b/>
                <w:i/>
              </w:rPr>
              <w:t>optique de tenir compte du caractère intersectoriel des nombreuses difficultés auxquelles sont confrontées les femmes, à s</w:t>
            </w:r>
            <w:r w:rsidR="00FB6243">
              <w:rPr>
                <w:b/>
                <w:i/>
              </w:rPr>
              <w:t>’</w:t>
            </w:r>
            <w:r w:rsidRPr="00D9038D">
              <w:rPr>
                <w:b/>
                <w:i/>
              </w:rPr>
              <w:t>appuyer sur le large éventail de compétences dont disposent les États membres et à appuyer la création de groupes d</w:t>
            </w:r>
            <w:r w:rsidR="00FB6243">
              <w:rPr>
                <w:b/>
                <w:i/>
              </w:rPr>
              <w:t>’</w:t>
            </w:r>
            <w:r w:rsidRPr="00D9038D">
              <w:rPr>
                <w:b/>
                <w:i/>
              </w:rPr>
              <w:t>experts sur les questions relatives aux femmes afin de répondre aux difficultés spécifiques qui ont une incidence sur la qualité de vie des femmes et sur leur participation à la société, de favoriser la coopération et l</w:t>
            </w:r>
            <w:r w:rsidR="00FB6243">
              <w:rPr>
                <w:b/>
                <w:i/>
              </w:rPr>
              <w:t>’</w:t>
            </w:r>
            <w:r w:rsidRPr="00D9038D">
              <w:rPr>
                <w:b/>
                <w:i/>
              </w:rPr>
              <w:t>échange de bonnes pratiques, de faire avancer les questions relatives à la santé, à la vie sociale, à la recherche et à l</w:t>
            </w:r>
            <w:r w:rsidR="00FB6243">
              <w:rPr>
                <w:b/>
                <w:i/>
              </w:rPr>
              <w:t>’</w:t>
            </w:r>
            <w:r w:rsidRPr="00D9038D">
              <w:rPr>
                <w:b/>
                <w:i/>
              </w:rPr>
              <w:t>éducation des femmes dans l</w:t>
            </w:r>
            <w:r w:rsidR="00FB6243">
              <w:rPr>
                <w:b/>
                <w:i/>
              </w:rPr>
              <w:t>’</w:t>
            </w:r>
            <w:r w:rsidRPr="00D9038D">
              <w:rPr>
                <w:b/>
                <w:i/>
              </w:rPr>
              <w:t>ensemble de l</w:t>
            </w:r>
            <w:r w:rsidR="00FB6243">
              <w:rPr>
                <w:b/>
                <w:i/>
              </w:rPr>
              <w:t>’</w:t>
            </w:r>
            <w:r w:rsidRPr="00D9038D">
              <w:rPr>
                <w:b/>
                <w:i/>
              </w:rPr>
              <w:t>Union et d</w:t>
            </w:r>
            <w:r w:rsidR="00FB6243">
              <w:rPr>
                <w:b/>
                <w:i/>
              </w:rPr>
              <w:t>’</w:t>
            </w:r>
            <w:r w:rsidRPr="00D9038D">
              <w:rPr>
                <w:b/>
                <w:i/>
              </w:rPr>
              <w:t>atteindre l</w:t>
            </w:r>
            <w:r w:rsidR="00FB6243">
              <w:rPr>
                <w:b/>
                <w:i/>
              </w:rPr>
              <w:t>’</w:t>
            </w:r>
            <w:r w:rsidRPr="00D9038D">
              <w:rPr>
                <w:b/>
                <w:i/>
              </w:rPr>
              <w:t>objectif du traité sur l</w:t>
            </w:r>
            <w:r w:rsidR="00FB6243">
              <w:rPr>
                <w:b/>
                <w:i/>
              </w:rPr>
              <w:t>’</w:t>
            </w:r>
            <w:r w:rsidRPr="00D9038D">
              <w:rPr>
                <w:b/>
                <w:i/>
              </w:rPr>
              <w:t>Union européenne qui vise à éliminer les inégalités entre les femmes et les hommes et à promouvoir l</w:t>
            </w:r>
            <w:r w:rsidR="00FB6243">
              <w:rPr>
                <w:b/>
                <w:i/>
              </w:rPr>
              <w:t>’</w:t>
            </w:r>
            <w:r w:rsidRPr="00D9038D">
              <w:rPr>
                <w:b/>
                <w:i/>
              </w:rPr>
              <w:t>égalité entre ces derniers;</w:t>
            </w:r>
          </w:p>
        </w:tc>
      </w:tr>
    </w:tbl>
    <w:p w14:paraId="7343EC66"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FD0EC89" w14:textId="77777777" w:rsidR="00606E39" w:rsidRPr="00D9038D" w:rsidRDefault="00606E39" w:rsidP="00FB6243">
      <w:pPr>
        <w:widowControl/>
      </w:pPr>
      <w:r w:rsidRPr="00D9038D">
        <w:rPr>
          <w:rStyle w:val="HideTWBExt"/>
        </w:rPr>
        <w:t>&lt;/Amend&gt;</w:t>
      </w:r>
    </w:p>
    <w:p w14:paraId="651EE77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438</w:t>
      </w:r>
      <w:r w:rsidRPr="00D9038D">
        <w:rPr>
          <w:rStyle w:val="HideTWBExt"/>
          <w:b w:val="0"/>
        </w:rPr>
        <w:t>&lt;/NumAm&gt;</w:t>
      </w:r>
    </w:p>
    <w:p w14:paraId="6DA1916C"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6A54BEFD" w14:textId="77777777" w:rsidR="00606E39" w:rsidRPr="00D9038D" w:rsidRDefault="00606E39" w:rsidP="00FB6243">
      <w:pPr>
        <w:pStyle w:val="NormalBold"/>
        <w:widowControl/>
      </w:pPr>
      <w:r w:rsidRPr="00D9038D">
        <w:rPr>
          <w:rStyle w:val="HideTWBExt"/>
          <w:b w:val="0"/>
        </w:rPr>
        <w:t>&lt;/RepeatBlock-By&gt;</w:t>
      </w:r>
    </w:p>
    <w:p w14:paraId="502FD95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6B18185" w14:textId="77777777" w:rsidR="00606E39" w:rsidRPr="00D9038D" w:rsidRDefault="00606E39" w:rsidP="00FB6243">
      <w:pPr>
        <w:pStyle w:val="NormalBold"/>
        <w:widowControl/>
      </w:pPr>
      <w:r w:rsidRPr="00D9038D">
        <w:rPr>
          <w:rStyle w:val="HideTWBExt"/>
          <w:b w:val="0"/>
        </w:rPr>
        <w:t>&lt;Article&gt;</w:t>
      </w:r>
      <w:r w:rsidRPr="00D9038D">
        <w:t>Paragraphe 8 septies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3FB5687" w14:textId="77777777" w:rsidTr="00FB6243">
        <w:trPr>
          <w:trHeight w:hRule="exact" w:val="240"/>
          <w:jc w:val="center"/>
        </w:trPr>
        <w:tc>
          <w:tcPr>
            <w:tcW w:w="9752" w:type="dxa"/>
            <w:gridSpan w:val="2"/>
            <w:tcBorders>
              <w:top w:val="nil"/>
              <w:left w:val="nil"/>
              <w:bottom w:val="nil"/>
              <w:right w:val="nil"/>
            </w:tcBorders>
          </w:tcPr>
          <w:p w14:paraId="72C2BDE1" w14:textId="77777777" w:rsidR="00606E39" w:rsidRPr="00D9038D" w:rsidRDefault="00606E39" w:rsidP="00FB6243">
            <w:pPr>
              <w:widowControl/>
            </w:pPr>
          </w:p>
        </w:tc>
      </w:tr>
      <w:tr w:rsidR="00606E39" w:rsidRPr="00D9038D" w14:paraId="2605DC20" w14:textId="77777777" w:rsidTr="00FB6243">
        <w:trPr>
          <w:trHeight w:val="240"/>
          <w:jc w:val="center"/>
        </w:trPr>
        <w:tc>
          <w:tcPr>
            <w:tcW w:w="4876" w:type="dxa"/>
            <w:tcBorders>
              <w:top w:val="nil"/>
              <w:left w:val="nil"/>
              <w:bottom w:val="nil"/>
              <w:right w:val="nil"/>
            </w:tcBorders>
          </w:tcPr>
          <w:p w14:paraId="4C334133"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559184B" w14:textId="77777777" w:rsidR="00606E39" w:rsidRPr="00D9038D" w:rsidRDefault="00606E39" w:rsidP="00FB6243">
            <w:pPr>
              <w:pStyle w:val="AmColumnHeading"/>
              <w:widowControl/>
            </w:pPr>
            <w:r w:rsidRPr="00D9038D">
              <w:t>Amendement</w:t>
            </w:r>
          </w:p>
        </w:tc>
      </w:tr>
      <w:tr w:rsidR="00606E39" w:rsidRPr="00D9038D" w14:paraId="1313FA50" w14:textId="77777777" w:rsidTr="00FB6243">
        <w:trPr>
          <w:jc w:val="center"/>
        </w:trPr>
        <w:tc>
          <w:tcPr>
            <w:tcW w:w="4876" w:type="dxa"/>
            <w:tcBorders>
              <w:top w:val="nil"/>
              <w:left w:val="nil"/>
              <w:bottom w:val="nil"/>
              <w:right w:val="nil"/>
            </w:tcBorders>
          </w:tcPr>
          <w:p w14:paraId="49DA7A29" w14:textId="77777777" w:rsidR="00606E39" w:rsidRPr="00D9038D" w:rsidRDefault="00606E39" w:rsidP="00FB6243">
            <w:pPr>
              <w:pStyle w:val="Normal6a"/>
              <w:widowControl/>
            </w:pPr>
          </w:p>
        </w:tc>
        <w:tc>
          <w:tcPr>
            <w:tcW w:w="4876" w:type="dxa"/>
            <w:tcBorders>
              <w:top w:val="nil"/>
              <w:left w:val="nil"/>
              <w:bottom w:val="nil"/>
              <w:right w:val="nil"/>
            </w:tcBorders>
          </w:tcPr>
          <w:p w14:paraId="5D8D5C1F" w14:textId="0FDC1272" w:rsidR="00606E39" w:rsidRPr="00D9038D" w:rsidRDefault="00606E39" w:rsidP="00FB6243">
            <w:pPr>
              <w:pStyle w:val="Normal6a"/>
              <w:widowControl/>
            </w:pPr>
            <w:r w:rsidRPr="00D9038D">
              <w:rPr>
                <w:b/>
                <w:i/>
              </w:rPr>
              <w:t>8 septies.</w:t>
            </w:r>
            <w:r w:rsidRPr="00D9038D">
              <w:tab/>
            </w:r>
            <w:r w:rsidRPr="00D9038D">
              <w:rPr>
                <w:b/>
                <w:i/>
              </w:rPr>
              <w:t>exhorte la Commission à créer un cadre global et contraignant qui garantisse l</w:t>
            </w:r>
            <w:r w:rsidR="00FB6243">
              <w:rPr>
                <w:b/>
                <w:i/>
              </w:rPr>
              <w:t>’</w:t>
            </w:r>
            <w:r w:rsidRPr="00D9038D">
              <w:rPr>
                <w:b/>
                <w:i/>
              </w:rPr>
              <w:t>égalité d</w:t>
            </w:r>
            <w:r w:rsidR="00FB6243">
              <w:rPr>
                <w:b/>
                <w:i/>
              </w:rPr>
              <w:t>’</w:t>
            </w:r>
            <w:r w:rsidRPr="00D9038D">
              <w:rPr>
                <w:b/>
                <w:i/>
              </w:rPr>
              <w:t>accès à la contraception, aux traitements contre l</w:t>
            </w:r>
            <w:r w:rsidR="00FB6243">
              <w:rPr>
                <w:b/>
                <w:i/>
              </w:rPr>
              <w:t>’</w:t>
            </w:r>
            <w:r w:rsidRPr="00D9038D">
              <w:rPr>
                <w:b/>
                <w:i/>
              </w:rPr>
              <w:t>infertilité et aux services d</w:t>
            </w:r>
            <w:r w:rsidR="00FB6243">
              <w:rPr>
                <w:b/>
                <w:i/>
              </w:rPr>
              <w:t>’</w:t>
            </w:r>
            <w:r w:rsidRPr="00D9038D">
              <w:rPr>
                <w:b/>
                <w:i/>
              </w:rPr>
              <w:t>avortement pour toutes les femmes, indépendamment de la législation nationale en vigueur dans leurs États membres respectifs; estime que ce cadre devrait établir des normes minimales en matière de soins de santé génésique que tous les pays de l</w:t>
            </w:r>
            <w:r w:rsidR="00FB6243">
              <w:rPr>
                <w:b/>
                <w:i/>
              </w:rPr>
              <w:t>’</w:t>
            </w:r>
            <w:r w:rsidRPr="00D9038D">
              <w:rPr>
                <w:b/>
                <w:i/>
              </w:rPr>
              <w:t>Union devront respecter, telles que la garantie d</w:t>
            </w:r>
            <w:r w:rsidR="00FB6243">
              <w:rPr>
                <w:b/>
                <w:i/>
              </w:rPr>
              <w:t>’</w:t>
            </w:r>
            <w:r w:rsidRPr="00D9038D">
              <w:rPr>
                <w:b/>
                <w:i/>
              </w:rPr>
              <w:t>accès à des moyens de contraception abordables et facilement disponibles pour toutes les femmes dans l</w:t>
            </w:r>
            <w:r w:rsidR="00FB6243">
              <w:rPr>
                <w:b/>
                <w:i/>
              </w:rPr>
              <w:t>’</w:t>
            </w:r>
            <w:r w:rsidRPr="00D9038D">
              <w:rPr>
                <w:b/>
                <w:i/>
              </w:rPr>
              <w:t>ensemble de l</w:t>
            </w:r>
            <w:r w:rsidR="00FB6243">
              <w:rPr>
                <w:b/>
                <w:i/>
              </w:rPr>
              <w:t>’</w:t>
            </w:r>
            <w:r w:rsidRPr="00D9038D">
              <w:rPr>
                <w:b/>
                <w:i/>
              </w:rPr>
              <w:t>Union, la mise à disposition de traitements contre l</w:t>
            </w:r>
            <w:r w:rsidR="00FB6243">
              <w:rPr>
                <w:b/>
                <w:i/>
              </w:rPr>
              <w:t>’</w:t>
            </w:r>
            <w:r w:rsidRPr="00D9038D">
              <w:rPr>
                <w:b/>
                <w:i/>
              </w:rPr>
              <w:t>infertilité pour que les femmes qui connaissent des problèmes de stérilité puissent accéder aux soins dont elles ont besoin, et l</w:t>
            </w:r>
            <w:r w:rsidR="00FB6243">
              <w:rPr>
                <w:b/>
                <w:i/>
              </w:rPr>
              <w:t>’</w:t>
            </w:r>
            <w:r w:rsidRPr="00D9038D">
              <w:rPr>
                <w:b/>
                <w:i/>
              </w:rPr>
              <w:t>accès à des soins d</w:t>
            </w:r>
            <w:r w:rsidR="00FB6243">
              <w:rPr>
                <w:b/>
                <w:i/>
              </w:rPr>
              <w:t>’</w:t>
            </w:r>
            <w:r w:rsidRPr="00D9038D">
              <w:rPr>
                <w:b/>
                <w:i/>
              </w:rPr>
              <w:t>avortement légaux, sans risque et accessibles dans des délais déterminés;</w:t>
            </w:r>
          </w:p>
        </w:tc>
      </w:tr>
    </w:tbl>
    <w:p w14:paraId="00769BDE"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1464E17" w14:textId="77777777" w:rsidR="00606E39" w:rsidRPr="00D9038D" w:rsidRDefault="00606E39" w:rsidP="00FB6243">
      <w:pPr>
        <w:widowControl/>
      </w:pPr>
      <w:r w:rsidRPr="00D9038D">
        <w:rPr>
          <w:rStyle w:val="HideTWBExt"/>
        </w:rPr>
        <w:t>&lt;/Amend&gt;</w:t>
      </w:r>
    </w:p>
    <w:p w14:paraId="02327786"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439</w:t>
      </w:r>
      <w:r w:rsidRPr="00D9038D">
        <w:rPr>
          <w:rStyle w:val="HideTWBExt"/>
          <w:b w:val="0"/>
        </w:rPr>
        <w:t>&lt;/NumAm&gt;</w:t>
      </w:r>
    </w:p>
    <w:p w14:paraId="651FF60B"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162EDDD7" w14:textId="77777777" w:rsidR="00606E39" w:rsidRPr="00D9038D" w:rsidRDefault="00606E39" w:rsidP="00FB6243">
      <w:pPr>
        <w:pStyle w:val="NormalBold"/>
        <w:widowControl/>
      </w:pPr>
      <w:r w:rsidRPr="00D9038D">
        <w:rPr>
          <w:rStyle w:val="HideTWBExt"/>
          <w:b w:val="0"/>
        </w:rPr>
        <w:t>&lt;/RepeatBlock-By&gt;</w:t>
      </w:r>
    </w:p>
    <w:p w14:paraId="1F01436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E843033" w14:textId="77777777" w:rsidR="00606E39" w:rsidRPr="00D9038D" w:rsidRDefault="00606E39" w:rsidP="00FB6243">
      <w:pPr>
        <w:pStyle w:val="NormalBold"/>
        <w:widowControl/>
      </w:pPr>
      <w:r w:rsidRPr="00D9038D">
        <w:rPr>
          <w:rStyle w:val="HideTWBExt"/>
          <w:b w:val="0"/>
        </w:rPr>
        <w:t>&lt;Article&gt;</w:t>
      </w:r>
      <w:r w:rsidRPr="00D9038D">
        <w:t>Paragraphe 8 septies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21CB2A9" w14:textId="77777777" w:rsidTr="00FB6243">
        <w:trPr>
          <w:trHeight w:hRule="exact" w:val="240"/>
          <w:jc w:val="center"/>
        </w:trPr>
        <w:tc>
          <w:tcPr>
            <w:tcW w:w="9752" w:type="dxa"/>
            <w:gridSpan w:val="2"/>
            <w:tcBorders>
              <w:top w:val="nil"/>
              <w:left w:val="nil"/>
              <w:bottom w:val="nil"/>
              <w:right w:val="nil"/>
            </w:tcBorders>
          </w:tcPr>
          <w:p w14:paraId="0039BD38" w14:textId="77777777" w:rsidR="00606E39" w:rsidRPr="00D9038D" w:rsidRDefault="00606E39" w:rsidP="00FB6243">
            <w:pPr>
              <w:widowControl/>
            </w:pPr>
          </w:p>
        </w:tc>
      </w:tr>
      <w:tr w:rsidR="00606E39" w:rsidRPr="00D9038D" w14:paraId="6F47C08C" w14:textId="77777777" w:rsidTr="00FB6243">
        <w:trPr>
          <w:trHeight w:val="240"/>
          <w:jc w:val="center"/>
        </w:trPr>
        <w:tc>
          <w:tcPr>
            <w:tcW w:w="4876" w:type="dxa"/>
            <w:tcBorders>
              <w:top w:val="nil"/>
              <w:left w:val="nil"/>
              <w:bottom w:val="nil"/>
              <w:right w:val="nil"/>
            </w:tcBorders>
          </w:tcPr>
          <w:p w14:paraId="61FEC267"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574DCD0" w14:textId="77777777" w:rsidR="00606E39" w:rsidRPr="00D9038D" w:rsidRDefault="00606E39" w:rsidP="00FB6243">
            <w:pPr>
              <w:pStyle w:val="AmColumnHeading"/>
              <w:widowControl/>
            </w:pPr>
            <w:r w:rsidRPr="00D9038D">
              <w:t>Amendement</w:t>
            </w:r>
          </w:p>
        </w:tc>
      </w:tr>
      <w:tr w:rsidR="00606E39" w:rsidRPr="00D9038D" w14:paraId="1CBBE627" w14:textId="77777777" w:rsidTr="00FB6243">
        <w:trPr>
          <w:jc w:val="center"/>
        </w:trPr>
        <w:tc>
          <w:tcPr>
            <w:tcW w:w="4876" w:type="dxa"/>
            <w:tcBorders>
              <w:top w:val="nil"/>
              <w:left w:val="nil"/>
              <w:bottom w:val="nil"/>
              <w:right w:val="nil"/>
            </w:tcBorders>
          </w:tcPr>
          <w:p w14:paraId="2EB2A269" w14:textId="77777777" w:rsidR="00606E39" w:rsidRPr="00D9038D" w:rsidRDefault="00606E39" w:rsidP="00FB6243">
            <w:pPr>
              <w:pStyle w:val="Normal6a"/>
              <w:widowControl/>
            </w:pPr>
          </w:p>
        </w:tc>
        <w:tc>
          <w:tcPr>
            <w:tcW w:w="4876" w:type="dxa"/>
            <w:tcBorders>
              <w:top w:val="nil"/>
              <w:left w:val="nil"/>
              <w:bottom w:val="nil"/>
              <w:right w:val="nil"/>
            </w:tcBorders>
          </w:tcPr>
          <w:p w14:paraId="160D712F" w14:textId="1623E2F2" w:rsidR="00606E39" w:rsidRPr="00D9038D" w:rsidRDefault="00606E39" w:rsidP="00FB6243">
            <w:pPr>
              <w:pStyle w:val="Normal6a"/>
              <w:widowControl/>
            </w:pPr>
            <w:r w:rsidRPr="00D9038D">
              <w:rPr>
                <w:b/>
                <w:i/>
              </w:rPr>
              <w:t>8 septies.</w:t>
            </w:r>
            <w:r w:rsidRPr="00D9038D">
              <w:tab/>
            </w:r>
            <w:r w:rsidRPr="00D9038D">
              <w:rPr>
                <w:b/>
                <w:i/>
              </w:rPr>
              <w:t>souligne qu</w:t>
            </w:r>
            <w:r w:rsidR="00FB6243">
              <w:rPr>
                <w:b/>
                <w:i/>
              </w:rPr>
              <w:t>’</w:t>
            </w:r>
            <w:r w:rsidRPr="00D9038D">
              <w:rPr>
                <w:b/>
                <w:i/>
              </w:rPr>
              <w:t xml:space="preserve">une stratégie </w:t>
            </w:r>
            <w:r w:rsidRPr="00D9038D">
              <w:rPr>
                <w:b/>
                <w:i/>
              </w:rPr>
              <w:lastRenderedPageBreak/>
              <w:t>pour l</w:t>
            </w:r>
            <w:r w:rsidR="00FB6243">
              <w:rPr>
                <w:b/>
                <w:i/>
              </w:rPr>
              <w:t>’</w:t>
            </w:r>
            <w:r w:rsidRPr="00D9038D">
              <w:rPr>
                <w:b/>
                <w:i/>
              </w:rPr>
              <w:t>égalité devrait aborder toutes les formes de violence contre les femmes, y compris les régressions et les violations dans le domaine de la santé et des droits sexuels et génésiques des femmes; rappelle que l</w:t>
            </w:r>
            <w:r w:rsidR="00FB6243">
              <w:rPr>
                <w:b/>
                <w:i/>
              </w:rPr>
              <w:t>’</w:t>
            </w:r>
            <w:r w:rsidRPr="00D9038D">
              <w:rPr>
                <w:b/>
                <w:i/>
              </w:rPr>
              <w:t>accès aux soins de santé et aux services publics, notamment l</w:t>
            </w:r>
            <w:r w:rsidR="00FB6243">
              <w:rPr>
                <w:b/>
                <w:i/>
              </w:rPr>
              <w:t>’</w:t>
            </w:r>
            <w:r w:rsidRPr="00D9038D">
              <w:rPr>
                <w:b/>
                <w:i/>
              </w:rPr>
              <w:t>accès à l</w:t>
            </w:r>
            <w:r w:rsidR="00FB6243">
              <w:rPr>
                <w:b/>
                <w:i/>
              </w:rPr>
              <w:t>’</w:t>
            </w:r>
            <w:r w:rsidRPr="00D9038D">
              <w:rPr>
                <w:b/>
                <w:i/>
              </w:rPr>
              <w:t>interruption volontaire de grossesse et le soutien psychologique destiné aux femmes victimes de violence, devrait être considéré comme une priorité;</w:t>
            </w:r>
          </w:p>
        </w:tc>
      </w:tr>
    </w:tbl>
    <w:p w14:paraId="6F7923FB"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5664EC5" w14:textId="77777777" w:rsidR="00606E39" w:rsidRPr="00D9038D" w:rsidRDefault="00606E39" w:rsidP="00FB6243">
      <w:pPr>
        <w:widowControl/>
      </w:pPr>
      <w:r w:rsidRPr="00D9038D">
        <w:rPr>
          <w:rStyle w:val="HideTWBExt"/>
        </w:rPr>
        <w:t>&lt;/Amend&gt;</w:t>
      </w:r>
    </w:p>
    <w:p w14:paraId="2BB7B1A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440</w:t>
      </w:r>
      <w:r w:rsidRPr="00D9038D">
        <w:rPr>
          <w:rStyle w:val="HideTWBExt"/>
          <w:b w:val="0"/>
        </w:rPr>
        <w:t>&lt;/NumAm&gt;</w:t>
      </w:r>
    </w:p>
    <w:p w14:paraId="412603D1"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6A6D47B5" w14:textId="77777777" w:rsidR="00606E39" w:rsidRPr="00D9038D" w:rsidRDefault="00606E39" w:rsidP="00FB6243">
      <w:pPr>
        <w:pStyle w:val="NormalBold"/>
        <w:widowControl/>
      </w:pPr>
      <w:r w:rsidRPr="00D9038D">
        <w:rPr>
          <w:rStyle w:val="HideTWBExt"/>
          <w:b w:val="0"/>
        </w:rPr>
        <w:t>&lt;/RepeatBlock-By&gt;</w:t>
      </w:r>
    </w:p>
    <w:p w14:paraId="7D64E25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24BF98D" w14:textId="77777777" w:rsidR="00606E39" w:rsidRPr="00D9038D" w:rsidRDefault="00606E39" w:rsidP="00FB6243">
      <w:pPr>
        <w:pStyle w:val="NormalBold"/>
        <w:widowControl/>
      </w:pPr>
      <w:r w:rsidRPr="00D9038D">
        <w:rPr>
          <w:rStyle w:val="HideTWBExt"/>
          <w:b w:val="0"/>
        </w:rPr>
        <w:t>&lt;Article&gt;</w:t>
      </w:r>
      <w:r w:rsidRPr="00D9038D">
        <w:t>Paragraphe 8 octies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95F12F0" w14:textId="77777777" w:rsidTr="00FB6243">
        <w:trPr>
          <w:trHeight w:hRule="exact" w:val="240"/>
          <w:jc w:val="center"/>
        </w:trPr>
        <w:tc>
          <w:tcPr>
            <w:tcW w:w="9752" w:type="dxa"/>
            <w:gridSpan w:val="2"/>
            <w:tcBorders>
              <w:top w:val="nil"/>
              <w:left w:val="nil"/>
              <w:bottom w:val="nil"/>
              <w:right w:val="nil"/>
            </w:tcBorders>
          </w:tcPr>
          <w:p w14:paraId="57B156E2" w14:textId="77777777" w:rsidR="00606E39" w:rsidRPr="00D9038D" w:rsidRDefault="00606E39" w:rsidP="00FB6243">
            <w:pPr>
              <w:widowControl/>
            </w:pPr>
          </w:p>
        </w:tc>
      </w:tr>
      <w:tr w:rsidR="00606E39" w:rsidRPr="00D9038D" w14:paraId="732C8FC6" w14:textId="77777777" w:rsidTr="00FB6243">
        <w:trPr>
          <w:trHeight w:val="240"/>
          <w:jc w:val="center"/>
        </w:trPr>
        <w:tc>
          <w:tcPr>
            <w:tcW w:w="4876" w:type="dxa"/>
            <w:tcBorders>
              <w:top w:val="nil"/>
              <w:left w:val="nil"/>
              <w:bottom w:val="nil"/>
              <w:right w:val="nil"/>
            </w:tcBorders>
          </w:tcPr>
          <w:p w14:paraId="5F665E2C"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537A7C8" w14:textId="77777777" w:rsidR="00606E39" w:rsidRPr="00D9038D" w:rsidRDefault="00606E39" w:rsidP="00FB6243">
            <w:pPr>
              <w:pStyle w:val="AmColumnHeading"/>
              <w:widowControl/>
            </w:pPr>
            <w:r w:rsidRPr="00D9038D">
              <w:t>Amendement</w:t>
            </w:r>
          </w:p>
        </w:tc>
      </w:tr>
      <w:tr w:rsidR="00606E39" w:rsidRPr="00D9038D" w14:paraId="4EC9A251" w14:textId="77777777" w:rsidTr="00FB6243">
        <w:trPr>
          <w:jc w:val="center"/>
        </w:trPr>
        <w:tc>
          <w:tcPr>
            <w:tcW w:w="4876" w:type="dxa"/>
            <w:tcBorders>
              <w:top w:val="nil"/>
              <w:left w:val="nil"/>
              <w:bottom w:val="nil"/>
              <w:right w:val="nil"/>
            </w:tcBorders>
          </w:tcPr>
          <w:p w14:paraId="0F94A355" w14:textId="77777777" w:rsidR="00606E39" w:rsidRPr="00D9038D" w:rsidRDefault="00606E39" w:rsidP="00FB6243">
            <w:pPr>
              <w:pStyle w:val="Normal6a"/>
              <w:widowControl/>
            </w:pPr>
          </w:p>
        </w:tc>
        <w:tc>
          <w:tcPr>
            <w:tcW w:w="4876" w:type="dxa"/>
            <w:tcBorders>
              <w:top w:val="nil"/>
              <w:left w:val="nil"/>
              <w:bottom w:val="nil"/>
              <w:right w:val="nil"/>
            </w:tcBorders>
          </w:tcPr>
          <w:p w14:paraId="544AA5DB" w14:textId="532FCB01" w:rsidR="00606E39" w:rsidRPr="00D9038D" w:rsidRDefault="00606E39" w:rsidP="00FB6243">
            <w:pPr>
              <w:pStyle w:val="Normal6a"/>
              <w:widowControl/>
            </w:pPr>
            <w:r w:rsidRPr="00D9038D">
              <w:rPr>
                <w:b/>
                <w:i/>
              </w:rPr>
              <w:t>8 octies.</w:t>
            </w:r>
            <w:r w:rsidRPr="00D9038D">
              <w:tab/>
            </w:r>
            <w:r w:rsidRPr="00D9038D">
              <w:rPr>
                <w:b/>
                <w:i/>
              </w:rPr>
              <w:t>invite la Commission à aider les systèmes de santé à élaborer, à mettre en œuvre et à évaluer des stratégies de prévention des maladies tenant compte de la dimension de genre afin de réduire les conséquences encore sous-estimées de ces maladies sur les femmes, dans la mesure où les actions visant à promouvoir la santé et à prévenir les maladies peuvent permettre de réduire la charge que représentent les maladies chroniques et les maladies non transmissibles pour la société, de faire en sorte que les femmes et les jeunes filles soient moins souvent en mauvaise santé, d</w:t>
            </w:r>
            <w:r w:rsidR="00FB6243">
              <w:rPr>
                <w:b/>
                <w:i/>
              </w:rPr>
              <w:t>’</w:t>
            </w:r>
            <w:r w:rsidRPr="00D9038D">
              <w:rPr>
                <w:b/>
                <w:i/>
              </w:rPr>
              <w:t>améliorer leur qualité de vie, d</w:t>
            </w:r>
            <w:r w:rsidR="00FB6243">
              <w:rPr>
                <w:b/>
                <w:i/>
              </w:rPr>
              <w:t>’</w:t>
            </w:r>
            <w:r w:rsidRPr="00D9038D">
              <w:rPr>
                <w:b/>
                <w:i/>
              </w:rPr>
              <w:t>accroître leur participation à l</w:t>
            </w:r>
            <w:r w:rsidR="00FB6243">
              <w:rPr>
                <w:b/>
                <w:i/>
              </w:rPr>
              <w:t>’</w:t>
            </w:r>
            <w:r w:rsidRPr="00D9038D">
              <w:rPr>
                <w:b/>
                <w:i/>
              </w:rPr>
              <w:t>économie et à la société et de réaliser des économies;</w:t>
            </w:r>
          </w:p>
        </w:tc>
      </w:tr>
    </w:tbl>
    <w:p w14:paraId="2864DC83"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06C5453" w14:textId="77777777" w:rsidR="00606E39" w:rsidRPr="00D9038D" w:rsidRDefault="00606E39" w:rsidP="00FB6243">
      <w:pPr>
        <w:widowControl/>
      </w:pPr>
      <w:r w:rsidRPr="00D9038D">
        <w:rPr>
          <w:rStyle w:val="HideTWBExt"/>
        </w:rPr>
        <w:t>&lt;/Amend&gt;</w:t>
      </w:r>
    </w:p>
    <w:p w14:paraId="470CD0F8"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441</w:t>
      </w:r>
      <w:r w:rsidRPr="00D9038D">
        <w:rPr>
          <w:rStyle w:val="HideTWBExt"/>
          <w:b w:val="0"/>
        </w:rPr>
        <w:t>&lt;/NumAm&gt;</w:t>
      </w:r>
    </w:p>
    <w:p w14:paraId="51B98A57"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55FD1A0C" w14:textId="77777777" w:rsidR="00606E39" w:rsidRPr="00D9038D" w:rsidRDefault="00606E39" w:rsidP="00FB6243">
      <w:pPr>
        <w:pStyle w:val="NormalBold"/>
        <w:widowControl/>
      </w:pPr>
      <w:r w:rsidRPr="00D9038D">
        <w:rPr>
          <w:rStyle w:val="HideTWBExt"/>
          <w:b w:val="0"/>
        </w:rPr>
        <w:lastRenderedPageBreak/>
        <w:t>&lt;/RepeatBlock-By&gt;</w:t>
      </w:r>
    </w:p>
    <w:p w14:paraId="69DD348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634BD50" w14:textId="77777777" w:rsidR="00606E39" w:rsidRPr="00D9038D" w:rsidRDefault="00606E39" w:rsidP="00FB6243">
      <w:pPr>
        <w:pStyle w:val="NormalBold"/>
        <w:widowControl/>
      </w:pPr>
      <w:r w:rsidRPr="00D9038D">
        <w:rPr>
          <w:rStyle w:val="HideTWBExt"/>
          <w:b w:val="0"/>
        </w:rPr>
        <w:t>&lt;Article&gt;</w:t>
      </w:r>
      <w:r w:rsidRPr="00D9038D">
        <w:t>Paragraphe 8 octies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71DF93E" w14:textId="77777777" w:rsidTr="00FB6243">
        <w:trPr>
          <w:trHeight w:hRule="exact" w:val="240"/>
          <w:jc w:val="center"/>
        </w:trPr>
        <w:tc>
          <w:tcPr>
            <w:tcW w:w="9752" w:type="dxa"/>
            <w:gridSpan w:val="2"/>
            <w:tcBorders>
              <w:top w:val="nil"/>
              <w:left w:val="nil"/>
              <w:bottom w:val="nil"/>
              <w:right w:val="nil"/>
            </w:tcBorders>
          </w:tcPr>
          <w:p w14:paraId="104F8E97" w14:textId="77777777" w:rsidR="00606E39" w:rsidRPr="00D9038D" w:rsidRDefault="00606E39" w:rsidP="00FB6243">
            <w:pPr>
              <w:widowControl/>
            </w:pPr>
          </w:p>
        </w:tc>
      </w:tr>
      <w:tr w:rsidR="00606E39" w:rsidRPr="00D9038D" w14:paraId="19368F9D" w14:textId="77777777" w:rsidTr="00FB6243">
        <w:trPr>
          <w:trHeight w:val="240"/>
          <w:jc w:val="center"/>
        </w:trPr>
        <w:tc>
          <w:tcPr>
            <w:tcW w:w="4876" w:type="dxa"/>
            <w:tcBorders>
              <w:top w:val="nil"/>
              <w:left w:val="nil"/>
              <w:bottom w:val="nil"/>
              <w:right w:val="nil"/>
            </w:tcBorders>
          </w:tcPr>
          <w:p w14:paraId="33EF96D1"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9799ADC" w14:textId="77777777" w:rsidR="00606E39" w:rsidRPr="00D9038D" w:rsidRDefault="00606E39" w:rsidP="00FB6243">
            <w:pPr>
              <w:pStyle w:val="AmColumnHeading"/>
              <w:widowControl/>
            </w:pPr>
            <w:r w:rsidRPr="00D9038D">
              <w:t>Amendement</w:t>
            </w:r>
          </w:p>
        </w:tc>
      </w:tr>
      <w:tr w:rsidR="00606E39" w:rsidRPr="00D9038D" w14:paraId="236E5949" w14:textId="77777777" w:rsidTr="00FB6243">
        <w:trPr>
          <w:jc w:val="center"/>
        </w:trPr>
        <w:tc>
          <w:tcPr>
            <w:tcW w:w="4876" w:type="dxa"/>
            <w:tcBorders>
              <w:top w:val="nil"/>
              <w:left w:val="nil"/>
              <w:bottom w:val="nil"/>
              <w:right w:val="nil"/>
            </w:tcBorders>
          </w:tcPr>
          <w:p w14:paraId="5D303B85" w14:textId="77777777" w:rsidR="00606E39" w:rsidRPr="00D9038D" w:rsidRDefault="00606E39" w:rsidP="00FB6243">
            <w:pPr>
              <w:pStyle w:val="Normal6a"/>
              <w:widowControl/>
            </w:pPr>
          </w:p>
        </w:tc>
        <w:tc>
          <w:tcPr>
            <w:tcW w:w="4876" w:type="dxa"/>
            <w:tcBorders>
              <w:top w:val="nil"/>
              <w:left w:val="nil"/>
              <w:bottom w:val="nil"/>
              <w:right w:val="nil"/>
            </w:tcBorders>
          </w:tcPr>
          <w:p w14:paraId="1E685415" w14:textId="46BE2F92" w:rsidR="00606E39" w:rsidRPr="00D9038D" w:rsidRDefault="00606E39" w:rsidP="00FB6243">
            <w:pPr>
              <w:pStyle w:val="Normal6a"/>
              <w:widowControl/>
            </w:pPr>
            <w:r w:rsidRPr="00D9038D">
              <w:rPr>
                <w:b/>
                <w:i/>
              </w:rPr>
              <w:t>8 octies.</w:t>
            </w:r>
            <w:r w:rsidRPr="00D9038D">
              <w:tab/>
            </w:r>
            <w:r w:rsidRPr="00D9038D">
              <w:rPr>
                <w:b/>
                <w:i/>
              </w:rPr>
              <w:t>invite la Commission à garantir la pleine accessibilité des femmes handicapées, et à faire en sorte qu</w:t>
            </w:r>
            <w:r w:rsidR="00FB6243">
              <w:rPr>
                <w:b/>
                <w:i/>
              </w:rPr>
              <w:t>’</w:t>
            </w:r>
            <w:r w:rsidRPr="00D9038D">
              <w:rPr>
                <w:b/>
                <w:i/>
              </w:rPr>
              <w:t>elles soient prises en considération dans toutes les mesures relatives à l</w:t>
            </w:r>
            <w:r w:rsidR="00FB6243">
              <w:rPr>
                <w:b/>
                <w:i/>
              </w:rPr>
              <w:t>’</w:t>
            </w:r>
            <w:r w:rsidRPr="00D9038D">
              <w:rPr>
                <w:b/>
                <w:i/>
              </w:rPr>
              <w:t>égalité entre les femmes et les hommes, y compris dans les domaines de la santé sexuelle et génésique, de l</w:t>
            </w:r>
            <w:r w:rsidR="00FB6243">
              <w:rPr>
                <w:b/>
                <w:i/>
              </w:rPr>
              <w:t>’</w:t>
            </w:r>
            <w:r w:rsidRPr="00D9038D">
              <w:rPr>
                <w:b/>
                <w:i/>
              </w:rPr>
              <w:t>éducation et de l</w:t>
            </w:r>
            <w:r w:rsidR="00FB6243">
              <w:rPr>
                <w:b/>
                <w:i/>
              </w:rPr>
              <w:t>’</w:t>
            </w:r>
            <w:r w:rsidRPr="00D9038D">
              <w:rPr>
                <w:b/>
                <w:i/>
              </w:rPr>
              <w:t>emploi;</w:t>
            </w:r>
          </w:p>
        </w:tc>
      </w:tr>
    </w:tbl>
    <w:p w14:paraId="5B640D13"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8567DA7" w14:textId="77777777" w:rsidR="00606E39" w:rsidRPr="00D9038D" w:rsidRDefault="00606E39" w:rsidP="00FB6243">
      <w:pPr>
        <w:widowControl/>
      </w:pPr>
      <w:r w:rsidRPr="00D9038D">
        <w:rPr>
          <w:rStyle w:val="HideTWBExt"/>
        </w:rPr>
        <w:t>&lt;/Amend&gt;</w:t>
      </w:r>
    </w:p>
    <w:p w14:paraId="4166D48B"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442</w:t>
      </w:r>
      <w:r w:rsidRPr="00D9038D">
        <w:rPr>
          <w:rStyle w:val="HideTWBExt"/>
          <w:b w:val="0"/>
        </w:rPr>
        <w:t>&lt;/NumAm&gt;</w:t>
      </w:r>
    </w:p>
    <w:p w14:paraId="20F4A2C1"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641479D0" w14:textId="77777777" w:rsidR="00606E39" w:rsidRPr="00D9038D" w:rsidRDefault="00606E39" w:rsidP="00FB6243">
      <w:pPr>
        <w:pStyle w:val="NormalBold"/>
        <w:widowControl/>
      </w:pPr>
      <w:r w:rsidRPr="00D9038D">
        <w:rPr>
          <w:rStyle w:val="HideTWBExt"/>
          <w:b w:val="0"/>
        </w:rPr>
        <w:t>&lt;/RepeatBlock-By&gt;</w:t>
      </w:r>
    </w:p>
    <w:p w14:paraId="0092072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D28BD1A" w14:textId="77777777" w:rsidR="00606E39" w:rsidRPr="00D9038D" w:rsidRDefault="00606E39" w:rsidP="00FB6243">
      <w:pPr>
        <w:pStyle w:val="NormalBold"/>
        <w:widowControl/>
      </w:pPr>
      <w:r w:rsidRPr="00D9038D">
        <w:rPr>
          <w:rStyle w:val="HideTWBExt"/>
          <w:b w:val="0"/>
        </w:rPr>
        <w:t>&lt;Article&gt;</w:t>
      </w:r>
      <w:r w:rsidRPr="00D9038D">
        <w:t>Paragraphe 8 nonies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C39E5B2" w14:textId="77777777" w:rsidTr="00FB6243">
        <w:trPr>
          <w:trHeight w:hRule="exact" w:val="240"/>
          <w:jc w:val="center"/>
        </w:trPr>
        <w:tc>
          <w:tcPr>
            <w:tcW w:w="9752" w:type="dxa"/>
            <w:gridSpan w:val="2"/>
            <w:tcBorders>
              <w:top w:val="nil"/>
              <w:left w:val="nil"/>
              <w:bottom w:val="nil"/>
              <w:right w:val="nil"/>
            </w:tcBorders>
          </w:tcPr>
          <w:p w14:paraId="1EEB8429" w14:textId="77777777" w:rsidR="00606E39" w:rsidRPr="00D9038D" w:rsidRDefault="00606E39" w:rsidP="00FB6243">
            <w:pPr>
              <w:widowControl/>
            </w:pPr>
          </w:p>
        </w:tc>
      </w:tr>
      <w:tr w:rsidR="00606E39" w:rsidRPr="00D9038D" w14:paraId="3C0755FE" w14:textId="77777777" w:rsidTr="00FB6243">
        <w:trPr>
          <w:trHeight w:val="240"/>
          <w:jc w:val="center"/>
        </w:trPr>
        <w:tc>
          <w:tcPr>
            <w:tcW w:w="4876" w:type="dxa"/>
            <w:tcBorders>
              <w:top w:val="nil"/>
              <w:left w:val="nil"/>
              <w:bottom w:val="nil"/>
              <w:right w:val="nil"/>
            </w:tcBorders>
          </w:tcPr>
          <w:p w14:paraId="642DBE78"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9F0F582" w14:textId="77777777" w:rsidR="00606E39" w:rsidRPr="00D9038D" w:rsidRDefault="00606E39" w:rsidP="00FB6243">
            <w:pPr>
              <w:pStyle w:val="AmColumnHeading"/>
              <w:widowControl/>
            </w:pPr>
            <w:r w:rsidRPr="00D9038D">
              <w:t>Amendement</w:t>
            </w:r>
          </w:p>
        </w:tc>
      </w:tr>
      <w:tr w:rsidR="00606E39" w:rsidRPr="00D9038D" w14:paraId="7645E1BA" w14:textId="77777777" w:rsidTr="00FB6243">
        <w:trPr>
          <w:jc w:val="center"/>
        </w:trPr>
        <w:tc>
          <w:tcPr>
            <w:tcW w:w="4876" w:type="dxa"/>
            <w:tcBorders>
              <w:top w:val="nil"/>
              <w:left w:val="nil"/>
              <w:bottom w:val="nil"/>
              <w:right w:val="nil"/>
            </w:tcBorders>
          </w:tcPr>
          <w:p w14:paraId="007ABBFB" w14:textId="77777777" w:rsidR="00606E39" w:rsidRPr="00D9038D" w:rsidRDefault="00606E39" w:rsidP="00FB6243">
            <w:pPr>
              <w:pStyle w:val="Normal6a"/>
              <w:widowControl/>
            </w:pPr>
          </w:p>
        </w:tc>
        <w:tc>
          <w:tcPr>
            <w:tcW w:w="4876" w:type="dxa"/>
            <w:tcBorders>
              <w:top w:val="nil"/>
              <w:left w:val="nil"/>
              <w:bottom w:val="nil"/>
              <w:right w:val="nil"/>
            </w:tcBorders>
          </w:tcPr>
          <w:p w14:paraId="7F8A4354" w14:textId="05CB3CE8" w:rsidR="00606E39" w:rsidRPr="00D9038D" w:rsidRDefault="00606E39" w:rsidP="00FB6243">
            <w:pPr>
              <w:pStyle w:val="Normal6a"/>
              <w:widowControl/>
            </w:pPr>
            <w:r w:rsidRPr="00D9038D">
              <w:rPr>
                <w:b/>
                <w:i/>
              </w:rPr>
              <w:t>8 nonies.</w:t>
            </w:r>
            <w:r w:rsidRPr="00D9038D">
              <w:tab/>
            </w:r>
            <w:r w:rsidRPr="00D9038D">
              <w:rPr>
                <w:b/>
                <w:i/>
              </w:rPr>
              <w:t>enjoint la Commission à garantir l</w:t>
            </w:r>
            <w:r w:rsidR="00FB6243">
              <w:rPr>
                <w:b/>
                <w:i/>
              </w:rPr>
              <w:t>’</w:t>
            </w:r>
            <w:r w:rsidRPr="00D9038D">
              <w:rPr>
                <w:b/>
                <w:i/>
              </w:rPr>
              <w:t>accès aux services de santé sexuelle et génésique indépendamment du statut migratoire ou de résidence d</w:t>
            </w:r>
            <w:r w:rsidR="00FB6243">
              <w:rPr>
                <w:b/>
                <w:i/>
              </w:rPr>
              <w:t>’</w:t>
            </w:r>
            <w:r w:rsidRPr="00D9038D">
              <w:rPr>
                <w:b/>
                <w:i/>
              </w:rPr>
              <w:t>une personne, y compris pour les femmes sans papiers;</w:t>
            </w:r>
          </w:p>
        </w:tc>
      </w:tr>
    </w:tbl>
    <w:p w14:paraId="71F19DD2"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D4067DD" w14:textId="77777777" w:rsidR="00606E39" w:rsidRPr="00D9038D" w:rsidRDefault="00606E39" w:rsidP="00FB6243">
      <w:pPr>
        <w:widowControl/>
      </w:pPr>
      <w:r w:rsidRPr="00D9038D">
        <w:rPr>
          <w:rStyle w:val="HideTWBExt"/>
        </w:rPr>
        <w:t>&lt;/Amend&gt;</w:t>
      </w:r>
    </w:p>
    <w:p w14:paraId="53A63A96"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443</w:t>
      </w:r>
      <w:r w:rsidRPr="00D9038D">
        <w:rPr>
          <w:rStyle w:val="HideTWBExt"/>
          <w:b w:val="0"/>
        </w:rPr>
        <w:t>&lt;/NumAm&gt;</w:t>
      </w:r>
    </w:p>
    <w:p w14:paraId="2B227F6F"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657F913A" w14:textId="77777777" w:rsidR="00606E39" w:rsidRPr="00D9038D" w:rsidRDefault="00606E39" w:rsidP="00FB6243">
      <w:pPr>
        <w:pStyle w:val="NormalBold"/>
        <w:widowControl/>
      </w:pPr>
      <w:r w:rsidRPr="00D9038D">
        <w:rPr>
          <w:rStyle w:val="HideTWBExt"/>
          <w:b w:val="0"/>
        </w:rPr>
        <w:t>&lt;/RepeatBlock-By&gt;</w:t>
      </w:r>
    </w:p>
    <w:p w14:paraId="69F337F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2B79730" w14:textId="77777777" w:rsidR="00606E39" w:rsidRPr="00D9038D" w:rsidRDefault="00606E39" w:rsidP="00FB6243">
      <w:pPr>
        <w:pStyle w:val="NormalBold"/>
        <w:widowControl/>
      </w:pPr>
      <w:r w:rsidRPr="00D9038D">
        <w:rPr>
          <w:rStyle w:val="HideTWBExt"/>
          <w:b w:val="0"/>
        </w:rPr>
        <w:t>&lt;Article&gt;</w:t>
      </w:r>
      <w:r w:rsidRPr="00D9038D">
        <w:t>Paragraphe 8 nonies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FF2AB5A" w14:textId="77777777" w:rsidTr="00FB6243">
        <w:trPr>
          <w:trHeight w:hRule="exact" w:val="240"/>
          <w:jc w:val="center"/>
        </w:trPr>
        <w:tc>
          <w:tcPr>
            <w:tcW w:w="9752" w:type="dxa"/>
            <w:gridSpan w:val="2"/>
            <w:tcBorders>
              <w:top w:val="nil"/>
              <w:left w:val="nil"/>
              <w:bottom w:val="nil"/>
              <w:right w:val="nil"/>
            </w:tcBorders>
          </w:tcPr>
          <w:p w14:paraId="482FE1B5" w14:textId="77777777" w:rsidR="00606E39" w:rsidRPr="00D9038D" w:rsidRDefault="00606E39" w:rsidP="00FB6243">
            <w:pPr>
              <w:widowControl/>
            </w:pPr>
          </w:p>
        </w:tc>
      </w:tr>
      <w:tr w:rsidR="00606E39" w:rsidRPr="00D9038D" w14:paraId="55228E27" w14:textId="77777777" w:rsidTr="00FB6243">
        <w:trPr>
          <w:trHeight w:val="240"/>
          <w:jc w:val="center"/>
        </w:trPr>
        <w:tc>
          <w:tcPr>
            <w:tcW w:w="4876" w:type="dxa"/>
            <w:tcBorders>
              <w:top w:val="nil"/>
              <w:left w:val="nil"/>
              <w:bottom w:val="nil"/>
              <w:right w:val="nil"/>
            </w:tcBorders>
          </w:tcPr>
          <w:p w14:paraId="4BA48A4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25A169F" w14:textId="77777777" w:rsidR="00606E39" w:rsidRPr="00D9038D" w:rsidRDefault="00606E39" w:rsidP="00FB6243">
            <w:pPr>
              <w:pStyle w:val="AmColumnHeading"/>
              <w:widowControl/>
            </w:pPr>
            <w:r w:rsidRPr="00D9038D">
              <w:t>Amendement</w:t>
            </w:r>
          </w:p>
        </w:tc>
      </w:tr>
      <w:tr w:rsidR="00606E39" w:rsidRPr="00D9038D" w14:paraId="31243E38" w14:textId="77777777" w:rsidTr="00FB6243">
        <w:trPr>
          <w:jc w:val="center"/>
        </w:trPr>
        <w:tc>
          <w:tcPr>
            <w:tcW w:w="4876" w:type="dxa"/>
            <w:tcBorders>
              <w:top w:val="nil"/>
              <w:left w:val="nil"/>
              <w:bottom w:val="nil"/>
              <w:right w:val="nil"/>
            </w:tcBorders>
          </w:tcPr>
          <w:p w14:paraId="29B45772" w14:textId="77777777" w:rsidR="00606E39" w:rsidRPr="00D9038D" w:rsidRDefault="00606E39" w:rsidP="00FB6243">
            <w:pPr>
              <w:pStyle w:val="Normal6a"/>
              <w:widowControl/>
            </w:pPr>
          </w:p>
        </w:tc>
        <w:tc>
          <w:tcPr>
            <w:tcW w:w="4876" w:type="dxa"/>
            <w:tcBorders>
              <w:top w:val="nil"/>
              <w:left w:val="nil"/>
              <w:bottom w:val="nil"/>
              <w:right w:val="nil"/>
            </w:tcBorders>
          </w:tcPr>
          <w:p w14:paraId="068B82C4" w14:textId="2589F463" w:rsidR="00606E39" w:rsidRPr="00D9038D" w:rsidRDefault="00606E39" w:rsidP="00FB6243">
            <w:pPr>
              <w:pStyle w:val="Normal6a"/>
              <w:widowControl/>
            </w:pPr>
            <w:r w:rsidRPr="00D9038D">
              <w:rPr>
                <w:b/>
                <w:i/>
              </w:rPr>
              <w:t>8 nonies.</w:t>
            </w:r>
            <w:r w:rsidRPr="00D9038D">
              <w:tab/>
            </w:r>
            <w:r w:rsidRPr="00D9038D">
              <w:rPr>
                <w:b/>
                <w:i/>
              </w:rPr>
              <w:t>invite la Commission à continuer de promouvoir l</w:t>
            </w:r>
            <w:r w:rsidR="00FB6243">
              <w:rPr>
                <w:b/>
                <w:i/>
              </w:rPr>
              <w:t>’</w:t>
            </w:r>
            <w:r w:rsidRPr="00D9038D">
              <w:rPr>
                <w:b/>
                <w:i/>
              </w:rPr>
              <w:t xml:space="preserve">extension de la vaccination gratuite contre le </w:t>
            </w:r>
            <w:r w:rsidRPr="00D9038D">
              <w:rPr>
                <w:b/>
                <w:i/>
              </w:rPr>
              <w:lastRenderedPageBreak/>
              <w:t>papillomavirus à toutes les personnes, sans distinction de sexe, jusqu</w:t>
            </w:r>
            <w:r w:rsidR="00FB6243">
              <w:rPr>
                <w:b/>
                <w:i/>
              </w:rPr>
              <w:t>’</w:t>
            </w:r>
            <w:r w:rsidRPr="00D9038D">
              <w:rPr>
                <w:b/>
                <w:i/>
              </w:rPr>
              <w:t>à l</w:t>
            </w:r>
            <w:r w:rsidR="00FB6243">
              <w:rPr>
                <w:b/>
                <w:i/>
              </w:rPr>
              <w:t>’âge de </w:t>
            </w:r>
            <w:r w:rsidRPr="00D9038D">
              <w:rPr>
                <w:b/>
                <w:i/>
              </w:rPr>
              <w:t>25 ans, par l</w:t>
            </w:r>
            <w:r w:rsidR="00FB6243">
              <w:rPr>
                <w:b/>
                <w:i/>
              </w:rPr>
              <w:t>’</w:t>
            </w:r>
            <w:r w:rsidRPr="00D9038D">
              <w:rPr>
                <w:b/>
                <w:i/>
              </w:rPr>
              <w:t>intermédiaire des systèmes nationaux d</w:t>
            </w:r>
            <w:r w:rsidR="00FB6243">
              <w:rPr>
                <w:b/>
                <w:i/>
              </w:rPr>
              <w:t>’</w:t>
            </w:r>
            <w:r w:rsidRPr="00D9038D">
              <w:rPr>
                <w:b/>
                <w:i/>
              </w:rPr>
              <w:t>assurance maladie;</w:t>
            </w:r>
          </w:p>
        </w:tc>
      </w:tr>
    </w:tbl>
    <w:p w14:paraId="5673B9D7"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0AD6298" w14:textId="77777777" w:rsidR="00606E39" w:rsidRPr="00D9038D" w:rsidRDefault="00606E39" w:rsidP="00FB6243">
      <w:pPr>
        <w:widowControl/>
      </w:pPr>
      <w:r w:rsidRPr="00D9038D">
        <w:rPr>
          <w:rStyle w:val="HideTWBExt"/>
        </w:rPr>
        <w:t>&lt;/Amend&gt;</w:t>
      </w:r>
    </w:p>
    <w:p w14:paraId="7A38F19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444</w:t>
      </w:r>
      <w:r w:rsidRPr="00D9038D">
        <w:rPr>
          <w:rStyle w:val="HideTWBExt"/>
          <w:b w:val="0"/>
        </w:rPr>
        <w:t>&lt;/NumAm&gt;</w:t>
      </w:r>
    </w:p>
    <w:p w14:paraId="759962BB" w14:textId="77777777" w:rsidR="00606E39" w:rsidRPr="00D9038D" w:rsidRDefault="00606E39" w:rsidP="00FB6243">
      <w:pPr>
        <w:pStyle w:val="NormalBold"/>
        <w:widowControl/>
      </w:pPr>
      <w:r w:rsidRPr="00D9038D">
        <w:rPr>
          <w:rStyle w:val="HideTWBExt"/>
          <w:b w:val="0"/>
        </w:rPr>
        <w:t>&lt;RepeatBlock-By&gt;&lt;Members&gt;</w:t>
      </w:r>
      <w:r w:rsidRPr="00D9038D">
        <w:t>Carolina Morace, Emma Fourreau</w:t>
      </w:r>
      <w:r w:rsidRPr="00D9038D">
        <w:rPr>
          <w:rStyle w:val="HideTWBExt"/>
          <w:b w:val="0"/>
        </w:rPr>
        <w:t>&lt;/Members&gt;</w:t>
      </w:r>
    </w:p>
    <w:p w14:paraId="186D8C5C" w14:textId="77777777" w:rsidR="00606E39" w:rsidRPr="00D9038D" w:rsidRDefault="00606E39" w:rsidP="00FB6243">
      <w:pPr>
        <w:pStyle w:val="NormalBold"/>
        <w:widowControl/>
      </w:pPr>
      <w:r w:rsidRPr="00D9038D">
        <w:rPr>
          <w:rStyle w:val="HideTWBExt"/>
          <w:b w:val="0"/>
        </w:rPr>
        <w:t>&lt;/RepeatBlock-By&gt;</w:t>
      </w:r>
    </w:p>
    <w:p w14:paraId="3DAE529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3A3CC17" w14:textId="77777777" w:rsidR="00606E39" w:rsidRPr="00D9038D" w:rsidRDefault="00606E39" w:rsidP="00FB6243">
      <w:pPr>
        <w:pStyle w:val="NormalBold"/>
        <w:widowControl/>
      </w:pPr>
      <w:r w:rsidRPr="00D9038D">
        <w:rPr>
          <w:rStyle w:val="HideTWBExt"/>
          <w:b w:val="0"/>
        </w:rPr>
        <w:t>&lt;Article&gt;</w:t>
      </w:r>
      <w:r w:rsidRPr="00D9038D">
        <w:t>Paragraphe 8 decies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8905710" w14:textId="77777777" w:rsidTr="00FB6243">
        <w:trPr>
          <w:trHeight w:hRule="exact" w:val="240"/>
          <w:jc w:val="center"/>
        </w:trPr>
        <w:tc>
          <w:tcPr>
            <w:tcW w:w="9752" w:type="dxa"/>
            <w:gridSpan w:val="2"/>
            <w:tcBorders>
              <w:top w:val="nil"/>
              <w:left w:val="nil"/>
              <w:bottom w:val="nil"/>
              <w:right w:val="nil"/>
            </w:tcBorders>
          </w:tcPr>
          <w:p w14:paraId="1DD968A5" w14:textId="77777777" w:rsidR="00606E39" w:rsidRPr="00D9038D" w:rsidRDefault="00606E39" w:rsidP="00FB6243">
            <w:pPr>
              <w:widowControl/>
            </w:pPr>
          </w:p>
        </w:tc>
      </w:tr>
      <w:tr w:rsidR="00606E39" w:rsidRPr="00D9038D" w14:paraId="6EC389BB" w14:textId="77777777" w:rsidTr="00FB6243">
        <w:trPr>
          <w:trHeight w:val="240"/>
          <w:jc w:val="center"/>
        </w:trPr>
        <w:tc>
          <w:tcPr>
            <w:tcW w:w="4876" w:type="dxa"/>
            <w:tcBorders>
              <w:top w:val="nil"/>
              <w:left w:val="nil"/>
              <w:bottom w:val="nil"/>
              <w:right w:val="nil"/>
            </w:tcBorders>
          </w:tcPr>
          <w:p w14:paraId="1468C17B"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1D335CC" w14:textId="77777777" w:rsidR="00606E39" w:rsidRPr="00D9038D" w:rsidRDefault="00606E39" w:rsidP="00FB6243">
            <w:pPr>
              <w:pStyle w:val="AmColumnHeading"/>
              <w:widowControl/>
            </w:pPr>
            <w:r w:rsidRPr="00D9038D">
              <w:t>Amendement</w:t>
            </w:r>
          </w:p>
        </w:tc>
      </w:tr>
      <w:tr w:rsidR="00606E39" w:rsidRPr="00D9038D" w14:paraId="414B350C" w14:textId="77777777" w:rsidTr="00FB6243">
        <w:trPr>
          <w:jc w:val="center"/>
        </w:trPr>
        <w:tc>
          <w:tcPr>
            <w:tcW w:w="4876" w:type="dxa"/>
            <w:tcBorders>
              <w:top w:val="nil"/>
              <w:left w:val="nil"/>
              <w:bottom w:val="nil"/>
              <w:right w:val="nil"/>
            </w:tcBorders>
          </w:tcPr>
          <w:p w14:paraId="5E87B4BB" w14:textId="77777777" w:rsidR="00606E39" w:rsidRPr="00D9038D" w:rsidRDefault="00606E39" w:rsidP="00FB6243">
            <w:pPr>
              <w:pStyle w:val="Normal6a"/>
              <w:widowControl/>
            </w:pPr>
          </w:p>
        </w:tc>
        <w:tc>
          <w:tcPr>
            <w:tcW w:w="4876" w:type="dxa"/>
            <w:tcBorders>
              <w:top w:val="nil"/>
              <w:left w:val="nil"/>
              <w:bottom w:val="nil"/>
              <w:right w:val="nil"/>
            </w:tcBorders>
          </w:tcPr>
          <w:p w14:paraId="172D560F" w14:textId="6C723CA5" w:rsidR="00606E39" w:rsidRPr="00D9038D" w:rsidRDefault="00606E39" w:rsidP="00FB6243">
            <w:pPr>
              <w:pStyle w:val="Normal6a"/>
              <w:widowControl/>
            </w:pPr>
            <w:r w:rsidRPr="00D9038D">
              <w:rPr>
                <w:b/>
                <w:i/>
              </w:rPr>
              <w:t>8 decies.</w:t>
            </w:r>
            <w:r w:rsidRPr="00D9038D">
              <w:tab/>
            </w:r>
            <w:r w:rsidRPr="00D9038D">
              <w:rPr>
                <w:b/>
                <w:i/>
              </w:rPr>
              <w:t>exhorte la Commission à garantir un accès aisé aux soins nécessaires pour les maladies qui touchent particulièrement les femmes, telles que le cancer lié au papillomavirus, le cancer du sein et l</w:t>
            </w:r>
            <w:r w:rsidR="00FB6243">
              <w:rPr>
                <w:b/>
                <w:i/>
              </w:rPr>
              <w:t>’</w:t>
            </w:r>
            <w:r w:rsidRPr="00D9038D">
              <w:rPr>
                <w:b/>
                <w:i/>
              </w:rPr>
              <w:t>endométriose, ce qui exige de la Commission qu</w:t>
            </w:r>
            <w:r w:rsidR="00FB6243">
              <w:rPr>
                <w:b/>
                <w:i/>
              </w:rPr>
              <w:t>’</w:t>
            </w:r>
            <w:r w:rsidRPr="00D9038D">
              <w:rPr>
                <w:b/>
                <w:i/>
              </w:rPr>
              <w:t>elle s</w:t>
            </w:r>
            <w:r w:rsidR="00FB6243">
              <w:rPr>
                <w:b/>
                <w:i/>
              </w:rPr>
              <w:t>’</w:t>
            </w:r>
            <w:r w:rsidRPr="00D9038D">
              <w:rPr>
                <w:b/>
                <w:i/>
              </w:rPr>
              <w:t>emploie à accroître la recherche et la collecte de données sur les maladies féminines et qu</w:t>
            </w:r>
            <w:r w:rsidR="00FB6243">
              <w:rPr>
                <w:b/>
                <w:i/>
              </w:rPr>
              <w:t>’</w:t>
            </w:r>
            <w:r w:rsidRPr="00D9038D">
              <w:rPr>
                <w:b/>
                <w:i/>
              </w:rPr>
              <w:t>elle encourage les études sur la relation entre la violence sexiste, la violence exercée par un partenaire intime et le cancer;</w:t>
            </w:r>
          </w:p>
        </w:tc>
      </w:tr>
    </w:tbl>
    <w:p w14:paraId="7D3EDEA7"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FF0AFF1" w14:textId="77777777" w:rsidR="00606E39" w:rsidRPr="00D9038D" w:rsidRDefault="00606E39" w:rsidP="00FB6243">
      <w:pPr>
        <w:widowControl/>
      </w:pPr>
      <w:r w:rsidRPr="00D9038D">
        <w:rPr>
          <w:rStyle w:val="HideTWBExt"/>
        </w:rPr>
        <w:t>&lt;/Amend&gt;</w:t>
      </w:r>
    </w:p>
    <w:p w14:paraId="38DF4BA2"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445</w:t>
      </w:r>
      <w:r w:rsidRPr="00D9038D">
        <w:rPr>
          <w:rStyle w:val="HideTWBExt"/>
          <w:b w:val="0"/>
        </w:rPr>
        <w:t>&lt;/NumAm&gt;</w:t>
      </w:r>
    </w:p>
    <w:p w14:paraId="696569E1"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729BC962" w14:textId="77777777" w:rsidR="00606E39" w:rsidRPr="00D9038D" w:rsidRDefault="00606E39" w:rsidP="00FB6243">
      <w:pPr>
        <w:pStyle w:val="NormalBold"/>
        <w:widowControl/>
      </w:pPr>
      <w:r w:rsidRPr="00D9038D">
        <w:rPr>
          <w:rStyle w:val="HideTWBExt"/>
          <w:b w:val="0"/>
        </w:rPr>
        <w:t>&lt;/RepeatBlock-By&gt;</w:t>
      </w:r>
    </w:p>
    <w:p w14:paraId="5D899CFA"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357FDB6" w14:textId="77777777" w:rsidR="00606E39" w:rsidRPr="00D9038D" w:rsidRDefault="00606E39" w:rsidP="00FB6243">
      <w:pPr>
        <w:pStyle w:val="NormalBold"/>
        <w:widowControl/>
      </w:pPr>
      <w:r w:rsidRPr="00D9038D">
        <w:rPr>
          <w:rStyle w:val="HideTWBExt"/>
          <w:b w:val="0"/>
        </w:rPr>
        <w:t>&lt;Article&gt;</w:t>
      </w:r>
      <w:r w:rsidRPr="00D9038D">
        <w:t>Paragraphe 8 decies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2637D09" w14:textId="77777777" w:rsidTr="00FB6243">
        <w:trPr>
          <w:trHeight w:hRule="exact" w:val="240"/>
          <w:jc w:val="center"/>
        </w:trPr>
        <w:tc>
          <w:tcPr>
            <w:tcW w:w="9752" w:type="dxa"/>
            <w:gridSpan w:val="2"/>
            <w:tcBorders>
              <w:top w:val="nil"/>
              <w:left w:val="nil"/>
              <w:bottom w:val="nil"/>
              <w:right w:val="nil"/>
            </w:tcBorders>
          </w:tcPr>
          <w:p w14:paraId="61ACEF41" w14:textId="77777777" w:rsidR="00606E39" w:rsidRPr="00D9038D" w:rsidRDefault="00606E39" w:rsidP="00FB6243">
            <w:pPr>
              <w:widowControl/>
            </w:pPr>
          </w:p>
        </w:tc>
      </w:tr>
      <w:tr w:rsidR="00606E39" w:rsidRPr="00D9038D" w14:paraId="2CD2A23A" w14:textId="77777777" w:rsidTr="00FB6243">
        <w:trPr>
          <w:trHeight w:val="240"/>
          <w:jc w:val="center"/>
        </w:trPr>
        <w:tc>
          <w:tcPr>
            <w:tcW w:w="4876" w:type="dxa"/>
            <w:tcBorders>
              <w:top w:val="nil"/>
              <w:left w:val="nil"/>
              <w:bottom w:val="nil"/>
              <w:right w:val="nil"/>
            </w:tcBorders>
          </w:tcPr>
          <w:p w14:paraId="7DC095BC"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03D5AD6" w14:textId="77777777" w:rsidR="00606E39" w:rsidRPr="00D9038D" w:rsidRDefault="00606E39" w:rsidP="00FB6243">
            <w:pPr>
              <w:pStyle w:val="AmColumnHeading"/>
              <w:widowControl/>
            </w:pPr>
            <w:r w:rsidRPr="00D9038D">
              <w:t>Amendement</w:t>
            </w:r>
          </w:p>
        </w:tc>
      </w:tr>
      <w:tr w:rsidR="00606E39" w:rsidRPr="00D9038D" w14:paraId="6BB12414" w14:textId="77777777" w:rsidTr="00FB6243">
        <w:trPr>
          <w:jc w:val="center"/>
        </w:trPr>
        <w:tc>
          <w:tcPr>
            <w:tcW w:w="4876" w:type="dxa"/>
            <w:tcBorders>
              <w:top w:val="nil"/>
              <w:left w:val="nil"/>
              <w:bottom w:val="nil"/>
              <w:right w:val="nil"/>
            </w:tcBorders>
          </w:tcPr>
          <w:p w14:paraId="27A666C9" w14:textId="77777777" w:rsidR="00606E39" w:rsidRPr="00D9038D" w:rsidRDefault="00606E39" w:rsidP="00FB6243">
            <w:pPr>
              <w:pStyle w:val="Normal6a"/>
              <w:widowControl/>
            </w:pPr>
          </w:p>
        </w:tc>
        <w:tc>
          <w:tcPr>
            <w:tcW w:w="4876" w:type="dxa"/>
            <w:tcBorders>
              <w:top w:val="nil"/>
              <w:left w:val="nil"/>
              <w:bottom w:val="nil"/>
              <w:right w:val="nil"/>
            </w:tcBorders>
          </w:tcPr>
          <w:p w14:paraId="35C1ED16" w14:textId="4FBC5E12" w:rsidR="00606E39" w:rsidRPr="00D9038D" w:rsidRDefault="00606E39" w:rsidP="00FB6243">
            <w:pPr>
              <w:pStyle w:val="Normal6a"/>
              <w:widowControl/>
            </w:pPr>
            <w:r w:rsidRPr="00D9038D">
              <w:rPr>
                <w:b/>
                <w:i/>
              </w:rPr>
              <w:t>8 decies.</w:t>
            </w:r>
            <w:r w:rsidRPr="00D9038D">
              <w:tab/>
            </w:r>
            <w:r w:rsidRPr="00D9038D">
              <w:rPr>
                <w:b/>
                <w:i/>
              </w:rPr>
              <w:t>enjoint la Commission à veiller à ce que toutes les femmes qui suivent un traitement susceptible d</w:t>
            </w:r>
            <w:r w:rsidR="00FB6243">
              <w:rPr>
                <w:b/>
                <w:i/>
              </w:rPr>
              <w:t>’</w:t>
            </w:r>
            <w:r w:rsidRPr="00D9038D">
              <w:rPr>
                <w:b/>
                <w:i/>
              </w:rPr>
              <w:t>entraîner une insuffisance ovarienne prématurée bénéficient de conseils sur la préservation de la fertilité;</w:t>
            </w:r>
          </w:p>
        </w:tc>
      </w:tr>
    </w:tbl>
    <w:p w14:paraId="05C21139"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11B7839" w14:textId="77777777" w:rsidR="00606E39" w:rsidRPr="00D9038D" w:rsidRDefault="00606E39" w:rsidP="00FB6243">
      <w:pPr>
        <w:widowControl/>
      </w:pPr>
      <w:r w:rsidRPr="00D9038D">
        <w:rPr>
          <w:rStyle w:val="HideTWBExt"/>
        </w:rPr>
        <w:t>&lt;/Amend&gt;</w:t>
      </w:r>
    </w:p>
    <w:p w14:paraId="5BD693E5"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446</w:t>
      </w:r>
      <w:r w:rsidRPr="00D9038D">
        <w:rPr>
          <w:rStyle w:val="HideTWBExt"/>
          <w:b w:val="0"/>
        </w:rPr>
        <w:t>&lt;/NumAm&gt;</w:t>
      </w:r>
    </w:p>
    <w:p w14:paraId="51F4903B" w14:textId="77777777" w:rsidR="00606E39" w:rsidRPr="00D9038D" w:rsidRDefault="00606E39" w:rsidP="00FB6243">
      <w:pPr>
        <w:pStyle w:val="NormalBold"/>
        <w:widowControl/>
      </w:pPr>
      <w:r w:rsidRPr="00D9038D">
        <w:rPr>
          <w:rStyle w:val="HideTWBExt"/>
          <w:b w:val="0"/>
        </w:rPr>
        <w:t>&lt;RepeatBlock-By&gt;&lt;Members&gt;</w:t>
      </w:r>
      <w:r w:rsidRPr="00D9038D">
        <w:t>Elena Donazzan, Chiara Gemma, Jadwiga Wiśniewska, Georgiana Teodorescu</w:t>
      </w:r>
      <w:r w:rsidRPr="00D9038D">
        <w:rPr>
          <w:rStyle w:val="HideTWBExt"/>
          <w:b w:val="0"/>
        </w:rPr>
        <w:t>&lt;/Members&gt;</w:t>
      </w:r>
    </w:p>
    <w:p w14:paraId="2E4E11AF" w14:textId="77777777" w:rsidR="00606E39" w:rsidRPr="00D9038D" w:rsidRDefault="00606E39" w:rsidP="00FB6243">
      <w:pPr>
        <w:pStyle w:val="NormalBold"/>
        <w:widowControl/>
      </w:pPr>
      <w:r w:rsidRPr="00D9038D">
        <w:rPr>
          <w:rStyle w:val="HideTWBExt"/>
          <w:b w:val="0"/>
        </w:rPr>
        <w:t>&lt;/RepeatBlock-By&gt;</w:t>
      </w:r>
    </w:p>
    <w:p w14:paraId="04092FC8"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F7AD0E3" w14:textId="77777777" w:rsidR="00606E39" w:rsidRPr="00D9038D" w:rsidRDefault="00606E39" w:rsidP="00FB6243">
      <w:pPr>
        <w:pStyle w:val="NormalBold"/>
        <w:widowControl/>
      </w:pPr>
      <w:r w:rsidRPr="00D9038D">
        <w:rPr>
          <w:rStyle w:val="HideTWBExt"/>
          <w:b w:val="0"/>
        </w:rPr>
        <w:t>&lt;Article&gt;</w:t>
      </w:r>
      <w:r w:rsidRPr="00D9038D">
        <w:t>Sous-titre 3</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7DEC0BB" w14:textId="77777777" w:rsidTr="00FB6243">
        <w:trPr>
          <w:trHeight w:hRule="exact" w:val="240"/>
          <w:jc w:val="center"/>
        </w:trPr>
        <w:tc>
          <w:tcPr>
            <w:tcW w:w="9752" w:type="dxa"/>
            <w:gridSpan w:val="2"/>
            <w:tcBorders>
              <w:top w:val="nil"/>
              <w:left w:val="nil"/>
              <w:bottom w:val="nil"/>
              <w:right w:val="nil"/>
            </w:tcBorders>
          </w:tcPr>
          <w:p w14:paraId="55AC8E5F" w14:textId="77777777" w:rsidR="00606E39" w:rsidRPr="00D9038D" w:rsidRDefault="00606E39" w:rsidP="00FB6243">
            <w:pPr>
              <w:widowControl/>
            </w:pPr>
          </w:p>
        </w:tc>
      </w:tr>
      <w:tr w:rsidR="00606E39" w:rsidRPr="00D9038D" w14:paraId="4B702083" w14:textId="77777777" w:rsidTr="00FB6243">
        <w:trPr>
          <w:trHeight w:val="240"/>
          <w:jc w:val="center"/>
        </w:trPr>
        <w:tc>
          <w:tcPr>
            <w:tcW w:w="4876" w:type="dxa"/>
            <w:tcBorders>
              <w:top w:val="nil"/>
              <w:left w:val="nil"/>
              <w:bottom w:val="nil"/>
              <w:right w:val="nil"/>
            </w:tcBorders>
          </w:tcPr>
          <w:p w14:paraId="1794A731"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CDED3CC" w14:textId="77777777" w:rsidR="00606E39" w:rsidRPr="00D9038D" w:rsidRDefault="00606E39" w:rsidP="00FB6243">
            <w:pPr>
              <w:pStyle w:val="AmColumnHeading"/>
              <w:widowControl/>
            </w:pPr>
            <w:r w:rsidRPr="00D9038D">
              <w:t>Amendement</w:t>
            </w:r>
          </w:p>
        </w:tc>
      </w:tr>
      <w:tr w:rsidR="00606E39" w:rsidRPr="00D9038D" w14:paraId="3569270C" w14:textId="77777777" w:rsidTr="00FB6243">
        <w:trPr>
          <w:jc w:val="center"/>
        </w:trPr>
        <w:tc>
          <w:tcPr>
            <w:tcW w:w="4876" w:type="dxa"/>
            <w:tcBorders>
              <w:top w:val="nil"/>
              <w:left w:val="nil"/>
              <w:bottom w:val="nil"/>
              <w:right w:val="nil"/>
            </w:tcBorders>
          </w:tcPr>
          <w:p w14:paraId="279C0E8B" w14:textId="77777777" w:rsidR="00606E39" w:rsidRPr="00D9038D" w:rsidRDefault="00606E39" w:rsidP="00FB6243">
            <w:pPr>
              <w:pStyle w:val="Normal6a"/>
              <w:widowControl/>
            </w:pPr>
            <w:r w:rsidRPr="00D9038D">
              <w:t>Égalité entre les femmes et les hommes et autonomisation des femmes dans le monde du travail</w:t>
            </w:r>
          </w:p>
        </w:tc>
        <w:tc>
          <w:tcPr>
            <w:tcW w:w="4876" w:type="dxa"/>
            <w:tcBorders>
              <w:top w:val="nil"/>
              <w:left w:val="nil"/>
              <w:bottom w:val="nil"/>
              <w:right w:val="nil"/>
            </w:tcBorders>
          </w:tcPr>
          <w:p w14:paraId="28E6B2E1" w14:textId="77777777" w:rsidR="00606E39" w:rsidRPr="00D9038D" w:rsidRDefault="00606E39" w:rsidP="00FB6243">
            <w:pPr>
              <w:pStyle w:val="Normal6a"/>
              <w:widowControl/>
            </w:pPr>
            <w:r w:rsidRPr="00D9038D">
              <w:rPr>
                <w:i/>
                <w:iCs/>
              </w:rPr>
              <w:t>(Ne concerne pas la version française.)</w:t>
            </w:r>
          </w:p>
        </w:tc>
      </w:tr>
    </w:tbl>
    <w:p w14:paraId="1E0BD1E0"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67F4209" w14:textId="77777777" w:rsidR="00606E39" w:rsidRPr="00D9038D" w:rsidRDefault="00606E39" w:rsidP="00FB6243">
      <w:pPr>
        <w:widowControl/>
      </w:pPr>
      <w:r w:rsidRPr="00D9038D">
        <w:rPr>
          <w:rStyle w:val="HideTWBExt"/>
        </w:rPr>
        <w:t>&lt;/Amend&gt;</w:t>
      </w:r>
    </w:p>
    <w:p w14:paraId="6D4534D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447</w:t>
      </w:r>
      <w:r w:rsidRPr="00D9038D">
        <w:rPr>
          <w:rStyle w:val="HideTWBExt"/>
          <w:b w:val="0"/>
        </w:rPr>
        <w:t>&lt;/NumAm&gt;</w:t>
      </w:r>
    </w:p>
    <w:p w14:paraId="13087811" w14:textId="77777777" w:rsidR="00606E39" w:rsidRPr="00D9038D" w:rsidRDefault="00606E39" w:rsidP="00FB6243">
      <w:pPr>
        <w:pStyle w:val="NormalBold"/>
        <w:widowControl/>
      </w:pPr>
      <w:r w:rsidRPr="00D9038D">
        <w:rPr>
          <w:rStyle w:val="HideTWBExt"/>
          <w:b w:val="0"/>
        </w:rPr>
        <w:t>&lt;RepeatBlock-By&gt;&lt;Members&gt;</w:t>
      </w:r>
      <w:r w:rsidRPr="00D9038D">
        <w:t>Margarita de la Pisa Carrión, Mireia Borrás Pabón</w:t>
      </w:r>
      <w:r w:rsidRPr="00D9038D">
        <w:rPr>
          <w:rStyle w:val="HideTWBExt"/>
          <w:b w:val="0"/>
        </w:rPr>
        <w:t>&lt;/Members&gt;</w:t>
      </w:r>
    </w:p>
    <w:p w14:paraId="46F2EFEE" w14:textId="77777777" w:rsidR="00606E39" w:rsidRPr="00D9038D" w:rsidRDefault="00606E39" w:rsidP="00FB6243">
      <w:pPr>
        <w:pStyle w:val="NormalBold"/>
        <w:widowControl/>
      </w:pPr>
      <w:r w:rsidRPr="00D9038D">
        <w:rPr>
          <w:rStyle w:val="HideTWBExt"/>
          <w:b w:val="0"/>
        </w:rPr>
        <w:t>&lt;/RepeatBlock-By&gt;</w:t>
      </w:r>
    </w:p>
    <w:p w14:paraId="70EB4970"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D6D2E93" w14:textId="77777777" w:rsidR="00606E39" w:rsidRPr="00D9038D" w:rsidRDefault="00606E39" w:rsidP="00FB6243">
      <w:pPr>
        <w:pStyle w:val="NormalBold"/>
        <w:widowControl/>
      </w:pPr>
      <w:r w:rsidRPr="00D9038D">
        <w:rPr>
          <w:rStyle w:val="HideTWBExt"/>
          <w:b w:val="0"/>
        </w:rPr>
        <w:t>&lt;Article&gt;</w:t>
      </w:r>
      <w:r w:rsidRPr="00D9038D">
        <w:t>Paragraphe 9</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54E0277" w14:textId="77777777" w:rsidTr="00FB6243">
        <w:trPr>
          <w:trHeight w:hRule="exact" w:val="240"/>
          <w:jc w:val="center"/>
        </w:trPr>
        <w:tc>
          <w:tcPr>
            <w:tcW w:w="9752" w:type="dxa"/>
            <w:gridSpan w:val="2"/>
            <w:tcBorders>
              <w:top w:val="nil"/>
              <w:left w:val="nil"/>
              <w:bottom w:val="nil"/>
              <w:right w:val="nil"/>
            </w:tcBorders>
          </w:tcPr>
          <w:p w14:paraId="30A06BA2" w14:textId="77777777" w:rsidR="00606E39" w:rsidRPr="00D9038D" w:rsidRDefault="00606E39" w:rsidP="00FB6243">
            <w:pPr>
              <w:widowControl/>
            </w:pPr>
          </w:p>
        </w:tc>
      </w:tr>
      <w:tr w:rsidR="00606E39" w:rsidRPr="00D9038D" w14:paraId="356019B6" w14:textId="77777777" w:rsidTr="00FB6243">
        <w:trPr>
          <w:trHeight w:val="240"/>
          <w:jc w:val="center"/>
        </w:trPr>
        <w:tc>
          <w:tcPr>
            <w:tcW w:w="4876" w:type="dxa"/>
            <w:tcBorders>
              <w:top w:val="nil"/>
              <w:left w:val="nil"/>
              <w:bottom w:val="nil"/>
              <w:right w:val="nil"/>
            </w:tcBorders>
          </w:tcPr>
          <w:p w14:paraId="6CC1562F"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01449CD" w14:textId="77777777" w:rsidR="00606E39" w:rsidRPr="00D9038D" w:rsidRDefault="00606E39" w:rsidP="00FB6243">
            <w:pPr>
              <w:pStyle w:val="AmColumnHeading"/>
              <w:widowControl/>
            </w:pPr>
            <w:r w:rsidRPr="00D9038D">
              <w:t>Amendement</w:t>
            </w:r>
          </w:p>
        </w:tc>
      </w:tr>
      <w:tr w:rsidR="00606E39" w:rsidRPr="00D9038D" w14:paraId="53BE36A6" w14:textId="77777777" w:rsidTr="00FB6243">
        <w:trPr>
          <w:jc w:val="center"/>
        </w:trPr>
        <w:tc>
          <w:tcPr>
            <w:tcW w:w="4876" w:type="dxa"/>
            <w:tcBorders>
              <w:top w:val="nil"/>
              <w:left w:val="nil"/>
              <w:bottom w:val="nil"/>
              <w:right w:val="nil"/>
            </w:tcBorders>
          </w:tcPr>
          <w:p w14:paraId="42C72599" w14:textId="0C004E7C" w:rsidR="00606E39" w:rsidRPr="00D9038D" w:rsidRDefault="00606E39" w:rsidP="00FB6243">
            <w:pPr>
              <w:pStyle w:val="Normal6a"/>
              <w:widowControl/>
            </w:pPr>
            <w:r w:rsidRPr="00D9038D">
              <w:rPr>
                <w:b/>
                <w:i/>
              </w:rPr>
              <w:t>9.</w:t>
            </w:r>
            <w:r w:rsidRPr="00D9038D">
              <w:tab/>
            </w:r>
            <w:r w:rsidRPr="00D9038D">
              <w:rPr>
                <w:b/>
                <w:i/>
              </w:rPr>
              <w:t>invite la Commission à suivre et à encourager une transposition rapide des directives relatives à des salaires minimaux adéquats</w:t>
            </w:r>
            <w:r w:rsidRPr="00D9038D">
              <w:rPr>
                <w:b/>
                <w:i/>
                <w:vertAlign w:val="superscript"/>
              </w:rPr>
              <w:t>33</w:t>
            </w:r>
            <w:r w:rsidRPr="00D9038D">
              <w:rPr>
                <w:b/>
                <w:i/>
              </w:rPr>
              <w:t>, à la transparence des rémunérations</w:t>
            </w:r>
            <w:r w:rsidRPr="00D9038D">
              <w:rPr>
                <w:b/>
                <w:i/>
                <w:vertAlign w:val="superscript"/>
              </w:rPr>
              <w:t>34</w:t>
            </w:r>
            <w:r w:rsidRPr="00D9038D">
              <w:rPr>
                <w:b/>
                <w:i/>
              </w:rPr>
              <w:t xml:space="preserve"> et à la présence des femmes dans les conseils d</w:t>
            </w:r>
            <w:r w:rsidR="00FB6243">
              <w:rPr>
                <w:b/>
                <w:i/>
              </w:rPr>
              <w:t>’</w:t>
            </w:r>
            <w:r w:rsidRPr="00D9038D">
              <w:rPr>
                <w:b/>
                <w:i/>
              </w:rPr>
              <w:t>administration</w:t>
            </w:r>
            <w:r w:rsidRPr="00D9038D">
              <w:rPr>
                <w:b/>
                <w:i/>
                <w:vertAlign w:val="superscript"/>
              </w:rPr>
              <w:t>35</w:t>
            </w:r>
            <w:r w:rsidRPr="00D9038D">
              <w:rPr>
                <w:b/>
                <w:i/>
              </w:rPr>
              <w:t>;</w:t>
            </w:r>
          </w:p>
        </w:tc>
        <w:tc>
          <w:tcPr>
            <w:tcW w:w="4876" w:type="dxa"/>
            <w:tcBorders>
              <w:top w:val="nil"/>
              <w:left w:val="nil"/>
              <w:bottom w:val="nil"/>
              <w:right w:val="nil"/>
            </w:tcBorders>
          </w:tcPr>
          <w:p w14:paraId="6CFA272F" w14:textId="77777777" w:rsidR="00606E39" w:rsidRPr="00D9038D" w:rsidRDefault="00606E39" w:rsidP="00FB6243">
            <w:pPr>
              <w:pStyle w:val="Normal6a"/>
              <w:widowControl/>
            </w:pPr>
            <w:r w:rsidRPr="00D9038D">
              <w:rPr>
                <w:b/>
                <w:i/>
              </w:rPr>
              <w:t>supprimé</w:t>
            </w:r>
          </w:p>
        </w:tc>
      </w:tr>
      <w:tr w:rsidR="00606E39" w:rsidRPr="00D9038D" w14:paraId="344E5400" w14:textId="77777777" w:rsidTr="00FB6243">
        <w:trPr>
          <w:jc w:val="center"/>
        </w:trPr>
        <w:tc>
          <w:tcPr>
            <w:tcW w:w="4876" w:type="dxa"/>
            <w:tcBorders>
              <w:top w:val="nil"/>
              <w:left w:val="nil"/>
              <w:bottom w:val="nil"/>
              <w:right w:val="nil"/>
            </w:tcBorders>
          </w:tcPr>
          <w:p w14:paraId="434372D1" w14:textId="77777777" w:rsidR="00606E39" w:rsidRPr="00D9038D" w:rsidRDefault="00606E39" w:rsidP="00FB6243">
            <w:pPr>
              <w:pStyle w:val="Normal6a"/>
              <w:widowControl/>
            </w:pPr>
            <w:r w:rsidRPr="00D9038D">
              <w:rPr>
                <w:b/>
                <w:i/>
              </w:rPr>
              <w:t>_________________</w:t>
            </w:r>
          </w:p>
        </w:tc>
        <w:tc>
          <w:tcPr>
            <w:tcW w:w="4876" w:type="dxa"/>
            <w:tcBorders>
              <w:top w:val="nil"/>
              <w:left w:val="nil"/>
              <w:bottom w:val="nil"/>
              <w:right w:val="nil"/>
            </w:tcBorders>
          </w:tcPr>
          <w:p w14:paraId="0D98A714" w14:textId="77777777" w:rsidR="00606E39" w:rsidRPr="00D9038D" w:rsidRDefault="00606E39" w:rsidP="00FB6243">
            <w:pPr>
              <w:widowControl/>
            </w:pPr>
          </w:p>
        </w:tc>
      </w:tr>
      <w:tr w:rsidR="00606E39" w:rsidRPr="00D9038D" w14:paraId="13CAC5F4" w14:textId="77777777" w:rsidTr="00FB6243">
        <w:trPr>
          <w:jc w:val="center"/>
        </w:trPr>
        <w:tc>
          <w:tcPr>
            <w:tcW w:w="4876" w:type="dxa"/>
            <w:tcBorders>
              <w:top w:val="nil"/>
              <w:left w:val="nil"/>
              <w:bottom w:val="nil"/>
              <w:right w:val="nil"/>
            </w:tcBorders>
          </w:tcPr>
          <w:p w14:paraId="3BF96482" w14:textId="5163A7EE" w:rsidR="00606E39" w:rsidRPr="00D9038D" w:rsidRDefault="00606E39" w:rsidP="00FB6243">
            <w:pPr>
              <w:pStyle w:val="Normal6a"/>
              <w:widowControl/>
            </w:pPr>
            <w:r w:rsidRPr="00D9038D">
              <w:rPr>
                <w:b/>
                <w:i/>
                <w:vertAlign w:val="superscript"/>
              </w:rPr>
              <w:t>33</w:t>
            </w:r>
            <w:r w:rsidRPr="00D9038D">
              <w:t xml:space="preserve"> </w:t>
            </w:r>
            <w:r w:rsidRPr="00D9038D">
              <w:rPr>
                <w:b/>
                <w:i/>
              </w:rPr>
              <w:t>Directive (UE) 2022/2041 du Parl</w:t>
            </w:r>
            <w:r w:rsidR="00FB6243">
              <w:rPr>
                <w:b/>
                <w:i/>
              </w:rPr>
              <w:t>ement européen et du Conseil du </w:t>
            </w:r>
            <w:r w:rsidRPr="00D9038D">
              <w:rPr>
                <w:b/>
                <w:i/>
              </w:rPr>
              <w:t>19 octobre 2022 relative à des salaires minimaux adéquats dans l</w:t>
            </w:r>
            <w:r w:rsidR="00FB6243">
              <w:rPr>
                <w:b/>
                <w:i/>
              </w:rPr>
              <w:t>’</w:t>
            </w:r>
            <w:r w:rsidRPr="00D9038D">
              <w:rPr>
                <w:b/>
                <w:i/>
              </w:rPr>
              <w:t>Union européenne (JO L 275 du 25.10.2022, p. 33, ELI: http://data.europa.eu/eli/dir/2022/2041/oj).</w:t>
            </w:r>
          </w:p>
        </w:tc>
        <w:tc>
          <w:tcPr>
            <w:tcW w:w="4876" w:type="dxa"/>
            <w:tcBorders>
              <w:top w:val="nil"/>
              <w:left w:val="nil"/>
              <w:bottom w:val="nil"/>
              <w:right w:val="nil"/>
            </w:tcBorders>
          </w:tcPr>
          <w:p w14:paraId="6991A744" w14:textId="77777777" w:rsidR="00606E39" w:rsidRPr="00D9038D" w:rsidRDefault="00606E39" w:rsidP="00FB6243">
            <w:pPr>
              <w:widowControl/>
            </w:pPr>
          </w:p>
        </w:tc>
      </w:tr>
      <w:tr w:rsidR="00606E39" w:rsidRPr="00D9038D" w14:paraId="0ED0FBB9" w14:textId="77777777" w:rsidTr="00FB6243">
        <w:trPr>
          <w:jc w:val="center"/>
        </w:trPr>
        <w:tc>
          <w:tcPr>
            <w:tcW w:w="4876" w:type="dxa"/>
            <w:tcBorders>
              <w:top w:val="nil"/>
              <w:left w:val="nil"/>
              <w:bottom w:val="nil"/>
              <w:right w:val="nil"/>
            </w:tcBorders>
          </w:tcPr>
          <w:p w14:paraId="6518EAD8" w14:textId="77777777" w:rsidR="00606E39" w:rsidRPr="00D9038D" w:rsidRDefault="00606E39" w:rsidP="00FB6243">
            <w:pPr>
              <w:pStyle w:val="Normal6a"/>
              <w:widowControl/>
            </w:pPr>
            <w:r w:rsidRPr="00D9038D">
              <w:rPr>
                <w:b/>
                <w:i/>
                <w:vertAlign w:val="superscript"/>
              </w:rPr>
              <w:t>34</w:t>
            </w:r>
            <w:r w:rsidRPr="00D9038D">
              <w:t xml:space="preserve"> </w:t>
            </w:r>
            <w:r w:rsidRPr="00D9038D">
              <w:rPr>
                <w:b/>
                <w:i/>
              </w:rPr>
              <w:t>Directive (UE) 2023/970.</w:t>
            </w:r>
          </w:p>
        </w:tc>
        <w:tc>
          <w:tcPr>
            <w:tcW w:w="4876" w:type="dxa"/>
            <w:tcBorders>
              <w:top w:val="nil"/>
              <w:left w:val="nil"/>
              <w:bottom w:val="nil"/>
              <w:right w:val="nil"/>
            </w:tcBorders>
          </w:tcPr>
          <w:p w14:paraId="07F64C12" w14:textId="77777777" w:rsidR="00606E39" w:rsidRPr="00D9038D" w:rsidRDefault="00606E39" w:rsidP="00FB6243">
            <w:pPr>
              <w:widowControl/>
            </w:pPr>
          </w:p>
        </w:tc>
      </w:tr>
      <w:tr w:rsidR="00606E39" w:rsidRPr="00D9038D" w14:paraId="2E1714A6" w14:textId="77777777" w:rsidTr="00FB6243">
        <w:trPr>
          <w:jc w:val="center"/>
        </w:trPr>
        <w:tc>
          <w:tcPr>
            <w:tcW w:w="4876" w:type="dxa"/>
            <w:tcBorders>
              <w:top w:val="nil"/>
              <w:left w:val="nil"/>
              <w:bottom w:val="nil"/>
              <w:right w:val="nil"/>
            </w:tcBorders>
          </w:tcPr>
          <w:p w14:paraId="0255AFFE" w14:textId="77777777" w:rsidR="00606E39" w:rsidRPr="00D9038D" w:rsidRDefault="00606E39" w:rsidP="00FB6243">
            <w:pPr>
              <w:pStyle w:val="Normal6a"/>
              <w:widowControl/>
            </w:pPr>
            <w:r w:rsidRPr="00D9038D">
              <w:rPr>
                <w:b/>
                <w:i/>
                <w:vertAlign w:val="superscript"/>
              </w:rPr>
              <w:t>35</w:t>
            </w:r>
            <w:r w:rsidRPr="00D9038D">
              <w:t xml:space="preserve"> </w:t>
            </w:r>
            <w:r w:rsidRPr="00D9038D">
              <w:rPr>
                <w:b/>
                <w:i/>
              </w:rPr>
              <w:t>Directive (UE) 2022/2381.</w:t>
            </w:r>
          </w:p>
        </w:tc>
        <w:tc>
          <w:tcPr>
            <w:tcW w:w="4876" w:type="dxa"/>
            <w:tcBorders>
              <w:top w:val="nil"/>
              <w:left w:val="nil"/>
              <w:bottom w:val="nil"/>
              <w:right w:val="nil"/>
            </w:tcBorders>
          </w:tcPr>
          <w:p w14:paraId="2C4D5733" w14:textId="77777777" w:rsidR="00606E39" w:rsidRPr="00D9038D" w:rsidRDefault="00606E39" w:rsidP="00FB6243">
            <w:pPr>
              <w:widowControl/>
            </w:pPr>
          </w:p>
        </w:tc>
      </w:tr>
    </w:tbl>
    <w:p w14:paraId="467FFBF9"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6F246DD" w14:textId="77777777" w:rsidR="00606E39" w:rsidRPr="00D9038D" w:rsidRDefault="00606E39" w:rsidP="00FB6243">
      <w:pPr>
        <w:widowControl/>
      </w:pPr>
      <w:r w:rsidRPr="00D9038D">
        <w:rPr>
          <w:rStyle w:val="HideTWBExt"/>
        </w:rPr>
        <w:t>&lt;/Amend&gt;</w:t>
      </w:r>
    </w:p>
    <w:p w14:paraId="1572CFE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448</w:t>
      </w:r>
      <w:r w:rsidRPr="00D9038D">
        <w:rPr>
          <w:rStyle w:val="HideTWBExt"/>
          <w:b w:val="0"/>
        </w:rPr>
        <w:t>&lt;/NumAm&gt;</w:t>
      </w:r>
    </w:p>
    <w:p w14:paraId="709EE75F" w14:textId="77777777" w:rsidR="00606E39" w:rsidRPr="00D9038D" w:rsidRDefault="00606E39" w:rsidP="00FB6243">
      <w:pPr>
        <w:pStyle w:val="NormalBold"/>
        <w:widowControl/>
      </w:pPr>
      <w:r w:rsidRPr="00D9038D">
        <w:rPr>
          <w:rStyle w:val="HideTWBExt"/>
          <w:b w:val="0"/>
        </w:rPr>
        <w:t>&lt;RepeatBlock-By&gt;&lt;Members&gt;</w:t>
      </w:r>
      <w:r w:rsidRPr="00D9038D">
        <w:t>Elena Donazzan, Chiara Gemma, Jadwiga Wiśniewska, Georgiana Teodorescu</w:t>
      </w:r>
      <w:r w:rsidRPr="00D9038D">
        <w:rPr>
          <w:rStyle w:val="HideTWBExt"/>
          <w:b w:val="0"/>
        </w:rPr>
        <w:t>&lt;/Members&gt;</w:t>
      </w:r>
    </w:p>
    <w:p w14:paraId="1B1F1D87" w14:textId="77777777" w:rsidR="00606E39" w:rsidRPr="00D9038D" w:rsidRDefault="00606E39" w:rsidP="00FB6243">
      <w:pPr>
        <w:pStyle w:val="NormalBold"/>
        <w:widowControl/>
      </w:pPr>
      <w:r w:rsidRPr="00D9038D">
        <w:rPr>
          <w:rStyle w:val="HideTWBExt"/>
          <w:b w:val="0"/>
        </w:rPr>
        <w:t>&lt;/RepeatBlock-By&gt;</w:t>
      </w:r>
    </w:p>
    <w:p w14:paraId="13BC7AD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0C0754C" w14:textId="77777777" w:rsidR="00606E39" w:rsidRPr="00D9038D" w:rsidRDefault="00606E39" w:rsidP="00FB6243">
      <w:pPr>
        <w:pStyle w:val="NormalBold"/>
        <w:widowControl/>
      </w:pPr>
      <w:r w:rsidRPr="00D9038D">
        <w:rPr>
          <w:rStyle w:val="HideTWBExt"/>
          <w:b w:val="0"/>
        </w:rPr>
        <w:t>&lt;Article&gt;</w:t>
      </w:r>
      <w:r w:rsidRPr="00D9038D">
        <w:t>Paragraphe 9</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5F8421F" w14:textId="77777777" w:rsidTr="00FB6243">
        <w:trPr>
          <w:trHeight w:hRule="exact" w:val="240"/>
          <w:jc w:val="center"/>
        </w:trPr>
        <w:tc>
          <w:tcPr>
            <w:tcW w:w="9752" w:type="dxa"/>
            <w:gridSpan w:val="2"/>
            <w:tcBorders>
              <w:top w:val="nil"/>
              <w:left w:val="nil"/>
              <w:bottom w:val="nil"/>
              <w:right w:val="nil"/>
            </w:tcBorders>
          </w:tcPr>
          <w:p w14:paraId="3260C87D" w14:textId="77777777" w:rsidR="00606E39" w:rsidRPr="00D9038D" w:rsidRDefault="00606E39" w:rsidP="00FB6243">
            <w:pPr>
              <w:widowControl/>
            </w:pPr>
          </w:p>
        </w:tc>
      </w:tr>
      <w:tr w:rsidR="00606E39" w:rsidRPr="00D9038D" w14:paraId="7600CB07" w14:textId="77777777" w:rsidTr="00FB6243">
        <w:trPr>
          <w:trHeight w:val="240"/>
          <w:jc w:val="center"/>
        </w:trPr>
        <w:tc>
          <w:tcPr>
            <w:tcW w:w="4876" w:type="dxa"/>
            <w:tcBorders>
              <w:top w:val="nil"/>
              <w:left w:val="nil"/>
              <w:bottom w:val="nil"/>
              <w:right w:val="nil"/>
            </w:tcBorders>
          </w:tcPr>
          <w:p w14:paraId="600D698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D95C703" w14:textId="77777777" w:rsidR="00606E39" w:rsidRPr="00D9038D" w:rsidRDefault="00606E39" w:rsidP="00FB6243">
            <w:pPr>
              <w:pStyle w:val="AmColumnHeading"/>
              <w:widowControl/>
            </w:pPr>
            <w:r w:rsidRPr="00D9038D">
              <w:t>Amendement</w:t>
            </w:r>
          </w:p>
        </w:tc>
      </w:tr>
      <w:tr w:rsidR="00606E39" w:rsidRPr="00D9038D" w14:paraId="33A3174C" w14:textId="77777777" w:rsidTr="00FB6243">
        <w:trPr>
          <w:jc w:val="center"/>
        </w:trPr>
        <w:tc>
          <w:tcPr>
            <w:tcW w:w="4876" w:type="dxa"/>
            <w:tcBorders>
              <w:top w:val="nil"/>
              <w:left w:val="nil"/>
              <w:bottom w:val="nil"/>
              <w:right w:val="nil"/>
            </w:tcBorders>
          </w:tcPr>
          <w:p w14:paraId="1779BF03" w14:textId="1EFC14BC" w:rsidR="00606E39" w:rsidRPr="00D9038D" w:rsidRDefault="00606E39" w:rsidP="00FB6243">
            <w:pPr>
              <w:pStyle w:val="Normal6a"/>
              <w:widowControl/>
            </w:pPr>
            <w:r w:rsidRPr="00D9038D">
              <w:rPr>
                <w:b/>
                <w:i/>
              </w:rPr>
              <w:t>9.</w:t>
            </w:r>
            <w:r w:rsidRPr="00D9038D">
              <w:tab/>
            </w:r>
            <w:r w:rsidRPr="00D9038D">
              <w:rPr>
                <w:b/>
                <w:i/>
              </w:rPr>
              <w:t>invite la Commission à suivre et à encourager une transposition rapide des directives relatives à des salaires minimaux adéquats</w:t>
            </w:r>
            <w:r w:rsidRPr="00D9038D">
              <w:rPr>
                <w:b/>
                <w:i/>
                <w:vertAlign w:val="superscript"/>
              </w:rPr>
              <w:t>33</w:t>
            </w:r>
            <w:r w:rsidRPr="00D9038D">
              <w:rPr>
                <w:b/>
                <w:i/>
              </w:rPr>
              <w:t>, à la transparence des rémunérations</w:t>
            </w:r>
            <w:r w:rsidRPr="00D9038D">
              <w:rPr>
                <w:b/>
                <w:i/>
                <w:vertAlign w:val="superscript"/>
              </w:rPr>
              <w:t>34</w:t>
            </w:r>
            <w:r w:rsidRPr="00D9038D">
              <w:rPr>
                <w:b/>
                <w:i/>
              </w:rPr>
              <w:t xml:space="preserve"> et à la présence des femmes dans les conseils d</w:t>
            </w:r>
            <w:r w:rsidR="00FB6243">
              <w:rPr>
                <w:b/>
                <w:i/>
              </w:rPr>
              <w:t>’</w:t>
            </w:r>
            <w:r w:rsidRPr="00D9038D">
              <w:rPr>
                <w:b/>
                <w:i/>
              </w:rPr>
              <w:t>administration</w:t>
            </w:r>
            <w:r w:rsidRPr="00D9038D">
              <w:rPr>
                <w:b/>
                <w:i/>
                <w:vertAlign w:val="superscript"/>
              </w:rPr>
              <w:t>35</w:t>
            </w:r>
            <w:r w:rsidRPr="00D9038D">
              <w:rPr>
                <w:b/>
                <w:i/>
              </w:rPr>
              <w:t>;</w:t>
            </w:r>
          </w:p>
        </w:tc>
        <w:tc>
          <w:tcPr>
            <w:tcW w:w="4876" w:type="dxa"/>
            <w:tcBorders>
              <w:top w:val="nil"/>
              <w:left w:val="nil"/>
              <w:bottom w:val="nil"/>
              <w:right w:val="nil"/>
            </w:tcBorders>
          </w:tcPr>
          <w:p w14:paraId="34A1861F" w14:textId="77777777" w:rsidR="00606E39" w:rsidRPr="00D9038D" w:rsidRDefault="00606E39" w:rsidP="00FB6243">
            <w:pPr>
              <w:pStyle w:val="Normal6a"/>
              <w:widowControl/>
            </w:pPr>
            <w:r w:rsidRPr="00D9038D">
              <w:rPr>
                <w:b/>
                <w:i/>
              </w:rPr>
              <w:t>supprimé</w:t>
            </w:r>
          </w:p>
        </w:tc>
      </w:tr>
      <w:tr w:rsidR="00606E39" w:rsidRPr="00D9038D" w14:paraId="7848421A" w14:textId="77777777" w:rsidTr="00FB6243">
        <w:trPr>
          <w:jc w:val="center"/>
        </w:trPr>
        <w:tc>
          <w:tcPr>
            <w:tcW w:w="4876" w:type="dxa"/>
            <w:tcBorders>
              <w:top w:val="nil"/>
              <w:left w:val="nil"/>
              <w:bottom w:val="nil"/>
              <w:right w:val="nil"/>
            </w:tcBorders>
          </w:tcPr>
          <w:p w14:paraId="12C195C1" w14:textId="77777777" w:rsidR="00606E39" w:rsidRPr="00D9038D" w:rsidRDefault="00606E39" w:rsidP="00FB6243">
            <w:pPr>
              <w:pStyle w:val="Normal6a"/>
              <w:widowControl/>
            </w:pPr>
            <w:r w:rsidRPr="00D9038D">
              <w:rPr>
                <w:b/>
                <w:i/>
              </w:rPr>
              <w:t>_________________</w:t>
            </w:r>
          </w:p>
        </w:tc>
        <w:tc>
          <w:tcPr>
            <w:tcW w:w="4876" w:type="dxa"/>
            <w:tcBorders>
              <w:top w:val="nil"/>
              <w:left w:val="nil"/>
              <w:bottom w:val="nil"/>
              <w:right w:val="nil"/>
            </w:tcBorders>
          </w:tcPr>
          <w:p w14:paraId="279ACA1B" w14:textId="77777777" w:rsidR="00606E39" w:rsidRPr="00D9038D" w:rsidRDefault="00606E39" w:rsidP="00FB6243">
            <w:pPr>
              <w:widowControl/>
            </w:pPr>
          </w:p>
        </w:tc>
      </w:tr>
      <w:tr w:rsidR="00606E39" w:rsidRPr="00D9038D" w14:paraId="095322D7" w14:textId="77777777" w:rsidTr="00FB6243">
        <w:trPr>
          <w:jc w:val="center"/>
        </w:trPr>
        <w:tc>
          <w:tcPr>
            <w:tcW w:w="4876" w:type="dxa"/>
            <w:tcBorders>
              <w:top w:val="nil"/>
              <w:left w:val="nil"/>
              <w:bottom w:val="nil"/>
              <w:right w:val="nil"/>
            </w:tcBorders>
          </w:tcPr>
          <w:p w14:paraId="071CC68D" w14:textId="66BB9E5B" w:rsidR="00606E39" w:rsidRPr="00D9038D" w:rsidRDefault="00606E39" w:rsidP="00FB6243">
            <w:pPr>
              <w:pStyle w:val="Normal6a"/>
              <w:widowControl/>
            </w:pPr>
            <w:r w:rsidRPr="00D9038D">
              <w:rPr>
                <w:b/>
                <w:i/>
                <w:vertAlign w:val="superscript"/>
              </w:rPr>
              <w:t>33</w:t>
            </w:r>
            <w:r w:rsidRPr="00D9038D">
              <w:t xml:space="preserve"> </w:t>
            </w:r>
            <w:r w:rsidRPr="00D9038D">
              <w:rPr>
                <w:b/>
                <w:i/>
              </w:rPr>
              <w:t>Directive (UE) 2022/2041 du Parlement européen et du Conseil du 19 octobre 2022 relative à des salaires minimaux adéquats dans l</w:t>
            </w:r>
            <w:r w:rsidR="00FB6243">
              <w:rPr>
                <w:b/>
                <w:i/>
              </w:rPr>
              <w:t>’</w:t>
            </w:r>
            <w:r w:rsidRPr="00D9038D">
              <w:rPr>
                <w:b/>
                <w:i/>
              </w:rPr>
              <w:t>Union européenne (JO L 275 du 25.10.2022, p. 33, ELI: http://data.europa.eu/eli/dir/2022/2041/oj).</w:t>
            </w:r>
          </w:p>
        </w:tc>
        <w:tc>
          <w:tcPr>
            <w:tcW w:w="4876" w:type="dxa"/>
            <w:tcBorders>
              <w:top w:val="nil"/>
              <w:left w:val="nil"/>
              <w:bottom w:val="nil"/>
              <w:right w:val="nil"/>
            </w:tcBorders>
          </w:tcPr>
          <w:p w14:paraId="75F9C04C" w14:textId="77777777" w:rsidR="00606E39" w:rsidRPr="00D9038D" w:rsidRDefault="00606E39" w:rsidP="00FB6243">
            <w:pPr>
              <w:widowControl/>
            </w:pPr>
          </w:p>
        </w:tc>
      </w:tr>
      <w:tr w:rsidR="00606E39" w:rsidRPr="00D9038D" w14:paraId="6EE42FCE" w14:textId="77777777" w:rsidTr="00FB6243">
        <w:trPr>
          <w:jc w:val="center"/>
        </w:trPr>
        <w:tc>
          <w:tcPr>
            <w:tcW w:w="4876" w:type="dxa"/>
            <w:tcBorders>
              <w:top w:val="nil"/>
              <w:left w:val="nil"/>
              <w:bottom w:val="nil"/>
              <w:right w:val="nil"/>
            </w:tcBorders>
          </w:tcPr>
          <w:p w14:paraId="556C5610" w14:textId="77777777" w:rsidR="00606E39" w:rsidRPr="00D9038D" w:rsidRDefault="00606E39" w:rsidP="00FB6243">
            <w:pPr>
              <w:pStyle w:val="Normal6a"/>
              <w:widowControl/>
            </w:pPr>
            <w:r w:rsidRPr="00D9038D">
              <w:rPr>
                <w:b/>
                <w:i/>
                <w:vertAlign w:val="superscript"/>
              </w:rPr>
              <w:t>34</w:t>
            </w:r>
            <w:r w:rsidRPr="00D9038D">
              <w:t xml:space="preserve"> </w:t>
            </w:r>
            <w:r w:rsidRPr="00D9038D">
              <w:rPr>
                <w:b/>
                <w:i/>
              </w:rPr>
              <w:t>Directive (UE) 2023/970.</w:t>
            </w:r>
          </w:p>
        </w:tc>
        <w:tc>
          <w:tcPr>
            <w:tcW w:w="4876" w:type="dxa"/>
            <w:tcBorders>
              <w:top w:val="nil"/>
              <w:left w:val="nil"/>
              <w:bottom w:val="nil"/>
              <w:right w:val="nil"/>
            </w:tcBorders>
          </w:tcPr>
          <w:p w14:paraId="382E9A5A" w14:textId="77777777" w:rsidR="00606E39" w:rsidRPr="00D9038D" w:rsidRDefault="00606E39" w:rsidP="00FB6243">
            <w:pPr>
              <w:widowControl/>
            </w:pPr>
          </w:p>
        </w:tc>
      </w:tr>
      <w:tr w:rsidR="00606E39" w:rsidRPr="00D9038D" w14:paraId="4DD94B5D" w14:textId="77777777" w:rsidTr="00FB6243">
        <w:trPr>
          <w:jc w:val="center"/>
        </w:trPr>
        <w:tc>
          <w:tcPr>
            <w:tcW w:w="4876" w:type="dxa"/>
            <w:tcBorders>
              <w:top w:val="nil"/>
              <w:left w:val="nil"/>
              <w:bottom w:val="nil"/>
              <w:right w:val="nil"/>
            </w:tcBorders>
          </w:tcPr>
          <w:p w14:paraId="430AEC1E" w14:textId="77777777" w:rsidR="00606E39" w:rsidRPr="00D9038D" w:rsidRDefault="00606E39" w:rsidP="00FB6243">
            <w:pPr>
              <w:pStyle w:val="Normal6a"/>
              <w:widowControl/>
            </w:pPr>
            <w:r w:rsidRPr="00D9038D">
              <w:rPr>
                <w:b/>
                <w:i/>
                <w:vertAlign w:val="superscript"/>
              </w:rPr>
              <w:t>35</w:t>
            </w:r>
            <w:r w:rsidRPr="00D9038D">
              <w:t xml:space="preserve"> </w:t>
            </w:r>
            <w:r w:rsidRPr="00D9038D">
              <w:rPr>
                <w:b/>
                <w:i/>
              </w:rPr>
              <w:t>Directive (UE) 2022/2381.</w:t>
            </w:r>
          </w:p>
        </w:tc>
        <w:tc>
          <w:tcPr>
            <w:tcW w:w="4876" w:type="dxa"/>
            <w:tcBorders>
              <w:top w:val="nil"/>
              <w:left w:val="nil"/>
              <w:bottom w:val="nil"/>
              <w:right w:val="nil"/>
            </w:tcBorders>
          </w:tcPr>
          <w:p w14:paraId="15112586" w14:textId="77777777" w:rsidR="00606E39" w:rsidRPr="00D9038D" w:rsidRDefault="00606E39" w:rsidP="00FB6243">
            <w:pPr>
              <w:widowControl/>
            </w:pPr>
          </w:p>
        </w:tc>
      </w:tr>
    </w:tbl>
    <w:p w14:paraId="242D05C7"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E4378B5" w14:textId="77777777" w:rsidR="00606E39" w:rsidRPr="00D9038D" w:rsidRDefault="00606E39" w:rsidP="00FB6243">
      <w:pPr>
        <w:widowControl/>
      </w:pPr>
      <w:r w:rsidRPr="00D9038D">
        <w:rPr>
          <w:rStyle w:val="HideTWBExt"/>
        </w:rPr>
        <w:t>&lt;/Amend&gt;</w:t>
      </w:r>
    </w:p>
    <w:p w14:paraId="2071ED8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449</w:t>
      </w:r>
      <w:r w:rsidRPr="00D9038D">
        <w:rPr>
          <w:rStyle w:val="HideTWBExt"/>
          <w:b w:val="0"/>
        </w:rPr>
        <w:t>&lt;/NumAm&gt;</w:t>
      </w:r>
    </w:p>
    <w:p w14:paraId="4DB18511" w14:textId="77777777" w:rsidR="00606E39" w:rsidRPr="00D9038D" w:rsidRDefault="00606E39" w:rsidP="00FB6243">
      <w:pPr>
        <w:pStyle w:val="NormalBold"/>
        <w:widowControl/>
      </w:pPr>
      <w:r w:rsidRPr="00D9038D">
        <w:rPr>
          <w:rStyle w:val="HideTWBExt"/>
          <w:b w:val="0"/>
        </w:rPr>
        <w:t>&lt;RepeatBlock-By&gt;&lt;Members&gt;</w:t>
      </w:r>
      <w:r w:rsidRPr="00D9038D">
        <w:t>Ewa Kopacz, Elżbieta Katarzyna Łukacijewska, Mirosława Nykiel, Jagna Marczułajtis-Walczak</w:t>
      </w:r>
      <w:r w:rsidRPr="00D9038D">
        <w:rPr>
          <w:rStyle w:val="HideTWBExt"/>
          <w:b w:val="0"/>
        </w:rPr>
        <w:t>&lt;/Members&gt;</w:t>
      </w:r>
    </w:p>
    <w:p w14:paraId="2E4ACC25" w14:textId="77777777" w:rsidR="00606E39" w:rsidRPr="00D9038D" w:rsidRDefault="00606E39" w:rsidP="00FB6243">
      <w:pPr>
        <w:pStyle w:val="NormalBold"/>
        <w:widowControl/>
      </w:pPr>
      <w:r w:rsidRPr="00D9038D">
        <w:rPr>
          <w:rStyle w:val="HideTWBExt"/>
          <w:b w:val="0"/>
        </w:rPr>
        <w:t>&lt;/RepeatBlock-By&gt;</w:t>
      </w:r>
    </w:p>
    <w:p w14:paraId="068681A9"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128D82E" w14:textId="77777777" w:rsidR="00606E39" w:rsidRPr="00D9038D" w:rsidRDefault="00606E39" w:rsidP="00FB6243">
      <w:pPr>
        <w:pStyle w:val="NormalBold"/>
        <w:widowControl/>
      </w:pPr>
      <w:r w:rsidRPr="00D9038D">
        <w:rPr>
          <w:rStyle w:val="HideTWBExt"/>
          <w:b w:val="0"/>
        </w:rPr>
        <w:t>&lt;Article&gt;</w:t>
      </w:r>
      <w:r w:rsidRPr="00D9038D">
        <w:t>Paragraphe 9</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AA3932C" w14:textId="77777777" w:rsidTr="00FB6243">
        <w:trPr>
          <w:trHeight w:hRule="exact" w:val="240"/>
          <w:jc w:val="center"/>
        </w:trPr>
        <w:tc>
          <w:tcPr>
            <w:tcW w:w="9752" w:type="dxa"/>
            <w:gridSpan w:val="2"/>
            <w:tcBorders>
              <w:top w:val="nil"/>
              <w:left w:val="nil"/>
              <w:bottom w:val="nil"/>
              <w:right w:val="nil"/>
            </w:tcBorders>
          </w:tcPr>
          <w:p w14:paraId="46FA47DC" w14:textId="77777777" w:rsidR="00606E39" w:rsidRPr="00D9038D" w:rsidRDefault="00606E39" w:rsidP="00FB6243">
            <w:pPr>
              <w:widowControl/>
            </w:pPr>
          </w:p>
        </w:tc>
      </w:tr>
      <w:tr w:rsidR="00606E39" w:rsidRPr="00D9038D" w14:paraId="10688975" w14:textId="77777777" w:rsidTr="00FB6243">
        <w:trPr>
          <w:trHeight w:val="240"/>
          <w:jc w:val="center"/>
        </w:trPr>
        <w:tc>
          <w:tcPr>
            <w:tcW w:w="4876" w:type="dxa"/>
            <w:tcBorders>
              <w:top w:val="nil"/>
              <w:left w:val="nil"/>
              <w:bottom w:val="nil"/>
              <w:right w:val="nil"/>
            </w:tcBorders>
          </w:tcPr>
          <w:p w14:paraId="4051C711"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C4EA6FA" w14:textId="77777777" w:rsidR="00606E39" w:rsidRPr="00D9038D" w:rsidRDefault="00606E39" w:rsidP="00FB6243">
            <w:pPr>
              <w:pStyle w:val="AmColumnHeading"/>
              <w:widowControl/>
            </w:pPr>
            <w:r w:rsidRPr="00D9038D">
              <w:t>Amendement</w:t>
            </w:r>
          </w:p>
        </w:tc>
      </w:tr>
      <w:tr w:rsidR="00606E39" w:rsidRPr="00D9038D" w14:paraId="701AB384" w14:textId="77777777" w:rsidTr="00FB6243">
        <w:trPr>
          <w:jc w:val="center"/>
        </w:trPr>
        <w:tc>
          <w:tcPr>
            <w:tcW w:w="4876" w:type="dxa"/>
            <w:tcBorders>
              <w:top w:val="nil"/>
              <w:left w:val="nil"/>
              <w:bottom w:val="nil"/>
              <w:right w:val="nil"/>
            </w:tcBorders>
          </w:tcPr>
          <w:p w14:paraId="156E0FAB" w14:textId="741C8157" w:rsidR="00606E39" w:rsidRPr="00D9038D" w:rsidRDefault="00606E39" w:rsidP="00FB6243">
            <w:pPr>
              <w:pStyle w:val="Normal6a"/>
              <w:widowControl/>
            </w:pPr>
            <w:r w:rsidRPr="00D9038D">
              <w:t>9.</w:t>
            </w:r>
            <w:r w:rsidRPr="00D9038D">
              <w:tab/>
              <w:t>invite la Commission à suivre et à encourager une transposition rapide des directives relatives à des salaires minimaux adéquats</w:t>
            </w:r>
            <w:r w:rsidRPr="00D9038D">
              <w:rPr>
                <w:vertAlign w:val="superscript"/>
              </w:rPr>
              <w:t>33</w:t>
            </w:r>
            <w:r w:rsidRPr="00D9038D">
              <w:t xml:space="preserve">, à la transparence des </w:t>
            </w:r>
            <w:r w:rsidRPr="00D9038D">
              <w:lastRenderedPageBreak/>
              <w:t>rémunérations</w:t>
            </w:r>
            <w:r w:rsidRPr="00D9038D">
              <w:rPr>
                <w:vertAlign w:val="superscript"/>
              </w:rPr>
              <w:t>34</w:t>
            </w:r>
            <w:r w:rsidRPr="00D9038D">
              <w:t xml:space="preserve"> et à la présence des femmes dans les conseils d</w:t>
            </w:r>
            <w:r w:rsidR="00FB6243">
              <w:t>’</w:t>
            </w:r>
            <w:r w:rsidRPr="00D9038D">
              <w:t>administration</w:t>
            </w:r>
            <w:r w:rsidRPr="00D9038D">
              <w:rPr>
                <w:vertAlign w:val="superscript"/>
              </w:rPr>
              <w:t>35</w:t>
            </w:r>
            <w:r w:rsidRPr="00D9038D">
              <w:t>;</w:t>
            </w:r>
          </w:p>
        </w:tc>
        <w:tc>
          <w:tcPr>
            <w:tcW w:w="4876" w:type="dxa"/>
            <w:tcBorders>
              <w:top w:val="nil"/>
              <w:left w:val="nil"/>
              <w:bottom w:val="nil"/>
              <w:right w:val="nil"/>
            </w:tcBorders>
          </w:tcPr>
          <w:p w14:paraId="3A5BD582" w14:textId="488FCF50" w:rsidR="00606E39" w:rsidRPr="00D9038D" w:rsidRDefault="00606E39" w:rsidP="00FB6243">
            <w:pPr>
              <w:pStyle w:val="Normal6a"/>
              <w:widowControl/>
            </w:pPr>
            <w:r w:rsidRPr="00D9038D">
              <w:lastRenderedPageBreak/>
              <w:t>9.</w:t>
            </w:r>
            <w:r w:rsidRPr="00D9038D">
              <w:tab/>
              <w:t>invite la Commission à suivre et à encourager une transposition rapide des directives relatives à des salaires minimaux adéquats</w:t>
            </w:r>
            <w:r w:rsidRPr="00D9038D">
              <w:rPr>
                <w:vertAlign w:val="superscript"/>
              </w:rPr>
              <w:t>33</w:t>
            </w:r>
            <w:r w:rsidRPr="00D9038D">
              <w:t xml:space="preserve">, à la transparence des </w:t>
            </w:r>
            <w:r w:rsidRPr="00D9038D">
              <w:lastRenderedPageBreak/>
              <w:t>rémunérations</w:t>
            </w:r>
            <w:r w:rsidRPr="00D9038D">
              <w:rPr>
                <w:vertAlign w:val="superscript"/>
              </w:rPr>
              <w:t>34</w:t>
            </w:r>
            <w:r w:rsidRPr="00D9038D">
              <w:t xml:space="preserve"> et à la présence des femmes dans les conseils d</w:t>
            </w:r>
            <w:r w:rsidR="00FB6243">
              <w:t>’</w:t>
            </w:r>
            <w:r w:rsidRPr="00D9038D">
              <w:t>administration</w:t>
            </w:r>
            <w:r w:rsidRPr="00D9038D">
              <w:rPr>
                <w:vertAlign w:val="superscript"/>
              </w:rPr>
              <w:t>35</w:t>
            </w:r>
            <w:r w:rsidRPr="00D9038D">
              <w:rPr>
                <w:b/>
                <w:i/>
              </w:rPr>
              <w:t>; cette transposition est d</w:t>
            </w:r>
            <w:r w:rsidR="00FB6243">
              <w:rPr>
                <w:b/>
                <w:i/>
              </w:rPr>
              <w:t>’</w:t>
            </w:r>
            <w:r w:rsidRPr="00D9038D">
              <w:rPr>
                <w:b/>
                <w:i/>
              </w:rPr>
              <w:t>une importance capitale pour la nouvelle génération de femmes entrant sur le marché du travail et leur garantira des conditions égales dès le début de leur carrière</w:t>
            </w:r>
            <w:r w:rsidRPr="00D9038D">
              <w:t>;</w:t>
            </w:r>
          </w:p>
        </w:tc>
      </w:tr>
      <w:tr w:rsidR="00606E39" w:rsidRPr="00D9038D" w14:paraId="50D06B0A" w14:textId="77777777" w:rsidTr="00FB6243">
        <w:trPr>
          <w:jc w:val="center"/>
        </w:trPr>
        <w:tc>
          <w:tcPr>
            <w:tcW w:w="4876" w:type="dxa"/>
            <w:tcBorders>
              <w:top w:val="nil"/>
              <w:left w:val="nil"/>
              <w:bottom w:val="nil"/>
              <w:right w:val="nil"/>
            </w:tcBorders>
          </w:tcPr>
          <w:p w14:paraId="4B65C03F" w14:textId="77777777" w:rsidR="00606E39" w:rsidRPr="00D9038D" w:rsidRDefault="00606E39" w:rsidP="00FB6243">
            <w:pPr>
              <w:pStyle w:val="Normal6a"/>
              <w:widowControl/>
            </w:pPr>
            <w:r w:rsidRPr="00D9038D">
              <w:rPr>
                <w:b/>
                <w:i/>
              </w:rPr>
              <w:lastRenderedPageBreak/>
              <w:t>_________________</w:t>
            </w:r>
          </w:p>
        </w:tc>
        <w:tc>
          <w:tcPr>
            <w:tcW w:w="4876" w:type="dxa"/>
            <w:tcBorders>
              <w:top w:val="nil"/>
              <w:left w:val="nil"/>
              <w:bottom w:val="nil"/>
              <w:right w:val="nil"/>
            </w:tcBorders>
          </w:tcPr>
          <w:p w14:paraId="198CFCF1" w14:textId="77777777" w:rsidR="00606E39" w:rsidRPr="00D9038D" w:rsidRDefault="00606E39" w:rsidP="00FB6243">
            <w:pPr>
              <w:pStyle w:val="Normal6a"/>
              <w:widowControl/>
            </w:pPr>
            <w:r w:rsidRPr="00D9038D">
              <w:rPr>
                <w:b/>
                <w:i/>
              </w:rPr>
              <w:t>_________________</w:t>
            </w:r>
          </w:p>
        </w:tc>
      </w:tr>
      <w:tr w:rsidR="00606E39" w:rsidRPr="00D9038D" w14:paraId="1C701AA8" w14:textId="77777777" w:rsidTr="00FB6243">
        <w:trPr>
          <w:jc w:val="center"/>
        </w:trPr>
        <w:tc>
          <w:tcPr>
            <w:tcW w:w="4876" w:type="dxa"/>
            <w:tcBorders>
              <w:top w:val="nil"/>
              <w:left w:val="nil"/>
              <w:bottom w:val="nil"/>
              <w:right w:val="nil"/>
            </w:tcBorders>
          </w:tcPr>
          <w:p w14:paraId="66A72F07" w14:textId="44042809" w:rsidR="00606E39" w:rsidRPr="00D9038D" w:rsidRDefault="00606E39" w:rsidP="00FB6243">
            <w:pPr>
              <w:pStyle w:val="Normal6a"/>
              <w:widowControl/>
            </w:pPr>
            <w:r w:rsidRPr="00D9038D">
              <w:rPr>
                <w:vertAlign w:val="superscript"/>
              </w:rPr>
              <w:t>33</w:t>
            </w:r>
            <w:r w:rsidRPr="00D9038D">
              <w:t xml:space="preserve"> Directive (UE) 2022/2041 du Parlement européen et du Conseil du 19 octobre 2022 relative à des salaires minimaux adéquats dans l</w:t>
            </w:r>
            <w:r w:rsidR="00FB6243">
              <w:t>’Union européenne</w:t>
            </w:r>
            <w:r w:rsidRPr="00D9038D">
              <w:t xml:space="preserve"> </w:t>
            </w:r>
            <w:r w:rsidR="00FB6243">
              <w:t>(</w:t>
            </w:r>
            <w:r w:rsidRPr="00D9038D">
              <w:t>JO L 275 du 25.10.2022, p. 33, ELI: http://data.europa.eu/eli/dir/2022/2041/oj).</w:t>
            </w:r>
          </w:p>
        </w:tc>
        <w:tc>
          <w:tcPr>
            <w:tcW w:w="4876" w:type="dxa"/>
            <w:tcBorders>
              <w:top w:val="nil"/>
              <w:left w:val="nil"/>
              <w:bottom w:val="nil"/>
              <w:right w:val="nil"/>
            </w:tcBorders>
          </w:tcPr>
          <w:p w14:paraId="36C41BED" w14:textId="7D3A7793" w:rsidR="00606E39" w:rsidRPr="00D9038D" w:rsidRDefault="00606E39" w:rsidP="00FB6243">
            <w:pPr>
              <w:pStyle w:val="Normal6a"/>
              <w:widowControl/>
            </w:pPr>
            <w:r w:rsidRPr="00D9038D">
              <w:rPr>
                <w:vertAlign w:val="superscript"/>
              </w:rPr>
              <w:t>33</w:t>
            </w:r>
            <w:r w:rsidRPr="00D9038D">
              <w:t xml:space="preserve"> Directive (UE) 2022/2041 du Parlement européen et du Conseil du 19 octobre 2022 relative à des salaires minimaux adéquats dans l</w:t>
            </w:r>
            <w:r w:rsidR="00FB6243">
              <w:t>’Union européenne</w:t>
            </w:r>
            <w:r w:rsidRPr="00D9038D">
              <w:t xml:space="preserve"> </w:t>
            </w:r>
            <w:r w:rsidR="00FB6243">
              <w:t>(</w:t>
            </w:r>
            <w:r w:rsidRPr="00D9038D">
              <w:t>JO L 275 du 25.10.2022, p. 33, ELI: http://data.europa.eu/eli/dir/2022/2041/oj).</w:t>
            </w:r>
          </w:p>
        </w:tc>
      </w:tr>
      <w:tr w:rsidR="00606E39" w:rsidRPr="00D9038D" w14:paraId="2C8D2AD0" w14:textId="77777777" w:rsidTr="00FB6243">
        <w:trPr>
          <w:jc w:val="center"/>
        </w:trPr>
        <w:tc>
          <w:tcPr>
            <w:tcW w:w="4876" w:type="dxa"/>
            <w:tcBorders>
              <w:top w:val="nil"/>
              <w:left w:val="nil"/>
              <w:bottom w:val="nil"/>
              <w:right w:val="nil"/>
            </w:tcBorders>
          </w:tcPr>
          <w:p w14:paraId="13BB646B" w14:textId="77777777" w:rsidR="00606E39" w:rsidRPr="00D9038D" w:rsidRDefault="00606E39" w:rsidP="00FB6243">
            <w:pPr>
              <w:pStyle w:val="Normal6a"/>
              <w:widowControl/>
            </w:pPr>
            <w:r w:rsidRPr="00D9038D">
              <w:rPr>
                <w:vertAlign w:val="superscript"/>
              </w:rPr>
              <w:t>34</w:t>
            </w:r>
            <w:r w:rsidRPr="00D9038D">
              <w:t xml:space="preserve"> Directive (UE) 2023/970.</w:t>
            </w:r>
          </w:p>
        </w:tc>
        <w:tc>
          <w:tcPr>
            <w:tcW w:w="4876" w:type="dxa"/>
            <w:tcBorders>
              <w:top w:val="nil"/>
              <w:left w:val="nil"/>
              <w:bottom w:val="nil"/>
              <w:right w:val="nil"/>
            </w:tcBorders>
          </w:tcPr>
          <w:p w14:paraId="170817FE" w14:textId="77777777" w:rsidR="00606E39" w:rsidRPr="00D9038D" w:rsidRDefault="00606E39" w:rsidP="00FB6243">
            <w:pPr>
              <w:pStyle w:val="Normal6a"/>
              <w:widowControl/>
            </w:pPr>
            <w:r w:rsidRPr="00D9038D">
              <w:rPr>
                <w:vertAlign w:val="superscript"/>
              </w:rPr>
              <w:t>34</w:t>
            </w:r>
            <w:r w:rsidRPr="00D9038D">
              <w:t xml:space="preserve"> Directive (UE) 2023/970.</w:t>
            </w:r>
          </w:p>
        </w:tc>
      </w:tr>
      <w:tr w:rsidR="00606E39" w:rsidRPr="00D9038D" w14:paraId="603345FE" w14:textId="77777777" w:rsidTr="00FB6243">
        <w:trPr>
          <w:jc w:val="center"/>
        </w:trPr>
        <w:tc>
          <w:tcPr>
            <w:tcW w:w="4876" w:type="dxa"/>
            <w:tcBorders>
              <w:top w:val="nil"/>
              <w:left w:val="nil"/>
              <w:bottom w:val="nil"/>
              <w:right w:val="nil"/>
            </w:tcBorders>
          </w:tcPr>
          <w:p w14:paraId="3EB0489A" w14:textId="77777777" w:rsidR="00606E39" w:rsidRPr="00D9038D" w:rsidRDefault="00606E39" w:rsidP="00FB6243">
            <w:pPr>
              <w:pStyle w:val="Normal6a"/>
              <w:widowControl/>
            </w:pPr>
            <w:r w:rsidRPr="00D9038D">
              <w:rPr>
                <w:vertAlign w:val="superscript"/>
              </w:rPr>
              <w:t>35</w:t>
            </w:r>
            <w:r w:rsidRPr="00D9038D">
              <w:t xml:space="preserve"> Directive (UE) 2022/2381.</w:t>
            </w:r>
          </w:p>
        </w:tc>
        <w:tc>
          <w:tcPr>
            <w:tcW w:w="4876" w:type="dxa"/>
            <w:tcBorders>
              <w:top w:val="nil"/>
              <w:left w:val="nil"/>
              <w:bottom w:val="nil"/>
              <w:right w:val="nil"/>
            </w:tcBorders>
          </w:tcPr>
          <w:p w14:paraId="0BDE0A06" w14:textId="77777777" w:rsidR="00606E39" w:rsidRPr="00D9038D" w:rsidRDefault="00606E39" w:rsidP="00FB6243">
            <w:pPr>
              <w:pStyle w:val="Normal6a"/>
              <w:widowControl/>
            </w:pPr>
            <w:r w:rsidRPr="00D9038D">
              <w:rPr>
                <w:vertAlign w:val="superscript"/>
              </w:rPr>
              <w:t>35</w:t>
            </w:r>
            <w:r w:rsidRPr="00D9038D">
              <w:t xml:space="preserve"> Directive (UE) 2022/2381.</w:t>
            </w:r>
          </w:p>
        </w:tc>
      </w:tr>
    </w:tbl>
    <w:p w14:paraId="2A111BDC"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{PL}</w:t>
      </w:r>
      <w:r w:rsidRPr="00D9038D">
        <w:t>pl</w:t>
      </w:r>
      <w:r w:rsidRPr="00D9038D">
        <w:rPr>
          <w:rStyle w:val="HideTWBExt"/>
        </w:rPr>
        <w:t>&lt;/Original&gt;</w:t>
      </w:r>
    </w:p>
    <w:p w14:paraId="6D6680B0" w14:textId="77777777" w:rsidR="00606E39" w:rsidRPr="00D9038D" w:rsidRDefault="00606E39" w:rsidP="00FB6243">
      <w:pPr>
        <w:widowControl/>
      </w:pPr>
      <w:r w:rsidRPr="00D9038D">
        <w:rPr>
          <w:rStyle w:val="HideTWBExt"/>
        </w:rPr>
        <w:t>&lt;/Amend&gt;</w:t>
      </w:r>
    </w:p>
    <w:p w14:paraId="50D275FF"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450</w:t>
      </w:r>
      <w:r w:rsidRPr="00D9038D">
        <w:rPr>
          <w:rStyle w:val="HideTWBExt"/>
          <w:b w:val="0"/>
        </w:rPr>
        <w:t>&lt;/NumAm&gt;</w:t>
      </w:r>
    </w:p>
    <w:p w14:paraId="3505A6AE"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34D84265" w14:textId="77777777" w:rsidR="00606E39" w:rsidRPr="00D9038D" w:rsidRDefault="00606E39" w:rsidP="00FB6243">
      <w:pPr>
        <w:pStyle w:val="NormalBold"/>
        <w:widowControl/>
      </w:pPr>
      <w:r w:rsidRPr="00D9038D">
        <w:rPr>
          <w:rStyle w:val="HideTWBExt"/>
          <w:b w:val="0"/>
        </w:rPr>
        <w:t>&lt;/RepeatBlock-By&gt;</w:t>
      </w:r>
    </w:p>
    <w:p w14:paraId="6777E6B8"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DDB0C5D" w14:textId="77777777" w:rsidR="00606E39" w:rsidRPr="00D9038D" w:rsidRDefault="00606E39" w:rsidP="00FB6243">
      <w:pPr>
        <w:pStyle w:val="NormalBold"/>
        <w:widowControl/>
      </w:pPr>
      <w:r w:rsidRPr="00D9038D">
        <w:rPr>
          <w:rStyle w:val="HideTWBExt"/>
          <w:b w:val="0"/>
        </w:rPr>
        <w:t>&lt;Article&gt;</w:t>
      </w:r>
      <w:r w:rsidRPr="00D9038D">
        <w:t>Paragraphe 9</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E51319F" w14:textId="77777777" w:rsidTr="00FB6243">
        <w:trPr>
          <w:trHeight w:hRule="exact" w:val="240"/>
          <w:jc w:val="center"/>
        </w:trPr>
        <w:tc>
          <w:tcPr>
            <w:tcW w:w="9752" w:type="dxa"/>
            <w:gridSpan w:val="2"/>
            <w:tcBorders>
              <w:top w:val="nil"/>
              <w:left w:val="nil"/>
              <w:bottom w:val="nil"/>
              <w:right w:val="nil"/>
            </w:tcBorders>
          </w:tcPr>
          <w:p w14:paraId="57763EB9" w14:textId="77777777" w:rsidR="00606E39" w:rsidRPr="00D9038D" w:rsidRDefault="00606E39" w:rsidP="00FB6243">
            <w:pPr>
              <w:widowControl/>
            </w:pPr>
          </w:p>
        </w:tc>
      </w:tr>
      <w:tr w:rsidR="00606E39" w:rsidRPr="00D9038D" w14:paraId="48049B15" w14:textId="77777777" w:rsidTr="00FB6243">
        <w:trPr>
          <w:trHeight w:val="240"/>
          <w:jc w:val="center"/>
        </w:trPr>
        <w:tc>
          <w:tcPr>
            <w:tcW w:w="4876" w:type="dxa"/>
            <w:tcBorders>
              <w:top w:val="nil"/>
              <w:left w:val="nil"/>
              <w:bottom w:val="nil"/>
              <w:right w:val="nil"/>
            </w:tcBorders>
          </w:tcPr>
          <w:p w14:paraId="3BE9889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92ABF96" w14:textId="77777777" w:rsidR="00606E39" w:rsidRPr="00D9038D" w:rsidRDefault="00606E39" w:rsidP="00FB6243">
            <w:pPr>
              <w:pStyle w:val="AmColumnHeading"/>
              <w:widowControl/>
            </w:pPr>
            <w:r w:rsidRPr="00D9038D">
              <w:t>Amendement</w:t>
            </w:r>
          </w:p>
        </w:tc>
      </w:tr>
      <w:tr w:rsidR="00606E39" w:rsidRPr="00D9038D" w14:paraId="292C1BD2" w14:textId="77777777" w:rsidTr="00FB6243">
        <w:trPr>
          <w:jc w:val="center"/>
        </w:trPr>
        <w:tc>
          <w:tcPr>
            <w:tcW w:w="4876" w:type="dxa"/>
            <w:tcBorders>
              <w:top w:val="nil"/>
              <w:left w:val="nil"/>
              <w:bottom w:val="nil"/>
              <w:right w:val="nil"/>
            </w:tcBorders>
          </w:tcPr>
          <w:p w14:paraId="73BE5A4E" w14:textId="679DEF83" w:rsidR="00606E39" w:rsidRPr="00D9038D" w:rsidRDefault="00606E39" w:rsidP="00FB6243">
            <w:pPr>
              <w:pStyle w:val="Normal6a"/>
              <w:widowControl/>
            </w:pPr>
            <w:r w:rsidRPr="00D9038D">
              <w:t>9.</w:t>
            </w:r>
            <w:r w:rsidRPr="00D9038D">
              <w:tab/>
              <w:t xml:space="preserve">invite la Commission à suivre et à </w:t>
            </w:r>
            <w:r w:rsidRPr="00D9038D">
              <w:rPr>
                <w:b/>
                <w:i/>
              </w:rPr>
              <w:t>encourager une transposition rapide des directives relatives</w:t>
            </w:r>
            <w:r w:rsidRPr="00D9038D">
              <w:t xml:space="preserve"> à des salaires minimaux adéquats</w:t>
            </w:r>
            <w:r w:rsidRPr="00D9038D">
              <w:rPr>
                <w:vertAlign w:val="superscript"/>
              </w:rPr>
              <w:t>33</w:t>
            </w:r>
            <w:r w:rsidRPr="00D9038D">
              <w:rPr>
                <w:b/>
                <w:i/>
              </w:rPr>
              <w:t>, à</w:t>
            </w:r>
            <w:r w:rsidRPr="00D9038D">
              <w:t xml:space="preserve"> la transparence des rémunérations</w:t>
            </w:r>
            <w:r w:rsidRPr="00D9038D">
              <w:rPr>
                <w:vertAlign w:val="superscript"/>
              </w:rPr>
              <w:t>34</w:t>
            </w:r>
            <w:r w:rsidRPr="00D9038D">
              <w:t xml:space="preserve"> </w:t>
            </w:r>
            <w:r w:rsidRPr="00D9038D">
              <w:rPr>
                <w:b/>
                <w:i/>
              </w:rPr>
              <w:t>et</w:t>
            </w:r>
            <w:r w:rsidRPr="00D9038D">
              <w:t xml:space="preserve"> à la présence des femmes dans les conseils d</w:t>
            </w:r>
            <w:r w:rsidR="00FB6243">
              <w:t>’</w:t>
            </w:r>
            <w:r w:rsidRPr="00D9038D">
              <w:t>administration</w:t>
            </w:r>
            <w:r w:rsidRPr="00D9038D">
              <w:rPr>
                <w:vertAlign w:val="superscript"/>
              </w:rPr>
              <w:t>35</w:t>
            </w:r>
            <w:r w:rsidRPr="00D9038D">
              <w:t>;</w:t>
            </w:r>
          </w:p>
        </w:tc>
        <w:tc>
          <w:tcPr>
            <w:tcW w:w="4876" w:type="dxa"/>
            <w:tcBorders>
              <w:top w:val="nil"/>
              <w:left w:val="nil"/>
              <w:bottom w:val="nil"/>
              <w:right w:val="nil"/>
            </w:tcBorders>
          </w:tcPr>
          <w:p w14:paraId="689B4ED4" w14:textId="1276A2E6" w:rsidR="00606E39" w:rsidRPr="00D9038D" w:rsidRDefault="00606E39" w:rsidP="00FB6243">
            <w:pPr>
              <w:pStyle w:val="Normal6a"/>
              <w:widowControl/>
            </w:pPr>
            <w:r w:rsidRPr="00D9038D">
              <w:t>9.</w:t>
            </w:r>
            <w:r w:rsidRPr="00D9038D">
              <w:tab/>
              <w:t xml:space="preserve">invite la Commission à suivre et à </w:t>
            </w:r>
            <w:r w:rsidRPr="00D9038D">
              <w:rPr>
                <w:b/>
                <w:i/>
              </w:rPr>
              <w:t>faire rapport au Parlement sur la mise en œuvre de la directive relative</w:t>
            </w:r>
            <w:r w:rsidRPr="00D9038D">
              <w:t xml:space="preserve"> à des salaires minimaux adéquats</w:t>
            </w:r>
            <w:r w:rsidRPr="00D9038D">
              <w:rPr>
                <w:vertAlign w:val="superscript"/>
              </w:rPr>
              <w:t>33</w:t>
            </w:r>
            <w:r w:rsidRPr="00D9038D">
              <w:t xml:space="preserve"> </w:t>
            </w:r>
            <w:r w:rsidRPr="00D9038D">
              <w:rPr>
                <w:b/>
                <w:i/>
              </w:rPr>
              <w:t>et de la directive sur</w:t>
            </w:r>
            <w:r w:rsidRPr="00D9038D">
              <w:t xml:space="preserve"> la transparence des rémunérations</w:t>
            </w:r>
            <w:r w:rsidRPr="00D9038D">
              <w:rPr>
                <w:vertAlign w:val="superscript"/>
              </w:rPr>
              <w:t>34</w:t>
            </w:r>
            <w:r w:rsidRPr="00D9038D">
              <w:rPr>
                <w:b/>
                <w:i/>
              </w:rPr>
              <w:t>, ainsi que sur la transposition de la directive relative</w:t>
            </w:r>
            <w:r w:rsidRPr="00D9038D">
              <w:t xml:space="preserve"> à la présence des femmes dans les conseils d</w:t>
            </w:r>
            <w:r w:rsidR="00FB6243">
              <w:t>’</w:t>
            </w:r>
            <w:r w:rsidRPr="00D9038D">
              <w:t>administration</w:t>
            </w:r>
            <w:r w:rsidRPr="00D9038D">
              <w:rPr>
                <w:vertAlign w:val="superscript"/>
              </w:rPr>
              <w:t>35</w:t>
            </w:r>
            <w:r w:rsidRPr="00D9038D">
              <w:t>;</w:t>
            </w:r>
          </w:p>
        </w:tc>
      </w:tr>
      <w:tr w:rsidR="00606E39" w:rsidRPr="00D9038D" w14:paraId="42D80551" w14:textId="77777777" w:rsidTr="00FB6243">
        <w:trPr>
          <w:jc w:val="center"/>
        </w:trPr>
        <w:tc>
          <w:tcPr>
            <w:tcW w:w="4876" w:type="dxa"/>
            <w:tcBorders>
              <w:top w:val="nil"/>
              <w:left w:val="nil"/>
              <w:bottom w:val="nil"/>
              <w:right w:val="nil"/>
            </w:tcBorders>
          </w:tcPr>
          <w:p w14:paraId="1C3403FC" w14:textId="77777777" w:rsidR="00606E39" w:rsidRPr="00D9038D" w:rsidRDefault="00606E39" w:rsidP="00FB6243">
            <w:pPr>
              <w:pStyle w:val="Normal6a"/>
              <w:widowControl/>
            </w:pPr>
            <w:r w:rsidRPr="00D9038D">
              <w:rPr>
                <w:b/>
                <w:i/>
              </w:rPr>
              <w:t>_________________</w:t>
            </w:r>
          </w:p>
        </w:tc>
        <w:tc>
          <w:tcPr>
            <w:tcW w:w="4876" w:type="dxa"/>
            <w:tcBorders>
              <w:top w:val="nil"/>
              <w:left w:val="nil"/>
              <w:bottom w:val="nil"/>
              <w:right w:val="nil"/>
            </w:tcBorders>
          </w:tcPr>
          <w:p w14:paraId="128992F9" w14:textId="77777777" w:rsidR="00606E39" w:rsidRPr="00D9038D" w:rsidRDefault="00606E39" w:rsidP="00FB6243">
            <w:pPr>
              <w:pStyle w:val="Normal6a"/>
              <w:widowControl/>
            </w:pPr>
            <w:r w:rsidRPr="00D9038D">
              <w:rPr>
                <w:b/>
                <w:i/>
              </w:rPr>
              <w:t>_________________</w:t>
            </w:r>
          </w:p>
        </w:tc>
      </w:tr>
      <w:tr w:rsidR="00606E39" w:rsidRPr="00D9038D" w14:paraId="23FD321A" w14:textId="77777777" w:rsidTr="00FB6243">
        <w:trPr>
          <w:jc w:val="center"/>
        </w:trPr>
        <w:tc>
          <w:tcPr>
            <w:tcW w:w="4876" w:type="dxa"/>
            <w:tcBorders>
              <w:top w:val="nil"/>
              <w:left w:val="nil"/>
              <w:bottom w:val="nil"/>
              <w:right w:val="nil"/>
            </w:tcBorders>
          </w:tcPr>
          <w:p w14:paraId="7450CA5E" w14:textId="70ECB792" w:rsidR="00606E39" w:rsidRPr="00D9038D" w:rsidRDefault="00606E39" w:rsidP="00FB6243">
            <w:pPr>
              <w:pStyle w:val="Normal6a"/>
              <w:widowControl/>
            </w:pPr>
            <w:r w:rsidRPr="00D9038D">
              <w:rPr>
                <w:vertAlign w:val="superscript"/>
              </w:rPr>
              <w:t>33</w:t>
            </w:r>
            <w:r w:rsidRPr="00D9038D">
              <w:t xml:space="preserve"> Directive (UE) 2022/2041 du Parlement européen et du Conseil du 19 octobre 2022 relative à des salaires minimaux adéquats dans l</w:t>
            </w:r>
            <w:r w:rsidR="00FB6243">
              <w:t>’</w:t>
            </w:r>
            <w:r w:rsidRPr="00D9038D">
              <w:t>Union européenne (JO L 275 du 25.10.2022, p. 33, ELI:</w:t>
            </w:r>
            <w:r w:rsidRPr="00D9038D">
              <w:rPr>
                <w:b/>
                <w:i/>
              </w:rPr>
              <w:t xml:space="preserve"> </w:t>
            </w:r>
            <w:r w:rsidRPr="00D9038D">
              <w:lastRenderedPageBreak/>
              <w:t>http://data.europa.eu/eli/dir/2022/2041/oj).</w:t>
            </w:r>
          </w:p>
        </w:tc>
        <w:tc>
          <w:tcPr>
            <w:tcW w:w="4876" w:type="dxa"/>
            <w:tcBorders>
              <w:top w:val="nil"/>
              <w:left w:val="nil"/>
              <w:bottom w:val="nil"/>
              <w:right w:val="nil"/>
            </w:tcBorders>
          </w:tcPr>
          <w:p w14:paraId="5A705F19" w14:textId="77777777" w:rsidR="00606E39" w:rsidRPr="00D9038D" w:rsidRDefault="00606E39" w:rsidP="00FB6243">
            <w:pPr>
              <w:widowControl/>
            </w:pPr>
          </w:p>
        </w:tc>
      </w:tr>
      <w:tr w:rsidR="00606E39" w:rsidRPr="00D9038D" w14:paraId="2BAFE33B" w14:textId="77777777" w:rsidTr="00FB6243">
        <w:trPr>
          <w:jc w:val="center"/>
        </w:trPr>
        <w:tc>
          <w:tcPr>
            <w:tcW w:w="4876" w:type="dxa"/>
            <w:tcBorders>
              <w:top w:val="nil"/>
              <w:left w:val="nil"/>
              <w:bottom w:val="nil"/>
              <w:right w:val="nil"/>
            </w:tcBorders>
          </w:tcPr>
          <w:p w14:paraId="4377D820" w14:textId="77777777" w:rsidR="00606E39" w:rsidRPr="00D9038D" w:rsidRDefault="00606E39" w:rsidP="00FB6243">
            <w:pPr>
              <w:widowControl/>
            </w:pPr>
          </w:p>
        </w:tc>
        <w:tc>
          <w:tcPr>
            <w:tcW w:w="4876" w:type="dxa"/>
            <w:tcBorders>
              <w:top w:val="nil"/>
              <w:left w:val="nil"/>
              <w:bottom w:val="nil"/>
              <w:right w:val="nil"/>
            </w:tcBorders>
          </w:tcPr>
          <w:p w14:paraId="67AB24CE" w14:textId="55BA15B5" w:rsidR="00606E39" w:rsidRPr="00D9038D" w:rsidRDefault="00606E39" w:rsidP="00FB6243">
            <w:pPr>
              <w:pStyle w:val="Normal6a"/>
              <w:widowControl/>
            </w:pPr>
            <w:r w:rsidRPr="00D9038D">
              <w:rPr>
                <w:vertAlign w:val="superscript"/>
              </w:rPr>
              <w:t>33</w:t>
            </w:r>
            <w:r w:rsidRPr="00D9038D">
              <w:t xml:space="preserve"> Directive (UE) 2022/2041 du Parlement européen et du Conseil du 19 octobre 2022 relative à des salaires minimaux adéquats dans l</w:t>
            </w:r>
            <w:r w:rsidR="00FB6243">
              <w:t>’Union européenne (JO L 275 du </w:t>
            </w:r>
            <w:r w:rsidRPr="00D9038D">
              <w:t>25.10.2022, p. 33, ELI:</w:t>
            </w:r>
            <w:r w:rsidRPr="00D9038D">
              <w:rPr>
                <w:b/>
                <w:i/>
              </w:rPr>
              <w:t xml:space="preserve"> </w:t>
            </w:r>
            <w:r w:rsidRPr="00D9038D">
              <w:t>http://data.europa.eu/eli/dir/2022/2041/oj).</w:t>
            </w:r>
          </w:p>
        </w:tc>
      </w:tr>
      <w:tr w:rsidR="00606E39" w:rsidRPr="00D9038D" w14:paraId="37D4B003" w14:textId="77777777" w:rsidTr="00FB6243">
        <w:trPr>
          <w:jc w:val="center"/>
        </w:trPr>
        <w:tc>
          <w:tcPr>
            <w:tcW w:w="4876" w:type="dxa"/>
            <w:tcBorders>
              <w:top w:val="nil"/>
              <w:left w:val="nil"/>
              <w:bottom w:val="nil"/>
              <w:right w:val="nil"/>
            </w:tcBorders>
          </w:tcPr>
          <w:p w14:paraId="15AD1398" w14:textId="77777777" w:rsidR="00606E39" w:rsidRPr="00D9038D" w:rsidRDefault="00606E39" w:rsidP="00FB6243">
            <w:pPr>
              <w:pStyle w:val="Normal6a"/>
              <w:widowControl/>
            </w:pPr>
            <w:r w:rsidRPr="00D9038D">
              <w:rPr>
                <w:vertAlign w:val="superscript"/>
              </w:rPr>
              <w:t>34</w:t>
            </w:r>
            <w:r w:rsidRPr="00D9038D">
              <w:t xml:space="preserve"> Directive (UE) 2023/970.</w:t>
            </w:r>
          </w:p>
        </w:tc>
        <w:tc>
          <w:tcPr>
            <w:tcW w:w="4876" w:type="dxa"/>
            <w:tcBorders>
              <w:top w:val="nil"/>
              <w:left w:val="nil"/>
              <w:bottom w:val="nil"/>
              <w:right w:val="nil"/>
            </w:tcBorders>
          </w:tcPr>
          <w:p w14:paraId="2BD57ACC" w14:textId="77777777" w:rsidR="00606E39" w:rsidRPr="00D9038D" w:rsidRDefault="00606E39" w:rsidP="00FB6243">
            <w:pPr>
              <w:widowControl/>
            </w:pPr>
          </w:p>
        </w:tc>
      </w:tr>
      <w:tr w:rsidR="00606E39" w:rsidRPr="00D9038D" w14:paraId="2F9183B5" w14:textId="77777777" w:rsidTr="00FB6243">
        <w:trPr>
          <w:jc w:val="center"/>
        </w:trPr>
        <w:tc>
          <w:tcPr>
            <w:tcW w:w="4876" w:type="dxa"/>
            <w:tcBorders>
              <w:top w:val="nil"/>
              <w:left w:val="nil"/>
              <w:bottom w:val="nil"/>
              <w:right w:val="nil"/>
            </w:tcBorders>
          </w:tcPr>
          <w:p w14:paraId="75713D00" w14:textId="77777777" w:rsidR="00606E39" w:rsidRPr="00D9038D" w:rsidRDefault="00606E39" w:rsidP="00FB6243">
            <w:pPr>
              <w:widowControl/>
            </w:pPr>
          </w:p>
        </w:tc>
        <w:tc>
          <w:tcPr>
            <w:tcW w:w="4876" w:type="dxa"/>
            <w:tcBorders>
              <w:top w:val="nil"/>
              <w:left w:val="nil"/>
              <w:bottom w:val="nil"/>
              <w:right w:val="nil"/>
            </w:tcBorders>
          </w:tcPr>
          <w:p w14:paraId="143E2802" w14:textId="77777777" w:rsidR="00606E39" w:rsidRPr="00D9038D" w:rsidRDefault="00606E39" w:rsidP="00FB6243">
            <w:pPr>
              <w:pStyle w:val="Normal6a"/>
              <w:widowControl/>
            </w:pPr>
            <w:r w:rsidRPr="00D9038D">
              <w:rPr>
                <w:vertAlign w:val="superscript"/>
              </w:rPr>
              <w:t>34</w:t>
            </w:r>
            <w:r w:rsidRPr="00D9038D">
              <w:t xml:space="preserve"> Directive (UE) 2023/970.</w:t>
            </w:r>
          </w:p>
        </w:tc>
      </w:tr>
      <w:tr w:rsidR="00606E39" w:rsidRPr="00D9038D" w14:paraId="6366B886" w14:textId="77777777" w:rsidTr="00FB6243">
        <w:trPr>
          <w:jc w:val="center"/>
        </w:trPr>
        <w:tc>
          <w:tcPr>
            <w:tcW w:w="4876" w:type="dxa"/>
            <w:tcBorders>
              <w:top w:val="nil"/>
              <w:left w:val="nil"/>
              <w:bottom w:val="nil"/>
              <w:right w:val="nil"/>
            </w:tcBorders>
          </w:tcPr>
          <w:p w14:paraId="7C768C52" w14:textId="77777777" w:rsidR="00606E39" w:rsidRPr="00D9038D" w:rsidRDefault="00606E39" w:rsidP="00FB6243">
            <w:pPr>
              <w:pStyle w:val="Normal6a"/>
              <w:widowControl/>
            </w:pPr>
            <w:r w:rsidRPr="00D9038D">
              <w:rPr>
                <w:vertAlign w:val="superscript"/>
              </w:rPr>
              <w:t>35</w:t>
            </w:r>
            <w:r w:rsidRPr="00D9038D">
              <w:t xml:space="preserve"> Directive (UE) 2022/2381.</w:t>
            </w:r>
          </w:p>
        </w:tc>
        <w:tc>
          <w:tcPr>
            <w:tcW w:w="4876" w:type="dxa"/>
            <w:tcBorders>
              <w:top w:val="nil"/>
              <w:left w:val="nil"/>
              <w:bottom w:val="nil"/>
              <w:right w:val="nil"/>
            </w:tcBorders>
          </w:tcPr>
          <w:p w14:paraId="6AF21043" w14:textId="77777777" w:rsidR="00606E39" w:rsidRPr="00D9038D" w:rsidRDefault="00606E39" w:rsidP="00FB6243">
            <w:pPr>
              <w:widowControl/>
            </w:pPr>
          </w:p>
        </w:tc>
      </w:tr>
      <w:tr w:rsidR="00606E39" w:rsidRPr="00D9038D" w14:paraId="5B6D4626" w14:textId="77777777" w:rsidTr="00FB6243">
        <w:trPr>
          <w:jc w:val="center"/>
        </w:trPr>
        <w:tc>
          <w:tcPr>
            <w:tcW w:w="4876" w:type="dxa"/>
            <w:tcBorders>
              <w:top w:val="nil"/>
              <w:left w:val="nil"/>
              <w:bottom w:val="nil"/>
              <w:right w:val="nil"/>
            </w:tcBorders>
          </w:tcPr>
          <w:p w14:paraId="76C1D2F4" w14:textId="77777777" w:rsidR="00606E39" w:rsidRPr="00D9038D" w:rsidRDefault="00606E39" w:rsidP="00FB6243">
            <w:pPr>
              <w:widowControl/>
            </w:pPr>
          </w:p>
        </w:tc>
        <w:tc>
          <w:tcPr>
            <w:tcW w:w="4876" w:type="dxa"/>
            <w:tcBorders>
              <w:top w:val="nil"/>
              <w:left w:val="nil"/>
              <w:bottom w:val="nil"/>
              <w:right w:val="nil"/>
            </w:tcBorders>
          </w:tcPr>
          <w:p w14:paraId="04C6D886" w14:textId="77777777" w:rsidR="00606E39" w:rsidRPr="00D9038D" w:rsidRDefault="00606E39" w:rsidP="00FB6243">
            <w:pPr>
              <w:pStyle w:val="Normal6a"/>
              <w:widowControl/>
            </w:pPr>
            <w:r w:rsidRPr="00D9038D">
              <w:rPr>
                <w:vertAlign w:val="superscript"/>
              </w:rPr>
              <w:t>35</w:t>
            </w:r>
            <w:r w:rsidRPr="00D9038D">
              <w:t xml:space="preserve"> Directive (UE) 2022/2381.</w:t>
            </w:r>
          </w:p>
        </w:tc>
      </w:tr>
    </w:tbl>
    <w:p w14:paraId="0A2905DC"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2D28B88" w14:textId="77777777" w:rsidR="00606E39" w:rsidRPr="00D9038D" w:rsidRDefault="00606E39" w:rsidP="00FB6243">
      <w:pPr>
        <w:widowControl/>
      </w:pPr>
      <w:r w:rsidRPr="00D9038D">
        <w:rPr>
          <w:rStyle w:val="HideTWBExt"/>
        </w:rPr>
        <w:t>&lt;/Amend&gt;</w:t>
      </w:r>
    </w:p>
    <w:p w14:paraId="749A4218"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451</w:t>
      </w:r>
      <w:r w:rsidRPr="00D9038D">
        <w:rPr>
          <w:rStyle w:val="HideTWBExt"/>
          <w:b w:val="0"/>
        </w:rPr>
        <w:t>&lt;/NumAm&gt;</w:t>
      </w:r>
    </w:p>
    <w:p w14:paraId="5CE69B89"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15E9CAB0" w14:textId="77777777" w:rsidR="00606E39" w:rsidRPr="00D9038D" w:rsidRDefault="00606E39" w:rsidP="00FB6243">
      <w:pPr>
        <w:pStyle w:val="NormalBold"/>
        <w:widowControl/>
      </w:pPr>
      <w:r w:rsidRPr="00D9038D">
        <w:rPr>
          <w:rStyle w:val="HideTWBExt"/>
          <w:b w:val="0"/>
        </w:rPr>
        <w:t>&lt;/RepeatBlock-By&gt;</w:t>
      </w:r>
    </w:p>
    <w:p w14:paraId="45117557"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9CF554F" w14:textId="77777777" w:rsidR="00606E39" w:rsidRPr="00D9038D" w:rsidRDefault="00606E39" w:rsidP="00FB6243">
      <w:pPr>
        <w:pStyle w:val="NormalBold"/>
        <w:widowControl/>
      </w:pPr>
      <w:r w:rsidRPr="00D9038D">
        <w:rPr>
          <w:rStyle w:val="HideTWBExt"/>
          <w:b w:val="0"/>
        </w:rPr>
        <w:t>&lt;Article&gt;</w:t>
      </w:r>
      <w:r w:rsidRPr="00D9038D">
        <w:t>Paragraphe 9</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E510679" w14:textId="77777777" w:rsidTr="00FB6243">
        <w:trPr>
          <w:trHeight w:hRule="exact" w:val="240"/>
          <w:jc w:val="center"/>
        </w:trPr>
        <w:tc>
          <w:tcPr>
            <w:tcW w:w="9752" w:type="dxa"/>
            <w:gridSpan w:val="2"/>
            <w:tcBorders>
              <w:top w:val="nil"/>
              <w:left w:val="nil"/>
              <w:bottom w:val="nil"/>
              <w:right w:val="nil"/>
            </w:tcBorders>
          </w:tcPr>
          <w:p w14:paraId="32089536" w14:textId="77777777" w:rsidR="00606E39" w:rsidRPr="00D9038D" w:rsidRDefault="00606E39" w:rsidP="00FB6243">
            <w:pPr>
              <w:widowControl/>
            </w:pPr>
          </w:p>
        </w:tc>
      </w:tr>
      <w:tr w:rsidR="00606E39" w:rsidRPr="00D9038D" w14:paraId="16EADF72" w14:textId="77777777" w:rsidTr="00FB6243">
        <w:trPr>
          <w:trHeight w:val="240"/>
          <w:jc w:val="center"/>
        </w:trPr>
        <w:tc>
          <w:tcPr>
            <w:tcW w:w="4876" w:type="dxa"/>
            <w:tcBorders>
              <w:top w:val="nil"/>
              <w:left w:val="nil"/>
              <w:bottom w:val="nil"/>
              <w:right w:val="nil"/>
            </w:tcBorders>
          </w:tcPr>
          <w:p w14:paraId="5571F8D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0653D3C" w14:textId="77777777" w:rsidR="00606E39" w:rsidRPr="00D9038D" w:rsidRDefault="00606E39" w:rsidP="00FB6243">
            <w:pPr>
              <w:pStyle w:val="AmColumnHeading"/>
              <w:widowControl/>
            </w:pPr>
            <w:r w:rsidRPr="00D9038D">
              <w:t>Amendement</w:t>
            </w:r>
          </w:p>
        </w:tc>
      </w:tr>
      <w:tr w:rsidR="00606E39" w:rsidRPr="00D9038D" w14:paraId="568DCCF5" w14:textId="77777777" w:rsidTr="00FB6243">
        <w:trPr>
          <w:jc w:val="center"/>
        </w:trPr>
        <w:tc>
          <w:tcPr>
            <w:tcW w:w="4876" w:type="dxa"/>
            <w:tcBorders>
              <w:top w:val="nil"/>
              <w:left w:val="nil"/>
              <w:bottom w:val="nil"/>
              <w:right w:val="nil"/>
            </w:tcBorders>
          </w:tcPr>
          <w:p w14:paraId="4B8AD82D" w14:textId="5FD22A00" w:rsidR="00606E39" w:rsidRPr="00D9038D" w:rsidRDefault="00606E39" w:rsidP="00FB6243">
            <w:pPr>
              <w:pStyle w:val="Normal6a"/>
              <w:widowControl/>
            </w:pPr>
            <w:r w:rsidRPr="00D9038D">
              <w:t>9.</w:t>
            </w:r>
            <w:r w:rsidRPr="00D9038D">
              <w:tab/>
              <w:t>invite la Commission à suivre et à encourager une transposition rapide des directives relatives à des salaires minimaux adéquats</w:t>
            </w:r>
            <w:r w:rsidRPr="00D9038D">
              <w:rPr>
                <w:vertAlign w:val="superscript"/>
              </w:rPr>
              <w:t>33</w:t>
            </w:r>
            <w:r w:rsidRPr="00D9038D">
              <w:t>, à la transparence des rémunérations</w:t>
            </w:r>
            <w:r w:rsidRPr="00D9038D">
              <w:rPr>
                <w:vertAlign w:val="superscript"/>
              </w:rPr>
              <w:t>34</w:t>
            </w:r>
            <w:r w:rsidRPr="00D9038D">
              <w:t xml:space="preserve"> et à la présence des femmes dans les conseils d</w:t>
            </w:r>
            <w:r w:rsidR="00FB6243">
              <w:t>’</w:t>
            </w:r>
            <w:r w:rsidRPr="00D9038D">
              <w:t>administration</w:t>
            </w:r>
            <w:r w:rsidRPr="00D9038D">
              <w:rPr>
                <w:vertAlign w:val="superscript"/>
              </w:rPr>
              <w:t>35</w:t>
            </w:r>
            <w:r w:rsidRPr="00D9038D">
              <w:t>;</w:t>
            </w:r>
          </w:p>
        </w:tc>
        <w:tc>
          <w:tcPr>
            <w:tcW w:w="4876" w:type="dxa"/>
            <w:tcBorders>
              <w:top w:val="nil"/>
              <w:left w:val="nil"/>
              <w:bottom w:val="nil"/>
              <w:right w:val="nil"/>
            </w:tcBorders>
          </w:tcPr>
          <w:p w14:paraId="2894264B" w14:textId="4BDEF1E1" w:rsidR="00606E39" w:rsidRPr="00D9038D" w:rsidRDefault="00606E39" w:rsidP="00FB6243">
            <w:pPr>
              <w:pStyle w:val="Normal6a"/>
              <w:widowControl/>
            </w:pPr>
            <w:r w:rsidRPr="00D9038D">
              <w:t>9.</w:t>
            </w:r>
            <w:r w:rsidRPr="00D9038D">
              <w:tab/>
              <w:t>invite la Commission à suivre et à encourager une transposition rapide des directives relatives à des salaires minimaux adéquats</w:t>
            </w:r>
            <w:r w:rsidRPr="00D9038D">
              <w:rPr>
                <w:vertAlign w:val="superscript"/>
              </w:rPr>
              <w:t>33</w:t>
            </w:r>
            <w:r w:rsidRPr="00D9038D">
              <w:t>, à la transparence des rémunérations</w:t>
            </w:r>
            <w:r w:rsidRPr="00D9038D">
              <w:rPr>
                <w:vertAlign w:val="superscript"/>
              </w:rPr>
              <w:t>34</w:t>
            </w:r>
            <w:r w:rsidRPr="00D9038D">
              <w:t xml:space="preserve"> et à la présence des femmes dans les conseils d</w:t>
            </w:r>
            <w:r w:rsidR="00FB6243">
              <w:t>’</w:t>
            </w:r>
            <w:r w:rsidRPr="00D9038D">
              <w:t>administration</w:t>
            </w:r>
            <w:r w:rsidRPr="00D9038D">
              <w:rPr>
                <w:vertAlign w:val="superscript"/>
              </w:rPr>
              <w:t>35</w:t>
            </w:r>
            <w:r w:rsidRPr="00D9038D">
              <w:rPr>
                <w:b/>
                <w:i/>
              </w:rPr>
              <w:t>, ainsi qu</w:t>
            </w:r>
            <w:r w:rsidR="00FB6243">
              <w:rPr>
                <w:b/>
                <w:i/>
              </w:rPr>
              <w:t>’</w:t>
            </w:r>
            <w:r w:rsidRPr="00D9038D">
              <w:rPr>
                <w:b/>
                <w:i/>
              </w:rPr>
              <w:t>à garantir leur mise en œuvre correcte et en temps opportun</w:t>
            </w:r>
            <w:r w:rsidRPr="00D9038D">
              <w:t>;</w:t>
            </w:r>
          </w:p>
        </w:tc>
      </w:tr>
      <w:tr w:rsidR="00606E39" w:rsidRPr="00D9038D" w14:paraId="151103BE" w14:textId="77777777" w:rsidTr="00FB6243">
        <w:trPr>
          <w:jc w:val="center"/>
        </w:trPr>
        <w:tc>
          <w:tcPr>
            <w:tcW w:w="4876" w:type="dxa"/>
            <w:tcBorders>
              <w:top w:val="nil"/>
              <w:left w:val="nil"/>
              <w:bottom w:val="nil"/>
              <w:right w:val="nil"/>
            </w:tcBorders>
          </w:tcPr>
          <w:p w14:paraId="18FCB84F" w14:textId="77777777" w:rsidR="00606E39" w:rsidRPr="00D9038D" w:rsidRDefault="00606E39" w:rsidP="00FB6243">
            <w:pPr>
              <w:pStyle w:val="Normal6a"/>
              <w:widowControl/>
            </w:pPr>
            <w:r w:rsidRPr="00D9038D">
              <w:rPr>
                <w:b/>
                <w:i/>
              </w:rPr>
              <w:t>_________________</w:t>
            </w:r>
          </w:p>
        </w:tc>
        <w:tc>
          <w:tcPr>
            <w:tcW w:w="4876" w:type="dxa"/>
            <w:tcBorders>
              <w:top w:val="nil"/>
              <w:left w:val="nil"/>
              <w:bottom w:val="nil"/>
              <w:right w:val="nil"/>
            </w:tcBorders>
          </w:tcPr>
          <w:p w14:paraId="3237785B" w14:textId="77777777" w:rsidR="00606E39" w:rsidRPr="00D9038D" w:rsidRDefault="00606E39" w:rsidP="00FB6243">
            <w:pPr>
              <w:pStyle w:val="Normal6a"/>
              <w:widowControl/>
            </w:pPr>
            <w:r w:rsidRPr="00D9038D">
              <w:rPr>
                <w:b/>
                <w:i/>
              </w:rPr>
              <w:t>_________________</w:t>
            </w:r>
          </w:p>
        </w:tc>
      </w:tr>
      <w:tr w:rsidR="00606E39" w:rsidRPr="00D9038D" w14:paraId="262495A9" w14:textId="77777777" w:rsidTr="00FB6243">
        <w:trPr>
          <w:jc w:val="center"/>
        </w:trPr>
        <w:tc>
          <w:tcPr>
            <w:tcW w:w="4876" w:type="dxa"/>
            <w:tcBorders>
              <w:top w:val="nil"/>
              <w:left w:val="nil"/>
              <w:bottom w:val="nil"/>
              <w:right w:val="nil"/>
            </w:tcBorders>
          </w:tcPr>
          <w:p w14:paraId="48C94AD8" w14:textId="4045F3E2" w:rsidR="00606E39" w:rsidRPr="00D9038D" w:rsidRDefault="00606E39" w:rsidP="00FB6243">
            <w:pPr>
              <w:pStyle w:val="Normal6a"/>
              <w:widowControl/>
            </w:pPr>
            <w:r w:rsidRPr="00D9038D">
              <w:rPr>
                <w:vertAlign w:val="superscript"/>
              </w:rPr>
              <w:t>33</w:t>
            </w:r>
            <w:r w:rsidRPr="00D9038D">
              <w:t xml:space="preserve"> Directive (UE) 2022/2041 du Parlement européen et du Conseil du 19 octobre 2022 relative à des salaires minimaux adéquats dans l</w:t>
            </w:r>
            <w:r w:rsidR="00FB6243">
              <w:t>’Union européenne (JO L 275 du </w:t>
            </w:r>
            <w:r w:rsidRPr="00D9038D">
              <w:t>25.10.2022, p. 33, ELI: http://data.europa.eu/eli/dir/2022/2041/oj).</w:t>
            </w:r>
          </w:p>
        </w:tc>
        <w:tc>
          <w:tcPr>
            <w:tcW w:w="4876" w:type="dxa"/>
            <w:tcBorders>
              <w:top w:val="nil"/>
              <w:left w:val="nil"/>
              <w:bottom w:val="nil"/>
              <w:right w:val="nil"/>
            </w:tcBorders>
          </w:tcPr>
          <w:p w14:paraId="6D490A7F" w14:textId="3D72E674" w:rsidR="00606E39" w:rsidRPr="00D9038D" w:rsidRDefault="00606E39" w:rsidP="00FB6243">
            <w:pPr>
              <w:pStyle w:val="Normal6a"/>
              <w:widowControl/>
            </w:pPr>
            <w:r w:rsidRPr="00D9038D">
              <w:rPr>
                <w:vertAlign w:val="superscript"/>
              </w:rPr>
              <w:t>33</w:t>
            </w:r>
            <w:r w:rsidRPr="00D9038D">
              <w:t xml:space="preserve"> Directive (UE) 2022/2041 du Parlement européen et du Conseil du 19 octobre 2022 relative à des salaires minimaux adéquats dans l</w:t>
            </w:r>
            <w:r w:rsidR="00FB6243">
              <w:t>’Union européenne (JO L 275 du </w:t>
            </w:r>
            <w:r w:rsidRPr="00D9038D">
              <w:t>25.10.2022, p. 33, ELI: http://data.europa.eu/eli/dir/2022/2041/oj).</w:t>
            </w:r>
          </w:p>
        </w:tc>
      </w:tr>
      <w:tr w:rsidR="00606E39" w:rsidRPr="00D9038D" w14:paraId="13AD793B" w14:textId="77777777" w:rsidTr="00FB6243">
        <w:trPr>
          <w:jc w:val="center"/>
        </w:trPr>
        <w:tc>
          <w:tcPr>
            <w:tcW w:w="4876" w:type="dxa"/>
            <w:tcBorders>
              <w:top w:val="nil"/>
              <w:left w:val="nil"/>
              <w:bottom w:val="nil"/>
              <w:right w:val="nil"/>
            </w:tcBorders>
          </w:tcPr>
          <w:p w14:paraId="648E410B" w14:textId="77777777" w:rsidR="00606E39" w:rsidRPr="00D9038D" w:rsidRDefault="00606E39" w:rsidP="00FB6243">
            <w:pPr>
              <w:pStyle w:val="Normal6a"/>
              <w:widowControl/>
            </w:pPr>
            <w:r w:rsidRPr="00D9038D">
              <w:rPr>
                <w:vertAlign w:val="superscript"/>
              </w:rPr>
              <w:t>34</w:t>
            </w:r>
            <w:r w:rsidRPr="00D9038D">
              <w:t xml:space="preserve"> Directive (UE) 2023/970.</w:t>
            </w:r>
          </w:p>
        </w:tc>
        <w:tc>
          <w:tcPr>
            <w:tcW w:w="4876" w:type="dxa"/>
            <w:tcBorders>
              <w:top w:val="nil"/>
              <w:left w:val="nil"/>
              <w:bottom w:val="nil"/>
              <w:right w:val="nil"/>
            </w:tcBorders>
          </w:tcPr>
          <w:p w14:paraId="40623C3B" w14:textId="77777777" w:rsidR="00606E39" w:rsidRPr="00D9038D" w:rsidRDefault="00606E39" w:rsidP="00FB6243">
            <w:pPr>
              <w:pStyle w:val="Normal6a"/>
              <w:widowControl/>
            </w:pPr>
            <w:r w:rsidRPr="00D9038D">
              <w:rPr>
                <w:vertAlign w:val="superscript"/>
              </w:rPr>
              <w:t>34</w:t>
            </w:r>
            <w:r w:rsidRPr="00D9038D">
              <w:t xml:space="preserve"> Directive (UE) 2023/970.</w:t>
            </w:r>
          </w:p>
        </w:tc>
      </w:tr>
      <w:tr w:rsidR="00606E39" w:rsidRPr="00D9038D" w14:paraId="19087306" w14:textId="77777777" w:rsidTr="00FB6243">
        <w:trPr>
          <w:jc w:val="center"/>
        </w:trPr>
        <w:tc>
          <w:tcPr>
            <w:tcW w:w="4876" w:type="dxa"/>
            <w:tcBorders>
              <w:top w:val="nil"/>
              <w:left w:val="nil"/>
              <w:bottom w:val="nil"/>
              <w:right w:val="nil"/>
            </w:tcBorders>
          </w:tcPr>
          <w:p w14:paraId="01107F17" w14:textId="77777777" w:rsidR="00606E39" w:rsidRPr="00D9038D" w:rsidRDefault="00606E39" w:rsidP="00FB6243">
            <w:pPr>
              <w:pStyle w:val="Normal6a"/>
              <w:widowControl/>
            </w:pPr>
            <w:r w:rsidRPr="00D9038D">
              <w:rPr>
                <w:vertAlign w:val="superscript"/>
              </w:rPr>
              <w:t>35</w:t>
            </w:r>
            <w:r w:rsidRPr="00D9038D">
              <w:t xml:space="preserve"> Directive (UE) 2022/2381.</w:t>
            </w:r>
          </w:p>
        </w:tc>
        <w:tc>
          <w:tcPr>
            <w:tcW w:w="4876" w:type="dxa"/>
            <w:tcBorders>
              <w:top w:val="nil"/>
              <w:left w:val="nil"/>
              <w:bottom w:val="nil"/>
              <w:right w:val="nil"/>
            </w:tcBorders>
          </w:tcPr>
          <w:p w14:paraId="70E840BC" w14:textId="77777777" w:rsidR="00606E39" w:rsidRPr="00D9038D" w:rsidRDefault="00606E39" w:rsidP="00FB6243">
            <w:pPr>
              <w:pStyle w:val="Normal6a"/>
              <w:widowControl/>
            </w:pPr>
            <w:r w:rsidRPr="00D9038D">
              <w:rPr>
                <w:vertAlign w:val="superscript"/>
              </w:rPr>
              <w:t>35</w:t>
            </w:r>
            <w:r w:rsidRPr="00D9038D">
              <w:t xml:space="preserve"> Directive (UE) 2022/2381.</w:t>
            </w:r>
          </w:p>
        </w:tc>
      </w:tr>
    </w:tbl>
    <w:p w14:paraId="74315C75"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4B4E5F3" w14:textId="77777777" w:rsidR="00606E39" w:rsidRPr="00D9038D" w:rsidRDefault="00606E39" w:rsidP="00FB6243">
      <w:pPr>
        <w:widowControl/>
      </w:pPr>
      <w:r w:rsidRPr="00D9038D">
        <w:rPr>
          <w:rStyle w:val="HideTWBExt"/>
        </w:rPr>
        <w:lastRenderedPageBreak/>
        <w:t>&lt;/Amend&gt;</w:t>
      </w:r>
    </w:p>
    <w:p w14:paraId="584C7D48"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452</w:t>
      </w:r>
      <w:r w:rsidRPr="00D9038D">
        <w:rPr>
          <w:rStyle w:val="HideTWBExt"/>
          <w:b w:val="0"/>
        </w:rPr>
        <w:t>&lt;/NumAm&gt;</w:t>
      </w:r>
    </w:p>
    <w:p w14:paraId="096F13D1" w14:textId="77777777" w:rsidR="00606E39" w:rsidRPr="00D9038D" w:rsidRDefault="00606E39" w:rsidP="00FB6243">
      <w:pPr>
        <w:pStyle w:val="NormalBold"/>
        <w:widowControl/>
      </w:pPr>
      <w:r w:rsidRPr="00D9038D">
        <w:rPr>
          <w:rStyle w:val="HideTWBExt"/>
          <w:b w:val="0"/>
        </w:rPr>
        <w:t>&lt;RepeatBlock-By&gt;&lt;Members&gt;</w:t>
      </w:r>
      <w:r w:rsidRPr="00D9038D">
        <w:t>Mathilde Androuët, Mireia Borrás Pabón</w:t>
      </w:r>
      <w:r w:rsidRPr="00D9038D">
        <w:rPr>
          <w:rStyle w:val="HideTWBExt"/>
          <w:b w:val="0"/>
        </w:rPr>
        <w:t>&lt;/Members&gt;</w:t>
      </w:r>
    </w:p>
    <w:p w14:paraId="0557F88B" w14:textId="77777777" w:rsidR="00606E39" w:rsidRPr="00D9038D" w:rsidRDefault="00606E39" w:rsidP="00FB6243">
      <w:pPr>
        <w:pStyle w:val="NormalBold"/>
        <w:widowControl/>
      </w:pPr>
      <w:r w:rsidRPr="00D9038D">
        <w:rPr>
          <w:rStyle w:val="HideTWBExt"/>
          <w:b w:val="0"/>
        </w:rPr>
        <w:t>&lt;/RepeatBlock-By&gt;</w:t>
      </w:r>
    </w:p>
    <w:p w14:paraId="1AE6A824"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DCD3709" w14:textId="77777777" w:rsidR="00606E39" w:rsidRPr="00D9038D" w:rsidRDefault="00606E39" w:rsidP="00FB6243">
      <w:pPr>
        <w:pStyle w:val="NormalBold"/>
        <w:widowControl/>
      </w:pPr>
      <w:r w:rsidRPr="00D9038D">
        <w:rPr>
          <w:rStyle w:val="HideTWBExt"/>
          <w:b w:val="0"/>
        </w:rPr>
        <w:t>&lt;Article&gt;</w:t>
      </w:r>
      <w:r w:rsidRPr="00D9038D">
        <w:t>Paragraphe 9</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7620990" w14:textId="77777777" w:rsidTr="00FB6243">
        <w:trPr>
          <w:trHeight w:hRule="exact" w:val="240"/>
          <w:jc w:val="center"/>
        </w:trPr>
        <w:tc>
          <w:tcPr>
            <w:tcW w:w="9752" w:type="dxa"/>
            <w:gridSpan w:val="2"/>
            <w:tcBorders>
              <w:top w:val="nil"/>
              <w:left w:val="nil"/>
              <w:bottom w:val="nil"/>
              <w:right w:val="nil"/>
            </w:tcBorders>
          </w:tcPr>
          <w:p w14:paraId="64C51275" w14:textId="77777777" w:rsidR="00606E39" w:rsidRPr="00D9038D" w:rsidRDefault="00606E39" w:rsidP="00FB6243">
            <w:pPr>
              <w:widowControl/>
            </w:pPr>
          </w:p>
        </w:tc>
      </w:tr>
      <w:tr w:rsidR="00606E39" w:rsidRPr="00D9038D" w14:paraId="1E85C866" w14:textId="77777777" w:rsidTr="00FB6243">
        <w:trPr>
          <w:trHeight w:val="240"/>
          <w:jc w:val="center"/>
        </w:trPr>
        <w:tc>
          <w:tcPr>
            <w:tcW w:w="4876" w:type="dxa"/>
            <w:tcBorders>
              <w:top w:val="nil"/>
              <w:left w:val="nil"/>
              <w:bottom w:val="nil"/>
              <w:right w:val="nil"/>
            </w:tcBorders>
          </w:tcPr>
          <w:p w14:paraId="0715CB3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A216753" w14:textId="77777777" w:rsidR="00606E39" w:rsidRPr="00D9038D" w:rsidRDefault="00606E39" w:rsidP="00FB6243">
            <w:pPr>
              <w:pStyle w:val="AmColumnHeading"/>
              <w:widowControl/>
            </w:pPr>
            <w:r w:rsidRPr="00D9038D">
              <w:t>Amendement</w:t>
            </w:r>
          </w:p>
        </w:tc>
      </w:tr>
      <w:tr w:rsidR="00606E39" w:rsidRPr="00D9038D" w14:paraId="4FBF5914" w14:textId="77777777" w:rsidTr="00FB6243">
        <w:trPr>
          <w:jc w:val="center"/>
        </w:trPr>
        <w:tc>
          <w:tcPr>
            <w:tcW w:w="4876" w:type="dxa"/>
            <w:tcBorders>
              <w:top w:val="nil"/>
              <w:left w:val="nil"/>
              <w:bottom w:val="nil"/>
              <w:right w:val="nil"/>
            </w:tcBorders>
          </w:tcPr>
          <w:p w14:paraId="0D65C474" w14:textId="603A05CF" w:rsidR="00606E39" w:rsidRPr="00D9038D" w:rsidRDefault="00606E39" w:rsidP="00FB6243">
            <w:pPr>
              <w:pStyle w:val="Normal6a"/>
              <w:widowControl/>
            </w:pPr>
            <w:r w:rsidRPr="00D9038D">
              <w:t>9.</w:t>
            </w:r>
            <w:r w:rsidRPr="00D9038D">
              <w:tab/>
              <w:t>invite la Commission à suivre et à encourager une transposition rapide des directives relatives à des salaires minimaux adéquats</w:t>
            </w:r>
            <w:r w:rsidRPr="00D9038D">
              <w:rPr>
                <w:vertAlign w:val="superscript"/>
              </w:rPr>
              <w:t>33</w:t>
            </w:r>
            <w:r w:rsidRPr="00D9038D">
              <w:t xml:space="preserve"> </w:t>
            </w:r>
            <w:r w:rsidRPr="00D9038D">
              <w:rPr>
                <w:b/>
                <w:i/>
              </w:rPr>
              <w:t>, à la transparence des rémunérations</w:t>
            </w:r>
            <w:r w:rsidRPr="00D9038D">
              <w:rPr>
                <w:b/>
                <w:i/>
                <w:vertAlign w:val="superscript"/>
              </w:rPr>
              <w:t>34</w:t>
            </w:r>
            <w:r w:rsidRPr="00D9038D">
              <w:t xml:space="preserve"> et à la présence des femmes dans les conseils d</w:t>
            </w:r>
            <w:r w:rsidR="00FB6243">
              <w:t>’</w:t>
            </w:r>
            <w:r w:rsidRPr="00D9038D">
              <w:t>administration</w:t>
            </w:r>
            <w:r w:rsidRPr="00D9038D">
              <w:rPr>
                <w:vertAlign w:val="superscript"/>
              </w:rPr>
              <w:t>35</w:t>
            </w:r>
            <w:r w:rsidRPr="00D9038D">
              <w:t xml:space="preserve"> ;</w:t>
            </w:r>
          </w:p>
        </w:tc>
        <w:tc>
          <w:tcPr>
            <w:tcW w:w="4876" w:type="dxa"/>
            <w:tcBorders>
              <w:top w:val="nil"/>
              <w:left w:val="nil"/>
              <w:bottom w:val="nil"/>
              <w:right w:val="nil"/>
            </w:tcBorders>
          </w:tcPr>
          <w:p w14:paraId="142E4FFD" w14:textId="1B853F3D" w:rsidR="00606E39" w:rsidRPr="00D9038D" w:rsidRDefault="00606E39" w:rsidP="00FB6243">
            <w:pPr>
              <w:pStyle w:val="Normal6a"/>
              <w:widowControl/>
            </w:pPr>
            <w:r w:rsidRPr="00D9038D">
              <w:t>9.</w:t>
            </w:r>
            <w:r w:rsidRPr="00D9038D">
              <w:tab/>
              <w:t>invite la Commission à suivre et à encourager une transposition rapide des directives relatives à des salaires minimaux adéquats</w:t>
            </w:r>
            <w:r w:rsidRPr="00D9038D">
              <w:rPr>
                <w:vertAlign w:val="superscript"/>
              </w:rPr>
              <w:t>33</w:t>
            </w:r>
            <w:r w:rsidRPr="00D9038D">
              <w:t xml:space="preserve"> et à la présence des femmes dans les conseils d</w:t>
            </w:r>
            <w:r w:rsidR="00FB6243">
              <w:t>’</w:t>
            </w:r>
            <w:r w:rsidRPr="00D9038D">
              <w:t>administration</w:t>
            </w:r>
            <w:r w:rsidRPr="00D9038D">
              <w:rPr>
                <w:vertAlign w:val="superscript"/>
              </w:rPr>
              <w:t>35</w:t>
            </w:r>
            <w:r w:rsidRPr="00D9038D">
              <w:t xml:space="preserve"> ;</w:t>
            </w:r>
          </w:p>
        </w:tc>
      </w:tr>
      <w:tr w:rsidR="00606E39" w:rsidRPr="00D9038D" w14:paraId="3FE47D21" w14:textId="77777777" w:rsidTr="00FB6243">
        <w:trPr>
          <w:jc w:val="center"/>
        </w:trPr>
        <w:tc>
          <w:tcPr>
            <w:tcW w:w="4876" w:type="dxa"/>
            <w:tcBorders>
              <w:top w:val="nil"/>
              <w:left w:val="nil"/>
              <w:bottom w:val="nil"/>
              <w:right w:val="nil"/>
            </w:tcBorders>
          </w:tcPr>
          <w:p w14:paraId="7AC928A2" w14:textId="77777777" w:rsidR="00606E39" w:rsidRPr="00D9038D" w:rsidRDefault="00606E39" w:rsidP="00FB6243">
            <w:pPr>
              <w:pStyle w:val="Normal6a"/>
              <w:widowControl/>
            </w:pPr>
            <w:r w:rsidRPr="00D9038D">
              <w:rPr>
                <w:b/>
                <w:i/>
              </w:rPr>
              <w:t>_________________</w:t>
            </w:r>
          </w:p>
        </w:tc>
        <w:tc>
          <w:tcPr>
            <w:tcW w:w="4876" w:type="dxa"/>
            <w:tcBorders>
              <w:top w:val="nil"/>
              <w:left w:val="nil"/>
              <w:bottom w:val="nil"/>
              <w:right w:val="nil"/>
            </w:tcBorders>
          </w:tcPr>
          <w:p w14:paraId="1228BCED" w14:textId="77777777" w:rsidR="00606E39" w:rsidRPr="00D9038D" w:rsidRDefault="00606E39" w:rsidP="00FB6243">
            <w:pPr>
              <w:pStyle w:val="Normal6a"/>
              <w:widowControl/>
            </w:pPr>
            <w:r w:rsidRPr="00D9038D">
              <w:rPr>
                <w:b/>
                <w:i/>
              </w:rPr>
              <w:t>_________________</w:t>
            </w:r>
          </w:p>
        </w:tc>
      </w:tr>
      <w:tr w:rsidR="00606E39" w:rsidRPr="00D9038D" w14:paraId="56F4B408" w14:textId="77777777" w:rsidTr="00FB6243">
        <w:trPr>
          <w:jc w:val="center"/>
        </w:trPr>
        <w:tc>
          <w:tcPr>
            <w:tcW w:w="4876" w:type="dxa"/>
            <w:tcBorders>
              <w:top w:val="nil"/>
              <w:left w:val="nil"/>
              <w:bottom w:val="nil"/>
              <w:right w:val="nil"/>
            </w:tcBorders>
          </w:tcPr>
          <w:p w14:paraId="3BA13B32" w14:textId="7316A49F" w:rsidR="00606E39" w:rsidRPr="00D9038D" w:rsidRDefault="00606E39" w:rsidP="00FB6243">
            <w:pPr>
              <w:pStyle w:val="Normal6a"/>
              <w:widowControl/>
            </w:pPr>
            <w:r w:rsidRPr="00D9038D">
              <w:rPr>
                <w:vertAlign w:val="superscript"/>
              </w:rPr>
              <w:t>33</w:t>
            </w:r>
            <w:r w:rsidRPr="00D9038D">
              <w:t xml:space="preserve"> Directive (UE) 2022/2041 du Parlement européen et du Conseil du 19 octobre 2022 relative à des salaires minimaux adéquats dans l</w:t>
            </w:r>
            <w:r w:rsidR="00FB6243">
              <w:t>’</w:t>
            </w:r>
            <w:r w:rsidRPr="00D9038D">
              <w:t>Union européenne (</w:t>
            </w:r>
            <w:r w:rsidR="00FB6243">
              <w:t>JO L 275 du </w:t>
            </w:r>
            <w:r w:rsidRPr="00D9038D">
              <w:t>25.10.2022, p. 33, ELI: http://data.europa.eu/eli/dir/2022/2041/oj</w:t>
            </w:r>
            <w:r w:rsidR="00FB6243">
              <w:t>)</w:t>
            </w:r>
            <w:r w:rsidRPr="00D9038D">
              <w:t>.</w:t>
            </w:r>
          </w:p>
        </w:tc>
        <w:tc>
          <w:tcPr>
            <w:tcW w:w="4876" w:type="dxa"/>
            <w:tcBorders>
              <w:top w:val="nil"/>
              <w:left w:val="nil"/>
              <w:bottom w:val="nil"/>
              <w:right w:val="nil"/>
            </w:tcBorders>
          </w:tcPr>
          <w:p w14:paraId="3368CFB2" w14:textId="390DAE4A" w:rsidR="00606E39" w:rsidRPr="00D9038D" w:rsidRDefault="00606E39" w:rsidP="00FB6243">
            <w:pPr>
              <w:pStyle w:val="Normal6a"/>
              <w:widowControl/>
            </w:pPr>
            <w:r w:rsidRPr="00D9038D">
              <w:rPr>
                <w:vertAlign w:val="superscript"/>
              </w:rPr>
              <w:t>33</w:t>
            </w:r>
            <w:r w:rsidRPr="00D9038D">
              <w:t xml:space="preserve"> Directive (UE) 2022/2041 du Parlement européen et du Conseil du 19 octobre 2022 relative à des salaires minimaux adéquats dans l</w:t>
            </w:r>
            <w:r w:rsidR="00FB6243">
              <w:t>’Union européenne (JO L 275 du </w:t>
            </w:r>
            <w:r w:rsidRPr="00D9038D">
              <w:t>25.10.2022, p. 33, ELI: http://data.europa.eu/eli/dir/2022/2041/oj</w:t>
            </w:r>
            <w:r w:rsidR="00FB6243">
              <w:t>)</w:t>
            </w:r>
            <w:r w:rsidRPr="00D9038D">
              <w:t>.</w:t>
            </w:r>
          </w:p>
        </w:tc>
      </w:tr>
      <w:tr w:rsidR="00606E39" w:rsidRPr="00D9038D" w14:paraId="3A71C452" w14:textId="77777777" w:rsidTr="00FB6243">
        <w:trPr>
          <w:jc w:val="center"/>
        </w:trPr>
        <w:tc>
          <w:tcPr>
            <w:tcW w:w="4876" w:type="dxa"/>
            <w:tcBorders>
              <w:top w:val="nil"/>
              <w:left w:val="nil"/>
              <w:bottom w:val="nil"/>
              <w:right w:val="nil"/>
            </w:tcBorders>
          </w:tcPr>
          <w:p w14:paraId="04AB84FB" w14:textId="77777777" w:rsidR="00606E39" w:rsidRPr="00D9038D" w:rsidRDefault="00606E39" w:rsidP="00FB6243">
            <w:pPr>
              <w:pStyle w:val="Normal6a"/>
              <w:widowControl/>
            </w:pPr>
            <w:r w:rsidRPr="00D9038D">
              <w:rPr>
                <w:b/>
                <w:i/>
                <w:vertAlign w:val="superscript"/>
              </w:rPr>
              <w:t>34</w:t>
            </w:r>
            <w:r w:rsidRPr="00D9038D">
              <w:t xml:space="preserve"> </w:t>
            </w:r>
            <w:r w:rsidRPr="00D9038D">
              <w:rPr>
                <w:b/>
                <w:i/>
              </w:rPr>
              <w:t>Directive (UE) 2023/970.</w:t>
            </w:r>
          </w:p>
        </w:tc>
        <w:tc>
          <w:tcPr>
            <w:tcW w:w="4876" w:type="dxa"/>
            <w:tcBorders>
              <w:top w:val="nil"/>
              <w:left w:val="nil"/>
              <w:bottom w:val="nil"/>
              <w:right w:val="nil"/>
            </w:tcBorders>
          </w:tcPr>
          <w:p w14:paraId="43193E24" w14:textId="77777777" w:rsidR="00606E39" w:rsidRPr="00D9038D" w:rsidRDefault="00606E39" w:rsidP="00FB6243">
            <w:pPr>
              <w:widowControl/>
            </w:pPr>
          </w:p>
        </w:tc>
      </w:tr>
      <w:tr w:rsidR="00606E39" w:rsidRPr="00D9038D" w14:paraId="138C2A92" w14:textId="77777777" w:rsidTr="00FB6243">
        <w:trPr>
          <w:jc w:val="center"/>
        </w:trPr>
        <w:tc>
          <w:tcPr>
            <w:tcW w:w="4876" w:type="dxa"/>
            <w:tcBorders>
              <w:top w:val="nil"/>
              <w:left w:val="nil"/>
              <w:bottom w:val="nil"/>
              <w:right w:val="nil"/>
            </w:tcBorders>
          </w:tcPr>
          <w:p w14:paraId="39853E14" w14:textId="77777777" w:rsidR="00606E39" w:rsidRPr="00D9038D" w:rsidRDefault="00606E39" w:rsidP="00FB6243">
            <w:pPr>
              <w:pStyle w:val="Normal6a"/>
              <w:widowControl/>
            </w:pPr>
            <w:r w:rsidRPr="00D9038D">
              <w:rPr>
                <w:vertAlign w:val="superscript"/>
              </w:rPr>
              <w:t>35</w:t>
            </w:r>
            <w:r w:rsidRPr="00D9038D">
              <w:t xml:space="preserve"> Directive (UE) 2022/2381.</w:t>
            </w:r>
          </w:p>
        </w:tc>
        <w:tc>
          <w:tcPr>
            <w:tcW w:w="4876" w:type="dxa"/>
            <w:tcBorders>
              <w:top w:val="nil"/>
              <w:left w:val="nil"/>
              <w:bottom w:val="nil"/>
              <w:right w:val="nil"/>
            </w:tcBorders>
          </w:tcPr>
          <w:p w14:paraId="47AB5943" w14:textId="77777777" w:rsidR="00606E39" w:rsidRPr="00D9038D" w:rsidRDefault="00606E39" w:rsidP="00FB6243">
            <w:pPr>
              <w:pStyle w:val="Normal6a"/>
              <w:widowControl/>
            </w:pPr>
            <w:r w:rsidRPr="00D9038D">
              <w:rPr>
                <w:vertAlign w:val="superscript"/>
              </w:rPr>
              <w:t>35</w:t>
            </w:r>
            <w:r w:rsidRPr="00D9038D">
              <w:t xml:space="preserve"> Directive (UE) 2022/2381.</w:t>
            </w:r>
          </w:p>
        </w:tc>
      </w:tr>
    </w:tbl>
    <w:p w14:paraId="0349E49B"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{FR}</w:t>
      </w:r>
      <w:r w:rsidRPr="00D9038D">
        <w:t>fr</w:t>
      </w:r>
      <w:r w:rsidRPr="00D9038D">
        <w:rPr>
          <w:rStyle w:val="HideTWBExt"/>
        </w:rPr>
        <w:t>&lt;/Original&gt;</w:t>
      </w:r>
    </w:p>
    <w:p w14:paraId="44D3BF50" w14:textId="77777777" w:rsidR="00606E39" w:rsidRPr="00D9038D" w:rsidRDefault="00606E39" w:rsidP="00FB6243">
      <w:pPr>
        <w:widowControl/>
      </w:pPr>
      <w:r w:rsidRPr="00D9038D">
        <w:rPr>
          <w:rStyle w:val="HideTWBExt"/>
        </w:rPr>
        <w:t>&lt;/Amend&gt;</w:t>
      </w:r>
    </w:p>
    <w:p w14:paraId="3747F042"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453</w:t>
      </w:r>
      <w:r w:rsidRPr="00D9038D">
        <w:rPr>
          <w:rStyle w:val="HideTWBExt"/>
          <w:b w:val="0"/>
        </w:rPr>
        <w:t>&lt;/NumAm&gt;</w:t>
      </w:r>
    </w:p>
    <w:p w14:paraId="5DD8F6A8" w14:textId="77777777" w:rsidR="00606E39" w:rsidRPr="00D9038D" w:rsidRDefault="00606E39" w:rsidP="00FB6243">
      <w:pPr>
        <w:pStyle w:val="NormalBold"/>
        <w:widowControl/>
      </w:pPr>
      <w:r w:rsidRPr="00D9038D">
        <w:rPr>
          <w:rStyle w:val="HideTWBExt"/>
          <w:b w:val="0"/>
        </w:rPr>
        <w:t>&lt;RepeatBlock-By&gt;&lt;Members&gt;</w:t>
      </w:r>
      <w:r w:rsidRPr="00D9038D">
        <w:t>Rosa Estaràs Ferragut</w:t>
      </w:r>
      <w:r w:rsidRPr="00D9038D">
        <w:rPr>
          <w:rStyle w:val="HideTWBExt"/>
          <w:b w:val="0"/>
        </w:rPr>
        <w:t>&lt;/Members&gt;</w:t>
      </w:r>
    </w:p>
    <w:p w14:paraId="677B6D56" w14:textId="77777777" w:rsidR="00606E39" w:rsidRPr="00D9038D" w:rsidRDefault="00606E39" w:rsidP="00FB6243">
      <w:pPr>
        <w:pStyle w:val="NormalBold"/>
        <w:widowControl/>
      </w:pPr>
      <w:r w:rsidRPr="00D9038D">
        <w:rPr>
          <w:rStyle w:val="HideTWBExt"/>
          <w:b w:val="0"/>
        </w:rPr>
        <w:t>&lt;/RepeatBlock-By&gt;</w:t>
      </w:r>
    </w:p>
    <w:p w14:paraId="051E6213"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9A5209B" w14:textId="77777777" w:rsidR="00606E39" w:rsidRPr="00D9038D" w:rsidRDefault="00606E39" w:rsidP="00FB6243">
      <w:pPr>
        <w:pStyle w:val="NormalBold"/>
        <w:widowControl/>
      </w:pPr>
      <w:r w:rsidRPr="00D9038D">
        <w:rPr>
          <w:rStyle w:val="HideTWBExt"/>
          <w:b w:val="0"/>
        </w:rPr>
        <w:t>&lt;Article&gt;</w:t>
      </w:r>
      <w:r w:rsidRPr="00D9038D">
        <w:t>Paragraphe 9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2067288" w14:textId="77777777" w:rsidTr="00FB6243">
        <w:trPr>
          <w:trHeight w:hRule="exact" w:val="240"/>
          <w:jc w:val="center"/>
        </w:trPr>
        <w:tc>
          <w:tcPr>
            <w:tcW w:w="9752" w:type="dxa"/>
            <w:gridSpan w:val="2"/>
            <w:tcBorders>
              <w:top w:val="nil"/>
              <w:left w:val="nil"/>
              <w:bottom w:val="nil"/>
              <w:right w:val="nil"/>
            </w:tcBorders>
          </w:tcPr>
          <w:p w14:paraId="4EE0D2DE" w14:textId="77777777" w:rsidR="00606E39" w:rsidRPr="00D9038D" w:rsidRDefault="00606E39" w:rsidP="00FB6243">
            <w:pPr>
              <w:widowControl/>
            </w:pPr>
          </w:p>
        </w:tc>
      </w:tr>
      <w:tr w:rsidR="00606E39" w:rsidRPr="00D9038D" w14:paraId="36E7E94A" w14:textId="77777777" w:rsidTr="00FB6243">
        <w:trPr>
          <w:trHeight w:val="240"/>
          <w:jc w:val="center"/>
        </w:trPr>
        <w:tc>
          <w:tcPr>
            <w:tcW w:w="4876" w:type="dxa"/>
            <w:tcBorders>
              <w:top w:val="nil"/>
              <w:left w:val="nil"/>
              <w:bottom w:val="nil"/>
              <w:right w:val="nil"/>
            </w:tcBorders>
          </w:tcPr>
          <w:p w14:paraId="6C6483C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71F4D5D" w14:textId="77777777" w:rsidR="00606E39" w:rsidRPr="00D9038D" w:rsidRDefault="00606E39" w:rsidP="00FB6243">
            <w:pPr>
              <w:pStyle w:val="AmColumnHeading"/>
              <w:widowControl/>
            </w:pPr>
            <w:r w:rsidRPr="00D9038D">
              <w:t>Amendement</w:t>
            </w:r>
          </w:p>
        </w:tc>
      </w:tr>
      <w:tr w:rsidR="00606E39" w:rsidRPr="00D9038D" w14:paraId="0872B16E" w14:textId="77777777" w:rsidTr="00FB6243">
        <w:trPr>
          <w:jc w:val="center"/>
        </w:trPr>
        <w:tc>
          <w:tcPr>
            <w:tcW w:w="4876" w:type="dxa"/>
            <w:tcBorders>
              <w:top w:val="nil"/>
              <w:left w:val="nil"/>
              <w:bottom w:val="nil"/>
              <w:right w:val="nil"/>
            </w:tcBorders>
          </w:tcPr>
          <w:p w14:paraId="79ED8310" w14:textId="77777777" w:rsidR="00606E39" w:rsidRPr="00D9038D" w:rsidRDefault="00606E39" w:rsidP="00FB6243">
            <w:pPr>
              <w:pStyle w:val="Normal6a"/>
              <w:widowControl/>
            </w:pPr>
          </w:p>
        </w:tc>
        <w:tc>
          <w:tcPr>
            <w:tcW w:w="4876" w:type="dxa"/>
            <w:tcBorders>
              <w:top w:val="nil"/>
              <w:left w:val="nil"/>
              <w:bottom w:val="nil"/>
              <w:right w:val="nil"/>
            </w:tcBorders>
          </w:tcPr>
          <w:p w14:paraId="27C9EC15" w14:textId="719F0BB1" w:rsidR="00606E39" w:rsidRPr="00D9038D" w:rsidRDefault="00606E39" w:rsidP="00FB6243">
            <w:pPr>
              <w:pStyle w:val="Normal6a"/>
              <w:widowControl/>
            </w:pPr>
            <w:r w:rsidRPr="00D9038D">
              <w:rPr>
                <w:b/>
                <w:i/>
              </w:rPr>
              <w:t>9 bis.</w:t>
            </w:r>
            <w:r w:rsidRPr="00D9038D">
              <w:tab/>
            </w:r>
            <w:r w:rsidRPr="00D9038D">
              <w:rPr>
                <w:b/>
                <w:i/>
              </w:rPr>
              <w:t>invite la Commission à redoubler d</w:t>
            </w:r>
            <w:r w:rsidR="00FB6243">
              <w:rPr>
                <w:b/>
                <w:i/>
              </w:rPr>
              <w:t>’</w:t>
            </w:r>
            <w:r w:rsidRPr="00D9038D">
              <w:rPr>
                <w:b/>
                <w:i/>
              </w:rPr>
              <w:t>efforts pour lutter contre les discriminations dont sont victimes les femmes les plus vulnérables, telles que les femmes handicapées, qui font toujours face à un taux de chômage élevé et à des salaires inférieurs, notamment en appliquant la directive sur l</w:t>
            </w:r>
            <w:r w:rsidR="00FB6243">
              <w:rPr>
                <w:b/>
                <w:i/>
              </w:rPr>
              <w:t>’</w:t>
            </w:r>
            <w:r w:rsidRPr="00D9038D">
              <w:rPr>
                <w:b/>
                <w:i/>
              </w:rPr>
              <w:t>égalité en matière d</w:t>
            </w:r>
            <w:r w:rsidR="00FB6243">
              <w:rPr>
                <w:b/>
                <w:i/>
              </w:rPr>
              <w:t>’</w:t>
            </w:r>
            <w:r w:rsidRPr="00D9038D">
              <w:rPr>
                <w:b/>
                <w:i/>
              </w:rPr>
              <w:t xml:space="preserve">emploi et de travail dans tous </w:t>
            </w:r>
            <w:r w:rsidRPr="00D9038D">
              <w:rPr>
                <w:b/>
                <w:i/>
              </w:rPr>
              <w:lastRenderedPageBreak/>
              <w:t>les États membres et en renforçant le rôle des organismes pour l</w:t>
            </w:r>
            <w:r w:rsidR="00FB6243">
              <w:rPr>
                <w:b/>
                <w:i/>
              </w:rPr>
              <w:t>’</w:t>
            </w:r>
            <w:r w:rsidRPr="00D9038D">
              <w:rPr>
                <w:b/>
                <w:i/>
              </w:rPr>
              <w:t>égalité de traitement, comme le prévoit la directive (UE) 2024/1499, et en garantissant leur accès au salaire minimum au même titre que les autres personnes;</w:t>
            </w:r>
          </w:p>
        </w:tc>
      </w:tr>
    </w:tbl>
    <w:p w14:paraId="330D8D99"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9FDE8BF" w14:textId="77777777" w:rsidR="00606E39" w:rsidRPr="00D9038D" w:rsidRDefault="00606E39" w:rsidP="00FB6243">
      <w:pPr>
        <w:widowControl/>
      </w:pPr>
      <w:r w:rsidRPr="00D9038D">
        <w:rPr>
          <w:rStyle w:val="HideTWBExt"/>
        </w:rPr>
        <w:t>&lt;/Amend&gt;</w:t>
      </w:r>
    </w:p>
    <w:p w14:paraId="433291AD"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454</w:t>
      </w:r>
      <w:r w:rsidRPr="00D9038D">
        <w:rPr>
          <w:rStyle w:val="HideTWBExt"/>
          <w:b w:val="0"/>
        </w:rPr>
        <w:t>&lt;/NumAm&gt;</w:t>
      </w:r>
    </w:p>
    <w:p w14:paraId="060B7231" w14:textId="77777777" w:rsidR="00606E39" w:rsidRPr="00D9038D" w:rsidRDefault="00606E39" w:rsidP="00FB6243">
      <w:pPr>
        <w:pStyle w:val="NormalBold"/>
        <w:widowControl/>
      </w:pPr>
      <w:r w:rsidRPr="00D9038D">
        <w:rPr>
          <w:rStyle w:val="HideTWBExt"/>
          <w:b w:val="0"/>
        </w:rPr>
        <w:t>&lt;RepeatBlock-By&gt;&lt;Members&gt;</w:t>
      </w:r>
      <w:r w:rsidRPr="00D9038D">
        <w:t>Elena Donazzan, Chiara Gemma, Jadwiga Wiśniewska, Georgiana Teodorescu</w:t>
      </w:r>
      <w:r w:rsidRPr="00D9038D">
        <w:rPr>
          <w:rStyle w:val="HideTWBExt"/>
          <w:b w:val="0"/>
        </w:rPr>
        <w:t>&lt;/Members&gt;</w:t>
      </w:r>
    </w:p>
    <w:p w14:paraId="00287B33" w14:textId="77777777" w:rsidR="00606E39" w:rsidRPr="00D9038D" w:rsidRDefault="00606E39" w:rsidP="00FB6243">
      <w:pPr>
        <w:pStyle w:val="NormalBold"/>
        <w:widowControl/>
      </w:pPr>
      <w:r w:rsidRPr="00D9038D">
        <w:rPr>
          <w:rStyle w:val="HideTWBExt"/>
          <w:b w:val="0"/>
        </w:rPr>
        <w:t>&lt;/RepeatBlock-By&gt;</w:t>
      </w:r>
    </w:p>
    <w:p w14:paraId="2C0B0C40"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EE1B9FC" w14:textId="77777777" w:rsidR="00606E39" w:rsidRPr="00D9038D" w:rsidRDefault="00606E39" w:rsidP="00FB6243">
      <w:pPr>
        <w:pStyle w:val="NormalBold"/>
        <w:widowControl/>
      </w:pPr>
      <w:r w:rsidRPr="00D9038D">
        <w:rPr>
          <w:rStyle w:val="HideTWBExt"/>
          <w:b w:val="0"/>
        </w:rPr>
        <w:t>&lt;Article&gt;</w:t>
      </w:r>
      <w:r w:rsidRPr="00D9038D">
        <w:t>Paragraphe 9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AB5FBFD" w14:textId="77777777" w:rsidTr="00FB6243">
        <w:trPr>
          <w:trHeight w:hRule="exact" w:val="240"/>
          <w:jc w:val="center"/>
        </w:trPr>
        <w:tc>
          <w:tcPr>
            <w:tcW w:w="9752" w:type="dxa"/>
            <w:gridSpan w:val="2"/>
            <w:tcBorders>
              <w:top w:val="nil"/>
              <w:left w:val="nil"/>
              <w:bottom w:val="nil"/>
              <w:right w:val="nil"/>
            </w:tcBorders>
          </w:tcPr>
          <w:p w14:paraId="74A8CC64" w14:textId="77777777" w:rsidR="00606E39" w:rsidRPr="00D9038D" w:rsidRDefault="00606E39" w:rsidP="00FB6243">
            <w:pPr>
              <w:widowControl/>
            </w:pPr>
          </w:p>
        </w:tc>
      </w:tr>
      <w:tr w:rsidR="00606E39" w:rsidRPr="00D9038D" w14:paraId="5AF76CC9" w14:textId="77777777" w:rsidTr="00FB6243">
        <w:trPr>
          <w:trHeight w:val="240"/>
          <w:jc w:val="center"/>
        </w:trPr>
        <w:tc>
          <w:tcPr>
            <w:tcW w:w="4876" w:type="dxa"/>
            <w:tcBorders>
              <w:top w:val="nil"/>
              <w:left w:val="nil"/>
              <w:bottom w:val="nil"/>
              <w:right w:val="nil"/>
            </w:tcBorders>
          </w:tcPr>
          <w:p w14:paraId="0290BC81"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59C5F0F" w14:textId="77777777" w:rsidR="00606E39" w:rsidRPr="00D9038D" w:rsidRDefault="00606E39" w:rsidP="00FB6243">
            <w:pPr>
              <w:pStyle w:val="AmColumnHeading"/>
              <w:widowControl/>
            </w:pPr>
            <w:r w:rsidRPr="00D9038D">
              <w:t>Amendement</w:t>
            </w:r>
          </w:p>
        </w:tc>
      </w:tr>
      <w:tr w:rsidR="00606E39" w:rsidRPr="00D9038D" w14:paraId="5DC393BC" w14:textId="77777777" w:rsidTr="00FB6243">
        <w:trPr>
          <w:jc w:val="center"/>
        </w:trPr>
        <w:tc>
          <w:tcPr>
            <w:tcW w:w="4876" w:type="dxa"/>
            <w:tcBorders>
              <w:top w:val="nil"/>
              <w:left w:val="nil"/>
              <w:bottom w:val="nil"/>
              <w:right w:val="nil"/>
            </w:tcBorders>
          </w:tcPr>
          <w:p w14:paraId="61153D8A" w14:textId="77777777" w:rsidR="00606E39" w:rsidRPr="00D9038D" w:rsidRDefault="00606E39" w:rsidP="00FB6243">
            <w:pPr>
              <w:pStyle w:val="Normal6a"/>
              <w:widowControl/>
            </w:pPr>
          </w:p>
        </w:tc>
        <w:tc>
          <w:tcPr>
            <w:tcW w:w="4876" w:type="dxa"/>
            <w:tcBorders>
              <w:top w:val="nil"/>
              <w:left w:val="nil"/>
              <w:bottom w:val="nil"/>
              <w:right w:val="nil"/>
            </w:tcBorders>
          </w:tcPr>
          <w:p w14:paraId="06E6C295" w14:textId="27F1EA91" w:rsidR="00606E39" w:rsidRPr="00D9038D" w:rsidRDefault="00606E39" w:rsidP="00FB6243">
            <w:pPr>
              <w:pStyle w:val="Normal6a"/>
              <w:widowControl/>
            </w:pPr>
            <w:r w:rsidRPr="00D9038D">
              <w:rPr>
                <w:b/>
                <w:i/>
              </w:rPr>
              <w:t>9 bis.</w:t>
            </w:r>
            <w:r w:rsidRPr="00D9038D">
              <w:tab/>
            </w:r>
            <w:r w:rsidRPr="00D9038D">
              <w:rPr>
                <w:b/>
                <w:i/>
              </w:rPr>
              <w:t>souligne que la rémunération devrait refléter les performances et la productivité et tenir compte des accords volontaires entre employeurs et employés, et invite les États membres à veiller à la bonne application des contrats de travail et à lutter contre toute discrimination injustifiée; soutient les efforts de la Commission visant à coordonner et à promouvoir l</w:t>
            </w:r>
            <w:r w:rsidR="00FB6243">
              <w:rPr>
                <w:b/>
                <w:i/>
              </w:rPr>
              <w:t>’</w:t>
            </w:r>
            <w:r w:rsidRPr="00D9038D">
              <w:rPr>
                <w:b/>
                <w:i/>
              </w:rPr>
              <w:t>échange de bonnes pratiques entre les États membres;</w:t>
            </w:r>
          </w:p>
        </w:tc>
      </w:tr>
    </w:tbl>
    <w:p w14:paraId="330789AF"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339D81D" w14:textId="77777777" w:rsidR="00606E39" w:rsidRPr="00D9038D" w:rsidRDefault="00606E39" w:rsidP="00FB6243">
      <w:pPr>
        <w:widowControl/>
      </w:pPr>
      <w:r w:rsidRPr="00D9038D">
        <w:rPr>
          <w:rStyle w:val="HideTWBExt"/>
        </w:rPr>
        <w:t>&lt;/Amend&gt;</w:t>
      </w:r>
    </w:p>
    <w:p w14:paraId="404F7D7B"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455</w:t>
      </w:r>
      <w:r w:rsidRPr="00D9038D">
        <w:rPr>
          <w:rStyle w:val="HideTWBExt"/>
          <w:b w:val="0"/>
        </w:rPr>
        <w:t>&lt;/NumAm&gt;</w:t>
      </w:r>
    </w:p>
    <w:p w14:paraId="448DC108"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0D333896" w14:textId="77777777" w:rsidR="00606E39" w:rsidRPr="00D9038D" w:rsidRDefault="00606E39" w:rsidP="00FB6243">
      <w:pPr>
        <w:pStyle w:val="NormalBold"/>
        <w:widowControl/>
      </w:pPr>
      <w:r w:rsidRPr="00D9038D">
        <w:rPr>
          <w:rStyle w:val="HideTWBExt"/>
          <w:b w:val="0"/>
        </w:rPr>
        <w:t>&lt;/RepeatBlock-By&gt;</w:t>
      </w:r>
    </w:p>
    <w:p w14:paraId="010E7C7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3C93D31" w14:textId="77777777" w:rsidR="00606E39" w:rsidRPr="00D9038D" w:rsidRDefault="00606E39" w:rsidP="00FB6243">
      <w:pPr>
        <w:pStyle w:val="NormalBold"/>
        <w:widowControl/>
      </w:pPr>
      <w:r w:rsidRPr="00D9038D">
        <w:rPr>
          <w:rStyle w:val="HideTWBExt"/>
          <w:b w:val="0"/>
        </w:rPr>
        <w:t>&lt;Article&gt;</w:t>
      </w:r>
      <w:r w:rsidRPr="00D9038D">
        <w:t>Paragraphe 9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CABDB32" w14:textId="77777777" w:rsidTr="00FB6243">
        <w:trPr>
          <w:trHeight w:hRule="exact" w:val="240"/>
          <w:jc w:val="center"/>
        </w:trPr>
        <w:tc>
          <w:tcPr>
            <w:tcW w:w="9752" w:type="dxa"/>
            <w:gridSpan w:val="2"/>
            <w:tcBorders>
              <w:top w:val="nil"/>
              <w:left w:val="nil"/>
              <w:bottom w:val="nil"/>
              <w:right w:val="nil"/>
            </w:tcBorders>
          </w:tcPr>
          <w:p w14:paraId="7A3D4C7A" w14:textId="77777777" w:rsidR="00606E39" w:rsidRPr="00D9038D" w:rsidRDefault="00606E39" w:rsidP="00FB6243">
            <w:pPr>
              <w:widowControl/>
            </w:pPr>
          </w:p>
        </w:tc>
      </w:tr>
      <w:tr w:rsidR="00606E39" w:rsidRPr="00D9038D" w14:paraId="1D4FFFD0" w14:textId="77777777" w:rsidTr="00FB6243">
        <w:trPr>
          <w:trHeight w:val="240"/>
          <w:jc w:val="center"/>
        </w:trPr>
        <w:tc>
          <w:tcPr>
            <w:tcW w:w="4876" w:type="dxa"/>
            <w:tcBorders>
              <w:top w:val="nil"/>
              <w:left w:val="nil"/>
              <w:bottom w:val="nil"/>
              <w:right w:val="nil"/>
            </w:tcBorders>
          </w:tcPr>
          <w:p w14:paraId="0804DA92"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D41B881" w14:textId="77777777" w:rsidR="00606E39" w:rsidRPr="00D9038D" w:rsidRDefault="00606E39" w:rsidP="00FB6243">
            <w:pPr>
              <w:pStyle w:val="AmColumnHeading"/>
              <w:widowControl/>
            </w:pPr>
            <w:r w:rsidRPr="00D9038D">
              <w:t>Amendement</w:t>
            </w:r>
          </w:p>
        </w:tc>
      </w:tr>
      <w:tr w:rsidR="00606E39" w:rsidRPr="00D9038D" w14:paraId="34E92A76" w14:textId="77777777" w:rsidTr="00FB6243">
        <w:trPr>
          <w:jc w:val="center"/>
        </w:trPr>
        <w:tc>
          <w:tcPr>
            <w:tcW w:w="4876" w:type="dxa"/>
            <w:tcBorders>
              <w:top w:val="nil"/>
              <w:left w:val="nil"/>
              <w:bottom w:val="nil"/>
              <w:right w:val="nil"/>
            </w:tcBorders>
          </w:tcPr>
          <w:p w14:paraId="211584F6" w14:textId="77777777" w:rsidR="00606E39" w:rsidRPr="00D9038D" w:rsidRDefault="00606E39" w:rsidP="00FB6243">
            <w:pPr>
              <w:pStyle w:val="Normal6a"/>
              <w:widowControl/>
            </w:pPr>
          </w:p>
        </w:tc>
        <w:tc>
          <w:tcPr>
            <w:tcW w:w="4876" w:type="dxa"/>
            <w:tcBorders>
              <w:top w:val="nil"/>
              <w:left w:val="nil"/>
              <w:bottom w:val="nil"/>
              <w:right w:val="nil"/>
            </w:tcBorders>
          </w:tcPr>
          <w:p w14:paraId="519AA643" w14:textId="6EAE2078" w:rsidR="00606E39" w:rsidRPr="00D9038D" w:rsidRDefault="00606E39" w:rsidP="00FB6243">
            <w:pPr>
              <w:pStyle w:val="Normal6a"/>
              <w:widowControl/>
            </w:pPr>
            <w:r w:rsidRPr="00D9038D">
              <w:rPr>
                <w:b/>
                <w:i/>
              </w:rPr>
              <w:t>9 bis.</w:t>
            </w:r>
            <w:r w:rsidRPr="00D9038D">
              <w:tab/>
            </w:r>
            <w:r w:rsidRPr="00D9038D">
              <w:rPr>
                <w:b/>
                <w:i/>
              </w:rPr>
              <w:t>enjoint la Commission à redoubler d</w:t>
            </w:r>
            <w:r w:rsidR="00FB6243">
              <w:rPr>
                <w:b/>
                <w:i/>
              </w:rPr>
              <w:t>’</w:t>
            </w:r>
            <w:r w:rsidRPr="00D9038D">
              <w:rPr>
                <w:b/>
                <w:i/>
              </w:rPr>
              <w:t xml:space="preserve">efforts pour remédier aux discriminations auxquelles sont confrontées les femmes les plus marginalisées, telles que les femmes </w:t>
            </w:r>
            <w:r w:rsidRPr="00D9038D">
              <w:rPr>
                <w:b/>
                <w:i/>
              </w:rPr>
              <w:lastRenderedPageBreak/>
              <w:t>handicapées, les femmes âgées et les femmes d</w:t>
            </w:r>
            <w:r w:rsidR="00FB6243">
              <w:rPr>
                <w:b/>
                <w:i/>
              </w:rPr>
              <w:t>’</w:t>
            </w:r>
            <w:r w:rsidRPr="00D9038D">
              <w:rPr>
                <w:b/>
                <w:i/>
              </w:rPr>
              <w:t>origines ethniques et migratoires diverses, ainsi qu</w:t>
            </w:r>
            <w:r w:rsidR="00FB6243">
              <w:rPr>
                <w:b/>
                <w:i/>
              </w:rPr>
              <w:t>’</w:t>
            </w:r>
            <w:r w:rsidRPr="00D9038D">
              <w:rPr>
                <w:b/>
                <w:i/>
              </w:rPr>
              <w:t>à suivre et à imposer la mise en œuvre de la directive sur l</w:t>
            </w:r>
            <w:r w:rsidR="00FB6243">
              <w:rPr>
                <w:b/>
                <w:i/>
              </w:rPr>
              <w:t>’</w:t>
            </w:r>
            <w:r w:rsidRPr="00D9038D">
              <w:rPr>
                <w:b/>
                <w:i/>
              </w:rPr>
              <w:t>égalité en matière d</w:t>
            </w:r>
            <w:r w:rsidR="00FB6243">
              <w:rPr>
                <w:b/>
                <w:i/>
              </w:rPr>
              <w:t>’</w:t>
            </w:r>
            <w:r w:rsidRPr="00D9038D">
              <w:rPr>
                <w:b/>
                <w:i/>
              </w:rPr>
              <w:t>emploi et de travail dans les États membres;</w:t>
            </w:r>
          </w:p>
        </w:tc>
      </w:tr>
    </w:tbl>
    <w:p w14:paraId="700ECDB3"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2F64E42" w14:textId="77777777" w:rsidR="00606E39" w:rsidRPr="00D9038D" w:rsidRDefault="00606E39" w:rsidP="00FB6243">
      <w:pPr>
        <w:widowControl/>
      </w:pPr>
      <w:r w:rsidRPr="00D9038D">
        <w:rPr>
          <w:rStyle w:val="HideTWBExt"/>
        </w:rPr>
        <w:t>&lt;/Amend&gt;</w:t>
      </w:r>
    </w:p>
    <w:p w14:paraId="13A66B55"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456</w:t>
      </w:r>
      <w:r w:rsidRPr="00D9038D">
        <w:rPr>
          <w:rStyle w:val="HideTWBExt"/>
          <w:b w:val="0"/>
        </w:rPr>
        <w:t>&lt;/NumAm&gt;</w:t>
      </w:r>
    </w:p>
    <w:p w14:paraId="72704DB4" w14:textId="77777777" w:rsidR="00606E39" w:rsidRPr="00D9038D" w:rsidRDefault="00606E39" w:rsidP="00FB6243">
      <w:pPr>
        <w:pStyle w:val="NormalBold"/>
        <w:widowControl/>
      </w:pPr>
      <w:r w:rsidRPr="00D9038D">
        <w:rPr>
          <w:rStyle w:val="HideTWBExt"/>
          <w:b w:val="0"/>
        </w:rPr>
        <w:t>&lt;RepeatBlock-By&gt;&lt;Members&gt;</w:t>
      </w:r>
      <w:r w:rsidRPr="00D9038D">
        <w:t>Maria Walsh, Liesbet Sommen</w:t>
      </w:r>
      <w:r w:rsidRPr="00D9038D">
        <w:rPr>
          <w:rStyle w:val="HideTWBExt"/>
          <w:b w:val="0"/>
        </w:rPr>
        <w:t>&lt;/Members&gt;</w:t>
      </w:r>
    </w:p>
    <w:p w14:paraId="5961EA93" w14:textId="77777777" w:rsidR="00606E39" w:rsidRPr="00D9038D" w:rsidRDefault="00606E39" w:rsidP="00FB6243">
      <w:pPr>
        <w:pStyle w:val="NormalBold"/>
        <w:widowControl/>
      </w:pPr>
      <w:r w:rsidRPr="00D9038D">
        <w:rPr>
          <w:rStyle w:val="HideTWBExt"/>
          <w:b w:val="0"/>
        </w:rPr>
        <w:t>&lt;/RepeatBlock-By&gt;</w:t>
      </w:r>
    </w:p>
    <w:p w14:paraId="1C70F0B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3CFFBEB" w14:textId="77777777" w:rsidR="00606E39" w:rsidRPr="00D9038D" w:rsidRDefault="00606E39" w:rsidP="00FB6243">
      <w:pPr>
        <w:pStyle w:val="NormalBold"/>
        <w:widowControl/>
      </w:pPr>
      <w:r w:rsidRPr="00D9038D">
        <w:rPr>
          <w:rStyle w:val="HideTWBExt"/>
          <w:b w:val="0"/>
        </w:rPr>
        <w:t>&lt;Article&gt;</w:t>
      </w:r>
      <w:r w:rsidRPr="00D9038D">
        <w:t>Paragraphe 9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BAC8050" w14:textId="77777777" w:rsidTr="00FB6243">
        <w:trPr>
          <w:trHeight w:hRule="exact" w:val="240"/>
          <w:jc w:val="center"/>
        </w:trPr>
        <w:tc>
          <w:tcPr>
            <w:tcW w:w="9752" w:type="dxa"/>
            <w:gridSpan w:val="2"/>
            <w:tcBorders>
              <w:top w:val="nil"/>
              <w:left w:val="nil"/>
              <w:bottom w:val="nil"/>
              <w:right w:val="nil"/>
            </w:tcBorders>
          </w:tcPr>
          <w:p w14:paraId="4D0032DF" w14:textId="77777777" w:rsidR="00606E39" w:rsidRPr="00D9038D" w:rsidRDefault="00606E39" w:rsidP="00FB6243">
            <w:pPr>
              <w:widowControl/>
            </w:pPr>
          </w:p>
        </w:tc>
      </w:tr>
      <w:tr w:rsidR="00606E39" w:rsidRPr="00D9038D" w14:paraId="2D48B51B" w14:textId="77777777" w:rsidTr="00FB6243">
        <w:trPr>
          <w:trHeight w:val="240"/>
          <w:jc w:val="center"/>
        </w:trPr>
        <w:tc>
          <w:tcPr>
            <w:tcW w:w="4876" w:type="dxa"/>
            <w:tcBorders>
              <w:top w:val="nil"/>
              <w:left w:val="nil"/>
              <w:bottom w:val="nil"/>
              <w:right w:val="nil"/>
            </w:tcBorders>
          </w:tcPr>
          <w:p w14:paraId="43C334BC"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2CAE890" w14:textId="77777777" w:rsidR="00606E39" w:rsidRPr="00D9038D" w:rsidRDefault="00606E39" w:rsidP="00FB6243">
            <w:pPr>
              <w:pStyle w:val="AmColumnHeading"/>
              <w:widowControl/>
            </w:pPr>
            <w:r w:rsidRPr="00D9038D">
              <w:t>Amendement</w:t>
            </w:r>
          </w:p>
        </w:tc>
      </w:tr>
      <w:tr w:rsidR="00606E39" w:rsidRPr="00D9038D" w14:paraId="4EDFDF86" w14:textId="77777777" w:rsidTr="00FB6243">
        <w:trPr>
          <w:jc w:val="center"/>
        </w:trPr>
        <w:tc>
          <w:tcPr>
            <w:tcW w:w="4876" w:type="dxa"/>
            <w:tcBorders>
              <w:top w:val="nil"/>
              <w:left w:val="nil"/>
              <w:bottom w:val="nil"/>
              <w:right w:val="nil"/>
            </w:tcBorders>
          </w:tcPr>
          <w:p w14:paraId="595889A6" w14:textId="77777777" w:rsidR="00606E39" w:rsidRPr="00D9038D" w:rsidRDefault="00606E39" w:rsidP="00FB6243">
            <w:pPr>
              <w:pStyle w:val="Normal6a"/>
              <w:widowControl/>
            </w:pPr>
          </w:p>
        </w:tc>
        <w:tc>
          <w:tcPr>
            <w:tcW w:w="4876" w:type="dxa"/>
            <w:tcBorders>
              <w:top w:val="nil"/>
              <w:left w:val="nil"/>
              <w:bottom w:val="nil"/>
              <w:right w:val="nil"/>
            </w:tcBorders>
          </w:tcPr>
          <w:p w14:paraId="34A59207" w14:textId="5FD3525F" w:rsidR="00606E39" w:rsidRPr="00D9038D" w:rsidRDefault="00606E39" w:rsidP="00FB6243">
            <w:pPr>
              <w:pStyle w:val="Normal6a"/>
              <w:widowControl/>
            </w:pPr>
            <w:r w:rsidRPr="00D9038D">
              <w:rPr>
                <w:b/>
                <w:i/>
              </w:rPr>
              <w:t>9 bis.</w:t>
            </w:r>
            <w:r w:rsidRPr="00D9038D">
              <w:tab/>
            </w:r>
            <w:r w:rsidRPr="00D9038D">
              <w:rPr>
                <w:b/>
                <w:i/>
              </w:rPr>
              <w:t>invite la Commission à compléter ces efforts par la mise en place d</w:t>
            </w:r>
            <w:r w:rsidR="00FB6243">
              <w:rPr>
                <w:b/>
                <w:i/>
              </w:rPr>
              <w:t>’</w:t>
            </w:r>
            <w:r w:rsidRPr="00D9038D">
              <w:rPr>
                <w:b/>
                <w:i/>
              </w:rPr>
              <w:t>un fonds européen pour les créatrices d</w:t>
            </w:r>
            <w:r w:rsidR="00FB6243">
              <w:rPr>
                <w:b/>
                <w:i/>
              </w:rPr>
              <w:t>’</w:t>
            </w:r>
            <w:r w:rsidRPr="00D9038D">
              <w:rPr>
                <w:b/>
                <w:i/>
              </w:rPr>
              <w:t>entreprises afin d</w:t>
            </w:r>
            <w:r w:rsidR="00FB6243">
              <w:rPr>
                <w:b/>
                <w:i/>
              </w:rPr>
              <w:t>’</w:t>
            </w:r>
            <w:r w:rsidRPr="00D9038D">
              <w:rPr>
                <w:b/>
                <w:i/>
              </w:rPr>
              <w:t>épauler les femmes chefs d</w:t>
            </w:r>
            <w:r w:rsidR="00FB6243">
              <w:rPr>
                <w:b/>
                <w:i/>
              </w:rPr>
              <w:t>’</w:t>
            </w:r>
            <w:r w:rsidRPr="00D9038D">
              <w:rPr>
                <w:b/>
                <w:i/>
              </w:rPr>
              <w:t>entreprise, de promouvoir l</w:t>
            </w:r>
            <w:r w:rsidR="00FB6243">
              <w:rPr>
                <w:b/>
                <w:i/>
              </w:rPr>
              <w:t>’</w:t>
            </w:r>
            <w:r w:rsidRPr="00D9038D">
              <w:rPr>
                <w:b/>
                <w:i/>
              </w:rPr>
              <w:t>égalité entre les femmes et les hommes dans l</w:t>
            </w:r>
            <w:r w:rsidR="00FB6243">
              <w:rPr>
                <w:b/>
                <w:i/>
              </w:rPr>
              <w:t>’</w:t>
            </w:r>
            <w:r w:rsidRPr="00D9038D">
              <w:rPr>
                <w:b/>
                <w:i/>
              </w:rPr>
              <w:t>accès au financement et de remédier à l</w:t>
            </w:r>
            <w:r w:rsidR="00FB6243">
              <w:rPr>
                <w:b/>
                <w:i/>
              </w:rPr>
              <w:t>’</w:t>
            </w:r>
            <w:r w:rsidRPr="00D9038D">
              <w:rPr>
                <w:b/>
                <w:i/>
              </w:rPr>
              <w:t>écart qui persiste entre les femmes et les hommes en matière de leadership et d</w:t>
            </w:r>
            <w:r w:rsidR="00FB6243">
              <w:rPr>
                <w:b/>
                <w:i/>
              </w:rPr>
              <w:t>’</w:t>
            </w:r>
            <w:r w:rsidRPr="00D9038D">
              <w:rPr>
                <w:b/>
                <w:i/>
              </w:rPr>
              <w:t>innovation au sein des entreprises;</w:t>
            </w:r>
          </w:p>
        </w:tc>
      </w:tr>
    </w:tbl>
    <w:p w14:paraId="7D8EEE5E"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F5B926B" w14:textId="77777777" w:rsidR="00606E39" w:rsidRPr="00D9038D" w:rsidRDefault="00606E39" w:rsidP="00FB6243">
      <w:pPr>
        <w:widowControl/>
      </w:pPr>
      <w:r w:rsidRPr="00D9038D">
        <w:rPr>
          <w:rStyle w:val="HideTWBExt"/>
        </w:rPr>
        <w:t>&lt;/Amend&gt;</w:t>
      </w:r>
    </w:p>
    <w:p w14:paraId="20E0197F"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457</w:t>
      </w:r>
      <w:r w:rsidRPr="00D9038D">
        <w:rPr>
          <w:rStyle w:val="HideTWBExt"/>
          <w:b w:val="0"/>
        </w:rPr>
        <w:t>&lt;/NumAm&gt;</w:t>
      </w:r>
    </w:p>
    <w:p w14:paraId="503ED7CE" w14:textId="77777777" w:rsidR="00606E39" w:rsidRPr="00D9038D" w:rsidRDefault="00606E39" w:rsidP="00FB6243">
      <w:pPr>
        <w:pStyle w:val="NormalBold"/>
        <w:widowControl/>
      </w:pPr>
      <w:r w:rsidRPr="00D9038D">
        <w:rPr>
          <w:rStyle w:val="HideTWBExt"/>
          <w:b w:val="0"/>
        </w:rPr>
        <w:t>&lt;RepeatBlock-By&gt;&lt;Members&gt;</w:t>
      </w:r>
      <w:r w:rsidRPr="00D9038D">
        <w:t>Lina Gálvez</w:t>
      </w:r>
      <w:r w:rsidRPr="00D9038D">
        <w:rPr>
          <w:rStyle w:val="HideTWBExt"/>
          <w:b w:val="0"/>
        </w:rPr>
        <w:t>&lt;/Members&gt;</w:t>
      </w:r>
    </w:p>
    <w:p w14:paraId="15E9DC4B" w14:textId="77777777" w:rsidR="00606E39" w:rsidRPr="00D9038D" w:rsidRDefault="00606E39" w:rsidP="00FB6243">
      <w:pPr>
        <w:pStyle w:val="NormalBold"/>
        <w:widowControl/>
      </w:pPr>
      <w:r w:rsidRPr="00D9038D">
        <w:rPr>
          <w:rStyle w:val="HideTWBExt"/>
          <w:b w:val="0"/>
        </w:rPr>
        <w:t>&lt;/RepeatBlock-By&gt;</w:t>
      </w:r>
    </w:p>
    <w:p w14:paraId="47B4F6A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4670A23" w14:textId="77777777" w:rsidR="00606E39" w:rsidRPr="00D9038D" w:rsidRDefault="00606E39" w:rsidP="00FB6243">
      <w:pPr>
        <w:pStyle w:val="NormalBold"/>
        <w:widowControl/>
      </w:pPr>
      <w:r w:rsidRPr="00D9038D">
        <w:rPr>
          <w:rStyle w:val="HideTWBExt"/>
          <w:b w:val="0"/>
        </w:rPr>
        <w:t>&lt;Article&gt;</w:t>
      </w:r>
      <w:r w:rsidRPr="00D9038D">
        <w:t>Paragraphe 9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6C57960" w14:textId="77777777" w:rsidTr="00FB6243">
        <w:trPr>
          <w:trHeight w:hRule="exact" w:val="240"/>
          <w:jc w:val="center"/>
        </w:trPr>
        <w:tc>
          <w:tcPr>
            <w:tcW w:w="9752" w:type="dxa"/>
            <w:gridSpan w:val="2"/>
            <w:tcBorders>
              <w:top w:val="nil"/>
              <w:left w:val="nil"/>
              <w:bottom w:val="nil"/>
              <w:right w:val="nil"/>
            </w:tcBorders>
          </w:tcPr>
          <w:p w14:paraId="7FFC8D4B" w14:textId="77777777" w:rsidR="00606E39" w:rsidRPr="00D9038D" w:rsidRDefault="00606E39" w:rsidP="00FB6243">
            <w:pPr>
              <w:widowControl/>
            </w:pPr>
          </w:p>
        </w:tc>
      </w:tr>
      <w:tr w:rsidR="00606E39" w:rsidRPr="00D9038D" w14:paraId="6E886F88" w14:textId="77777777" w:rsidTr="00FB6243">
        <w:trPr>
          <w:trHeight w:val="240"/>
          <w:jc w:val="center"/>
        </w:trPr>
        <w:tc>
          <w:tcPr>
            <w:tcW w:w="4876" w:type="dxa"/>
            <w:tcBorders>
              <w:top w:val="nil"/>
              <w:left w:val="nil"/>
              <w:bottom w:val="nil"/>
              <w:right w:val="nil"/>
            </w:tcBorders>
          </w:tcPr>
          <w:p w14:paraId="30CE068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ADE55A4" w14:textId="77777777" w:rsidR="00606E39" w:rsidRPr="00D9038D" w:rsidRDefault="00606E39" w:rsidP="00FB6243">
            <w:pPr>
              <w:pStyle w:val="AmColumnHeading"/>
              <w:widowControl/>
            </w:pPr>
            <w:r w:rsidRPr="00D9038D">
              <w:t>Amendement</w:t>
            </w:r>
          </w:p>
        </w:tc>
      </w:tr>
      <w:tr w:rsidR="00606E39" w:rsidRPr="00D9038D" w14:paraId="42571F14" w14:textId="77777777" w:rsidTr="00FB6243">
        <w:trPr>
          <w:jc w:val="center"/>
        </w:trPr>
        <w:tc>
          <w:tcPr>
            <w:tcW w:w="4876" w:type="dxa"/>
            <w:tcBorders>
              <w:top w:val="nil"/>
              <w:left w:val="nil"/>
              <w:bottom w:val="nil"/>
              <w:right w:val="nil"/>
            </w:tcBorders>
          </w:tcPr>
          <w:p w14:paraId="032BB776" w14:textId="77777777" w:rsidR="00606E39" w:rsidRPr="00D9038D" w:rsidRDefault="00606E39" w:rsidP="00FB6243">
            <w:pPr>
              <w:pStyle w:val="Normal6a"/>
              <w:widowControl/>
            </w:pPr>
          </w:p>
        </w:tc>
        <w:tc>
          <w:tcPr>
            <w:tcW w:w="4876" w:type="dxa"/>
            <w:tcBorders>
              <w:top w:val="nil"/>
              <w:left w:val="nil"/>
              <w:bottom w:val="nil"/>
              <w:right w:val="nil"/>
            </w:tcBorders>
          </w:tcPr>
          <w:p w14:paraId="3F29D181" w14:textId="40ADB325" w:rsidR="00606E39" w:rsidRPr="00D9038D" w:rsidRDefault="00606E39" w:rsidP="00FB6243">
            <w:pPr>
              <w:pStyle w:val="Normal6a"/>
              <w:widowControl/>
            </w:pPr>
            <w:r w:rsidRPr="00D9038D">
              <w:rPr>
                <w:b/>
                <w:i/>
              </w:rPr>
              <w:t>9 bis.</w:t>
            </w:r>
            <w:r w:rsidRPr="00D9038D">
              <w:tab/>
            </w:r>
            <w:r w:rsidRPr="00D9038D">
              <w:rPr>
                <w:b/>
                <w:i/>
              </w:rPr>
              <w:t>demande à la Commission européenne de réviser la directive 79/7/CEE relative à la mise en œuvre progressive du principe de l</w:t>
            </w:r>
            <w:r w:rsidR="00FB6243">
              <w:rPr>
                <w:b/>
                <w:i/>
              </w:rPr>
              <w:t>’</w:t>
            </w:r>
            <w:r w:rsidRPr="00D9038D">
              <w:rPr>
                <w:b/>
                <w:i/>
              </w:rPr>
              <w:t>égalité de traitement entre hommes et femmes en matière de sécurité sociale afin de veiller à ce qu</w:t>
            </w:r>
            <w:r w:rsidR="00FB6243">
              <w:rPr>
                <w:b/>
                <w:i/>
              </w:rPr>
              <w:t>’</w:t>
            </w:r>
            <w:r w:rsidRPr="00D9038D">
              <w:rPr>
                <w:b/>
                <w:i/>
              </w:rPr>
              <w:t>elle permette l</w:t>
            </w:r>
            <w:r w:rsidR="00FB6243">
              <w:rPr>
                <w:b/>
                <w:i/>
              </w:rPr>
              <w:t>’</w:t>
            </w:r>
            <w:r w:rsidRPr="00D9038D">
              <w:rPr>
                <w:b/>
                <w:i/>
              </w:rPr>
              <w:t xml:space="preserve">adoption de </w:t>
            </w:r>
            <w:r w:rsidRPr="00D9038D">
              <w:rPr>
                <w:b/>
                <w:i/>
              </w:rPr>
              <w:lastRenderedPageBreak/>
              <w:t>mesures positives et contribue à combler l</w:t>
            </w:r>
            <w:r w:rsidR="00FB6243">
              <w:rPr>
                <w:b/>
                <w:i/>
              </w:rPr>
              <w:t>’</w:t>
            </w:r>
            <w:r w:rsidRPr="00D9038D">
              <w:rPr>
                <w:b/>
                <w:i/>
              </w:rPr>
              <w:t>écart de retraite entre les femmes et les hommes;</w:t>
            </w:r>
          </w:p>
        </w:tc>
      </w:tr>
    </w:tbl>
    <w:p w14:paraId="23500B3F"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0CC4694" w14:textId="77777777" w:rsidR="00606E39" w:rsidRPr="00D9038D" w:rsidRDefault="00606E39" w:rsidP="00FB6243">
      <w:pPr>
        <w:widowControl/>
      </w:pPr>
      <w:r w:rsidRPr="00D9038D">
        <w:rPr>
          <w:rStyle w:val="HideTWBExt"/>
        </w:rPr>
        <w:t>&lt;/Amend&gt;</w:t>
      </w:r>
    </w:p>
    <w:p w14:paraId="13DA76AD"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458</w:t>
      </w:r>
      <w:r w:rsidRPr="00D9038D">
        <w:rPr>
          <w:rStyle w:val="HideTWBExt"/>
          <w:b w:val="0"/>
        </w:rPr>
        <w:t>&lt;/NumAm&gt;</w:t>
      </w:r>
    </w:p>
    <w:p w14:paraId="3F077748"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1C77D3FC" w14:textId="77777777" w:rsidR="00606E39" w:rsidRPr="00D9038D" w:rsidRDefault="00606E39" w:rsidP="00FB6243">
      <w:pPr>
        <w:pStyle w:val="NormalBold"/>
        <w:widowControl/>
      </w:pPr>
      <w:r w:rsidRPr="00D9038D">
        <w:rPr>
          <w:rStyle w:val="HideTWBExt"/>
          <w:b w:val="0"/>
        </w:rPr>
        <w:t>&lt;/RepeatBlock-By&gt;</w:t>
      </w:r>
    </w:p>
    <w:p w14:paraId="3C0C215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8671829" w14:textId="77777777" w:rsidR="00606E39" w:rsidRPr="00D9038D" w:rsidRDefault="00606E39" w:rsidP="00FB6243">
      <w:pPr>
        <w:pStyle w:val="NormalBold"/>
        <w:widowControl/>
      </w:pPr>
      <w:r w:rsidRPr="00D9038D">
        <w:rPr>
          <w:rStyle w:val="HideTWBExt"/>
          <w:b w:val="0"/>
        </w:rPr>
        <w:t>&lt;Article&gt;</w:t>
      </w:r>
      <w:r w:rsidRPr="00D9038D">
        <w:t>Paragraphe 9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1EE4AA4" w14:textId="77777777" w:rsidTr="00FB6243">
        <w:trPr>
          <w:trHeight w:hRule="exact" w:val="240"/>
          <w:jc w:val="center"/>
        </w:trPr>
        <w:tc>
          <w:tcPr>
            <w:tcW w:w="9752" w:type="dxa"/>
            <w:gridSpan w:val="2"/>
            <w:tcBorders>
              <w:top w:val="nil"/>
              <w:left w:val="nil"/>
              <w:bottom w:val="nil"/>
              <w:right w:val="nil"/>
            </w:tcBorders>
          </w:tcPr>
          <w:p w14:paraId="6616C0C6" w14:textId="77777777" w:rsidR="00606E39" w:rsidRPr="00D9038D" w:rsidRDefault="00606E39" w:rsidP="00FB6243">
            <w:pPr>
              <w:widowControl/>
            </w:pPr>
          </w:p>
        </w:tc>
      </w:tr>
      <w:tr w:rsidR="00606E39" w:rsidRPr="00D9038D" w14:paraId="6A15DDC6" w14:textId="77777777" w:rsidTr="00FB6243">
        <w:trPr>
          <w:trHeight w:val="240"/>
          <w:jc w:val="center"/>
        </w:trPr>
        <w:tc>
          <w:tcPr>
            <w:tcW w:w="4876" w:type="dxa"/>
            <w:tcBorders>
              <w:top w:val="nil"/>
              <w:left w:val="nil"/>
              <w:bottom w:val="nil"/>
              <w:right w:val="nil"/>
            </w:tcBorders>
          </w:tcPr>
          <w:p w14:paraId="7DB23FD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A47A872" w14:textId="77777777" w:rsidR="00606E39" w:rsidRPr="00D9038D" w:rsidRDefault="00606E39" w:rsidP="00FB6243">
            <w:pPr>
              <w:pStyle w:val="AmColumnHeading"/>
              <w:widowControl/>
            </w:pPr>
            <w:r w:rsidRPr="00D9038D">
              <w:t>Amendement</w:t>
            </w:r>
          </w:p>
        </w:tc>
      </w:tr>
      <w:tr w:rsidR="00606E39" w:rsidRPr="00D9038D" w14:paraId="06FE52EF" w14:textId="77777777" w:rsidTr="00FB6243">
        <w:trPr>
          <w:jc w:val="center"/>
        </w:trPr>
        <w:tc>
          <w:tcPr>
            <w:tcW w:w="4876" w:type="dxa"/>
            <w:tcBorders>
              <w:top w:val="nil"/>
              <w:left w:val="nil"/>
              <w:bottom w:val="nil"/>
              <w:right w:val="nil"/>
            </w:tcBorders>
          </w:tcPr>
          <w:p w14:paraId="63E9F641" w14:textId="77777777" w:rsidR="00606E39" w:rsidRPr="00D9038D" w:rsidRDefault="00606E39" w:rsidP="00FB6243">
            <w:pPr>
              <w:pStyle w:val="Normal6a"/>
              <w:widowControl/>
            </w:pPr>
          </w:p>
        </w:tc>
        <w:tc>
          <w:tcPr>
            <w:tcW w:w="4876" w:type="dxa"/>
            <w:tcBorders>
              <w:top w:val="nil"/>
              <w:left w:val="nil"/>
              <w:bottom w:val="nil"/>
              <w:right w:val="nil"/>
            </w:tcBorders>
          </w:tcPr>
          <w:p w14:paraId="21990916" w14:textId="364749A2" w:rsidR="00606E39" w:rsidRPr="00D9038D" w:rsidRDefault="00606E39" w:rsidP="00FB6243">
            <w:pPr>
              <w:pStyle w:val="Normal6a"/>
              <w:widowControl/>
            </w:pPr>
            <w:r w:rsidRPr="00D9038D">
              <w:rPr>
                <w:b/>
                <w:i/>
              </w:rPr>
              <w:t>9 bis.</w:t>
            </w:r>
            <w:r w:rsidRPr="00D9038D">
              <w:tab/>
            </w:r>
            <w:r w:rsidRPr="00D9038D">
              <w:rPr>
                <w:b/>
                <w:i/>
              </w:rPr>
              <w:t>souligne que le Parlement européen s</w:t>
            </w:r>
            <w:r w:rsidR="00FB6243">
              <w:rPr>
                <w:b/>
                <w:i/>
              </w:rPr>
              <w:t>’</w:t>
            </w:r>
            <w:r w:rsidRPr="00D9038D">
              <w:rPr>
                <w:b/>
                <w:i/>
              </w:rPr>
              <w:t>opposera fermement à toute intention de retirer ou d</w:t>
            </w:r>
            <w:r w:rsidR="00FB6243">
              <w:rPr>
                <w:b/>
                <w:i/>
              </w:rPr>
              <w:t>’</w:t>
            </w:r>
            <w:r w:rsidRPr="00D9038D">
              <w:rPr>
                <w:b/>
                <w:i/>
              </w:rPr>
              <w:t>affaiblir la directive sur la transparence des rémunérations;</w:t>
            </w:r>
          </w:p>
        </w:tc>
      </w:tr>
    </w:tbl>
    <w:p w14:paraId="65C0484E"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CA2BBFE" w14:textId="77777777" w:rsidR="00606E39" w:rsidRPr="00D9038D" w:rsidRDefault="00606E39" w:rsidP="00FB6243">
      <w:pPr>
        <w:widowControl/>
      </w:pPr>
      <w:r w:rsidRPr="00D9038D">
        <w:rPr>
          <w:rStyle w:val="HideTWBExt"/>
        </w:rPr>
        <w:t>&lt;/Amend&gt;</w:t>
      </w:r>
    </w:p>
    <w:p w14:paraId="789B31E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459</w:t>
      </w:r>
      <w:r w:rsidRPr="00D9038D">
        <w:rPr>
          <w:rStyle w:val="HideTWBExt"/>
          <w:b w:val="0"/>
        </w:rPr>
        <w:t>&lt;/NumAm&gt;</w:t>
      </w:r>
    </w:p>
    <w:p w14:paraId="74D5EA17" w14:textId="77777777" w:rsidR="00606E39" w:rsidRPr="00D9038D" w:rsidRDefault="00606E39" w:rsidP="00FB6243">
      <w:pPr>
        <w:pStyle w:val="NormalBold"/>
        <w:widowControl/>
      </w:pPr>
      <w:r w:rsidRPr="00D9038D">
        <w:rPr>
          <w:rStyle w:val="HideTWBExt"/>
          <w:b w:val="0"/>
        </w:rPr>
        <w:t>&lt;RepeatBlock-By&gt;&lt;Members&gt;</w:t>
      </w:r>
      <w:r w:rsidRPr="00D9038D">
        <w:t>Rosa Estaràs Ferragut</w:t>
      </w:r>
      <w:r w:rsidRPr="00D9038D">
        <w:rPr>
          <w:rStyle w:val="HideTWBExt"/>
          <w:b w:val="0"/>
        </w:rPr>
        <w:t>&lt;/Members&gt;</w:t>
      </w:r>
    </w:p>
    <w:p w14:paraId="4D8274B5" w14:textId="77777777" w:rsidR="00606E39" w:rsidRPr="00D9038D" w:rsidRDefault="00606E39" w:rsidP="00FB6243">
      <w:pPr>
        <w:pStyle w:val="NormalBold"/>
        <w:widowControl/>
      </w:pPr>
      <w:r w:rsidRPr="00D9038D">
        <w:rPr>
          <w:rStyle w:val="HideTWBExt"/>
          <w:b w:val="0"/>
        </w:rPr>
        <w:t>&lt;/RepeatBlock-By&gt;</w:t>
      </w:r>
    </w:p>
    <w:p w14:paraId="20C4237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F9057CE" w14:textId="77777777" w:rsidR="00606E39" w:rsidRPr="00D9038D" w:rsidRDefault="00606E39" w:rsidP="00FB6243">
      <w:pPr>
        <w:pStyle w:val="NormalBold"/>
        <w:widowControl/>
      </w:pPr>
      <w:r w:rsidRPr="00D9038D">
        <w:rPr>
          <w:rStyle w:val="HideTWBExt"/>
          <w:b w:val="0"/>
        </w:rPr>
        <w:t>&lt;Article&gt;</w:t>
      </w:r>
      <w:r w:rsidRPr="00D9038D">
        <w:t>Paragraphe 9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6A8FF63" w14:textId="77777777" w:rsidTr="00FB6243">
        <w:trPr>
          <w:trHeight w:hRule="exact" w:val="240"/>
          <w:jc w:val="center"/>
        </w:trPr>
        <w:tc>
          <w:tcPr>
            <w:tcW w:w="9752" w:type="dxa"/>
            <w:gridSpan w:val="2"/>
            <w:tcBorders>
              <w:top w:val="nil"/>
              <w:left w:val="nil"/>
              <w:bottom w:val="nil"/>
              <w:right w:val="nil"/>
            </w:tcBorders>
          </w:tcPr>
          <w:p w14:paraId="7F8544B0" w14:textId="77777777" w:rsidR="00606E39" w:rsidRPr="00D9038D" w:rsidRDefault="00606E39" w:rsidP="00FB6243">
            <w:pPr>
              <w:widowControl/>
            </w:pPr>
          </w:p>
        </w:tc>
      </w:tr>
      <w:tr w:rsidR="00606E39" w:rsidRPr="00D9038D" w14:paraId="13DCCBEC" w14:textId="77777777" w:rsidTr="00FB6243">
        <w:trPr>
          <w:trHeight w:val="240"/>
          <w:jc w:val="center"/>
        </w:trPr>
        <w:tc>
          <w:tcPr>
            <w:tcW w:w="4876" w:type="dxa"/>
            <w:tcBorders>
              <w:top w:val="nil"/>
              <w:left w:val="nil"/>
              <w:bottom w:val="nil"/>
              <w:right w:val="nil"/>
            </w:tcBorders>
          </w:tcPr>
          <w:p w14:paraId="0C5A3EB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D251D2A" w14:textId="77777777" w:rsidR="00606E39" w:rsidRPr="00D9038D" w:rsidRDefault="00606E39" w:rsidP="00FB6243">
            <w:pPr>
              <w:pStyle w:val="AmColumnHeading"/>
              <w:widowControl/>
            </w:pPr>
            <w:r w:rsidRPr="00D9038D">
              <w:t>Amendement</w:t>
            </w:r>
          </w:p>
        </w:tc>
      </w:tr>
      <w:tr w:rsidR="00606E39" w:rsidRPr="00D9038D" w14:paraId="5B0644AE" w14:textId="77777777" w:rsidTr="00FB6243">
        <w:trPr>
          <w:jc w:val="center"/>
        </w:trPr>
        <w:tc>
          <w:tcPr>
            <w:tcW w:w="4876" w:type="dxa"/>
            <w:tcBorders>
              <w:top w:val="nil"/>
              <w:left w:val="nil"/>
              <w:bottom w:val="nil"/>
              <w:right w:val="nil"/>
            </w:tcBorders>
          </w:tcPr>
          <w:p w14:paraId="1887D35C" w14:textId="77777777" w:rsidR="00606E39" w:rsidRPr="00D9038D" w:rsidRDefault="00606E39" w:rsidP="00FB6243">
            <w:pPr>
              <w:pStyle w:val="Normal6a"/>
              <w:widowControl/>
            </w:pPr>
          </w:p>
        </w:tc>
        <w:tc>
          <w:tcPr>
            <w:tcW w:w="4876" w:type="dxa"/>
            <w:tcBorders>
              <w:top w:val="nil"/>
              <w:left w:val="nil"/>
              <w:bottom w:val="nil"/>
              <w:right w:val="nil"/>
            </w:tcBorders>
          </w:tcPr>
          <w:p w14:paraId="2DC433DC" w14:textId="74974B69" w:rsidR="00606E39" w:rsidRPr="00D9038D" w:rsidRDefault="00606E39" w:rsidP="00FB6243">
            <w:pPr>
              <w:pStyle w:val="Normal6a"/>
              <w:widowControl/>
            </w:pPr>
            <w:r w:rsidRPr="00D9038D">
              <w:rPr>
                <w:b/>
                <w:i/>
              </w:rPr>
              <w:t>9 ter.</w:t>
            </w:r>
            <w:r w:rsidRPr="00D9038D">
              <w:tab/>
            </w:r>
            <w:r w:rsidRPr="00D9038D">
              <w:rPr>
                <w:b/>
                <w:i/>
              </w:rPr>
              <w:t>prie instamment les États membres de respecter leurs obligations en matière de transposition et d</w:t>
            </w:r>
            <w:r w:rsidR="00FB6243">
              <w:rPr>
                <w:b/>
                <w:i/>
              </w:rPr>
              <w:t>’</w:t>
            </w:r>
            <w:r w:rsidRPr="00D9038D">
              <w:rPr>
                <w:b/>
                <w:i/>
              </w:rPr>
              <w:t>application de la directive sur la transparence des rémunérations, et par conséquent de prévoir des exigences strictes en matière de communication de données sur les rémunérations, de garantir un accès effectif aux recours juridictionnels pour les victimes de discrimination salariale et d</w:t>
            </w:r>
            <w:r w:rsidR="00FB6243">
              <w:rPr>
                <w:b/>
                <w:i/>
              </w:rPr>
              <w:t>’</w:t>
            </w:r>
            <w:r w:rsidRPr="00D9038D">
              <w:rPr>
                <w:b/>
                <w:i/>
              </w:rPr>
              <w:t>infliger des sanctions appropriées en cas de non-respect de ces obligations;</w:t>
            </w:r>
          </w:p>
        </w:tc>
      </w:tr>
    </w:tbl>
    <w:p w14:paraId="1A85A52C"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41E5A49" w14:textId="77777777" w:rsidR="00606E39" w:rsidRPr="00D9038D" w:rsidRDefault="00606E39" w:rsidP="00FB6243">
      <w:pPr>
        <w:widowControl/>
      </w:pPr>
      <w:r w:rsidRPr="00D9038D">
        <w:rPr>
          <w:rStyle w:val="HideTWBExt"/>
        </w:rPr>
        <w:t>&lt;/Amend&gt;</w:t>
      </w:r>
    </w:p>
    <w:p w14:paraId="778A7D2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460</w:t>
      </w:r>
      <w:r w:rsidRPr="00D9038D">
        <w:rPr>
          <w:rStyle w:val="HideTWBExt"/>
          <w:b w:val="0"/>
        </w:rPr>
        <w:t>&lt;/NumAm&gt;</w:t>
      </w:r>
    </w:p>
    <w:p w14:paraId="16EF2AA4"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70438C59" w14:textId="77777777" w:rsidR="00606E39" w:rsidRPr="00D9038D" w:rsidRDefault="00606E39" w:rsidP="00FB6243">
      <w:pPr>
        <w:pStyle w:val="NormalBold"/>
        <w:widowControl/>
      </w:pPr>
      <w:r w:rsidRPr="00D9038D">
        <w:rPr>
          <w:rStyle w:val="HideTWBExt"/>
          <w:b w:val="0"/>
        </w:rPr>
        <w:t>&lt;/RepeatBlock-By&gt;</w:t>
      </w:r>
    </w:p>
    <w:p w14:paraId="6A6C2A1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296B234" w14:textId="77777777" w:rsidR="00606E39" w:rsidRPr="00D9038D" w:rsidRDefault="00606E39" w:rsidP="00FB6243">
      <w:pPr>
        <w:pStyle w:val="NormalBold"/>
        <w:widowControl/>
      </w:pPr>
      <w:r w:rsidRPr="00D9038D">
        <w:rPr>
          <w:rStyle w:val="HideTWBExt"/>
          <w:b w:val="0"/>
        </w:rPr>
        <w:t>&lt;Article&gt;</w:t>
      </w:r>
      <w:r w:rsidRPr="00D9038D">
        <w:t>Paragraphe 9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C8DAD24" w14:textId="77777777" w:rsidTr="00FB6243">
        <w:trPr>
          <w:trHeight w:hRule="exact" w:val="240"/>
          <w:jc w:val="center"/>
        </w:trPr>
        <w:tc>
          <w:tcPr>
            <w:tcW w:w="9752" w:type="dxa"/>
            <w:gridSpan w:val="2"/>
            <w:tcBorders>
              <w:top w:val="nil"/>
              <w:left w:val="nil"/>
              <w:bottom w:val="nil"/>
              <w:right w:val="nil"/>
            </w:tcBorders>
          </w:tcPr>
          <w:p w14:paraId="7A3F6189" w14:textId="77777777" w:rsidR="00606E39" w:rsidRPr="00D9038D" w:rsidRDefault="00606E39" w:rsidP="00FB6243">
            <w:pPr>
              <w:widowControl/>
            </w:pPr>
          </w:p>
        </w:tc>
      </w:tr>
      <w:tr w:rsidR="00606E39" w:rsidRPr="00D9038D" w14:paraId="118D45C0" w14:textId="77777777" w:rsidTr="00FB6243">
        <w:trPr>
          <w:trHeight w:val="240"/>
          <w:jc w:val="center"/>
        </w:trPr>
        <w:tc>
          <w:tcPr>
            <w:tcW w:w="4876" w:type="dxa"/>
            <w:tcBorders>
              <w:top w:val="nil"/>
              <w:left w:val="nil"/>
              <w:bottom w:val="nil"/>
              <w:right w:val="nil"/>
            </w:tcBorders>
          </w:tcPr>
          <w:p w14:paraId="12383F5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2E26018" w14:textId="77777777" w:rsidR="00606E39" w:rsidRPr="00D9038D" w:rsidRDefault="00606E39" w:rsidP="00FB6243">
            <w:pPr>
              <w:pStyle w:val="AmColumnHeading"/>
              <w:widowControl/>
            </w:pPr>
            <w:r w:rsidRPr="00D9038D">
              <w:t>Amendement</w:t>
            </w:r>
          </w:p>
        </w:tc>
      </w:tr>
      <w:tr w:rsidR="00606E39" w:rsidRPr="00D9038D" w14:paraId="2252FDDF" w14:textId="77777777" w:rsidTr="00FB6243">
        <w:trPr>
          <w:jc w:val="center"/>
        </w:trPr>
        <w:tc>
          <w:tcPr>
            <w:tcW w:w="4876" w:type="dxa"/>
            <w:tcBorders>
              <w:top w:val="nil"/>
              <w:left w:val="nil"/>
              <w:bottom w:val="nil"/>
              <w:right w:val="nil"/>
            </w:tcBorders>
          </w:tcPr>
          <w:p w14:paraId="73B97FBC" w14:textId="77777777" w:rsidR="00606E39" w:rsidRPr="00D9038D" w:rsidRDefault="00606E39" w:rsidP="00FB6243">
            <w:pPr>
              <w:pStyle w:val="Normal6a"/>
              <w:widowControl/>
            </w:pPr>
          </w:p>
        </w:tc>
        <w:tc>
          <w:tcPr>
            <w:tcW w:w="4876" w:type="dxa"/>
            <w:tcBorders>
              <w:top w:val="nil"/>
              <w:left w:val="nil"/>
              <w:bottom w:val="nil"/>
              <w:right w:val="nil"/>
            </w:tcBorders>
          </w:tcPr>
          <w:p w14:paraId="2E6636D9" w14:textId="67AFF8B4" w:rsidR="00606E39" w:rsidRPr="00D9038D" w:rsidRDefault="00606E39" w:rsidP="00FB6243">
            <w:pPr>
              <w:pStyle w:val="Normal6a"/>
              <w:widowControl/>
            </w:pPr>
            <w:r w:rsidRPr="00D9038D">
              <w:rPr>
                <w:b/>
                <w:i/>
              </w:rPr>
              <w:t>9 ter.</w:t>
            </w:r>
            <w:r w:rsidRPr="00D9038D">
              <w:tab/>
            </w:r>
            <w:r w:rsidRPr="00D9038D">
              <w:rPr>
                <w:b/>
                <w:i/>
              </w:rPr>
              <w:t>invite la Commission à présenter dans les plus brefs délais une proposition législative concernant les règles applicables au télétravail et le droit à la déconnexion, et à veiller à ce que cette proposition tienne compte de la dimension de genre et n</w:t>
            </w:r>
            <w:r w:rsidR="00FB6243">
              <w:rPr>
                <w:b/>
                <w:i/>
              </w:rPr>
              <w:t>’</w:t>
            </w:r>
            <w:r w:rsidRPr="00D9038D">
              <w:rPr>
                <w:b/>
                <w:i/>
              </w:rPr>
              <w:t>exacerbe pas les inégalités existantes entre les femmes et les hommes;</w:t>
            </w:r>
          </w:p>
        </w:tc>
      </w:tr>
    </w:tbl>
    <w:p w14:paraId="64E22216"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2428A2C" w14:textId="77777777" w:rsidR="00606E39" w:rsidRPr="00D9038D" w:rsidRDefault="00606E39" w:rsidP="00FB6243">
      <w:pPr>
        <w:widowControl/>
      </w:pPr>
      <w:r w:rsidRPr="00D9038D">
        <w:rPr>
          <w:rStyle w:val="HideTWBExt"/>
        </w:rPr>
        <w:t>&lt;/Amend&gt;</w:t>
      </w:r>
    </w:p>
    <w:p w14:paraId="68D79842"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461</w:t>
      </w:r>
      <w:r w:rsidRPr="00D9038D">
        <w:rPr>
          <w:rStyle w:val="HideTWBExt"/>
          <w:b w:val="0"/>
        </w:rPr>
        <w:t>&lt;/NumAm&gt;</w:t>
      </w:r>
    </w:p>
    <w:p w14:paraId="31F91E0E"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w:t>
      </w:r>
      <w:r w:rsidRPr="00D9038D">
        <w:rPr>
          <w:rStyle w:val="HideTWBExt"/>
          <w:b w:val="0"/>
        </w:rPr>
        <w:t>&lt;/Members&gt;</w:t>
      </w:r>
    </w:p>
    <w:p w14:paraId="3D02BF26" w14:textId="77777777" w:rsidR="00606E39" w:rsidRPr="00D9038D" w:rsidRDefault="00606E39" w:rsidP="00FB6243">
      <w:pPr>
        <w:pStyle w:val="NormalBold"/>
        <w:widowControl/>
      </w:pPr>
      <w:r w:rsidRPr="00D9038D">
        <w:rPr>
          <w:rStyle w:val="HideTWBExt"/>
          <w:b w:val="0"/>
        </w:rPr>
        <w:t>&lt;/RepeatBlock-By&gt;</w:t>
      </w:r>
    </w:p>
    <w:p w14:paraId="2D6BFA4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26C8D92" w14:textId="77777777" w:rsidR="00606E39" w:rsidRPr="00D9038D" w:rsidRDefault="00606E39" w:rsidP="00FB6243">
      <w:pPr>
        <w:pStyle w:val="NormalBold"/>
        <w:widowControl/>
      </w:pPr>
      <w:r w:rsidRPr="00D9038D">
        <w:rPr>
          <w:rStyle w:val="HideTWBExt"/>
          <w:b w:val="0"/>
        </w:rPr>
        <w:t>&lt;Article&gt;</w:t>
      </w:r>
      <w:r w:rsidRPr="00D9038D">
        <w:t>Paragraphe 9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8ED5C40" w14:textId="77777777" w:rsidTr="00FB6243">
        <w:trPr>
          <w:trHeight w:hRule="exact" w:val="240"/>
          <w:jc w:val="center"/>
        </w:trPr>
        <w:tc>
          <w:tcPr>
            <w:tcW w:w="9752" w:type="dxa"/>
            <w:gridSpan w:val="2"/>
            <w:tcBorders>
              <w:top w:val="nil"/>
              <w:left w:val="nil"/>
              <w:bottom w:val="nil"/>
              <w:right w:val="nil"/>
            </w:tcBorders>
          </w:tcPr>
          <w:p w14:paraId="397FDA7A" w14:textId="77777777" w:rsidR="00606E39" w:rsidRPr="00D9038D" w:rsidRDefault="00606E39" w:rsidP="00FB6243">
            <w:pPr>
              <w:widowControl/>
            </w:pPr>
          </w:p>
        </w:tc>
      </w:tr>
      <w:tr w:rsidR="00606E39" w:rsidRPr="00D9038D" w14:paraId="4A927E0A" w14:textId="77777777" w:rsidTr="00FB6243">
        <w:trPr>
          <w:trHeight w:val="240"/>
          <w:jc w:val="center"/>
        </w:trPr>
        <w:tc>
          <w:tcPr>
            <w:tcW w:w="4876" w:type="dxa"/>
            <w:tcBorders>
              <w:top w:val="nil"/>
              <w:left w:val="nil"/>
              <w:bottom w:val="nil"/>
              <w:right w:val="nil"/>
            </w:tcBorders>
          </w:tcPr>
          <w:p w14:paraId="44F8EC9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C999269" w14:textId="77777777" w:rsidR="00606E39" w:rsidRPr="00D9038D" w:rsidRDefault="00606E39" w:rsidP="00FB6243">
            <w:pPr>
              <w:pStyle w:val="AmColumnHeading"/>
              <w:widowControl/>
            </w:pPr>
            <w:r w:rsidRPr="00D9038D">
              <w:t>Amendement</w:t>
            </w:r>
          </w:p>
        </w:tc>
      </w:tr>
      <w:tr w:rsidR="00606E39" w:rsidRPr="00D9038D" w14:paraId="2EB14FAC" w14:textId="77777777" w:rsidTr="00FB6243">
        <w:trPr>
          <w:jc w:val="center"/>
        </w:trPr>
        <w:tc>
          <w:tcPr>
            <w:tcW w:w="4876" w:type="dxa"/>
            <w:tcBorders>
              <w:top w:val="nil"/>
              <w:left w:val="nil"/>
              <w:bottom w:val="nil"/>
              <w:right w:val="nil"/>
            </w:tcBorders>
          </w:tcPr>
          <w:p w14:paraId="70FA32CD" w14:textId="77777777" w:rsidR="00606E39" w:rsidRPr="00D9038D" w:rsidRDefault="00606E39" w:rsidP="00FB6243">
            <w:pPr>
              <w:pStyle w:val="Normal6a"/>
              <w:widowControl/>
            </w:pPr>
          </w:p>
        </w:tc>
        <w:tc>
          <w:tcPr>
            <w:tcW w:w="4876" w:type="dxa"/>
            <w:tcBorders>
              <w:top w:val="nil"/>
              <w:left w:val="nil"/>
              <w:bottom w:val="nil"/>
              <w:right w:val="nil"/>
            </w:tcBorders>
          </w:tcPr>
          <w:p w14:paraId="497BD543" w14:textId="03471816" w:rsidR="00606E39" w:rsidRPr="00D9038D" w:rsidRDefault="00606E39" w:rsidP="00FB6243">
            <w:pPr>
              <w:pStyle w:val="Normal6a"/>
              <w:widowControl/>
            </w:pPr>
            <w:r w:rsidRPr="00D9038D">
              <w:rPr>
                <w:b/>
                <w:i/>
              </w:rPr>
              <w:t>9 quater.</w:t>
            </w:r>
            <w:r w:rsidRPr="00D9038D">
              <w:tab/>
            </w:r>
            <w:r w:rsidRPr="00D9038D">
              <w:rPr>
                <w:b/>
                <w:i/>
              </w:rPr>
              <w:t>prie instamment la Commission de promouvoir activement l</w:t>
            </w:r>
            <w:r w:rsidR="00FB6243">
              <w:rPr>
                <w:b/>
                <w:i/>
              </w:rPr>
              <w:t>’</w:t>
            </w:r>
            <w:r w:rsidRPr="00D9038D">
              <w:rPr>
                <w:b/>
                <w:i/>
              </w:rPr>
              <w:t>entrée et le maintien des femmes sur le marché du travail, de réduire les disparités en matière d</w:t>
            </w:r>
            <w:r w:rsidR="00FB6243">
              <w:rPr>
                <w:b/>
                <w:i/>
              </w:rPr>
              <w:t>’</w:t>
            </w:r>
            <w:r w:rsidRPr="00D9038D">
              <w:rPr>
                <w:b/>
                <w:i/>
              </w:rPr>
              <w:t>emploi et les écarts de salaire et de retraite entre les femmes et les hommes, et d</w:t>
            </w:r>
            <w:r w:rsidR="00FB6243">
              <w:rPr>
                <w:b/>
                <w:i/>
              </w:rPr>
              <w:t>’</w:t>
            </w:r>
            <w:r w:rsidRPr="00D9038D">
              <w:rPr>
                <w:b/>
                <w:i/>
              </w:rPr>
              <w:t xml:space="preserve">investir dans des programmes de formation continue pour les femmes, les jeunes filles et les personnes victimes de discrimination intersectionnelle, telles que les femmes </w:t>
            </w:r>
            <w:r w:rsidRPr="00D9038D">
              <w:rPr>
                <w:b/>
                <w:i/>
              </w:rPr>
              <w:lastRenderedPageBreak/>
              <w:t>âgées, les femmes migrantes, les aidants, les personnes LGBTIQ+ et les personnes touchées par l</w:t>
            </w:r>
            <w:r w:rsidR="00FB6243">
              <w:rPr>
                <w:b/>
                <w:i/>
              </w:rPr>
              <w:t>’</w:t>
            </w:r>
            <w:r w:rsidRPr="00D9038D">
              <w:rPr>
                <w:b/>
                <w:i/>
              </w:rPr>
              <w:t>automatisation des emplois;</w:t>
            </w:r>
          </w:p>
        </w:tc>
      </w:tr>
    </w:tbl>
    <w:p w14:paraId="634A3546"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0EABCAF" w14:textId="77777777" w:rsidR="00606E39" w:rsidRPr="00D9038D" w:rsidRDefault="00606E39" w:rsidP="00FB6243">
      <w:pPr>
        <w:widowControl/>
      </w:pPr>
      <w:r w:rsidRPr="00D9038D">
        <w:rPr>
          <w:rStyle w:val="HideTWBExt"/>
        </w:rPr>
        <w:t>&lt;/Amend&gt;</w:t>
      </w:r>
    </w:p>
    <w:p w14:paraId="2C59E85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462</w:t>
      </w:r>
      <w:r w:rsidRPr="00D9038D">
        <w:rPr>
          <w:rStyle w:val="HideTWBExt"/>
          <w:b w:val="0"/>
        </w:rPr>
        <w:t>&lt;/NumAm&gt;</w:t>
      </w:r>
    </w:p>
    <w:p w14:paraId="10329DAF"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00D7FAC6" w14:textId="77777777" w:rsidR="00606E39" w:rsidRPr="00D9038D" w:rsidRDefault="00606E39" w:rsidP="00FB6243">
      <w:pPr>
        <w:pStyle w:val="NormalBold"/>
        <w:widowControl/>
      </w:pPr>
      <w:r w:rsidRPr="00D9038D">
        <w:rPr>
          <w:rStyle w:val="HideTWBExt"/>
          <w:b w:val="0"/>
        </w:rPr>
        <w:t>&lt;/RepeatBlock-By&gt;</w:t>
      </w:r>
    </w:p>
    <w:p w14:paraId="78BC3A3E"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8136531" w14:textId="77777777" w:rsidR="00606E39" w:rsidRPr="00D9038D" w:rsidRDefault="00606E39" w:rsidP="00FB6243">
      <w:pPr>
        <w:pStyle w:val="NormalBold"/>
        <w:widowControl/>
      </w:pPr>
      <w:r w:rsidRPr="00D9038D">
        <w:rPr>
          <w:rStyle w:val="HideTWBExt"/>
          <w:b w:val="0"/>
        </w:rPr>
        <w:t>&lt;Article&gt;</w:t>
      </w:r>
      <w:r w:rsidRPr="00D9038D">
        <w:t>Paragraphe 9 quinquies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81316A4" w14:textId="77777777" w:rsidTr="00FB6243">
        <w:trPr>
          <w:trHeight w:hRule="exact" w:val="240"/>
          <w:jc w:val="center"/>
        </w:trPr>
        <w:tc>
          <w:tcPr>
            <w:tcW w:w="9752" w:type="dxa"/>
            <w:gridSpan w:val="2"/>
            <w:tcBorders>
              <w:top w:val="nil"/>
              <w:left w:val="nil"/>
              <w:bottom w:val="nil"/>
              <w:right w:val="nil"/>
            </w:tcBorders>
          </w:tcPr>
          <w:p w14:paraId="4B1DFA2B" w14:textId="77777777" w:rsidR="00606E39" w:rsidRPr="00D9038D" w:rsidRDefault="00606E39" w:rsidP="00FB6243">
            <w:pPr>
              <w:widowControl/>
            </w:pPr>
          </w:p>
        </w:tc>
      </w:tr>
      <w:tr w:rsidR="00606E39" w:rsidRPr="00D9038D" w14:paraId="21B27C9B" w14:textId="77777777" w:rsidTr="00FB6243">
        <w:trPr>
          <w:trHeight w:val="240"/>
          <w:jc w:val="center"/>
        </w:trPr>
        <w:tc>
          <w:tcPr>
            <w:tcW w:w="4876" w:type="dxa"/>
            <w:tcBorders>
              <w:top w:val="nil"/>
              <w:left w:val="nil"/>
              <w:bottom w:val="nil"/>
              <w:right w:val="nil"/>
            </w:tcBorders>
          </w:tcPr>
          <w:p w14:paraId="6F58754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F992879" w14:textId="77777777" w:rsidR="00606E39" w:rsidRPr="00D9038D" w:rsidRDefault="00606E39" w:rsidP="00FB6243">
            <w:pPr>
              <w:pStyle w:val="AmColumnHeading"/>
              <w:widowControl/>
            </w:pPr>
            <w:r w:rsidRPr="00D9038D">
              <w:t>Amendement</w:t>
            </w:r>
          </w:p>
        </w:tc>
      </w:tr>
      <w:tr w:rsidR="00606E39" w:rsidRPr="00D9038D" w14:paraId="6A271B1E" w14:textId="77777777" w:rsidTr="00FB6243">
        <w:trPr>
          <w:jc w:val="center"/>
        </w:trPr>
        <w:tc>
          <w:tcPr>
            <w:tcW w:w="4876" w:type="dxa"/>
            <w:tcBorders>
              <w:top w:val="nil"/>
              <w:left w:val="nil"/>
              <w:bottom w:val="nil"/>
              <w:right w:val="nil"/>
            </w:tcBorders>
          </w:tcPr>
          <w:p w14:paraId="57630732" w14:textId="77777777" w:rsidR="00606E39" w:rsidRPr="00D9038D" w:rsidRDefault="00606E39" w:rsidP="00FB6243">
            <w:pPr>
              <w:pStyle w:val="Normal6a"/>
              <w:widowControl/>
            </w:pPr>
          </w:p>
        </w:tc>
        <w:tc>
          <w:tcPr>
            <w:tcW w:w="4876" w:type="dxa"/>
            <w:tcBorders>
              <w:top w:val="nil"/>
              <w:left w:val="nil"/>
              <w:bottom w:val="nil"/>
              <w:right w:val="nil"/>
            </w:tcBorders>
          </w:tcPr>
          <w:p w14:paraId="0D17EE8C" w14:textId="0302C2CD" w:rsidR="00606E39" w:rsidRPr="00D9038D" w:rsidRDefault="00606E39" w:rsidP="00FB6243">
            <w:pPr>
              <w:pStyle w:val="Normal6a"/>
              <w:widowControl/>
            </w:pPr>
            <w:r w:rsidRPr="00D9038D">
              <w:rPr>
                <w:b/>
                <w:i/>
              </w:rPr>
              <w:t>9 quinquies.</w:t>
            </w:r>
            <w:r w:rsidRPr="00D9038D">
              <w:tab/>
            </w:r>
            <w:r w:rsidRPr="00D9038D">
              <w:rPr>
                <w:b/>
                <w:i/>
              </w:rPr>
              <w:t>prie les États membres d</w:t>
            </w:r>
            <w:r w:rsidR="00FB6243">
              <w:rPr>
                <w:b/>
                <w:i/>
              </w:rPr>
              <w:t>’</w:t>
            </w:r>
            <w:r w:rsidRPr="00D9038D">
              <w:rPr>
                <w:b/>
                <w:i/>
              </w:rPr>
              <w:t>intégrer la dimension hommes-femmes dans la réforme des systèmes de pension et l</w:t>
            </w:r>
            <w:r w:rsidR="00FB6243">
              <w:rPr>
                <w:b/>
                <w:i/>
              </w:rPr>
              <w:t>’</w:t>
            </w:r>
            <w:r w:rsidRPr="00D9038D">
              <w:rPr>
                <w:b/>
                <w:i/>
              </w:rPr>
              <w:t>adaptation de l</w:t>
            </w:r>
            <w:r w:rsidR="00FB6243">
              <w:rPr>
                <w:b/>
                <w:i/>
              </w:rPr>
              <w:t>’</w:t>
            </w:r>
            <w:r w:rsidRPr="00D9038D">
              <w:rPr>
                <w:b/>
                <w:i/>
              </w:rPr>
              <w:t>âge de départ à la retraite; leur recommande de tenir compte des différences entre les modes de travail des femmes et des hommes, y compris toutes les pratiques de travail non rémunéré, en prenant en compte le fait que les femmes risquent davantage de subir une discrimination intersectionnelle sur le marché du travail;</w:t>
            </w:r>
          </w:p>
        </w:tc>
      </w:tr>
    </w:tbl>
    <w:p w14:paraId="794838D1"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2B8B1D8" w14:textId="77777777" w:rsidR="00606E39" w:rsidRPr="00D9038D" w:rsidRDefault="00606E39" w:rsidP="00FB6243">
      <w:pPr>
        <w:widowControl/>
      </w:pPr>
      <w:r w:rsidRPr="00D9038D">
        <w:rPr>
          <w:rStyle w:val="HideTWBExt"/>
        </w:rPr>
        <w:t>&lt;/Amend&gt;</w:t>
      </w:r>
    </w:p>
    <w:p w14:paraId="1F3511A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463</w:t>
      </w:r>
      <w:r w:rsidRPr="00D9038D">
        <w:rPr>
          <w:rStyle w:val="HideTWBExt"/>
          <w:b w:val="0"/>
        </w:rPr>
        <w:t>&lt;/NumAm&gt;</w:t>
      </w:r>
    </w:p>
    <w:p w14:paraId="51F3349E"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7A368263" w14:textId="77777777" w:rsidR="00606E39" w:rsidRPr="00D9038D" w:rsidRDefault="00606E39" w:rsidP="00FB6243">
      <w:pPr>
        <w:pStyle w:val="NormalBold"/>
        <w:widowControl/>
      </w:pPr>
      <w:r w:rsidRPr="00D9038D">
        <w:rPr>
          <w:rStyle w:val="HideTWBExt"/>
          <w:b w:val="0"/>
        </w:rPr>
        <w:t>&lt;/RepeatBlock-By&gt;</w:t>
      </w:r>
    </w:p>
    <w:p w14:paraId="18350CE0"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63B990F" w14:textId="77777777" w:rsidR="00606E39" w:rsidRPr="00D9038D" w:rsidRDefault="00606E39" w:rsidP="00FB6243">
      <w:pPr>
        <w:pStyle w:val="NormalBold"/>
        <w:widowControl/>
      </w:pPr>
      <w:r w:rsidRPr="00D9038D">
        <w:rPr>
          <w:rStyle w:val="HideTWBExt"/>
          <w:b w:val="0"/>
        </w:rPr>
        <w:t>&lt;Article&gt;</w:t>
      </w:r>
      <w:r w:rsidRPr="00D9038D">
        <w:t>Paragraphe 9 sexies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871C568" w14:textId="77777777" w:rsidTr="00FB6243">
        <w:trPr>
          <w:trHeight w:hRule="exact" w:val="240"/>
          <w:jc w:val="center"/>
        </w:trPr>
        <w:tc>
          <w:tcPr>
            <w:tcW w:w="9752" w:type="dxa"/>
            <w:gridSpan w:val="2"/>
            <w:tcBorders>
              <w:top w:val="nil"/>
              <w:left w:val="nil"/>
              <w:bottom w:val="nil"/>
              <w:right w:val="nil"/>
            </w:tcBorders>
          </w:tcPr>
          <w:p w14:paraId="776BAA50" w14:textId="77777777" w:rsidR="00606E39" w:rsidRPr="00D9038D" w:rsidRDefault="00606E39" w:rsidP="00FB6243">
            <w:pPr>
              <w:widowControl/>
            </w:pPr>
          </w:p>
        </w:tc>
      </w:tr>
      <w:tr w:rsidR="00606E39" w:rsidRPr="00D9038D" w14:paraId="5F9A1251" w14:textId="77777777" w:rsidTr="00FB6243">
        <w:trPr>
          <w:trHeight w:val="240"/>
          <w:jc w:val="center"/>
        </w:trPr>
        <w:tc>
          <w:tcPr>
            <w:tcW w:w="4876" w:type="dxa"/>
            <w:tcBorders>
              <w:top w:val="nil"/>
              <w:left w:val="nil"/>
              <w:bottom w:val="nil"/>
              <w:right w:val="nil"/>
            </w:tcBorders>
          </w:tcPr>
          <w:p w14:paraId="3FAF1AD8"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BA5B83F" w14:textId="77777777" w:rsidR="00606E39" w:rsidRPr="00D9038D" w:rsidRDefault="00606E39" w:rsidP="00FB6243">
            <w:pPr>
              <w:pStyle w:val="AmColumnHeading"/>
              <w:widowControl/>
            </w:pPr>
            <w:r w:rsidRPr="00D9038D">
              <w:t>Amendement</w:t>
            </w:r>
          </w:p>
        </w:tc>
      </w:tr>
      <w:tr w:rsidR="00606E39" w:rsidRPr="00D9038D" w14:paraId="24569CD4" w14:textId="77777777" w:rsidTr="00FB6243">
        <w:trPr>
          <w:jc w:val="center"/>
        </w:trPr>
        <w:tc>
          <w:tcPr>
            <w:tcW w:w="4876" w:type="dxa"/>
            <w:tcBorders>
              <w:top w:val="nil"/>
              <w:left w:val="nil"/>
              <w:bottom w:val="nil"/>
              <w:right w:val="nil"/>
            </w:tcBorders>
          </w:tcPr>
          <w:p w14:paraId="34BD8791" w14:textId="77777777" w:rsidR="00606E39" w:rsidRPr="00D9038D" w:rsidRDefault="00606E39" w:rsidP="00FB6243">
            <w:pPr>
              <w:pStyle w:val="Normal6a"/>
              <w:widowControl/>
            </w:pPr>
          </w:p>
        </w:tc>
        <w:tc>
          <w:tcPr>
            <w:tcW w:w="4876" w:type="dxa"/>
            <w:tcBorders>
              <w:top w:val="nil"/>
              <w:left w:val="nil"/>
              <w:bottom w:val="nil"/>
              <w:right w:val="nil"/>
            </w:tcBorders>
          </w:tcPr>
          <w:p w14:paraId="66068CDB" w14:textId="36F83CB9" w:rsidR="00606E39" w:rsidRPr="00D9038D" w:rsidRDefault="00606E39" w:rsidP="00FB6243">
            <w:pPr>
              <w:pStyle w:val="Normal6a"/>
              <w:widowControl/>
            </w:pPr>
            <w:r w:rsidRPr="00D9038D">
              <w:rPr>
                <w:b/>
                <w:i/>
              </w:rPr>
              <w:t>9 sexies.</w:t>
            </w:r>
            <w:r w:rsidRPr="00D9038D">
              <w:tab/>
            </w:r>
            <w:r w:rsidRPr="00D9038D">
              <w:rPr>
                <w:b/>
                <w:i/>
              </w:rPr>
              <w:t xml:space="preserve">enjoint la Commission et les États membres à ériger le harcèlement sexuel sur le lieu de travail en infraction </w:t>
            </w:r>
            <w:r w:rsidRPr="00D9038D">
              <w:rPr>
                <w:b/>
                <w:i/>
              </w:rPr>
              <w:lastRenderedPageBreak/>
              <w:t>pénale au sein de l</w:t>
            </w:r>
            <w:r w:rsidR="00FB6243">
              <w:rPr>
                <w:b/>
                <w:i/>
              </w:rPr>
              <w:t>’</w:t>
            </w:r>
            <w:r w:rsidRPr="00D9038D">
              <w:rPr>
                <w:b/>
                <w:i/>
              </w:rPr>
              <w:t>Union (en vertu de la directive relative à la violence fondée sur le genre), afin que tous les travailleurs soient protégés contre la violence sexiste, y compris les actes de harcèlement, d</w:t>
            </w:r>
            <w:r w:rsidR="00FB6243">
              <w:rPr>
                <w:b/>
                <w:i/>
              </w:rPr>
              <w:t>’</w:t>
            </w:r>
            <w:r w:rsidRPr="00D9038D">
              <w:rPr>
                <w:b/>
                <w:i/>
              </w:rPr>
              <w:t>intimidation et toute autre forme de violence sexuelle sur le lieu de travail;</w:t>
            </w:r>
          </w:p>
        </w:tc>
      </w:tr>
    </w:tbl>
    <w:p w14:paraId="29CB40BE"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57F76B0" w14:textId="77777777" w:rsidR="00606E39" w:rsidRPr="00D9038D" w:rsidRDefault="00606E39" w:rsidP="00FB6243">
      <w:pPr>
        <w:widowControl/>
      </w:pPr>
      <w:r w:rsidRPr="00D9038D">
        <w:rPr>
          <w:rStyle w:val="HideTWBExt"/>
        </w:rPr>
        <w:t>&lt;/Amend&gt;</w:t>
      </w:r>
    </w:p>
    <w:p w14:paraId="547F971E"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464</w:t>
      </w:r>
      <w:r w:rsidRPr="00D9038D">
        <w:rPr>
          <w:rStyle w:val="HideTWBExt"/>
          <w:b w:val="0"/>
        </w:rPr>
        <w:t>&lt;/NumAm&gt;</w:t>
      </w:r>
    </w:p>
    <w:p w14:paraId="3DD54473"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39AFC57F" w14:textId="77777777" w:rsidR="00606E39" w:rsidRPr="00D9038D" w:rsidRDefault="00606E39" w:rsidP="00FB6243">
      <w:pPr>
        <w:pStyle w:val="NormalBold"/>
        <w:widowControl/>
      </w:pPr>
      <w:r w:rsidRPr="00D9038D">
        <w:rPr>
          <w:rStyle w:val="HideTWBExt"/>
          <w:b w:val="0"/>
        </w:rPr>
        <w:t>&lt;/RepeatBlock-By&gt;</w:t>
      </w:r>
    </w:p>
    <w:p w14:paraId="27386B2F"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A74BFF1" w14:textId="77777777" w:rsidR="00606E39" w:rsidRPr="00D9038D" w:rsidRDefault="00606E39" w:rsidP="00FB6243">
      <w:pPr>
        <w:pStyle w:val="NormalBold"/>
        <w:widowControl/>
      </w:pPr>
      <w:r w:rsidRPr="00D9038D">
        <w:rPr>
          <w:rStyle w:val="HideTWBExt"/>
          <w:b w:val="0"/>
        </w:rPr>
        <w:t>&lt;Article&gt;</w:t>
      </w:r>
      <w:r w:rsidRPr="00D9038D">
        <w:t>Paragraphe 9 septies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9283565" w14:textId="77777777" w:rsidTr="00FB6243">
        <w:trPr>
          <w:trHeight w:hRule="exact" w:val="240"/>
          <w:jc w:val="center"/>
        </w:trPr>
        <w:tc>
          <w:tcPr>
            <w:tcW w:w="9752" w:type="dxa"/>
            <w:gridSpan w:val="2"/>
            <w:tcBorders>
              <w:top w:val="nil"/>
              <w:left w:val="nil"/>
              <w:bottom w:val="nil"/>
              <w:right w:val="nil"/>
            </w:tcBorders>
          </w:tcPr>
          <w:p w14:paraId="2BF46089" w14:textId="77777777" w:rsidR="00606E39" w:rsidRPr="00D9038D" w:rsidRDefault="00606E39" w:rsidP="00FB6243">
            <w:pPr>
              <w:widowControl/>
            </w:pPr>
          </w:p>
        </w:tc>
      </w:tr>
      <w:tr w:rsidR="00606E39" w:rsidRPr="00D9038D" w14:paraId="513552BF" w14:textId="77777777" w:rsidTr="00FB6243">
        <w:trPr>
          <w:trHeight w:val="240"/>
          <w:jc w:val="center"/>
        </w:trPr>
        <w:tc>
          <w:tcPr>
            <w:tcW w:w="4876" w:type="dxa"/>
            <w:tcBorders>
              <w:top w:val="nil"/>
              <w:left w:val="nil"/>
              <w:bottom w:val="nil"/>
              <w:right w:val="nil"/>
            </w:tcBorders>
          </w:tcPr>
          <w:p w14:paraId="7695446C"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76ED02E" w14:textId="77777777" w:rsidR="00606E39" w:rsidRPr="00D9038D" w:rsidRDefault="00606E39" w:rsidP="00FB6243">
            <w:pPr>
              <w:pStyle w:val="AmColumnHeading"/>
              <w:widowControl/>
            </w:pPr>
            <w:r w:rsidRPr="00D9038D">
              <w:t>Amendement</w:t>
            </w:r>
          </w:p>
        </w:tc>
      </w:tr>
      <w:tr w:rsidR="00606E39" w:rsidRPr="00D9038D" w14:paraId="247E77B6" w14:textId="77777777" w:rsidTr="00FB6243">
        <w:trPr>
          <w:jc w:val="center"/>
        </w:trPr>
        <w:tc>
          <w:tcPr>
            <w:tcW w:w="4876" w:type="dxa"/>
            <w:tcBorders>
              <w:top w:val="nil"/>
              <w:left w:val="nil"/>
              <w:bottom w:val="nil"/>
              <w:right w:val="nil"/>
            </w:tcBorders>
          </w:tcPr>
          <w:p w14:paraId="05B441A8" w14:textId="77777777" w:rsidR="00606E39" w:rsidRPr="00D9038D" w:rsidRDefault="00606E39" w:rsidP="00FB6243">
            <w:pPr>
              <w:pStyle w:val="Normal6a"/>
              <w:widowControl/>
            </w:pPr>
          </w:p>
        </w:tc>
        <w:tc>
          <w:tcPr>
            <w:tcW w:w="4876" w:type="dxa"/>
            <w:tcBorders>
              <w:top w:val="nil"/>
              <w:left w:val="nil"/>
              <w:bottom w:val="nil"/>
              <w:right w:val="nil"/>
            </w:tcBorders>
          </w:tcPr>
          <w:p w14:paraId="6F477C75" w14:textId="15FBDF0F" w:rsidR="00606E39" w:rsidRPr="00D9038D" w:rsidRDefault="00606E39" w:rsidP="00FB6243">
            <w:pPr>
              <w:pStyle w:val="Normal6a"/>
              <w:widowControl/>
            </w:pPr>
            <w:r w:rsidRPr="00D9038D">
              <w:rPr>
                <w:b/>
                <w:i/>
              </w:rPr>
              <w:t>9 septies.</w:t>
            </w:r>
            <w:r w:rsidRPr="00D9038D">
              <w:tab/>
            </w:r>
            <w:r w:rsidRPr="00D9038D">
              <w:rPr>
                <w:b/>
                <w:i/>
              </w:rPr>
              <w:t>invite la Commission à faire en sorte que le processus de ratification de la convention nº 190 de l</w:t>
            </w:r>
            <w:r w:rsidR="00FB6243">
              <w:rPr>
                <w:b/>
                <w:i/>
              </w:rPr>
              <w:t>’</w:t>
            </w:r>
            <w:r w:rsidRPr="00D9038D">
              <w:rPr>
                <w:b/>
                <w:i/>
              </w:rPr>
              <w:t>Organisation internationale du travail sur la violence et le harcèlement dans le monde du travail soit mené à bien au niveau de l</w:t>
            </w:r>
            <w:r w:rsidR="00FB6243">
              <w:rPr>
                <w:b/>
                <w:i/>
              </w:rPr>
              <w:t>’</w:t>
            </w:r>
            <w:r w:rsidRPr="00D9038D">
              <w:rPr>
                <w:b/>
                <w:i/>
              </w:rPr>
              <w:t>Union et de reconnaître le droit de toute personne à un monde du travail exempt de violence et de harcèlement, y compris de violence fondée sur le genre;</w:t>
            </w:r>
          </w:p>
        </w:tc>
      </w:tr>
    </w:tbl>
    <w:p w14:paraId="22C3477A"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899DC4D" w14:textId="77777777" w:rsidR="00606E39" w:rsidRPr="00D9038D" w:rsidRDefault="00606E39" w:rsidP="00FB6243">
      <w:pPr>
        <w:widowControl/>
      </w:pPr>
      <w:r w:rsidRPr="00D9038D">
        <w:rPr>
          <w:rStyle w:val="HideTWBExt"/>
        </w:rPr>
        <w:t>&lt;/Amend&gt;</w:t>
      </w:r>
    </w:p>
    <w:p w14:paraId="3723A53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465</w:t>
      </w:r>
      <w:r w:rsidRPr="00D9038D">
        <w:rPr>
          <w:rStyle w:val="HideTWBExt"/>
          <w:b w:val="0"/>
        </w:rPr>
        <w:t>&lt;/NumAm&gt;</w:t>
      </w:r>
    </w:p>
    <w:p w14:paraId="6D84E44C" w14:textId="77777777" w:rsidR="00606E39" w:rsidRPr="00D9038D" w:rsidRDefault="00606E39" w:rsidP="00FB6243">
      <w:pPr>
        <w:pStyle w:val="NormalBold"/>
        <w:widowControl/>
      </w:pPr>
      <w:r w:rsidRPr="00D9038D">
        <w:rPr>
          <w:rStyle w:val="HideTWBExt"/>
          <w:b w:val="0"/>
        </w:rPr>
        <w:t>&lt;RepeatBlock-By&gt;&lt;Members&gt;</w:t>
      </w:r>
      <w:r w:rsidRPr="00D9038D">
        <w:t>Elena Donazzan, Chiara Gemma, Jadwiga Wiśniewska, Georgiana Teodorescu</w:t>
      </w:r>
      <w:r w:rsidRPr="00D9038D">
        <w:rPr>
          <w:rStyle w:val="HideTWBExt"/>
          <w:b w:val="0"/>
        </w:rPr>
        <w:t>&lt;/Members&gt;</w:t>
      </w:r>
    </w:p>
    <w:p w14:paraId="1E372ADA" w14:textId="77777777" w:rsidR="00606E39" w:rsidRPr="00D9038D" w:rsidRDefault="00606E39" w:rsidP="00FB6243">
      <w:pPr>
        <w:pStyle w:val="NormalBold"/>
        <w:widowControl/>
      </w:pPr>
      <w:r w:rsidRPr="00D9038D">
        <w:rPr>
          <w:rStyle w:val="HideTWBExt"/>
          <w:b w:val="0"/>
        </w:rPr>
        <w:t>&lt;/RepeatBlock-By&gt;</w:t>
      </w:r>
    </w:p>
    <w:p w14:paraId="4573AEC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2041FD9" w14:textId="77777777" w:rsidR="00606E39" w:rsidRPr="00D9038D" w:rsidRDefault="00606E39" w:rsidP="00FB6243">
      <w:pPr>
        <w:pStyle w:val="NormalBold"/>
        <w:widowControl/>
      </w:pPr>
      <w:r w:rsidRPr="00D9038D">
        <w:rPr>
          <w:rStyle w:val="HideTWBExt"/>
          <w:b w:val="0"/>
        </w:rPr>
        <w:t>&lt;Article&gt;</w:t>
      </w:r>
      <w:r w:rsidRPr="00D9038D">
        <w:t>Paragraphe 10</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0C4A514" w14:textId="77777777" w:rsidTr="00FB6243">
        <w:trPr>
          <w:trHeight w:hRule="exact" w:val="240"/>
          <w:jc w:val="center"/>
        </w:trPr>
        <w:tc>
          <w:tcPr>
            <w:tcW w:w="9752" w:type="dxa"/>
            <w:gridSpan w:val="2"/>
            <w:tcBorders>
              <w:top w:val="nil"/>
              <w:left w:val="nil"/>
              <w:bottom w:val="nil"/>
              <w:right w:val="nil"/>
            </w:tcBorders>
          </w:tcPr>
          <w:p w14:paraId="7346735D" w14:textId="77777777" w:rsidR="00606E39" w:rsidRPr="00D9038D" w:rsidRDefault="00606E39" w:rsidP="00FB6243">
            <w:pPr>
              <w:widowControl/>
            </w:pPr>
          </w:p>
        </w:tc>
      </w:tr>
      <w:tr w:rsidR="00606E39" w:rsidRPr="00D9038D" w14:paraId="7FFCDC46" w14:textId="77777777" w:rsidTr="00FB6243">
        <w:trPr>
          <w:trHeight w:val="240"/>
          <w:jc w:val="center"/>
        </w:trPr>
        <w:tc>
          <w:tcPr>
            <w:tcW w:w="4876" w:type="dxa"/>
            <w:tcBorders>
              <w:top w:val="nil"/>
              <w:left w:val="nil"/>
              <w:bottom w:val="nil"/>
              <w:right w:val="nil"/>
            </w:tcBorders>
          </w:tcPr>
          <w:p w14:paraId="42FDEF92"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2DC7EE5" w14:textId="77777777" w:rsidR="00606E39" w:rsidRPr="00D9038D" w:rsidRDefault="00606E39" w:rsidP="00FB6243">
            <w:pPr>
              <w:pStyle w:val="AmColumnHeading"/>
              <w:widowControl/>
            </w:pPr>
            <w:r w:rsidRPr="00D9038D">
              <w:t>Amendement</w:t>
            </w:r>
          </w:p>
        </w:tc>
      </w:tr>
      <w:tr w:rsidR="00606E39" w:rsidRPr="00D9038D" w14:paraId="6A744875" w14:textId="77777777" w:rsidTr="00FB6243">
        <w:trPr>
          <w:jc w:val="center"/>
        </w:trPr>
        <w:tc>
          <w:tcPr>
            <w:tcW w:w="4876" w:type="dxa"/>
            <w:tcBorders>
              <w:top w:val="nil"/>
              <w:left w:val="nil"/>
              <w:bottom w:val="nil"/>
              <w:right w:val="nil"/>
            </w:tcBorders>
          </w:tcPr>
          <w:p w14:paraId="229B5567" w14:textId="5F8BDE1F" w:rsidR="00606E39" w:rsidRPr="00D9038D" w:rsidRDefault="00606E39" w:rsidP="00FB6243">
            <w:pPr>
              <w:pStyle w:val="Normal6a"/>
              <w:widowControl/>
            </w:pPr>
            <w:r w:rsidRPr="00D9038D">
              <w:rPr>
                <w:b/>
                <w:i/>
              </w:rPr>
              <w:t>10.</w:t>
            </w:r>
            <w:r w:rsidRPr="00D9038D">
              <w:tab/>
            </w:r>
            <w:r w:rsidRPr="00D9038D">
              <w:rPr>
                <w:b/>
                <w:i/>
              </w:rPr>
              <w:t>prie instamment la Commission d</w:t>
            </w:r>
            <w:r w:rsidR="00FB6243">
              <w:rPr>
                <w:b/>
                <w:i/>
              </w:rPr>
              <w:t>’</w:t>
            </w:r>
            <w:r w:rsidRPr="00D9038D">
              <w:rPr>
                <w:b/>
                <w:i/>
              </w:rPr>
              <w:t xml:space="preserve">élaborer des lignes directrices permettant de définir et de comparer la </w:t>
            </w:r>
            <w:r w:rsidRPr="00D9038D">
              <w:rPr>
                <w:b/>
                <w:i/>
              </w:rPr>
              <w:lastRenderedPageBreak/>
              <w:t>«valeur du travail» à l</w:t>
            </w:r>
            <w:r w:rsidR="00FB6243">
              <w:rPr>
                <w:b/>
                <w:i/>
              </w:rPr>
              <w:t>’</w:t>
            </w:r>
            <w:r w:rsidRPr="00D9038D">
              <w:rPr>
                <w:b/>
                <w:i/>
              </w:rPr>
              <w:t>échelle de l</w:t>
            </w:r>
            <w:r w:rsidR="00FB6243">
              <w:rPr>
                <w:b/>
                <w:i/>
              </w:rPr>
              <w:t>’</w:t>
            </w:r>
            <w:r w:rsidRPr="00D9038D">
              <w:rPr>
                <w:b/>
                <w:i/>
              </w:rPr>
              <w:t>Union, et de mettre rapidement en place des outils et des critères non sexistes d</w:t>
            </w:r>
            <w:r w:rsidR="00FB6243">
              <w:rPr>
                <w:b/>
                <w:i/>
              </w:rPr>
              <w:t>’</w:t>
            </w:r>
            <w:r w:rsidRPr="00D9038D">
              <w:rPr>
                <w:b/>
                <w:i/>
              </w:rPr>
              <w:t>évaluation des emplois afin de mieux évaluer et de rémunérer plus équitablement le travail effectué dans les secteurs à prédominance féminine;</w:t>
            </w:r>
          </w:p>
        </w:tc>
        <w:tc>
          <w:tcPr>
            <w:tcW w:w="4876" w:type="dxa"/>
            <w:tcBorders>
              <w:top w:val="nil"/>
              <w:left w:val="nil"/>
              <w:bottom w:val="nil"/>
              <w:right w:val="nil"/>
            </w:tcBorders>
          </w:tcPr>
          <w:p w14:paraId="3C282084" w14:textId="77777777" w:rsidR="00606E39" w:rsidRPr="00D9038D" w:rsidRDefault="00606E39" w:rsidP="00FB6243">
            <w:pPr>
              <w:pStyle w:val="Normal6a"/>
              <w:widowControl/>
            </w:pPr>
            <w:r w:rsidRPr="00D9038D">
              <w:rPr>
                <w:b/>
                <w:i/>
              </w:rPr>
              <w:lastRenderedPageBreak/>
              <w:t>supprimé</w:t>
            </w:r>
          </w:p>
        </w:tc>
      </w:tr>
    </w:tbl>
    <w:p w14:paraId="0A0CAEE9"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39EE488" w14:textId="77777777" w:rsidR="00606E39" w:rsidRPr="00D9038D" w:rsidRDefault="00606E39" w:rsidP="00FB6243">
      <w:pPr>
        <w:widowControl/>
      </w:pPr>
      <w:r w:rsidRPr="00D9038D">
        <w:rPr>
          <w:rStyle w:val="HideTWBExt"/>
        </w:rPr>
        <w:t>&lt;/Amend&gt;</w:t>
      </w:r>
    </w:p>
    <w:p w14:paraId="6A675A4C"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466</w:t>
      </w:r>
      <w:r w:rsidRPr="00D9038D">
        <w:rPr>
          <w:rStyle w:val="HideTWBExt"/>
          <w:b w:val="0"/>
        </w:rPr>
        <w:t>&lt;/NumAm&gt;</w:t>
      </w:r>
    </w:p>
    <w:p w14:paraId="1A000721" w14:textId="77777777" w:rsidR="00606E39" w:rsidRPr="00D9038D" w:rsidRDefault="00606E39" w:rsidP="00FB6243">
      <w:pPr>
        <w:pStyle w:val="NormalBold"/>
        <w:widowControl/>
      </w:pPr>
      <w:r w:rsidRPr="00D9038D">
        <w:rPr>
          <w:rStyle w:val="HideTWBExt"/>
          <w:b w:val="0"/>
        </w:rPr>
        <w:t>&lt;RepeatBlock-By&gt;&lt;Members&gt;</w:t>
      </w:r>
      <w:r w:rsidRPr="00D9038D">
        <w:t>Liesbet Sommen, Maria Walsh, Paulo Do Nascimento Cabral</w:t>
      </w:r>
      <w:r w:rsidRPr="00D9038D">
        <w:rPr>
          <w:rStyle w:val="HideTWBExt"/>
          <w:b w:val="0"/>
        </w:rPr>
        <w:t>&lt;/Members&gt;</w:t>
      </w:r>
    </w:p>
    <w:p w14:paraId="0E1E3796" w14:textId="77777777" w:rsidR="00606E39" w:rsidRPr="00D9038D" w:rsidRDefault="00606E39" w:rsidP="00FB6243">
      <w:pPr>
        <w:pStyle w:val="NormalBold"/>
        <w:widowControl/>
      </w:pPr>
      <w:r w:rsidRPr="00D9038D">
        <w:rPr>
          <w:rStyle w:val="HideTWBExt"/>
          <w:b w:val="0"/>
        </w:rPr>
        <w:t>&lt;/RepeatBlock-By&gt;</w:t>
      </w:r>
    </w:p>
    <w:p w14:paraId="38472A9E"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D3AC0EC" w14:textId="77777777" w:rsidR="00606E39" w:rsidRPr="00D9038D" w:rsidRDefault="00606E39" w:rsidP="00FB6243">
      <w:pPr>
        <w:pStyle w:val="NormalBold"/>
        <w:widowControl/>
      </w:pPr>
      <w:r w:rsidRPr="00D9038D">
        <w:rPr>
          <w:rStyle w:val="HideTWBExt"/>
          <w:b w:val="0"/>
        </w:rPr>
        <w:t>&lt;Article&gt;</w:t>
      </w:r>
      <w:r w:rsidRPr="00D9038D">
        <w:t>Paragraphe 10</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489ACE8" w14:textId="77777777" w:rsidTr="00FB6243">
        <w:trPr>
          <w:trHeight w:hRule="exact" w:val="240"/>
          <w:jc w:val="center"/>
        </w:trPr>
        <w:tc>
          <w:tcPr>
            <w:tcW w:w="9752" w:type="dxa"/>
            <w:gridSpan w:val="2"/>
            <w:tcBorders>
              <w:top w:val="nil"/>
              <w:left w:val="nil"/>
              <w:bottom w:val="nil"/>
              <w:right w:val="nil"/>
            </w:tcBorders>
          </w:tcPr>
          <w:p w14:paraId="7207E92F" w14:textId="77777777" w:rsidR="00606E39" w:rsidRPr="00D9038D" w:rsidRDefault="00606E39" w:rsidP="00FB6243">
            <w:pPr>
              <w:widowControl/>
            </w:pPr>
          </w:p>
        </w:tc>
      </w:tr>
      <w:tr w:rsidR="00606E39" w:rsidRPr="00D9038D" w14:paraId="553CDFA5" w14:textId="77777777" w:rsidTr="00FB6243">
        <w:trPr>
          <w:trHeight w:val="240"/>
          <w:jc w:val="center"/>
        </w:trPr>
        <w:tc>
          <w:tcPr>
            <w:tcW w:w="4876" w:type="dxa"/>
            <w:tcBorders>
              <w:top w:val="nil"/>
              <w:left w:val="nil"/>
              <w:bottom w:val="nil"/>
              <w:right w:val="nil"/>
            </w:tcBorders>
          </w:tcPr>
          <w:p w14:paraId="20BB0B7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2B28248" w14:textId="77777777" w:rsidR="00606E39" w:rsidRPr="00D9038D" w:rsidRDefault="00606E39" w:rsidP="00FB6243">
            <w:pPr>
              <w:pStyle w:val="AmColumnHeading"/>
              <w:widowControl/>
            </w:pPr>
            <w:r w:rsidRPr="00D9038D">
              <w:t>Amendement</w:t>
            </w:r>
          </w:p>
        </w:tc>
      </w:tr>
      <w:tr w:rsidR="00606E39" w:rsidRPr="00D9038D" w14:paraId="4388AE0B" w14:textId="77777777" w:rsidTr="00FB6243">
        <w:trPr>
          <w:jc w:val="center"/>
        </w:trPr>
        <w:tc>
          <w:tcPr>
            <w:tcW w:w="4876" w:type="dxa"/>
            <w:tcBorders>
              <w:top w:val="nil"/>
              <w:left w:val="nil"/>
              <w:bottom w:val="nil"/>
              <w:right w:val="nil"/>
            </w:tcBorders>
          </w:tcPr>
          <w:p w14:paraId="1B5C8E77" w14:textId="40FFA455" w:rsidR="00606E39" w:rsidRPr="00D9038D" w:rsidRDefault="00606E39" w:rsidP="00FB6243">
            <w:pPr>
              <w:pStyle w:val="Normal6a"/>
              <w:widowControl/>
            </w:pPr>
            <w:r w:rsidRPr="00D9038D">
              <w:t>10.</w:t>
            </w:r>
            <w:r w:rsidRPr="00D9038D">
              <w:tab/>
              <w:t>prie instamment la Commission d</w:t>
            </w:r>
            <w:r w:rsidR="00FB6243">
              <w:t>’</w:t>
            </w:r>
            <w:r w:rsidRPr="00D9038D">
              <w:t>élaborer des lignes directrices permettant de définir et de comparer la «valeur du travail» à l</w:t>
            </w:r>
            <w:r w:rsidR="00FB6243">
              <w:t>’</w:t>
            </w:r>
            <w:r w:rsidRPr="00D9038D">
              <w:t>échelle de l</w:t>
            </w:r>
            <w:r w:rsidR="00FB6243">
              <w:t>’</w:t>
            </w:r>
            <w:r w:rsidRPr="00D9038D">
              <w:t>Union, et de mettre rapidement en place des outils et des critères non sexistes d</w:t>
            </w:r>
            <w:r w:rsidR="00FB6243">
              <w:t>’</w:t>
            </w:r>
            <w:r w:rsidRPr="00D9038D">
              <w:t>évaluation des emplois afin de mieux évaluer et de rémunérer plus équitablement le travail effectué dans les secteurs à prédominance féminine;</w:t>
            </w:r>
          </w:p>
        </w:tc>
        <w:tc>
          <w:tcPr>
            <w:tcW w:w="4876" w:type="dxa"/>
            <w:tcBorders>
              <w:top w:val="nil"/>
              <w:left w:val="nil"/>
              <w:bottom w:val="nil"/>
              <w:right w:val="nil"/>
            </w:tcBorders>
          </w:tcPr>
          <w:p w14:paraId="48D236AF" w14:textId="740B9F0E" w:rsidR="00606E39" w:rsidRPr="00D9038D" w:rsidRDefault="00606E39" w:rsidP="00FB6243">
            <w:pPr>
              <w:pStyle w:val="Normal6a"/>
              <w:widowControl/>
            </w:pPr>
            <w:r w:rsidRPr="00D9038D">
              <w:t>10.</w:t>
            </w:r>
            <w:r w:rsidRPr="00D9038D">
              <w:tab/>
              <w:t>prie instamment la Commission d</w:t>
            </w:r>
            <w:r w:rsidR="00FB6243">
              <w:t>’</w:t>
            </w:r>
            <w:r w:rsidRPr="00D9038D">
              <w:t>élaborer des lignes directrices permettant de définir et de comparer la «valeur du travail» à l</w:t>
            </w:r>
            <w:r w:rsidR="00FB6243">
              <w:t>’</w:t>
            </w:r>
            <w:r w:rsidRPr="00D9038D">
              <w:t>échelle de l</w:t>
            </w:r>
            <w:r w:rsidR="00FB6243">
              <w:t>’</w:t>
            </w:r>
            <w:r w:rsidRPr="00D9038D">
              <w:t>Union, et de mettre rapidement en place des outils et des critères non sexistes d</w:t>
            </w:r>
            <w:r w:rsidR="00FB6243">
              <w:t>’</w:t>
            </w:r>
            <w:r w:rsidRPr="00D9038D">
              <w:t xml:space="preserve">évaluation des emplois afin de mieux évaluer et de rémunérer plus équitablement le travail effectué dans les secteurs à prédominance féminine; </w:t>
            </w:r>
            <w:r w:rsidRPr="00D9038D">
              <w:rPr>
                <w:b/>
                <w:i/>
              </w:rPr>
              <w:t>souligne qu</w:t>
            </w:r>
            <w:r w:rsidR="00FB6243">
              <w:rPr>
                <w:b/>
                <w:i/>
              </w:rPr>
              <w:t>’</w:t>
            </w:r>
            <w:r w:rsidRPr="00D9038D">
              <w:rPr>
                <w:b/>
                <w:i/>
              </w:rPr>
              <w:t>il importe de promouvoir l</w:t>
            </w:r>
            <w:r w:rsidR="00FB6243">
              <w:rPr>
                <w:b/>
                <w:i/>
              </w:rPr>
              <w:t>’</w:t>
            </w:r>
            <w:r w:rsidRPr="00D9038D">
              <w:rPr>
                <w:b/>
                <w:i/>
              </w:rPr>
              <w:t>égalité des chances pour les femmes handicapées, notamment en appuyant les initiatives qui visent à améliorer leur accès à des postes à responsabilités et décisionnels, pour que leur travail soit également reconnu et rémunéré à sa juste valeur lorsqu</w:t>
            </w:r>
            <w:r w:rsidR="00FB6243">
              <w:rPr>
                <w:b/>
                <w:i/>
              </w:rPr>
              <w:t>’</w:t>
            </w:r>
            <w:r w:rsidRPr="00D9038D">
              <w:rPr>
                <w:b/>
                <w:i/>
              </w:rPr>
              <w:t>elles occupent des postes de plus grande responsabilité;</w:t>
            </w:r>
          </w:p>
        </w:tc>
      </w:tr>
    </w:tbl>
    <w:p w14:paraId="6D89A6FF"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4D87E05" w14:textId="77777777" w:rsidR="00606E39" w:rsidRPr="00D9038D" w:rsidRDefault="00606E39" w:rsidP="00FB6243">
      <w:pPr>
        <w:widowControl/>
      </w:pPr>
      <w:r w:rsidRPr="00D9038D">
        <w:rPr>
          <w:rStyle w:val="HideTWBExt"/>
        </w:rPr>
        <w:t>&lt;/Amend&gt;</w:t>
      </w:r>
    </w:p>
    <w:p w14:paraId="66294F1E"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467</w:t>
      </w:r>
      <w:r w:rsidRPr="00D9038D">
        <w:rPr>
          <w:rStyle w:val="HideTWBExt"/>
          <w:b w:val="0"/>
        </w:rPr>
        <w:t>&lt;/NumAm&gt;</w:t>
      </w:r>
    </w:p>
    <w:p w14:paraId="59CD1C4C"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2CC366C1" w14:textId="77777777" w:rsidR="00606E39" w:rsidRPr="00D9038D" w:rsidRDefault="00606E39" w:rsidP="00FB6243">
      <w:pPr>
        <w:pStyle w:val="NormalBold"/>
        <w:widowControl/>
      </w:pPr>
      <w:r w:rsidRPr="00D9038D">
        <w:rPr>
          <w:rStyle w:val="HideTWBExt"/>
          <w:b w:val="0"/>
        </w:rPr>
        <w:t>&lt;/RepeatBlock-By&gt;</w:t>
      </w:r>
    </w:p>
    <w:p w14:paraId="5F49B71A"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A025B1B" w14:textId="77777777" w:rsidR="00606E39" w:rsidRPr="00D9038D" w:rsidRDefault="00606E39" w:rsidP="00FB6243">
      <w:pPr>
        <w:pStyle w:val="NormalBold"/>
        <w:widowControl/>
      </w:pPr>
      <w:r w:rsidRPr="00D9038D">
        <w:rPr>
          <w:rStyle w:val="HideTWBExt"/>
          <w:b w:val="0"/>
        </w:rPr>
        <w:lastRenderedPageBreak/>
        <w:t>&lt;Article&gt;</w:t>
      </w:r>
      <w:r w:rsidRPr="00D9038D">
        <w:t>Paragraphe 10</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C8C614E" w14:textId="77777777" w:rsidTr="00FB6243">
        <w:trPr>
          <w:trHeight w:hRule="exact" w:val="240"/>
          <w:jc w:val="center"/>
        </w:trPr>
        <w:tc>
          <w:tcPr>
            <w:tcW w:w="9752" w:type="dxa"/>
            <w:gridSpan w:val="2"/>
            <w:tcBorders>
              <w:top w:val="nil"/>
              <w:left w:val="nil"/>
              <w:bottom w:val="nil"/>
              <w:right w:val="nil"/>
            </w:tcBorders>
          </w:tcPr>
          <w:p w14:paraId="376DDB8C" w14:textId="77777777" w:rsidR="00606E39" w:rsidRPr="00D9038D" w:rsidRDefault="00606E39" w:rsidP="00FB6243">
            <w:pPr>
              <w:widowControl/>
            </w:pPr>
          </w:p>
        </w:tc>
      </w:tr>
      <w:tr w:rsidR="00606E39" w:rsidRPr="00D9038D" w14:paraId="69CDFF9B" w14:textId="77777777" w:rsidTr="00FB6243">
        <w:trPr>
          <w:trHeight w:val="240"/>
          <w:jc w:val="center"/>
        </w:trPr>
        <w:tc>
          <w:tcPr>
            <w:tcW w:w="4876" w:type="dxa"/>
            <w:tcBorders>
              <w:top w:val="nil"/>
              <w:left w:val="nil"/>
              <w:bottom w:val="nil"/>
              <w:right w:val="nil"/>
            </w:tcBorders>
          </w:tcPr>
          <w:p w14:paraId="007D9FD8"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E69BEEA" w14:textId="77777777" w:rsidR="00606E39" w:rsidRPr="00D9038D" w:rsidRDefault="00606E39" w:rsidP="00FB6243">
            <w:pPr>
              <w:pStyle w:val="AmColumnHeading"/>
              <w:widowControl/>
            </w:pPr>
            <w:r w:rsidRPr="00D9038D">
              <w:t>Amendement</w:t>
            </w:r>
          </w:p>
        </w:tc>
      </w:tr>
      <w:tr w:rsidR="00606E39" w:rsidRPr="00D9038D" w14:paraId="5A4CE2F2" w14:textId="77777777" w:rsidTr="00FB6243">
        <w:trPr>
          <w:jc w:val="center"/>
        </w:trPr>
        <w:tc>
          <w:tcPr>
            <w:tcW w:w="4876" w:type="dxa"/>
            <w:tcBorders>
              <w:top w:val="nil"/>
              <w:left w:val="nil"/>
              <w:bottom w:val="nil"/>
              <w:right w:val="nil"/>
            </w:tcBorders>
          </w:tcPr>
          <w:p w14:paraId="1ED3D891" w14:textId="248A72BD" w:rsidR="00606E39" w:rsidRPr="00D9038D" w:rsidRDefault="00606E39" w:rsidP="00FB6243">
            <w:pPr>
              <w:pStyle w:val="Normal6a"/>
              <w:widowControl/>
            </w:pPr>
            <w:r w:rsidRPr="00D9038D">
              <w:t>10.</w:t>
            </w:r>
            <w:r w:rsidRPr="00D9038D">
              <w:tab/>
              <w:t>prie instamment la Commission d</w:t>
            </w:r>
            <w:r w:rsidR="00FB6243">
              <w:t>’</w:t>
            </w:r>
            <w:r w:rsidRPr="00D9038D">
              <w:t>élaborer des lignes directrices permettant de définir et de comparer la «valeur du travail» à l</w:t>
            </w:r>
            <w:r w:rsidR="00FB6243">
              <w:t>’</w:t>
            </w:r>
            <w:r w:rsidRPr="00D9038D">
              <w:t>échelle de l</w:t>
            </w:r>
            <w:r w:rsidR="00FB6243">
              <w:t>’</w:t>
            </w:r>
            <w:r w:rsidRPr="00D9038D">
              <w:t>Union, et de mettre rapidement en place des outils et des critères non sexistes d</w:t>
            </w:r>
            <w:r w:rsidR="00FB6243">
              <w:t>’</w:t>
            </w:r>
            <w:r w:rsidRPr="00D9038D">
              <w:t>évaluation des emplois afin de mieux évaluer et de rémunérer plus équitablement le travail effectué dans les secteurs à prédominance féminine;</w:t>
            </w:r>
          </w:p>
        </w:tc>
        <w:tc>
          <w:tcPr>
            <w:tcW w:w="4876" w:type="dxa"/>
            <w:tcBorders>
              <w:top w:val="nil"/>
              <w:left w:val="nil"/>
              <w:bottom w:val="nil"/>
              <w:right w:val="nil"/>
            </w:tcBorders>
          </w:tcPr>
          <w:p w14:paraId="402804CC" w14:textId="1406ED8A" w:rsidR="00606E39" w:rsidRPr="00D9038D" w:rsidRDefault="00606E39" w:rsidP="00FB6243">
            <w:pPr>
              <w:pStyle w:val="Normal6a"/>
              <w:widowControl/>
            </w:pPr>
            <w:r w:rsidRPr="00D9038D">
              <w:t>10.</w:t>
            </w:r>
            <w:r w:rsidRPr="00D9038D">
              <w:tab/>
              <w:t xml:space="preserve">prie instamment </w:t>
            </w:r>
            <w:r w:rsidRPr="00D9038D">
              <w:rPr>
                <w:b/>
                <w:i/>
              </w:rPr>
              <w:t>la Commission de poursuivre le développement de la méthodologie qui permettra un suivi complet et comparable de l</w:t>
            </w:r>
            <w:r w:rsidR="00FB6243">
              <w:rPr>
                <w:b/>
                <w:i/>
              </w:rPr>
              <w:t>’</w:t>
            </w:r>
            <w:r w:rsidRPr="00D9038D">
              <w:rPr>
                <w:b/>
                <w:i/>
              </w:rPr>
              <w:t>écart de rémunération entre les femmes et les hommes à l</w:t>
            </w:r>
            <w:r w:rsidR="00FB6243">
              <w:rPr>
                <w:b/>
                <w:i/>
              </w:rPr>
              <w:t>’</w:t>
            </w:r>
            <w:r w:rsidRPr="00D9038D">
              <w:rPr>
                <w:b/>
                <w:i/>
              </w:rPr>
              <w:t>échelle de l</w:t>
            </w:r>
            <w:r w:rsidR="00FB6243">
              <w:rPr>
                <w:b/>
                <w:i/>
              </w:rPr>
              <w:t>’</w:t>
            </w:r>
            <w:r w:rsidRPr="00D9038D">
              <w:rPr>
                <w:b/>
                <w:i/>
              </w:rPr>
              <w:t>Union et des États membres, et qui servira à déterminer l</w:t>
            </w:r>
            <w:r w:rsidR="00FB6243">
              <w:rPr>
                <w:b/>
                <w:i/>
              </w:rPr>
              <w:t>’</w:t>
            </w:r>
            <w:r w:rsidRPr="00D9038D">
              <w:rPr>
                <w:b/>
                <w:i/>
              </w:rPr>
              <w:t>écart de rémunération ajusté entre les femmes et les hommes; demande à</w:t>
            </w:r>
            <w:r w:rsidRPr="00D9038D">
              <w:t xml:space="preserve"> la Commission d</w:t>
            </w:r>
            <w:r w:rsidR="00FB6243">
              <w:t>’</w:t>
            </w:r>
            <w:r w:rsidRPr="00D9038D">
              <w:t>élaborer des lignes directrices permettant de définir et de comparer la «valeur du travail» à l</w:t>
            </w:r>
            <w:r w:rsidR="00FB6243">
              <w:t>’</w:t>
            </w:r>
            <w:r w:rsidRPr="00D9038D">
              <w:t>échelle de l</w:t>
            </w:r>
            <w:r w:rsidR="00FB6243">
              <w:t>’</w:t>
            </w:r>
            <w:r w:rsidRPr="00D9038D">
              <w:t>Union, et de mettre rapidement en place des outils et des critères non sexistes d</w:t>
            </w:r>
            <w:r w:rsidR="00FB6243">
              <w:t>’</w:t>
            </w:r>
            <w:r w:rsidRPr="00D9038D">
              <w:t>évaluation des emplois afin de mieux évaluer et de rémunérer plus équitablement le travail effectué dans les secteurs à prédominance féminine;</w:t>
            </w:r>
          </w:p>
        </w:tc>
      </w:tr>
    </w:tbl>
    <w:p w14:paraId="52AB39C6"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DD4554C" w14:textId="77777777" w:rsidR="00606E39" w:rsidRPr="00D9038D" w:rsidRDefault="00606E39" w:rsidP="00FB6243">
      <w:pPr>
        <w:widowControl/>
      </w:pPr>
      <w:r w:rsidRPr="00D9038D">
        <w:rPr>
          <w:rStyle w:val="HideTWBExt"/>
        </w:rPr>
        <w:t>&lt;/Amend&gt;</w:t>
      </w:r>
    </w:p>
    <w:p w14:paraId="4200025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468</w:t>
      </w:r>
      <w:r w:rsidRPr="00D9038D">
        <w:rPr>
          <w:rStyle w:val="HideTWBExt"/>
          <w:b w:val="0"/>
        </w:rPr>
        <w:t>&lt;/NumAm&gt;</w:t>
      </w:r>
    </w:p>
    <w:p w14:paraId="156595B3"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752CB74F" w14:textId="77777777" w:rsidR="00606E39" w:rsidRPr="00D9038D" w:rsidRDefault="00606E39" w:rsidP="00FB6243">
      <w:pPr>
        <w:pStyle w:val="NormalBold"/>
        <w:widowControl/>
      </w:pPr>
      <w:r w:rsidRPr="00D9038D">
        <w:rPr>
          <w:rStyle w:val="HideTWBExt"/>
          <w:b w:val="0"/>
        </w:rPr>
        <w:t>&lt;/RepeatBlock-By&gt;</w:t>
      </w:r>
    </w:p>
    <w:p w14:paraId="4F81563F"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FD6952A" w14:textId="77777777" w:rsidR="00606E39" w:rsidRPr="00D9038D" w:rsidRDefault="00606E39" w:rsidP="00FB6243">
      <w:pPr>
        <w:pStyle w:val="NormalBold"/>
        <w:widowControl/>
      </w:pPr>
      <w:r w:rsidRPr="00D9038D">
        <w:rPr>
          <w:rStyle w:val="HideTWBExt"/>
          <w:b w:val="0"/>
        </w:rPr>
        <w:t>&lt;Article&gt;</w:t>
      </w:r>
      <w:r w:rsidRPr="00D9038D">
        <w:t>Paragraphe 10</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EA5E2C3" w14:textId="77777777" w:rsidTr="00FB6243">
        <w:trPr>
          <w:trHeight w:hRule="exact" w:val="240"/>
          <w:jc w:val="center"/>
        </w:trPr>
        <w:tc>
          <w:tcPr>
            <w:tcW w:w="9752" w:type="dxa"/>
            <w:gridSpan w:val="2"/>
            <w:tcBorders>
              <w:top w:val="nil"/>
              <w:left w:val="nil"/>
              <w:bottom w:val="nil"/>
              <w:right w:val="nil"/>
            </w:tcBorders>
          </w:tcPr>
          <w:p w14:paraId="562543C6" w14:textId="77777777" w:rsidR="00606E39" w:rsidRPr="00D9038D" w:rsidRDefault="00606E39" w:rsidP="00FB6243">
            <w:pPr>
              <w:widowControl/>
            </w:pPr>
          </w:p>
        </w:tc>
      </w:tr>
      <w:tr w:rsidR="00606E39" w:rsidRPr="00D9038D" w14:paraId="4E22437C" w14:textId="77777777" w:rsidTr="00FB6243">
        <w:trPr>
          <w:trHeight w:val="240"/>
          <w:jc w:val="center"/>
        </w:trPr>
        <w:tc>
          <w:tcPr>
            <w:tcW w:w="4876" w:type="dxa"/>
            <w:tcBorders>
              <w:top w:val="nil"/>
              <w:left w:val="nil"/>
              <w:bottom w:val="nil"/>
              <w:right w:val="nil"/>
            </w:tcBorders>
          </w:tcPr>
          <w:p w14:paraId="6CF938E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0086BF4" w14:textId="77777777" w:rsidR="00606E39" w:rsidRPr="00D9038D" w:rsidRDefault="00606E39" w:rsidP="00FB6243">
            <w:pPr>
              <w:pStyle w:val="AmColumnHeading"/>
              <w:widowControl/>
            </w:pPr>
            <w:r w:rsidRPr="00D9038D">
              <w:t>Amendement</w:t>
            </w:r>
          </w:p>
        </w:tc>
      </w:tr>
      <w:tr w:rsidR="00606E39" w:rsidRPr="00D9038D" w14:paraId="72C8B2C7" w14:textId="77777777" w:rsidTr="00FB6243">
        <w:trPr>
          <w:jc w:val="center"/>
        </w:trPr>
        <w:tc>
          <w:tcPr>
            <w:tcW w:w="4876" w:type="dxa"/>
            <w:tcBorders>
              <w:top w:val="nil"/>
              <w:left w:val="nil"/>
              <w:bottom w:val="nil"/>
              <w:right w:val="nil"/>
            </w:tcBorders>
          </w:tcPr>
          <w:p w14:paraId="1383CFB4" w14:textId="3D982DC0" w:rsidR="00606E39" w:rsidRPr="00D9038D" w:rsidRDefault="00606E39" w:rsidP="00FB6243">
            <w:pPr>
              <w:pStyle w:val="Normal6a"/>
              <w:widowControl/>
            </w:pPr>
            <w:r w:rsidRPr="00D9038D">
              <w:t>10.</w:t>
            </w:r>
            <w:r w:rsidRPr="00D9038D">
              <w:tab/>
              <w:t xml:space="preserve">prie instamment la Commission </w:t>
            </w:r>
            <w:r w:rsidRPr="00D9038D">
              <w:rPr>
                <w:b/>
                <w:i/>
              </w:rPr>
              <w:t>d</w:t>
            </w:r>
            <w:r w:rsidR="00FB6243">
              <w:rPr>
                <w:b/>
                <w:i/>
              </w:rPr>
              <w:t>’</w:t>
            </w:r>
            <w:r w:rsidRPr="00D9038D">
              <w:rPr>
                <w:b/>
                <w:i/>
              </w:rPr>
              <w:t>élaborer des lignes directrices</w:t>
            </w:r>
            <w:r w:rsidRPr="00D9038D">
              <w:t xml:space="preserve"> permettant de définir et de comparer la «valeur du travail» à l</w:t>
            </w:r>
            <w:r w:rsidR="00FB6243">
              <w:t>’</w:t>
            </w:r>
            <w:r w:rsidRPr="00D9038D">
              <w:t>échelle de l</w:t>
            </w:r>
            <w:r w:rsidR="00FB6243">
              <w:t>’</w:t>
            </w:r>
            <w:r w:rsidRPr="00D9038D">
              <w:t>Union</w:t>
            </w:r>
            <w:r w:rsidRPr="00D9038D">
              <w:rPr>
                <w:b/>
                <w:i/>
              </w:rPr>
              <w:t>, et de mettre rapidement en place des outils et des critères non sexistes d</w:t>
            </w:r>
            <w:r w:rsidR="00FB6243">
              <w:rPr>
                <w:b/>
                <w:i/>
              </w:rPr>
              <w:t>’</w:t>
            </w:r>
            <w:r w:rsidRPr="00D9038D">
              <w:rPr>
                <w:b/>
                <w:i/>
              </w:rPr>
              <w:t>évaluation des emplois</w:t>
            </w:r>
            <w:r w:rsidRPr="00D9038D">
              <w:t xml:space="preserve"> afin de mieux évaluer et de rémunérer plus équitablement le travail effectué dans les secteurs à prédominance féminine;</w:t>
            </w:r>
          </w:p>
        </w:tc>
        <w:tc>
          <w:tcPr>
            <w:tcW w:w="4876" w:type="dxa"/>
            <w:tcBorders>
              <w:top w:val="nil"/>
              <w:left w:val="nil"/>
              <w:bottom w:val="nil"/>
              <w:right w:val="nil"/>
            </w:tcBorders>
          </w:tcPr>
          <w:p w14:paraId="42C3F632" w14:textId="0F2B7F93" w:rsidR="00606E39" w:rsidRPr="00D9038D" w:rsidRDefault="00606E39" w:rsidP="00FB6243">
            <w:pPr>
              <w:pStyle w:val="Normal6a"/>
              <w:widowControl/>
            </w:pPr>
            <w:r w:rsidRPr="00D9038D">
              <w:t>10.</w:t>
            </w:r>
            <w:r w:rsidRPr="00D9038D">
              <w:tab/>
            </w:r>
            <w:r w:rsidRPr="00D9038D">
              <w:rPr>
                <w:b/>
                <w:i/>
              </w:rPr>
              <w:t>demande à la Commission de lutter contre les disparités salariales systémiques qui découlent de la sous-évaluation du travail dans les secteurs à prédominance féminine tels que les secteurs des soins, de la santé, de l</w:t>
            </w:r>
            <w:r w:rsidR="00FB6243">
              <w:rPr>
                <w:b/>
                <w:i/>
              </w:rPr>
              <w:t>’</w:t>
            </w:r>
            <w:r w:rsidRPr="00D9038D">
              <w:rPr>
                <w:b/>
                <w:i/>
              </w:rPr>
              <w:t xml:space="preserve">éducation et du commerce de détail; </w:t>
            </w:r>
            <w:r w:rsidRPr="00D9038D">
              <w:t xml:space="preserve">prie </w:t>
            </w:r>
            <w:r w:rsidRPr="00D9038D">
              <w:rPr>
                <w:b/>
                <w:i/>
              </w:rPr>
              <w:t>dès lors</w:t>
            </w:r>
            <w:r w:rsidRPr="00D9038D">
              <w:t xml:space="preserve"> instamment la Commission </w:t>
            </w:r>
            <w:r w:rsidRPr="00D9038D">
              <w:rPr>
                <w:b/>
                <w:i/>
              </w:rPr>
              <w:t>de travailler avec les États membres et les partenaires sociaux à l</w:t>
            </w:r>
            <w:r w:rsidR="00FB6243">
              <w:rPr>
                <w:b/>
                <w:i/>
              </w:rPr>
              <w:t>’</w:t>
            </w:r>
            <w:r w:rsidRPr="00D9038D">
              <w:rPr>
                <w:b/>
                <w:i/>
              </w:rPr>
              <w:t>élaboration d</w:t>
            </w:r>
            <w:r w:rsidR="00FB6243">
              <w:rPr>
                <w:b/>
                <w:i/>
              </w:rPr>
              <w:t>’</w:t>
            </w:r>
            <w:r w:rsidRPr="00D9038D">
              <w:rPr>
                <w:b/>
                <w:i/>
              </w:rPr>
              <w:t>outils et de critères non sexistes d</w:t>
            </w:r>
            <w:r w:rsidR="00FB6243">
              <w:rPr>
                <w:b/>
                <w:i/>
              </w:rPr>
              <w:t>’</w:t>
            </w:r>
            <w:r w:rsidRPr="00D9038D">
              <w:rPr>
                <w:b/>
                <w:i/>
              </w:rPr>
              <w:t>évaluation des emplois</w:t>
            </w:r>
            <w:r w:rsidRPr="00D9038D">
              <w:t xml:space="preserve"> permettant de </w:t>
            </w:r>
            <w:r w:rsidRPr="00D9038D">
              <w:lastRenderedPageBreak/>
              <w:t>définir et de comparer la «valeur du travail» à l</w:t>
            </w:r>
            <w:r w:rsidR="00FB6243">
              <w:t>’</w:t>
            </w:r>
            <w:r w:rsidRPr="00D9038D">
              <w:t>échelle de l</w:t>
            </w:r>
            <w:r w:rsidR="00FB6243">
              <w:t>’</w:t>
            </w:r>
            <w:r w:rsidRPr="00D9038D">
              <w:t>Union afin de mieux évaluer et de rémunérer plus équitablement le travail effectué dans les secteurs à prédominance féminine;</w:t>
            </w:r>
          </w:p>
        </w:tc>
      </w:tr>
    </w:tbl>
    <w:p w14:paraId="187F7B99"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DB5676F" w14:textId="77777777" w:rsidR="00606E39" w:rsidRPr="00D9038D" w:rsidRDefault="00606E39" w:rsidP="00FB6243">
      <w:pPr>
        <w:widowControl/>
      </w:pPr>
      <w:r w:rsidRPr="00D9038D">
        <w:rPr>
          <w:rStyle w:val="HideTWBExt"/>
        </w:rPr>
        <w:t>&lt;/Amend&gt;</w:t>
      </w:r>
    </w:p>
    <w:p w14:paraId="29B8643D"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469</w:t>
      </w:r>
      <w:r w:rsidRPr="00D9038D">
        <w:rPr>
          <w:rStyle w:val="HideTWBExt"/>
          <w:b w:val="0"/>
        </w:rPr>
        <w:t>&lt;/NumAm&gt;</w:t>
      </w:r>
    </w:p>
    <w:p w14:paraId="21EA48EF"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Eleonora Meleti, Loucas Fourlas, Rosa Estaràs Ferragut, Liesbet Sommen, Maria Walsh, Giusi Princi, Sirpa Pietikäinen</w:t>
      </w:r>
      <w:r w:rsidRPr="00D9038D">
        <w:rPr>
          <w:rStyle w:val="HideTWBExt"/>
          <w:b w:val="0"/>
        </w:rPr>
        <w:t>&lt;/Members&gt;</w:t>
      </w:r>
    </w:p>
    <w:p w14:paraId="33FCCB52" w14:textId="77777777" w:rsidR="00606E39" w:rsidRPr="00D9038D" w:rsidRDefault="00606E39" w:rsidP="00FB6243">
      <w:pPr>
        <w:pStyle w:val="NormalBold"/>
        <w:widowControl/>
      </w:pPr>
      <w:r w:rsidRPr="00D9038D">
        <w:rPr>
          <w:rStyle w:val="HideTWBExt"/>
          <w:b w:val="0"/>
        </w:rPr>
        <w:t>&lt;/RepeatBlock-By&gt;</w:t>
      </w:r>
    </w:p>
    <w:p w14:paraId="0410E21C"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6BEED11" w14:textId="77777777" w:rsidR="00606E39" w:rsidRPr="00D9038D" w:rsidRDefault="00606E39" w:rsidP="00FB6243">
      <w:pPr>
        <w:pStyle w:val="NormalBold"/>
        <w:widowControl/>
      </w:pPr>
      <w:r w:rsidRPr="00D9038D">
        <w:rPr>
          <w:rStyle w:val="HideTWBExt"/>
          <w:b w:val="0"/>
        </w:rPr>
        <w:t>&lt;Article&gt;</w:t>
      </w:r>
      <w:r w:rsidRPr="00D9038D">
        <w:t>Paragraphe 10</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B2C3F53" w14:textId="77777777" w:rsidTr="00FB6243">
        <w:trPr>
          <w:trHeight w:hRule="exact" w:val="240"/>
          <w:jc w:val="center"/>
        </w:trPr>
        <w:tc>
          <w:tcPr>
            <w:tcW w:w="9752" w:type="dxa"/>
            <w:gridSpan w:val="2"/>
            <w:tcBorders>
              <w:top w:val="nil"/>
              <w:left w:val="nil"/>
              <w:bottom w:val="nil"/>
              <w:right w:val="nil"/>
            </w:tcBorders>
          </w:tcPr>
          <w:p w14:paraId="3599750D" w14:textId="77777777" w:rsidR="00606E39" w:rsidRPr="00D9038D" w:rsidRDefault="00606E39" w:rsidP="00FB6243">
            <w:pPr>
              <w:widowControl/>
            </w:pPr>
          </w:p>
        </w:tc>
      </w:tr>
      <w:tr w:rsidR="00606E39" w:rsidRPr="00D9038D" w14:paraId="75AFB8E2" w14:textId="77777777" w:rsidTr="00FB6243">
        <w:trPr>
          <w:trHeight w:val="240"/>
          <w:jc w:val="center"/>
        </w:trPr>
        <w:tc>
          <w:tcPr>
            <w:tcW w:w="4876" w:type="dxa"/>
            <w:tcBorders>
              <w:top w:val="nil"/>
              <w:left w:val="nil"/>
              <w:bottom w:val="nil"/>
              <w:right w:val="nil"/>
            </w:tcBorders>
          </w:tcPr>
          <w:p w14:paraId="4B86378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70E2BB5" w14:textId="77777777" w:rsidR="00606E39" w:rsidRPr="00D9038D" w:rsidRDefault="00606E39" w:rsidP="00FB6243">
            <w:pPr>
              <w:pStyle w:val="AmColumnHeading"/>
              <w:widowControl/>
            </w:pPr>
            <w:r w:rsidRPr="00D9038D">
              <w:t>Amendement</w:t>
            </w:r>
          </w:p>
        </w:tc>
      </w:tr>
      <w:tr w:rsidR="00606E39" w:rsidRPr="00D9038D" w14:paraId="2124B1B1" w14:textId="77777777" w:rsidTr="00FB6243">
        <w:trPr>
          <w:jc w:val="center"/>
        </w:trPr>
        <w:tc>
          <w:tcPr>
            <w:tcW w:w="4876" w:type="dxa"/>
            <w:tcBorders>
              <w:top w:val="nil"/>
              <w:left w:val="nil"/>
              <w:bottom w:val="nil"/>
              <w:right w:val="nil"/>
            </w:tcBorders>
          </w:tcPr>
          <w:p w14:paraId="7154B94C" w14:textId="3543CA54" w:rsidR="00606E39" w:rsidRPr="00D9038D" w:rsidRDefault="00606E39" w:rsidP="00FB6243">
            <w:pPr>
              <w:pStyle w:val="Normal6a"/>
              <w:widowControl/>
            </w:pPr>
            <w:r w:rsidRPr="00D9038D">
              <w:t>10.</w:t>
            </w:r>
            <w:r w:rsidRPr="00D9038D">
              <w:tab/>
              <w:t>prie instamment la Commission d</w:t>
            </w:r>
            <w:r w:rsidR="00FB6243">
              <w:t>’</w:t>
            </w:r>
            <w:r w:rsidRPr="00D9038D">
              <w:t>élaborer des lignes directrices permettant de définir et de comparer la «valeur du travail» à l</w:t>
            </w:r>
            <w:r w:rsidR="00FB6243">
              <w:t>’</w:t>
            </w:r>
            <w:r w:rsidRPr="00D9038D">
              <w:t>échelle de l</w:t>
            </w:r>
            <w:r w:rsidR="00FB6243">
              <w:t>’</w:t>
            </w:r>
            <w:r w:rsidRPr="00D9038D">
              <w:t>Union, et de mettre rapidement en place des outils et des critères non sexistes d</w:t>
            </w:r>
            <w:r w:rsidR="00FB6243">
              <w:t>’</w:t>
            </w:r>
            <w:r w:rsidRPr="00D9038D">
              <w:t>évaluation des emplois afin de mieux évaluer et de rémunérer plus équitablement le travail effectué dans les secteurs à prédominance féminine;</w:t>
            </w:r>
          </w:p>
        </w:tc>
        <w:tc>
          <w:tcPr>
            <w:tcW w:w="4876" w:type="dxa"/>
            <w:tcBorders>
              <w:top w:val="nil"/>
              <w:left w:val="nil"/>
              <w:bottom w:val="nil"/>
              <w:right w:val="nil"/>
            </w:tcBorders>
          </w:tcPr>
          <w:p w14:paraId="5A559AE9" w14:textId="31EC7F90" w:rsidR="00606E39" w:rsidRPr="00D9038D" w:rsidRDefault="00606E39" w:rsidP="00FB6243">
            <w:pPr>
              <w:pStyle w:val="Normal6a"/>
              <w:widowControl/>
            </w:pPr>
            <w:r w:rsidRPr="00D9038D">
              <w:t>10.</w:t>
            </w:r>
            <w:r w:rsidRPr="00D9038D">
              <w:tab/>
              <w:t>prie instamment la Commission d</w:t>
            </w:r>
            <w:r w:rsidR="00FB6243">
              <w:t>’</w:t>
            </w:r>
            <w:r w:rsidRPr="00D9038D">
              <w:t>élaborer des lignes directrices permettant de définir et de comparer la «valeur du travail» à l</w:t>
            </w:r>
            <w:r w:rsidR="00FB6243">
              <w:t>’</w:t>
            </w:r>
            <w:r w:rsidRPr="00D9038D">
              <w:t>échelle de l</w:t>
            </w:r>
            <w:r w:rsidR="00FB6243">
              <w:t>’</w:t>
            </w:r>
            <w:r w:rsidRPr="00D9038D">
              <w:t>Union, et de mettre rapidement en place des outils et des critères non sexistes d</w:t>
            </w:r>
            <w:r w:rsidR="00FB6243">
              <w:t>’</w:t>
            </w:r>
            <w:r w:rsidRPr="00D9038D">
              <w:t>évaluation des emplois afin de mieux évaluer et de rémunérer plus équitablement le travail effectué dans les secteurs à prédominance féminine</w:t>
            </w:r>
            <w:r w:rsidRPr="00D9038D">
              <w:rPr>
                <w:b/>
                <w:i/>
              </w:rPr>
              <w:t>, conformément aux dispositions de la directive sur la transparence des rémunérations, et d</w:t>
            </w:r>
            <w:r w:rsidR="00FB6243">
              <w:rPr>
                <w:b/>
                <w:i/>
              </w:rPr>
              <w:t>’</w:t>
            </w:r>
            <w:r w:rsidRPr="00D9038D">
              <w:rPr>
                <w:b/>
                <w:i/>
              </w:rPr>
              <w:t>offrir des possibilités de renforcement des compétences et d</w:t>
            </w:r>
            <w:r w:rsidR="00FB6243">
              <w:rPr>
                <w:b/>
                <w:i/>
              </w:rPr>
              <w:t>’</w:t>
            </w:r>
            <w:r w:rsidRPr="00D9038D">
              <w:rPr>
                <w:b/>
                <w:i/>
              </w:rPr>
              <w:t>évolution de carrière dans ces secteurs</w:t>
            </w:r>
            <w:r w:rsidRPr="00D9038D">
              <w:t>;</w:t>
            </w:r>
          </w:p>
        </w:tc>
      </w:tr>
    </w:tbl>
    <w:p w14:paraId="17C18D00"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74AE73A" w14:textId="77777777" w:rsidR="00606E39" w:rsidRPr="00D9038D" w:rsidRDefault="00606E39" w:rsidP="00FB6243">
      <w:pPr>
        <w:widowControl/>
      </w:pPr>
      <w:r w:rsidRPr="00D9038D">
        <w:rPr>
          <w:rStyle w:val="HideTWBExt"/>
        </w:rPr>
        <w:t>&lt;/Amend&gt;</w:t>
      </w:r>
    </w:p>
    <w:p w14:paraId="217A33B8"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470</w:t>
      </w:r>
      <w:r w:rsidRPr="00D9038D">
        <w:rPr>
          <w:rStyle w:val="HideTWBExt"/>
          <w:b w:val="0"/>
        </w:rPr>
        <w:t>&lt;/NumAm&gt;</w:t>
      </w:r>
    </w:p>
    <w:p w14:paraId="681EE0A6"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039D3319" w14:textId="77777777" w:rsidR="00606E39" w:rsidRPr="00D9038D" w:rsidRDefault="00606E39" w:rsidP="00FB6243">
      <w:pPr>
        <w:pStyle w:val="NormalBold"/>
        <w:widowControl/>
      </w:pPr>
      <w:r w:rsidRPr="00D9038D">
        <w:rPr>
          <w:rStyle w:val="HideTWBExt"/>
          <w:b w:val="0"/>
        </w:rPr>
        <w:t>&lt;/RepeatBlock-By&gt;</w:t>
      </w:r>
    </w:p>
    <w:p w14:paraId="40BE040C"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4AE2284" w14:textId="77777777" w:rsidR="00606E39" w:rsidRPr="00D9038D" w:rsidRDefault="00606E39" w:rsidP="00FB6243">
      <w:pPr>
        <w:pStyle w:val="NormalBold"/>
        <w:widowControl/>
      </w:pPr>
      <w:r w:rsidRPr="00D9038D">
        <w:rPr>
          <w:rStyle w:val="HideTWBExt"/>
          <w:b w:val="0"/>
        </w:rPr>
        <w:t>&lt;Article&gt;</w:t>
      </w:r>
      <w:r w:rsidRPr="00D9038D">
        <w:t>Paragraphe 10</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773AFC8" w14:textId="77777777" w:rsidTr="00FB6243">
        <w:trPr>
          <w:trHeight w:hRule="exact" w:val="240"/>
          <w:jc w:val="center"/>
        </w:trPr>
        <w:tc>
          <w:tcPr>
            <w:tcW w:w="9752" w:type="dxa"/>
            <w:gridSpan w:val="2"/>
            <w:tcBorders>
              <w:top w:val="nil"/>
              <w:left w:val="nil"/>
              <w:bottom w:val="nil"/>
              <w:right w:val="nil"/>
            </w:tcBorders>
          </w:tcPr>
          <w:p w14:paraId="376EF9D8" w14:textId="77777777" w:rsidR="00606E39" w:rsidRPr="00D9038D" w:rsidRDefault="00606E39" w:rsidP="00FB6243">
            <w:pPr>
              <w:widowControl/>
            </w:pPr>
          </w:p>
        </w:tc>
      </w:tr>
      <w:tr w:rsidR="00606E39" w:rsidRPr="00D9038D" w14:paraId="43C8ACFC" w14:textId="77777777" w:rsidTr="00FB6243">
        <w:trPr>
          <w:trHeight w:val="240"/>
          <w:jc w:val="center"/>
        </w:trPr>
        <w:tc>
          <w:tcPr>
            <w:tcW w:w="4876" w:type="dxa"/>
            <w:tcBorders>
              <w:top w:val="nil"/>
              <w:left w:val="nil"/>
              <w:bottom w:val="nil"/>
              <w:right w:val="nil"/>
            </w:tcBorders>
          </w:tcPr>
          <w:p w14:paraId="6C2B5D1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69F994B" w14:textId="77777777" w:rsidR="00606E39" w:rsidRPr="00D9038D" w:rsidRDefault="00606E39" w:rsidP="00FB6243">
            <w:pPr>
              <w:pStyle w:val="AmColumnHeading"/>
              <w:widowControl/>
            </w:pPr>
            <w:r w:rsidRPr="00D9038D">
              <w:t>Amendement</w:t>
            </w:r>
          </w:p>
        </w:tc>
      </w:tr>
      <w:tr w:rsidR="00606E39" w:rsidRPr="00D9038D" w14:paraId="753F8A76" w14:textId="77777777" w:rsidTr="00FB6243">
        <w:trPr>
          <w:jc w:val="center"/>
        </w:trPr>
        <w:tc>
          <w:tcPr>
            <w:tcW w:w="4876" w:type="dxa"/>
            <w:tcBorders>
              <w:top w:val="nil"/>
              <w:left w:val="nil"/>
              <w:bottom w:val="nil"/>
              <w:right w:val="nil"/>
            </w:tcBorders>
          </w:tcPr>
          <w:p w14:paraId="04A1181E" w14:textId="0B5DD737" w:rsidR="00606E39" w:rsidRPr="00D9038D" w:rsidRDefault="00606E39" w:rsidP="00FB6243">
            <w:pPr>
              <w:pStyle w:val="Normal6a"/>
              <w:widowControl/>
            </w:pPr>
            <w:r w:rsidRPr="00D9038D">
              <w:t>10.</w:t>
            </w:r>
            <w:r w:rsidRPr="00D9038D">
              <w:tab/>
              <w:t>prie instamment la Commission d</w:t>
            </w:r>
            <w:r w:rsidR="00FB6243">
              <w:t>’</w:t>
            </w:r>
            <w:r w:rsidRPr="00D9038D">
              <w:t xml:space="preserve">élaborer des lignes directrices permettant de définir et de comparer la «valeur du </w:t>
            </w:r>
            <w:r w:rsidRPr="00D9038D">
              <w:lastRenderedPageBreak/>
              <w:t>travail» à l</w:t>
            </w:r>
            <w:r w:rsidR="00FB6243">
              <w:t>’</w:t>
            </w:r>
            <w:r w:rsidRPr="00D9038D">
              <w:t>échelle de l</w:t>
            </w:r>
            <w:r w:rsidR="00FB6243">
              <w:t>’</w:t>
            </w:r>
            <w:r w:rsidRPr="00D9038D">
              <w:t>Union, et de mettre rapidement en place des outils et des critères non sexistes d</w:t>
            </w:r>
            <w:r w:rsidR="00FB6243">
              <w:t>’</w:t>
            </w:r>
            <w:r w:rsidRPr="00D9038D">
              <w:t>évaluation des emplois afin de mieux évaluer et de rémunérer plus équitablement le travail effectué dans les secteurs à prédominance féminine;</w:t>
            </w:r>
          </w:p>
        </w:tc>
        <w:tc>
          <w:tcPr>
            <w:tcW w:w="4876" w:type="dxa"/>
            <w:tcBorders>
              <w:top w:val="nil"/>
              <w:left w:val="nil"/>
              <w:bottom w:val="nil"/>
              <w:right w:val="nil"/>
            </w:tcBorders>
          </w:tcPr>
          <w:p w14:paraId="3326DED6" w14:textId="38E18B1D" w:rsidR="00606E39" w:rsidRPr="00D9038D" w:rsidRDefault="00606E39" w:rsidP="00FB6243">
            <w:pPr>
              <w:pStyle w:val="Normal6a"/>
              <w:widowControl/>
            </w:pPr>
            <w:r w:rsidRPr="00D9038D">
              <w:lastRenderedPageBreak/>
              <w:t>10.</w:t>
            </w:r>
            <w:r w:rsidRPr="00D9038D">
              <w:tab/>
              <w:t>prie instamment la Commission d</w:t>
            </w:r>
            <w:r w:rsidR="00FB6243">
              <w:t>’</w:t>
            </w:r>
            <w:r w:rsidRPr="00D9038D">
              <w:t xml:space="preserve">élaborer des lignes directrices permettant de définir et de comparer la «valeur du </w:t>
            </w:r>
            <w:r w:rsidRPr="00D9038D">
              <w:lastRenderedPageBreak/>
              <w:t>travail» à l</w:t>
            </w:r>
            <w:r w:rsidR="00FB6243">
              <w:t>’</w:t>
            </w:r>
            <w:r w:rsidRPr="00D9038D">
              <w:t>échelle de l</w:t>
            </w:r>
            <w:r w:rsidR="00FB6243">
              <w:t>’</w:t>
            </w:r>
            <w:r w:rsidRPr="00D9038D">
              <w:t>Union, et de mettre rapidement en place des outils et des critères non sexistes d</w:t>
            </w:r>
            <w:r w:rsidR="00FB6243">
              <w:t>’</w:t>
            </w:r>
            <w:r w:rsidRPr="00D9038D">
              <w:t>évaluation des emplois afin de mieux évaluer et de rémunérer plus équitablement le travail effectué dans les secteurs à prédominance féminine</w:t>
            </w:r>
            <w:r w:rsidRPr="00D9038D">
              <w:rPr>
                <w:b/>
                <w:i/>
              </w:rPr>
              <w:t>, de garantir l</w:t>
            </w:r>
            <w:r w:rsidR="00FB6243">
              <w:rPr>
                <w:b/>
                <w:i/>
              </w:rPr>
              <w:t>’</w:t>
            </w:r>
            <w:r w:rsidRPr="00D9038D">
              <w:rPr>
                <w:b/>
                <w:i/>
              </w:rPr>
              <w:t>exercice des droits de négociation collective, de renforcer l</w:t>
            </w:r>
            <w:r w:rsidR="00FB6243">
              <w:rPr>
                <w:b/>
                <w:i/>
              </w:rPr>
              <w:t>’</w:t>
            </w:r>
            <w:r w:rsidRPr="00D9038D">
              <w:rPr>
                <w:b/>
                <w:i/>
              </w:rPr>
              <w:t>inspection du travail et de faire en sorte que les travailleurs du secteur des soins soient représentés dans le dialogue social</w:t>
            </w:r>
            <w:r w:rsidRPr="00D9038D">
              <w:t>;</w:t>
            </w:r>
          </w:p>
        </w:tc>
      </w:tr>
    </w:tbl>
    <w:p w14:paraId="21AFBF17"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E429052" w14:textId="77777777" w:rsidR="00606E39" w:rsidRPr="00D9038D" w:rsidRDefault="00606E39" w:rsidP="00FB6243">
      <w:pPr>
        <w:widowControl/>
      </w:pPr>
      <w:r w:rsidRPr="00D9038D">
        <w:rPr>
          <w:rStyle w:val="HideTWBExt"/>
        </w:rPr>
        <w:t>&lt;/Amend&gt;</w:t>
      </w:r>
    </w:p>
    <w:p w14:paraId="0082FE45"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471</w:t>
      </w:r>
      <w:r w:rsidRPr="00D9038D">
        <w:rPr>
          <w:rStyle w:val="HideTWBExt"/>
          <w:b w:val="0"/>
        </w:rPr>
        <w:t>&lt;/NumAm&gt;</w:t>
      </w:r>
    </w:p>
    <w:p w14:paraId="3C615962" w14:textId="77777777" w:rsidR="00606E39" w:rsidRPr="00D9038D" w:rsidRDefault="00606E39" w:rsidP="00FB6243">
      <w:pPr>
        <w:pStyle w:val="NormalBold"/>
        <w:widowControl/>
      </w:pPr>
      <w:r w:rsidRPr="00D9038D">
        <w:rPr>
          <w:rStyle w:val="HideTWBExt"/>
          <w:b w:val="0"/>
        </w:rPr>
        <w:t>&lt;RepeatBlock-By&gt;&lt;Members&gt;</w:t>
      </w:r>
      <w:r w:rsidRPr="00D9038D">
        <w:t>Verena Mertens</w:t>
      </w:r>
      <w:r w:rsidRPr="00D9038D">
        <w:rPr>
          <w:rStyle w:val="HideTWBExt"/>
          <w:b w:val="0"/>
        </w:rPr>
        <w:t>&lt;/Members&gt;</w:t>
      </w:r>
    </w:p>
    <w:p w14:paraId="7DAEE6E8" w14:textId="77777777" w:rsidR="00606E39" w:rsidRPr="00D9038D" w:rsidRDefault="00606E39" w:rsidP="00FB6243">
      <w:pPr>
        <w:pStyle w:val="NormalBold"/>
        <w:widowControl/>
      </w:pPr>
      <w:r w:rsidRPr="00D9038D">
        <w:rPr>
          <w:rStyle w:val="HideTWBExt"/>
          <w:b w:val="0"/>
        </w:rPr>
        <w:t>&lt;/RepeatBlock-By&gt;</w:t>
      </w:r>
    </w:p>
    <w:p w14:paraId="39DD4393"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8762A74" w14:textId="77777777" w:rsidR="00606E39" w:rsidRPr="00D9038D" w:rsidRDefault="00606E39" w:rsidP="00FB6243">
      <w:pPr>
        <w:pStyle w:val="NormalBold"/>
        <w:widowControl/>
      </w:pPr>
      <w:r w:rsidRPr="00D9038D">
        <w:rPr>
          <w:rStyle w:val="HideTWBExt"/>
          <w:b w:val="0"/>
        </w:rPr>
        <w:t>&lt;Article&gt;</w:t>
      </w:r>
      <w:r w:rsidRPr="00D9038D">
        <w:t>Paragraphe 10</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BD25FD3" w14:textId="77777777" w:rsidTr="00FB6243">
        <w:trPr>
          <w:trHeight w:hRule="exact" w:val="240"/>
          <w:jc w:val="center"/>
        </w:trPr>
        <w:tc>
          <w:tcPr>
            <w:tcW w:w="9752" w:type="dxa"/>
            <w:gridSpan w:val="2"/>
            <w:tcBorders>
              <w:top w:val="nil"/>
              <w:left w:val="nil"/>
              <w:bottom w:val="nil"/>
              <w:right w:val="nil"/>
            </w:tcBorders>
          </w:tcPr>
          <w:p w14:paraId="68478BFD" w14:textId="77777777" w:rsidR="00606E39" w:rsidRPr="00D9038D" w:rsidRDefault="00606E39" w:rsidP="00FB6243">
            <w:pPr>
              <w:widowControl/>
            </w:pPr>
          </w:p>
        </w:tc>
      </w:tr>
      <w:tr w:rsidR="00606E39" w:rsidRPr="00D9038D" w14:paraId="2958181A" w14:textId="77777777" w:rsidTr="00FB6243">
        <w:trPr>
          <w:trHeight w:val="240"/>
          <w:jc w:val="center"/>
        </w:trPr>
        <w:tc>
          <w:tcPr>
            <w:tcW w:w="4876" w:type="dxa"/>
            <w:tcBorders>
              <w:top w:val="nil"/>
              <w:left w:val="nil"/>
              <w:bottom w:val="nil"/>
              <w:right w:val="nil"/>
            </w:tcBorders>
          </w:tcPr>
          <w:p w14:paraId="70B2DF3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92B3334" w14:textId="77777777" w:rsidR="00606E39" w:rsidRPr="00D9038D" w:rsidRDefault="00606E39" w:rsidP="00FB6243">
            <w:pPr>
              <w:pStyle w:val="AmColumnHeading"/>
              <w:widowControl/>
            </w:pPr>
            <w:r w:rsidRPr="00D9038D">
              <w:t>Amendement</w:t>
            </w:r>
          </w:p>
        </w:tc>
      </w:tr>
      <w:tr w:rsidR="00606E39" w:rsidRPr="00D9038D" w14:paraId="76171920" w14:textId="77777777" w:rsidTr="00FB6243">
        <w:trPr>
          <w:jc w:val="center"/>
        </w:trPr>
        <w:tc>
          <w:tcPr>
            <w:tcW w:w="4876" w:type="dxa"/>
            <w:tcBorders>
              <w:top w:val="nil"/>
              <w:left w:val="nil"/>
              <w:bottom w:val="nil"/>
              <w:right w:val="nil"/>
            </w:tcBorders>
          </w:tcPr>
          <w:p w14:paraId="33A1587D" w14:textId="56E9C845" w:rsidR="00606E39" w:rsidRPr="00D9038D" w:rsidRDefault="00606E39" w:rsidP="00FB6243">
            <w:pPr>
              <w:pStyle w:val="Normal6a"/>
              <w:widowControl/>
            </w:pPr>
            <w:r w:rsidRPr="00D9038D">
              <w:t>10.</w:t>
            </w:r>
            <w:r w:rsidRPr="00D9038D">
              <w:tab/>
              <w:t>prie instamment la Commission d</w:t>
            </w:r>
            <w:r w:rsidR="00FB6243">
              <w:t>’</w:t>
            </w:r>
            <w:r w:rsidRPr="00D9038D">
              <w:t xml:space="preserve">élaborer des lignes directrices </w:t>
            </w:r>
            <w:r w:rsidRPr="00D9038D">
              <w:rPr>
                <w:b/>
                <w:i/>
              </w:rPr>
              <w:t>permettant de définir et de comparer la «valeur du travail» à l</w:t>
            </w:r>
            <w:r w:rsidR="00FB6243">
              <w:rPr>
                <w:b/>
                <w:i/>
              </w:rPr>
              <w:t>’</w:t>
            </w:r>
            <w:r w:rsidRPr="00D9038D">
              <w:rPr>
                <w:b/>
                <w:i/>
              </w:rPr>
              <w:t>échelle de l</w:t>
            </w:r>
            <w:r w:rsidR="00FB6243">
              <w:rPr>
                <w:b/>
                <w:i/>
              </w:rPr>
              <w:t>’</w:t>
            </w:r>
            <w:r w:rsidRPr="00D9038D">
              <w:rPr>
                <w:b/>
                <w:i/>
              </w:rPr>
              <w:t>Union, et de mettre rapidement en place des outils et des critères non sexistes d</w:t>
            </w:r>
            <w:r w:rsidR="00FB6243">
              <w:rPr>
                <w:b/>
                <w:i/>
              </w:rPr>
              <w:t>’</w:t>
            </w:r>
            <w:r w:rsidRPr="00D9038D">
              <w:rPr>
                <w:b/>
                <w:i/>
              </w:rPr>
              <w:t>évaluation des emplois</w:t>
            </w:r>
            <w:r w:rsidRPr="00D9038D">
              <w:t xml:space="preserve"> afin de mieux évaluer et de rémunérer plus équitablement le travail effectué dans les secteurs à prédominance féminine;</w:t>
            </w:r>
          </w:p>
        </w:tc>
        <w:tc>
          <w:tcPr>
            <w:tcW w:w="4876" w:type="dxa"/>
            <w:tcBorders>
              <w:top w:val="nil"/>
              <w:left w:val="nil"/>
              <w:bottom w:val="nil"/>
              <w:right w:val="nil"/>
            </w:tcBorders>
          </w:tcPr>
          <w:p w14:paraId="4FCC9258" w14:textId="74D4E3B7" w:rsidR="00606E39" w:rsidRPr="00D9038D" w:rsidRDefault="00606E39" w:rsidP="00FB6243">
            <w:pPr>
              <w:pStyle w:val="Normal6a"/>
              <w:widowControl/>
            </w:pPr>
            <w:r w:rsidRPr="00D9038D">
              <w:t>10.</w:t>
            </w:r>
            <w:r w:rsidRPr="00D9038D">
              <w:tab/>
              <w:t>prie instamment la Commission d</w:t>
            </w:r>
            <w:r w:rsidR="00FB6243">
              <w:t>’</w:t>
            </w:r>
            <w:r w:rsidRPr="00D9038D">
              <w:t>élaborer des lignes directrices afin de mieux évaluer et de rémunérer plus équitablement le travail effectué dans les secteurs à prédominance féminine;</w:t>
            </w:r>
          </w:p>
        </w:tc>
      </w:tr>
    </w:tbl>
    <w:p w14:paraId="6F2BD4B0"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F8B4BB6" w14:textId="77777777" w:rsidR="00606E39" w:rsidRPr="00D9038D" w:rsidRDefault="00606E39" w:rsidP="00FB6243">
      <w:pPr>
        <w:widowControl/>
      </w:pPr>
      <w:r w:rsidRPr="00D9038D">
        <w:rPr>
          <w:rStyle w:val="HideTWBExt"/>
        </w:rPr>
        <w:t>&lt;/Amend&gt;</w:t>
      </w:r>
    </w:p>
    <w:p w14:paraId="554C75AE"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472</w:t>
      </w:r>
      <w:r w:rsidRPr="00D9038D">
        <w:rPr>
          <w:rStyle w:val="HideTWBExt"/>
          <w:b w:val="0"/>
        </w:rPr>
        <w:t>&lt;/NumAm&gt;</w:t>
      </w:r>
    </w:p>
    <w:p w14:paraId="714B78FD" w14:textId="77777777" w:rsidR="00606E39" w:rsidRPr="00D9038D" w:rsidRDefault="00606E39" w:rsidP="00FB6243">
      <w:pPr>
        <w:pStyle w:val="NormalBold"/>
        <w:widowControl/>
      </w:pPr>
      <w:r w:rsidRPr="00D9038D">
        <w:rPr>
          <w:rStyle w:val="HideTWBExt"/>
          <w:b w:val="0"/>
        </w:rPr>
        <w:t>&lt;RepeatBlock-By&gt;&lt;Members&gt;</w:t>
      </w:r>
      <w:r w:rsidRPr="00D9038D">
        <w:t>Diana Iovanovici Şoşoacă</w:t>
      </w:r>
      <w:r w:rsidRPr="00D9038D">
        <w:rPr>
          <w:rStyle w:val="HideTWBExt"/>
          <w:b w:val="0"/>
        </w:rPr>
        <w:t>&lt;/Members&gt;</w:t>
      </w:r>
    </w:p>
    <w:p w14:paraId="776D6783" w14:textId="77777777" w:rsidR="00606E39" w:rsidRPr="00D9038D" w:rsidRDefault="00606E39" w:rsidP="00FB6243">
      <w:pPr>
        <w:pStyle w:val="NormalBold"/>
        <w:widowControl/>
      </w:pPr>
      <w:r w:rsidRPr="00D9038D">
        <w:rPr>
          <w:rStyle w:val="HideTWBExt"/>
          <w:b w:val="0"/>
        </w:rPr>
        <w:t>&lt;/RepeatBlock-By&gt;</w:t>
      </w:r>
    </w:p>
    <w:p w14:paraId="3B28F21E"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CDD4789" w14:textId="77777777" w:rsidR="00606E39" w:rsidRPr="00D9038D" w:rsidRDefault="00606E39" w:rsidP="00FB6243">
      <w:pPr>
        <w:pStyle w:val="NormalBold"/>
        <w:widowControl/>
      </w:pPr>
      <w:r w:rsidRPr="00D9038D">
        <w:rPr>
          <w:rStyle w:val="HideTWBExt"/>
          <w:b w:val="0"/>
        </w:rPr>
        <w:t>&lt;Article&gt;</w:t>
      </w:r>
      <w:r w:rsidRPr="00D9038D">
        <w:t>Paragraphe 10</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770F545" w14:textId="77777777" w:rsidTr="00FB6243">
        <w:trPr>
          <w:trHeight w:hRule="exact" w:val="240"/>
          <w:jc w:val="center"/>
        </w:trPr>
        <w:tc>
          <w:tcPr>
            <w:tcW w:w="9752" w:type="dxa"/>
            <w:gridSpan w:val="2"/>
            <w:tcBorders>
              <w:top w:val="nil"/>
              <w:left w:val="nil"/>
              <w:bottom w:val="nil"/>
              <w:right w:val="nil"/>
            </w:tcBorders>
          </w:tcPr>
          <w:p w14:paraId="400E160E" w14:textId="77777777" w:rsidR="00606E39" w:rsidRPr="00D9038D" w:rsidRDefault="00606E39" w:rsidP="00FB6243">
            <w:pPr>
              <w:widowControl/>
            </w:pPr>
          </w:p>
        </w:tc>
      </w:tr>
      <w:tr w:rsidR="00606E39" w:rsidRPr="00D9038D" w14:paraId="563C43FD" w14:textId="77777777" w:rsidTr="00FB6243">
        <w:trPr>
          <w:trHeight w:val="240"/>
          <w:jc w:val="center"/>
        </w:trPr>
        <w:tc>
          <w:tcPr>
            <w:tcW w:w="4876" w:type="dxa"/>
            <w:tcBorders>
              <w:top w:val="nil"/>
              <w:left w:val="nil"/>
              <w:bottom w:val="nil"/>
              <w:right w:val="nil"/>
            </w:tcBorders>
          </w:tcPr>
          <w:p w14:paraId="437E3E4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D27AD9D" w14:textId="77777777" w:rsidR="00606E39" w:rsidRPr="00D9038D" w:rsidRDefault="00606E39" w:rsidP="00FB6243">
            <w:pPr>
              <w:pStyle w:val="AmColumnHeading"/>
              <w:widowControl/>
            </w:pPr>
            <w:r w:rsidRPr="00D9038D">
              <w:t>Amendement</w:t>
            </w:r>
          </w:p>
        </w:tc>
      </w:tr>
      <w:tr w:rsidR="00606E39" w:rsidRPr="00D9038D" w14:paraId="036FA85A" w14:textId="77777777" w:rsidTr="00FB6243">
        <w:trPr>
          <w:jc w:val="center"/>
        </w:trPr>
        <w:tc>
          <w:tcPr>
            <w:tcW w:w="4876" w:type="dxa"/>
            <w:tcBorders>
              <w:top w:val="nil"/>
              <w:left w:val="nil"/>
              <w:bottom w:val="nil"/>
              <w:right w:val="nil"/>
            </w:tcBorders>
          </w:tcPr>
          <w:p w14:paraId="61092696" w14:textId="1E52983A" w:rsidR="00606E39" w:rsidRPr="00D9038D" w:rsidRDefault="00606E39" w:rsidP="00FB6243">
            <w:pPr>
              <w:pStyle w:val="Normal6a"/>
              <w:widowControl/>
            </w:pPr>
            <w:r w:rsidRPr="00D9038D">
              <w:t>10.</w:t>
            </w:r>
            <w:r w:rsidRPr="00D9038D">
              <w:tab/>
              <w:t>prie instamment la Commission d</w:t>
            </w:r>
            <w:r w:rsidR="00FB6243">
              <w:t>’</w:t>
            </w:r>
            <w:r w:rsidRPr="00D9038D">
              <w:t xml:space="preserve">élaborer des lignes directrices permettant </w:t>
            </w:r>
            <w:r w:rsidRPr="00D9038D">
              <w:lastRenderedPageBreak/>
              <w:t>de définir et de comparer la «valeur du travail» à l</w:t>
            </w:r>
            <w:r w:rsidR="00FB6243">
              <w:t>’</w:t>
            </w:r>
            <w:r w:rsidRPr="00D9038D">
              <w:t>échelle de l</w:t>
            </w:r>
            <w:r w:rsidR="00FB6243">
              <w:t>’</w:t>
            </w:r>
            <w:r w:rsidRPr="00D9038D">
              <w:t xml:space="preserve">Union, et de mettre </w:t>
            </w:r>
            <w:r w:rsidRPr="00D9038D">
              <w:rPr>
                <w:b/>
                <w:i/>
              </w:rPr>
              <w:t>rapidement</w:t>
            </w:r>
            <w:r w:rsidRPr="00D9038D">
              <w:t xml:space="preserve"> en place des outils et des critères non sexistes d</w:t>
            </w:r>
            <w:r w:rsidR="00FB6243">
              <w:t>’</w:t>
            </w:r>
            <w:r w:rsidRPr="00D9038D">
              <w:t xml:space="preserve">évaluation des emplois afin de </w:t>
            </w:r>
            <w:r w:rsidRPr="00D9038D">
              <w:rPr>
                <w:b/>
                <w:i/>
              </w:rPr>
              <w:t>mieux évaluer et de rémunérer plus équitablement le</w:t>
            </w:r>
            <w:r w:rsidRPr="00D9038D">
              <w:t xml:space="preserve"> travail effectué dans les secteurs à prédominance féminine;</w:t>
            </w:r>
          </w:p>
        </w:tc>
        <w:tc>
          <w:tcPr>
            <w:tcW w:w="4876" w:type="dxa"/>
            <w:tcBorders>
              <w:top w:val="nil"/>
              <w:left w:val="nil"/>
              <w:bottom w:val="nil"/>
              <w:right w:val="nil"/>
            </w:tcBorders>
          </w:tcPr>
          <w:p w14:paraId="371A34FD" w14:textId="3BE5B849" w:rsidR="00606E39" w:rsidRPr="00D9038D" w:rsidRDefault="00606E39" w:rsidP="00FB6243">
            <w:pPr>
              <w:pStyle w:val="Normal6a"/>
              <w:widowControl/>
            </w:pPr>
            <w:r w:rsidRPr="00D9038D">
              <w:lastRenderedPageBreak/>
              <w:t>10.</w:t>
            </w:r>
            <w:r w:rsidRPr="00D9038D">
              <w:tab/>
              <w:t>prie instamment la Commission d</w:t>
            </w:r>
            <w:r w:rsidR="00FB6243">
              <w:t>’</w:t>
            </w:r>
            <w:r w:rsidRPr="00D9038D">
              <w:t xml:space="preserve">élaborer des lignes directrices </w:t>
            </w:r>
            <w:r w:rsidRPr="00D9038D">
              <w:rPr>
                <w:b/>
                <w:i/>
              </w:rPr>
              <w:t>claires</w:t>
            </w:r>
            <w:r w:rsidRPr="00D9038D">
              <w:t xml:space="preserve"> </w:t>
            </w:r>
            <w:r w:rsidRPr="00D9038D">
              <w:lastRenderedPageBreak/>
              <w:t>permettant de définir et de comparer la «valeur du travail» à l</w:t>
            </w:r>
            <w:r w:rsidR="00FB6243">
              <w:t>’</w:t>
            </w:r>
            <w:r w:rsidRPr="00D9038D">
              <w:t>échelle de l</w:t>
            </w:r>
            <w:r w:rsidR="00FB6243">
              <w:t>’</w:t>
            </w:r>
            <w:r w:rsidRPr="00D9038D">
              <w:t xml:space="preserve">Union, et de mettre </w:t>
            </w:r>
            <w:r w:rsidRPr="00D9038D">
              <w:rPr>
                <w:b/>
                <w:i/>
              </w:rPr>
              <w:t>urgemment</w:t>
            </w:r>
            <w:r w:rsidRPr="00D9038D">
              <w:t xml:space="preserve"> en place des outils et des critères non sexistes d</w:t>
            </w:r>
            <w:r w:rsidR="00FB6243">
              <w:t>’</w:t>
            </w:r>
            <w:r w:rsidRPr="00D9038D">
              <w:t xml:space="preserve">évaluation des emplois afin de </w:t>
            </w:r>
            <w:r w:rsidRPr="00D9038D">
              <w:rPr>
                <w:b/>
                <w:i/>
              </w:rPr>
              <w:t>garantir une meilleure reconnaissance et une rémunération équitable du</w:t>
            </w:r>
            <w:r w:rsidRPr="00D9038D">
              <w:t xml:space="preserve"> travail effectué dans les secteurs à prédominance féminine;</w:t>
            </w:r>
          </w:p>
        </w:tc>
      </w:tr>
    </w:tbl>
    <w:p w14:paraId="6D9A4163"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{RO}</w:t>
      </w:r>
      <w:r w:rsidRPr="00D9038D">
        <w:t>ro</w:t>
      </w:r>
      <w:r w:rsidRPr="00D9038D">
        <w:rPr>
          <w:rStyle w:val="HideTWBExt"/>
        </w:rPr>
        <w:t>&lt;/Original&gt;</w:t>
      </w:r>
    </w:p>
    <w:p w14:paraId="51CB51C0" w14:textId="77777777" w:rsidR="00606E39" w:rsidRPr="00D9038D" w:rsidRDefault="00606E39" w:rsidP="00FB6243">
      <w:pPr>
        <w:widowControl/>
      </w:pPr>
      <w:r w:rsidRPr="00D9038D">
        <w:rPr>
          <w:rStyle w:val="HideTWBExt"/>
        </w:rPr>
        <w:t>&lt;/Amend&gt;</w:t>
      </w:r>
    </w:p>
    <w:p w14:paraId="3D9BA6BA"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473</w:t>
      </w:r>
      <w:r w:rsidRPr="00D9038D">
        <w:rPr>
          <w:rStyle w:val="HideTWBExt"/>
          <w:b w:val="0"/>
        </w:rPr>
        <w:t>&lt;/NumAm&gt;</w:t>
      </w:r>
    </w:p>
    <w:p w14:paraId="17580457" w14:textId="77777777" w:rsidR="00606E39" w:rsidRPr="00D9038D" w:rsidRDefault="00606E39" w:rsidP="00FB6243">
      <w:pPr>
        <w:pStyle w:val="NormalBold"/>
        <w:widowControl/>
      </w:pPr>
      <w:r w:rsidRPr="00D9038D">
        <w:rPr>
          <w:rStyle w:val="HideTWBExt"/>
          <w:b w:val="0"/>
        </w:rPr>
        <w:t>&lt;RepeatBlock-By&gt;&lt;Members&gt;</w:t>
      </w:r>
      <w:r w:rsidRPr="00D9038D">
        <w:t>Elżbieta Katarzyna Łukacijewska, Ewa Kopacz, Mirosława Nykiel, Jagna Marczułajtis-Walczak</w:t>
      </w:r>
      <w:r w:rsidRPr="00D9038D">
        <w:rPr>
          <w:rStyle w:val="HideTWBExt"/>
          <w:b w:val="0"/>
        </w:rPr>
        <w:t>&lt;/Members&gt;</w:t>
      </w:r>
    </w:p>
    <w:p w14:paraId="26AB3E1F" w14:textId="77777777" w:rsidR="00606E39" w:rsidRPr="00D9038D" w:rsidRDefault="00606E39" w:rsidP="00FB6243">
      <w:pPr>
        <w:pStyle w:val="NormalBold"/>
        <w:widowControl/>
      </w:pPr>
      <w:r w:rsidRPr="00D9038D">
        <w:rPr>
          <w:rStyle w:val="HideTWBExt"/>
          <w:b w:val="0"/>
        </w:rPr>
        <w:t>&lt;/RepeatBlock-By&gt;</w:t>
      </w:r>
    </w:p>
    <w:p w14:paraId="127AEDC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1019057" w14:textId="77777777" w:rsidR="00606E39" w:rsidRPr="00D9038D" w:rsidRDefault="00606E39" w:rsidP="00FB6243">
      <w:pPr>
        <w:pStyle w:val="NormalBold"/>
        <w:widowControl/>
      </w:pPr>
      <w:r w:rsidRPr="00D9038D">
        <w:rPr>
          <w:rStyle w:val="HideTWBExt"/>
          <w:b w:val="0"/>
        </w:rPr>
        <w:t>&lt;Article&gt;</w:t>
      </w:r>
      <w:r w:rsidRPr="00D9038D">
        <w:t>Paragraphe 10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949360C" w14:textId="77777777" w:rsidTr="00FB6243">
        <w:trPr>
          <w:trHeight w:hRule="exact" w:val="240"/>
          <w:jc w:val="center"/>
        </w:trPr>
        <w:tc>
          <w:tcPr>
            <w:tcW w:w="9752" w:type="dxa"/>
            <w:gridSpan w:val="2"/>
            <w:tcBorders>
              <w:top w:val="nil"/>
              <w:left w:val="nil"/>
              <w:bottom w:val="nil"/>
              <w:right w:val="nil"/>
            </w:tcBorders>
          </w:tcPr>
          <w:p w14:paraId="040B1C4C" w14:textId="77777777" w:rsidR="00606E39" w:rsidRPr="00D9038D" w:rsidRDefault="00606E39" w:rsidP="00FB6243">
            <w:pPr>
              <w:widowControl/>
            </w:pPr>
          </w:p>
        </w:tc>
      </w:tr>
      <w:tr w:rsidR="00606E39" w:rsidRPr="00D9038D" w14:paraId="464837C0" w14:textId="77777777" w:rsidTr="00FB6243">
        <w:trPr>
          <w:trHeight w:val="240"/>
          <w:jc w:val="center"/>
        </w:trPr>
        <w:tc>
          <w:tcPr>
            <w:tcW w:w="4876" w:type="dxa"/>
            <w:tcBorders>
              <w:top w:val="nil"/>
              <w:left w:val="nil"/>
              <w:bottom w:val="nil"/>
              <w:right w:val="nil"/>
            </w:tcBorders>
          </w:tcPr>
          <w:p w14:paraId="48AB4B2B"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E6F7E2B" w14:textId="77777777" w:rsidR="00606E39" w:rsidRPr="00D9038D" w:rsidRDefault="00606E39" w:rsidP="00FB6243">
            <w:pPr>
              <w:pStyle w:val="AmColumnHeading"/>
              <w:widowControl/>
            </w:pPr>
            <w:r w:rsidRPr="00D9038D">
              <w:t>Amendement</w:t>
            </w:r>
          </w:p>
        </w:tc>
      </w:tr>
      <w:tr w:rsidR="00606E39" w:rsidRPr="00D9038D" w14:paraId="615CAE4C" w14:textId="77777777" w:rsidTr="00FB6243">
        <w:trPr>
          <w:jc w:val="center"/>
        </w:trPr>
        <w:tc>
          <w:tcPr>
            <w:tcW w:w="4876" w:type="dxa"/>
            <w:tcBorders>
              <w:top w:val="nil"/>
              <w:left w:val="nil"/>
              <w:bottom w:val="nil"/>
              <w:right w:val="nil"/>
            </w:tcBorders>
          </w:tcPr>
          <w:p w14:paraId="5B8F8B9A" w14:textId="77777777" w:rsidR="00606E39" w:rsidRPr="00D9038D" w:rsidRDefault="00606E39" w:rsidP="00FB6243">
            <w:pPr>
              <w:pStyle w:val="Normal6a"/>
              <w:widowControl/>
            </w:pPr>
          </w:p>
        </w:tc>
        <w:tc>
          <w:tcPr>
            <w:tcW w:w="4876" w:type="dxa"/>
            <w:tcBorders>
              <w:top w:val="nil"/>
              <w:left w:val="nil"/>
              <w:bottom w:val="nil"/>
              <w:right w:val="nil"/>
            </w:tcBorders>
          </w:tcPr>
          <w:p w14:paraId="2CEB7E65" w14:textId="5F6D7E84" w:rsidR="00606E39" w:rsidRPr="00D9038D" w:rsidRDefault="00606E39" w:rsidP="00FB6243">
            <w:pPr>
              <w:pStyle w:val="Normal6a"/>
              <w:widowControl/>
            </w:pPr>
            <w:r w:rsidRPr="00D9038D">
              <w:rPr>
                <w:b/>
                <w:i/>
              </w:rPr>
              <w:t>10 bis.</w:t>
            </w:r>
            <w:r w:rsidRPr="00D9038D">
              <w:tab/>
            </w:r>
            <w:r w:rsidRPr="00D9038D">
              <w:rPr>
                <w:b/>
                <w:i/>
              </w:rPr>
              <w:t>souligne qu</w:t>
            </w:r>
            <w:r w:rsidR="00FB6243">
              <w:rPr>
                <w:b/>
                <w:i/>
              </w:rPr>
              <w:t>’</w:t>
            </w:r>
            <w:r w:rsidRPr="00D9038D">
              <w:rPr>
                <w:b/>
                <w:i/>
              </w:rPr>
              <w:t>il est nécessaire d</w:t>
            </w:r>
            <w:r w:rsidR="00FB6243">
              <w:rPr>
                <w:b/>
                <w:i/>
              </w:rPr>
              <w:t>’</w:t>
            </w:r>
            <w:r w:rsidRPr="00D9038D">
              <w:rPr>
                <w:b/>
                <w:i/>
              </w:rPr>
              <w:t>élaborer des stratégies d</w:t>
            </w:r>
            <w:r w:rsidR="00FB6243">
              <w:rPr>
                <w:b/>
                <w:i/>
              </w:rPr>
              <w:t>’</w:t>
            </w:r>
            <w:r w:rsidRPr="00D9038D">
              <w:rPr>
                <w:b/>
                <w:i/>
              </w:rPr>
              <w:t>emploi et de perfectionnement ciblées pour les femmes âgées de plus de 55 ans et les femmes vivant dans des régions rurales ou structurellement défavorisées, qui sont confrontées à des obstacles cumulés en matière d</w:t>
            </w:r>
            <w:r w:rsidR="00FB6243">
              <w:rPr>
                <w:b/>
                <w:i/>
              </w:rPr>
              <w:t>’</w:t>
            </w:r>
            <w:r w:rsidRPr="00D9038D">
              <w:rPr>
                <w:b/>
                <w:i/>
              </w:rPr>
              <w:t>intégration au marché du travail, d</w:t>
            </w:r>
            <w:r w:rsidR="00FB6243">
              <w:rPr>
                <w:b/>
                <w:i/>
              </w:rPr>
              <w:t>’</w:t>
            </w:r>
            <w:r w:rsidRPr="00D9038D">
              <w:rPr>
                <w:b/>
                <w:i/>
              </w:rPr>
              <w:t>inclusion numérique et d</w:t>
            </w:r>
            <w:r w:rsidR="00FB6243">
              <w:rPr>
                <w:b/>
                <w:i/>
              </w:rPr>
              <w:t>’</w:t>
            </w:r>
            <w:r w:rsidRPr="00D9038D">
              <w:rPr>
                <w:b/>
                <w:i/>
              </w:rPr>
              <w:t>accès aux programmes de reconversion professionnelle; invite la Commission à accompagner les États membres dans la conception de politiques relatives au marché du travail inclusives qui répondent aux enjeux territoriaux et démographiques, y compris au moyen d</w:t>
            </w:r>
            <w:r w:rsidR="00FB6243">
              <w:rPr>
                <w:b/>
                <w:i/>
              </w:rPr>
              <w:t>’</w:t>
            </w:r>
            <w:r w:rsidRPr="00D9038D">
              <w:rPr>
                <w:b/>
                <w:i/>
              </w:rPr>
              <w:t>instruments relevant de la politique de cohésion et du Fonds social européen plus;</w:t>
            </w:r>
          </w:p>
        </w:tc>
      </w:tr>
    </w:tbl>
    <w:p w14:paraId="3B978FFF"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07C032D" w14:textId="77777777" w:rsidR="00606E39" w:rsidRPr="00D9038D" w:rsidRDefault="00606E39" w:rsidP="00FB6243">
      <w:pPr>
        <w:widowControl/>
      </w:pPr>
      <w:r w:rsidRPr="00D9038D">
        <w:rPr>
          <w:rStyle w:val="HideTWBExt"/>
        </w:rPr>
        <w:t>&lt;/Amend&gt;</w:t>
      </w:r>
    </w:p>
    <w:p w14:paraId="68D3DD7A"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474</w:t>
      </w:r>
      <w:r w:rsidRPr="00D9038D">
        <w:rPr>
          <w:rStyle w:val="HideTWBExt"/>
          <w:b w:val="0"/>
        </w:rPr>
        <w:t>&lt;/NumAm&gt;</w:t>
      </w:r>
    </w:p>
    <w:p w14:paraId="22E48AA2"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Eleonora Meleti, Loucas Fourlas, Rosa Estaràs Ferragut, Liesbet Sommen, Maria Walsh, Giusi Princi, Sirpa Pietikäinen</w:t>
      </w:r>
      <w:r w:rsidRPr="00D9038D">
        <w:rPr>
          <w:rStyle w:val="HideTWBExt"/>
          <w:b w:val="0"/>
        </w:rPr>
        <w:t>&lt;/Members&gt;</w:t>
      </w:r>
    </w:p>
    <w:p w14:paraId="34A71F40" w14:textId="77777777" w:rsidR="00606E39" w:rsidRPr="00D9038D" w:rsidRDefault="00606E39" w:rsidP="00FB6243">
      <w:pPr>
        <w:pStyle w:val="NormalBold"/>
        <w:widowControl/>
      </w:pPr>
      <w:r w:rsidRPr="00D9038D">
        <w:rPr>
          <w:rStyle w:val="HideTWBExt"/>
          <w:b w:val="0"/>
        </w:rPr>
        <w:lastRenderedPageBreak/>
        <w:t>&lt;/RepeatBlock-By&gt;</w:t>
      </w:r>
    </w:p>
    <w:p w14:paraId="0A66AF2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059F091" w14:textId="77777777" w:rsidR="00606E39" w:rsidRPr="00D9038D" w:rsidRDefault="00606E39" w:rsidP="00FB6243">
      <w:pPr>
        <w:pStyle w:val="NormalBold"/>
        <w:widowControl/>
      </w:pPr>
      <w:r w:rsidRPr="00D9038D">
        <w:rPr>
          <w:rStyle w:val="HideTWBExt"/>
          <w:b w:val="0"/>
        </w:rPr>
        <w:t>&lt;Article&gt;</w:t>
      </w:r>
      <w:r w:rsidRPr="00D9038D">
        <w:t>Paragraphe 10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0290AAA" w14:textId="77777777" w:rsidTr="00FB6243">
        <w:trPr>
          <w:trHeight w:hRule="exact" w:val="240"/>
          <w:jc w:val="center"/>
        </w:trPr>
        <w:tc>
          <w:tcPr>
            <w:tcW w:w="9752" w:type="dxa"/>
            <w:gridSpan w:val="2"/>
            <w:tcBorders>
              <w:top w:val="nil"/>
              <w:left w:val="nil"/>
              <w:bottom w:val="nil"/>
              <w:right w:val="nil"/>
            </w:tcBorders>
          </w:tcPr>
          <w:p w14:paraId="356EA126" w14:textId="77777777" w:rsidR="00606E39" w:rsidRPr="00D9038D" w:rsidRDefault="00606E39" w:rsidP="00FB6243">
            <w:pPr>
              <w:widowControl/>
            </w:pPr>
          </w:p>
        </w:tc>
      </w:tr>
      <w:tr w:rsidR="00606E39" w:rsidRPr="00D9038D" w14:paraId="4AC9A43E" w14:textId="77777777" w:rsidTr="00FB6243">
        <w:trPr>
          <w:trHeight w:val="240"/>
          <w:jc w:val="center"/>
        </w:trPr>
        <w:tc>
          <w:tcPr>
            <w:tcW w:w="4876" w:type="dxa"/>
            <w:tcBorders>
              <w:top w:val="nil"/>
              <w:left w:val="nil"/>
              <w:bottom w:val="nil"/>
              <w:right w:val="nil"/>
            </w:tcBorders>
          </w:tcPr>
          <w:p w14:paraId="718B101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EF6528B" w14:textId="77777777" w:rsidR="00606E39" w:rsidRPr="00D9038D" w:rsidRDefault="00606E39" w:rsidP="00FB6243">
            <w:pPr>
              <w:pStyle w:val="AmColumnHeading"/>
              <w:widowControl/>
            </w:pPr>
            <w:r w:rsidRPr="00D9038D">
              <w:t>Amendement</w:t>
            </w:r>
          </w:p>
        </w:tc>
      </w:tr>
      <w:tr w:rsidR="00606E39" w:rsidRPr="00D9038D" w14:paraId="63F7C5FD" w14:textId="77777777" w:rsidTr="00FB6243">
        <w:trPr>
          <w:jc w:val="center"/>
        </w:trPr>
        <w:tc>
          <w:tcPr>
            <w:tcW w:w="4876" w:type="dxa"/>
            <w:tcBorders>
              <w:top w:val="nil"/>
              <w:left w:val="nil"/>
              <w:bottom w:val="nil"/>
              <w:right w:val="nil"/>
            </w:tcBorders>
          </w:tcPr>
          <w:p w14:paraId="34AEC134" w14:textId="77777777" w:rsidR="00606E39" w:rsidRPr="00D9038D" w:rsidRDefault="00606E39" w:rsidP="00FB6243">
            <w:pPr>
              <w:pStyle w:val="Normal6a"/>
              <w:widowControl/>
            </w:pPr>
          </w:p>
        </w:tc>
        <w:tc>
          <w:tcPr>
            <w:tcW w:w="4876" w:type="dxa"/>
            <w:tcBorders>
              <w:top w:val="nil"/>
              <w:left w:val="nil"/>
              <w:bottom w:val="nil"/>
              <w:right w:val="nil"/>
            </w:tcBorders>
          </w:tcPr>
          <w:p w14:paraId="2F36CA33" w14:textId="282277E8" w:rsidR="00606E39" w:rsidRPr="00D9038D" w:rsidRDefault="00606E39" w:rsidP="00FB6243">
            <w:pPr>
              <w:pStyle w:val="Normal6a"/>
              <w:widowControl/>
            </w:pPr>
            <w:r w:rsidRPr="00D9038D">
              <w:rPr>
                <w:b/>
                <w:i/>
              </w:rPr>
              <w:t>10 bis.</w:t>
            </w:r>
            <w:r w:rsidRPr="00D9038D">
              <w:tab/>
            </w:r>
            <w:r w:rsidRPr="00D9038D">
              <w:rPr>
                <w:b/>
                <w:i/>
              </w:rPr>
              <w:t>souligne que l</w:t>
            </w:r>
            <w:r w:rsidR="00FB6243">
              <w:rPr>
                <w:b/>
                <w:i/>
              </w:rPr>
              <w:t>’</w:t>
            </w:r>
            <w:r w:rsidRPr="00D9038D">
              <w:rPr>
                <w:b/>
                <w:i/>
              </w:rPr>
              <w:t>autonomisation des femmes en tant que citoyennes et actrices économiques est un impératif à la fois éthique et économique, car elle est indispensable pour accélérer la compétitivité de l</w:t>
            </w:r>
            <w:r w:rsidR="00FB6243">
              <w:rPr>
                <w:b/>
                <w:i/>
              </w:rPr>
              <w:t>’</w:t>
            </w:r>
            <w:r w:rsidRPr="00D9038D">
              <w:rPr>
                <w:b/>
                <w:i/>
              </w:rPr>
              <w:t>Union; relève que le rapport Draghi mentionne la sous-représentation des femmes dans certains secteurs, tels que le domaine des sciences, des technologies, de l</w:t>
            </w:r>
            <w:r w:rsidR="00FB6243">
              <w:rPr>
                <w:b/>
                <w:i/>
              </w:rPr>
              <w:t>’</w:t>
            </w:r>
            <w:r w:rsidRPr="00D9038D">
              <w:rPr>
                <w:b/>
                <w:i/>
              </w:rPr>
              <w:t>ingénierie et des mathématiques (STIM), et indique que la réalisation d</w:t>
            </w:r>
            <w:r w:rsidR="00FB6243">
              <w:rPr>
                <w:b/>
                <w:i/>
              </w:rPr>
              <w:t>’</w:t>
            </w:r>
            <w:r w:rsidRPr="00D9038D">
              <w:rPr>
                <w:b/>
                <w:i/>
              </w:rPr>
              <w:t>une union des compétences efficace et équitable exige des efforts ciblés pour éliminer les obstacles qui limitent actuellement la participation au marché du travail, en particulier des femmes;</w:t>
            </w:r>
          </w:p>
        </w:tc>
      </w:tr>
    </w:tbl>
    <w:p w14:paraId="33737558"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F69832A" w14:textId="77777777" w:rsidR="00606E39" w:rsidRPr="00D9038D" w:rsidRDefault="00606E39" w:rsidP="00FB6243">
      <w:pPr>
        <w:widowControl/>
      </w:pPr>
      <w:r w:rsidRPr="00D9038D">
        <w:rPr>
          <w:rStyle w:val="HideTWBExt"/>
        </w:rPr>
        <w:t>&lt;/Amend&gt;</w:t>
      </w:r>
    </w:p>
    <w:p w14:paraId="46C9CE9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475</w:t>
      </w:r>
      <w:r w:rsidRPr="00D9038D">
        <w:rPr>
          <w:rStyle w:val="HideTWBExt"/>
          <w:b w:val="0"/>
        </w:rPr>
        <w:t>&lt;/NumAm&gt;</w:t>
      </w:r>
    </w:p>
    <w:p w14:paraId="47063FCE"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55CAA557" w14:textId="77777777" w:rsidR="00606E39" w:rsidRPr="00D9038D" w:rsidRDefault="00606E39" w:rsidP="00FB6243">
      <w:pPr>
        <w:pStyle w:val="NormalBold"/>
        <w:widowControl/>
      </w:pPr>
      <w:r w:rsidRPr="00D9038D">
        <w:rPr>
          <w:rStyle w:val="HideTWBExt"/>
          <w:b w:val="0"/>
        </w:rPr>
        <w:t>&lt;/RepeatBlock-By&gt;</w:t>
      </w:r>
    </w:p>
    <w:p w14:paraId="5A35DCD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F65DC9A" w14:textId="77777777" w:rsidR="00606E39" w:rsidRPr="00D9038D" w:rsidRDefault="00606E39" w:rsidP="00FB6243">
      <w:pPr>
        <w:pStyle w:val="NormalBold"/>
        <w:widowControl/>
      </w:pPr>
      <w:r w:rsidRPr="00D9038D">
        <w:rPr>
          <w:rStyle w:val="HideTWBExt"/>
          <w:b w:val="0"/>
        </w:rPr>
        <w:t>&lt;Article&gt;</w:t>
      </w:r>
      <w:r w:rsidRPr="00D9038D">
        <w:t>Paragraphe 10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A8C888A" w14:textId="77777777" w:rsidTr="00FB6243">
        <w:trPr>
          <w:trHeight w:hRule="exact" w:val="240"/>
          <w:jc w:val="center"/>
        </w:trPr>
        <w:tc>
          <w:tcPr>
            <w:tcW w:w="9752" w:type="dxa"/>
            <w:gridSpan w:val="2"/>
            <w:tcBorders>
              <w:top w:val="nil"/>
              <w:left w:val="nil"/>
              <w:bottom w:val="nil"/>
              <w:right w:val="nil"/>
            </w:tcBorders>
          </w:tcPr>
          <w:p w14:paraId="61CCD822" w14:textId="77777777" w:rsidR="00606E39" w:rsidRPr="00D9038D" w:rsidRDefault="00606E39" w:rsidP="00FB6243">
            <w:pPr>
              <w:widowControl/>
            </w:pPr>
          </w:p>
        </w:tc>
      </w:tr>
      <w:tr w:rsidR="00606E39" w:rsidRPr="00D9038D" w14:paraId="47FF78AD" w14:textId="77777777" w:rsidTr="00FB6243">
        <w:trPr>
          <w:trHeight w:val="240"/>
          <w:jc w:val="center"/>
        </w:trPr>
        <w:tc>
          <w:tcPr>
            <w:tcW w:w="4876" w:type="dxa"/>
            <w:tcBorders>
              <w:top w:val="nil"/>
              <w:left w:val="nil"/>
              <w:bottom w:val="nil"/>
              <w:right w:val="nil"/>
            </w:tcBorders>
          </w:tcPr>
          <w:p w14:paraId="4C5ED718"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D6EA010" w14:textId="77777777" w:rsidR="00606E39" w:rsidRPr="00D9038D" w:rsidRDefault="00606E39" w:rsidP="00FB6243">
            <w:pPr>
              <w:pStyle w:val="AmColumnHeading"/>
              <w:widowControl/>
            </w:pPr>
            <w:r w:rsidRPr="00D9038D">
              <w:t>Amendement</w:t>
            </w:r>
          </w:p>
        </w:tc>
      </w:tr>
      <w:tr w:rsidR="00606E39" w:rsidRPr="00D9038D" w14:paraId="27609F7A" w14:textId="77777777" w:rsidTr="00FB6243">
        <w:trPr>
          <w:jc w:val="center"/>
        </w:trPr>
        <w:tc>
          <w:tcPr>
            <w:tcW w:w="4876" w:type="dxa"/>
            <w:tcBorders>
              <w:top w:val="nil"/>
              <w:left w:val="nil"/>
              <w:bottom w:val="nil"/>
              <w:right w:val="nil"/>
            </w:tcBorders>
          </w:tcPr>
          <w:p w14:paraId="2EC57039" w14:textId="77777777" w:rsidR="00606E39" w:rsidRPr="00D9038D" w:rsidRDefault="00606E39" w:rsidP="00FB6243">
            <w:pPr>
              <w:pStyle w:val="Normal6a"/>
              <w:widowControl/>
            </w:pPr>
          </w:p>
        </w:tc>
        <w:tc>
          <w:tcPr>
            <w:tcW w:w="4876" w:type="dxa"/>
            <w:tcBorders>
              <w:top w:val="nil"/>
              <w:left w:val="nil"/>
              <w:bottom w:val="nil"/>
              <w:right w:val="nil"/>
            </w:tcBorders>
          </w:tcPr>
          <w:p w14:paraId="676EF958" w14:textId="0F300A61" w:rsidR="00606E39" w:rsidRPr="00D9038D" w:rsidRDefault="00606E39" w:rsidP="00FB6243">
            <w:pPr>
              <w:pStyle w:val="Normal6a"/>
              <w:widowControl/>
            </w:pPr>
            <w:r w:rsidRPr="00D9038D">
              <w:rPr>
                <w:b/>
                <w:i/>
              </w:rPr>
              <w:t>10 bis.</w:t>
            </w:r>
            <w:r w:rsidRPr="00D9038D">
              <w:tab/>
            </w:r>
            <w:r w:rsidRPr="00D9038D">
              <w:rPr>
                <w:b/>
                <w:i/>
              </w:rPr>
              <w:t>souligne qu</w:t>
            </w:r>
            <w:r w:rsidR="00FB6243">
              <w:rPr>
                <w:b/>
                <w:i/>
              </w:rPr>
              <w:t>’</w:t>
            </w:r>
            <w:r w:rsidRPr="00D9038D">
              <w:rPr>
                <w:b/>
                <w:i/>
              </w:rPr>
              <w:t>environ un aidant rémunéré sur quatre est issu de l</w:t>
            </w:r>
            <w:r w:rsidR="00FB6243">
              <w:rPr>
                <w:b/>
                <w:i/>
              </w:rPr>
              <w:t>’</w:t>
            </w:r>
            <w:r w:rsidRPr="00D9038D">
              <w:rPr>
                <w:b/>
                <w:i/>
              </w:rPr>
              <w:t>immigration, et que nombre d</w:t>
            </w:r>
            <w:r w:rsidR="00FB6243">
              <w:rPr>
                <w:b/>
                <w:i/>
              </w:rPr>
              <w:t>’</w:t>
            </w:r>
            <w:r w:rsidRPr="00D9038D">
              <w:rPr>
                <w:b/>
                <w:i/>
              </w:rPr>
              <w:t>entre eux sont victimes d</w:t>
            </w:r>
            <w:r w:rsidR="00FB6243">
              <w:rPr>
                <w:b/>
                <w:i/>
              </w:rPr>
              <w:t>’</w:t>
            </w:r>
            <w:r w:rsidRPr="00D9038D">
              <w:rPr>
                <w:b/>
                <w:i/>
              </w:rPr>
              <w:t>exploitation en raison de l</w:t>
            </w:r>
            <w:r w:rsidR="00FB6243">
              <w:rPr>
                <w:b/>
                <w:i/>
              </w:rPr>
              <w:t>’</w:t>
            </w:r>
            <w:r w:rsidRPr="00D9038D">
              <w:rPr>
                <w:b/>
                <w:i/>
              </w:rPr>
              <w:t>absence de procédures de régularisation adéquates; invite la Commission et les États membres à faciliter les procédures légales visant à officialiser le statut des aidants immigrés, à reconnaître leurs compétences et à leur permettre d</w:t>
            </w:r>
            <w:r w:rsidR="00FB6243">
              <w:rPr>
                <w:b/>
                <w:i/>
              </w:rPr>
              <w:t>’</w:t>
            </w:r>
            <w:r w:rsidRPr="00D9038D">
              <w:rPr>
                <w:b/>
                <w:i/>
              </w:rPr>
              <w:t>accéder à des emplois de qualité, conformément à la prochaine feuille de route pour des emplois de qualité;</w:t>
            </w:r>
          </w:p>
        </w:tc>
      </w:tr>
    </w:tbl>
    <w:p w14:paraId="40D2E47C"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59448BA" w14:textId="77777777" w:rsidR="00606E39" w:rsidRPr="00D9038D" w:rsidRDefault="00606E39" w:rsidP="00FB6243">
      <w:pPr>
        <w:widowControl/>
      </w:pPr>
      <w:r w:rsidRPr="00D9038D">
        <w:rPr>
          <w:rStyle w:val="HideTWBExt"/>
        </w:rPr>
        <w:t>&lt;/Amend&gt;</w:t>
      </w:r>
    </w:p>
    <w:p w14:paraId="0AD5E5D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476</w:t>
      </w:r>
      <w:r w:rsidRPr="00D9038D">
        <w:rPr>
          <w:rStyle w:val="HideTWBExt"/>
          <w:b w:val="0"/>
        </w:rPr>
        <w:t>&lt;/NumAm&gt;</w:t>
      </w:r>
    </w:p>
    <w:p w14:paraId="4ADE8F6A"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5730C573" w14:textId="77777777" w:rsidR="00606E39" w:rsidRPr="00D9038D" w:rsidRDefault="00606E39" w:rsidP="00FB6243">
      <w:pPr>
        <w:pStyle w:val="NormalBold"/>
        <w:widowControl/>
      </w:pPr>
      <w:r w:rsidRPr="00D9038D">
        <w:rPr>
          <w:rStyle w:val="HideTWBExt"/>
          <w:b w:val="0"/>
        </w:rPr>
        <w:t>&lt;/RepeatBlock-By&gt;</w:t>
      </w:r>
    </w:p>
    <w:p w14:paraId="0513B4D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00DF47F" w14:textId="77777777" w:rsidR="00606E39" w:rsidRPr="00D9038D" w:rsidRDefault="00606E39" w:rsidP="00FB6243">
      <w:pPr>
        <w:pStyle w:val="NormalBold"/>
        <w:widowControl/>
      </w:pPr>
      <w:r w:rsidRPr="00D9038D">
        <w:rPr>
          <w:rStyle w:val="HideTWBExt"/>
          <w:b w:val="0"/>
        </w:rPr>
        <w:t>&lt;Article&gt;</w:t>
      </w:r>
      <w:r w:rsidRPr="00D9038D">
        <w:t>Paragraphe 10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8987335" w14:textId="77777777" w:rsidTr="00FB6243">
        <w:trPr>
          <w:trHeight w:hRule="exact" w:val="240"/>
          <w:jc w:val="center"/>
        </w:trPr>
        <w:tc>
          <w:tcPr>
            <w:tcW w:w="9752" w:type="dxa"/>
            <w:gridSpan w:val="2"/>
            <w:tcBorders>
              <w:top w:val="nil"/>
              <w:left w:val="nil"/>
              <w:bottom w:val="nil"/>
              <w:right w:val="nil"/>
            </w:tcBorders>
          </w:tcPr>
          <w:p w14:paraId="12699C28" w14:textId="77777777" w:rsidR="00606E39" w:rsidRPr="00D9038D" w:rsidRDefault="00606E39" w:rsidP="00FB6243">
            <w:pPr>
              <w:widowControl/>
            </w:pPr>
          </w:p>
        </w:tc>
      </w:tr>
      <w:tr w:rsidR="00606E39" w:rsidRPr="00D9038D" w14:paraId="739E2AE4" w14:textId="77777777" w:rsidTr="00FB6243">
        <w:trPr>
          <w:trHeight w:val="240"/>
          <w:jc w:val="center"/>
        </w:trPr>
        <w:tc>
          <w:tcPr>
            <w:tcW w:w="4876" w:type="dxa"/>
            <w:tcBorders>
              <w:top w:val="nil"/>
              <w:left w:val="nil"/>
              <w:bottom w:val="nil"/>
              <w:right w:val="nil"/>
            </w:tcBorders>
          </w:tcPr>
          <w:p w14:paraId="0B88BFC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832E594" w14:textId="77777777" w:rsidR="00606E39" w:rsidRPr="00D9038D" w:rsidRDefault="00606E39" w:rsidP="00FB6243">
            <w:pPr>
              <w:pStyle w:val="AmColumnHeading"/>
              <w:widowControl/>
            </w:pPr>
            <w:r w:rsidRPr="00D9038D">
              <w:t>Amendement</w:t>
            </w:r>
          </w:p>
        </w:tc>
      </w:tr>
      <w:tr w:rsidR="00606E39" w:rsidRPr="00D9038D" w14:paraId="44B3F964" w14:textId="77777777" w:rsidTr="00FB6243">
        <w:trPr>
          <w:jc w:val="center"/>
        </w:trPr>
        <w:tc>
          <w:tcPr>
            <w:tcW w:w="4876" w:type="dxa"/>
            <w:tcBorders>
              <w:top w:val="nil"/>
              <w:left w:val="nil"/>
              <w:bottom w:val="nil"/>
              <w:right w:val="nil"/>
            </w:tcBorders>
          </w:tcPr>
          <w:p w14:paraId="15E05BA6" w14:textId="77777777" w:rsidR="00606E39" w:rsidRPr="00D9038D" w:rsidRDefault="00606E39" w:rsidP="00FB6243">
            <w:pPr>
              <w:pStyle w:val="Normal6a"/>
              <w:widowControl/>
            </w:pPr>
          </w:p>
        </w:tc>
        <w:tc>
          <w:tcPr>
            <w:tcW w:w="4876" w:type="dxa"/>
            <w:tcBorders>
              <w:top w:val="nil"/>
              <w:left w:val="nil"/>
              <w:bottom w:val="nil"/>
              <w:right w:val="nil"/>
            </w:tcBorders>
          </w:tcPr>
          <w:p w14:paraId="5B28BBA8" w14:textId="156E9C80" w:rsidR="00606E39" w:rsidRPr="00D9038D" w:rsidRDefault="00606E39" w:rsidP="00FB6243">
            <w:pPr>
              <w:pStyle w:val="Normal6a"/>
              <w:widowControl/>
            </w:pPr>
            <w:r w:rsidRPr="00D9038D">
              <w:rPr>
                <w:b/>
                <w:i/>
              </w:rPr>
              <w:t>10 bis.</w:t>
            </w:r>
            <w:r w:rsidRPr="00D9038D">
              <w:tab/>
            </w:r>
            <w:r w:rsidRPr="00D9038D">
              <w:rPr>
                <w:b/>
                <w:i/>
              </w:rPr>
              <w:t>invite la Commission à présenter un plan global visant à combler l</w:t>
            </w:r>
            <w:r w:rsidR="00FB6243">
              <w:rPr>
                <w:b/>
                <w:i/>
              </w:rPr>
              <w:t>’</w:t>
            </w:r>
            <w:r w:rsidRPr="00D9038D">
              <w:rPr>
                <w:b/>
                <w:i/>
              </w:rPr>
              <w:t>écart de retraite entre les femmes et les hommes, notamment en garantissant une aide adéquate pour la garde des enfants, en renforçant la culture et l</w:t>
            </w:r>
            <w:r w:rsidR="00FB6243">
              <w:rPr>
                <w:b/>
                <w:i/>
              </w:rPr>
              <w:t>’</w:t>
            </w:r>
            <w:r w:rsidRPr="00D9038D">
              <w:rPr>
                <w:b/>
                <w:i/>
              </w:rPr>
              <w:t>éducation financières des femmes et en améliorant l</w:t>
            </w:r>
            <w:r w:rsidR="00FB6243">
              <w:rPr>
                <w:b/>
                <w:i/>
              </w:rPr>
              <w:t>’</w:t>
            </w:r>
            <w:r w:rsidRPr="00D9038D">
              <w:rPr>
                <w:b/>
                <w:i/>
              </w:rPr>
              <w:t>offre de conseils financiers afin de réduire l</w:t>
            </w:r>
            <w:r w:rsidR="00FB6243">
              <w:rPr>
                <w:b/>
                <w:i/>
              </w:rPr>
              <w:t>’</w:t>
            </w:r>
            <w:r w:rsidRPr="00D9038D">
              <w:rPr>
                <w:b/>
                <w:i/>
              </w:rPr>
              <w:t>écart d</w:t>
            </w:r>
            <w:r w:rsidR="00FB6243">
              <w:rPr>
                <w:b/>
                <w:i/>
              </w:rPr>
              <w:t>’</w:t>
            </w:r>
            <w:r w:rsidRPr="00D9038D">
              <w:rPr>
                <w:b/>
                <w:i/>
              </w:rPr>
              <w:t>investissement entre les femmes et les hommes et l</w:t>
            </w:r>
            <w:r w:rsidR="00FB6243">
              <w:rPr>
                <w:b/>
                <w:i/>
              </w:rPr>
              <w:t>’</w:t>
            </w:r>
            <w:r w:rsidRPr="00D9038D">
              <w:rPr>
                <w:b/>
                <w:i/>
              </w:rPr>
              <w:t>écart correspondant en matière de retraite privée, ainsi qu</w:t>
            </w:r>
            <w:r w:rsidR="00FB6243">
              <w:rPr>
                <w:b/>
                <w:i/>
              </w:rPr>
              <w:t>’</w:t>
            </w:r>
            <w:r w:rsidRPr="00D9038D">
              <w:rPr>
                <w:b/>
                <w:i/>
              </w:rPr>
              <w:t>en atténuant la «pénalité liée à la maternité»;</w:t>
            </w:r>
          </w:p>
        </w:tc>
      </w:tr>
    </w:tbl>
    <w:p w14:paraId="4773579B"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EF4ACD4" w14:textId="77777777" w:rsidR="00606E39" w:rsidRPr="00D9038D" w:rsidRDefault="00606E39" w:rsidP="00FB6243">
      <w:pPr>
        <w:widowControl/>
      </w:pPr>
      <w:r w:rsidRPr="00D9038D">
        <w:rPr>
          <w:rStyle w:val="HideTWBExt"/>
        </w:rPr>
        <w:t>&lt;/Amend&gt;</w:t>
      </w:r>
    </w:p>
    <w:p w14:paraId="26B3323E"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477</w:t>
      </w:r>
      <w:r w:rsidRPr="00D9038D">
        <w:rPr>
          <w:rStyle w:val="HideTWBExt"/>
          <w:b w:val="0"/>
        </w:rPr>
        <w:t>&lt;/NumAm&gt;</w:t>
      </w:r>
    </w:p>
    <w:p w14:paraId="439B4E10" w14:textId="77777777" w:rsidR="00606E39" w:rsidRPr="00D9038D" w:rsidRDefault="00606E39" w:rsidP="00FB6243">
      <w:pPr>
        <w:pStyle w:val="NormalBold"/>
        <w:widowControl/>
      </w:pPr>
      <w:r w:rsidRPr="00D9038D">
        <w:rPr>
          <w:rStyle w:val="HideTWBExt"/>
          <w:b w:val="0"/>
        </w:rPr>
        <w:t>&lt;RepeatBlock-By&gt;&lt;Members&gt;</w:t>
      </w:r>
      <w:r w:rsidRPr="00D9038D">
        <w:t>Mathilde Androuët, Margarita de la Pisa Carrión, Mireia Borrás Pabón</w:t>
      </w:r>
      <w:r w:rsidRPr="00D9038D">
        <w:rPr>
          <w:rStyle w:val="HideTWBExt"/>
          <w:b w:val="0"/>
        </w:rPr>
        <w:t>&lt;/Members&gt;</w:t>
      </w:r>
    </w:p>
    <w:p w14:paraId="380E97FA" w14:textId="77777777" w:rsidR="00606E39" w:rsidRPr="00D9038D" w:rsidRDefault="00606E39" w:rsidP="00FB6243">
      <w:pPr>
        <w:pStyle w:val="NormalBold"/>
        <w:widowControl/>
      </w:pPr>
      <w:r w:rsidRPr="00D9038D">
        <w:rPr>
          <w:rStyle w:val="HideTWBExt"/>
          <w:b w:val="0"/>
        </w:rPr>
        <w:t>&lt;/RepeatBlock-By&gt;</w:t>
      </w:r>
    </w:p>
    <w:p w14:paraId="22E9155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2E42A9B" w14:textId="77777777" w:rsidR="00606E39" w:rsidRPr="00D9038D" w:rsidRDefault="00606E39" w:rsidP="00FB6243">
      <w:pPr>
        <w:pStyle w:val="NormalBold"/>
        <w:widowControl/>
      </w:pPr>
      <w:r w:rsidRPr="00D9038D">
        <w:rPr>
          <w:rStyle w:val="HideTWBExt"/>
          <w:b w:val="0"/>
        </w:rPr>
        <w:t>&lt;Article&gt;</w:t>
      </w:r>
      <w:r w:rsidRPr="00D9038D">
        <w:t>Paragraphe 10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04CC17A" w14:textId="77777777" w:rsidTr="00FB6243">
        <w:trPr>
          <w:trHeight w:hRule="exact" w:val="240"/>
          <w:jc w:val="center"/>
        </w:trPr>
        <w:tc>
          <w:tcPr>
            <w:tcW w:w="9752" w:type="dxa"/>
            <w:gridSpan w:val="2"/>
            <w:tcBorders>
              <w:top w:val="nil"/>
              <w:left w:val="nil"/>
              <w:bottom w:val="nil"/>
              <w:right w:val="nil"/>
            </w:tcBorders>
          </w:tcPr>
          <w:p w14:paraId="66435625" w14:textId="77777777" w:rsidR="00606E39" w:rsidRPr="00D9038D" w:rsidRDefault="00606E39" w:rsidP="00FB6243">
            <w:pPr>
              <w:widowControl/>
            </w:pPr>
          </w:p>
        </w:tc>
      </w:tr>
      <w:tr w:rsidR="00606E39" w:rsidRPr="00D9038D" w14:paraId="1CB6EDB9" w14:textId="77777777" w:rsidTr="00FB6243">
        <w:trPr>
          <w:trHeight w:val="240"/>
          <w:jc w:val="center"/>
        </w:trPr>
        <w:tc>
          <w:tcPr>
            <w:tcW w:w="4876" w:type="dxa"/>
            <w:tcBorders>
              <w:top w:val="nil"/>
              <w:left w:val="nil"/>
              <w:bottom w:val="nil"/>
              <w:right w:val="nil"/>
            </w:tcBorders>
          </w:tcPr>
          <w:p w14:paraId="5BA73EB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A1D9A58" w14:textId="77777777" w:rsidR="00606E39" w:rsidRPr="00D9038D" w:rsidRDefault="00606E39" w:rsidP="00FB6243">
            <w:pPr>
              <w:pStyle w:val="AmColumnHeading"/>
              <w:widowControl/>
            </w:pPr>
            <w:r w:rsidRPr="00D9038D">
              <w:t>Amendement</w:t>
            </w:r>
          </w:p>
        </w:tc>
      </w:tr>
      <w:tr w:rsidR="00606E39" w:rsidRPr="00D9038D" w14:paraId="2E0BF886" w14:textId="77777777" w:rsidTr="00FB6243">
        <w:trPr>
          <w:jc w:val="center"/>
        </w:trPr>
        <w:tc>
          <w:tcPr>
            <w:tcW w:w="4876" w:type="dxa"/>
            <w:tcBorders>
              <w:top w:val="nil"/>
              <w:left w:val="nil"/>
              <w:bottom w:val="nil"/>
              <w:right w:val="nil"/>
            </w:tcBorders>
          </w:tcPr>
          <w:p w14:paraId="30CA9E30" w14:textId="77777777" w:rsidR="00606E39" w:rsidRPr="00D9038D" w:rsidRDefault="00606E39" w:rsidP="00FB6243">
            <w:pPr>
              <w:pStyle w:val="Normal6a"/>
              <w:widowControl/>
            </w:pPr>
          </w:p>
        </w:tc>
        <w:tc>
          <w:tcPr>
            <w:tcW w:w="4876" w:type="dxa"/>
            <w:tcBorders>
              <w:top w:val="nil"/>
              <w:left w:val="nil"/>
              <w:bottom w:val="nil"/>
              <w:right w:val="nil"/>
            </w:tcBorders>
          </w:tcPr>
          <w:p w14:paraId="682351F4" w14:textId="2E03173C" w:rsidR="00606E39" w:rsidRPr="00D9038D" w:rsidRDefault="00606E39" w:rsidP="00FB6243">
            <w:pPr>
              <w:pStyle w:val="Normal6a"/>
              <w:widowControl/>
            </w:pPr>
            <w:r w:rsidRPr="00D9038D">
              <w:rPr>
                <w:b/>
                <w:i/>
              </w:rPr>
              <w:t>10 bis.</w:t>
            </w:r>
            <w:r w:rsidRPr="00D9038D">
              <w:tab/>
            </w:r>
            <w:r w:rsidRPr="00D9038D">
              <w:rPr>
                <w:b/>
                <w:i/>
              </w:rPr>
              <w:t xml:space="preserve">rappelle que, dans les </w:t>
            </w:r>
            <w:r w:rsidR="00FB6243" w:rsidRPr="00D9038D">
              <w:rPr>
                <w:b/>
                <w:i/>
              </w:rPr>
              <w:t>États</w:t>
            </w:r>
            <w:r w:rsidRPr="00D9038D">
              <w:rPr>
                <w:b/>
                <w:i/>
              </w:rPr>
              <w:t xml:space="preserve"> membres, les mères célibataires vivent souvent sous le seuil de pauvreté, qu</w:t>
            </w:r>
            <w:r w:rsidR="00FB6243">
              <w:rPr>
                <w:b/>
                <w:i/>
              </w:rPr>
              <w:t>’</w:t>
            </w:r>
            <w:r w:rsidRPr="00D9038D">
              <w:rPr>
                <w:b/>
                <w:i/>
              </w:rPr>
              <w:t>elles sont victimes de discriminations et de préjugés, et que seule une politique volontaire d</w:t>
            </w:r>
            <w:r w:rsidR="00FB6243">
              <w:rPr>
                <w:b/>
                <w:i/>
              </w:rPr>
              <w:t>’</w:t>
            </w:r>
            <w:r w:rsidRPr="00D9038D">
              <w:rPr>
                <w:b/>
                <w:i/>
              </w:rPr>
              <w:t>insertion des mères sur le marché du travail pourra corriger cela;</w:t>
            </w:r>
          </w:p>
        </w:tc>
      </w:tr>
    </w:tbl>
    <w:p w14:paraId="1C4A0253"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{FR}</w:t>
      </w:r>
      <w:r w:rsidRPr="00D9038D">
        <w:t>fr</w:t>
      </w:r>
      <w:r w:rsidRPr="00D9038D">
        <w:rPr>
          <w:rStyle w:val="HideTWBExt"/>
        </w:rPr>
        <w:t>&lt;/Original&gt;</w:t>
      </w:r>
    </w:p>
    <w:p w14:paraId="5E47F53B" w14:textId="77777777" w:rsidR="00606E39" w:rsidRPr="00D9038D" w:rsidRDefault="00606E39" w:rsidP="00FB6243">
      <w:pPr>
        <w:widowControl/>
      </w:pPr>
      <w:r w:rsidRPr="00D9038D">
        <w:rPr>
          <w:rStyle w:val="HideTWBExt"/>
        </w:rPr>
        <w:lastRenderedPageBreak/>
        <w:t>&lt;/Amend&gt;</w:t>
      </w:r>
    </w:p>
    <w:p w14:paraId="13CCB318"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478</w:t>
      </w:r>
      <w:r w:rsidRPr="00D9038D">
        <w:rPr>
          <w:rStyle w:val="HideTWBExt"/>
          <w:b w:val="0"/>
        </w:rPr>
        <w:t>&lt;/NumAm&gt;</w:t>
      </w:r>
    </w:p>
    <w:p w14:paraId="2EFF49AE" w14:textId="77777777" w:rsidR="00606E39" w:rsidRPr="00D9038D" w:rsidRDefault="00606E39" w:rsidP="00FB6243">
      <w:pPr>
        <w:pStyle w:val="NormalBold"/>
        <w:widowControl/>
      </w:pPr>
      <w:r w:rsidRPr="00D9038D">
        <w:rPr>
          <w:rStyle w:val="HideTWBExt"/>
          <w:b w:val="0"/>
        </w:rPr>
        <w:t>&lt;RepeatBlock-By&gt;&lt;Members&gt;</w:t>
      </w:r>
      <w:r w:rsidRPr="00D9038D">
        <w:t>Arba Kokalari</w:t>
      </w:r>
      <w:r w:rsidRPr="00D9038D">
        <w:rPr>
          <w:rStyle w:val="HideTWBExt"/>
          <w:b w:val="0"/>
        </w:rPr>
        <w:t>&lt;/Members&gt;</w:t>
      </w:r>
    </w:p>
    <w:p w14:paraId="12BA6743" w14:textId="77777777" w:rsidR="00606E39" w:rsidRPr="00D9038D" w:rsidRDefault="00606E39" w:rsidP="00FB6243">
      <w:pPr>
        <w:pStyle w:val="NormalBold"/>
        <w:widowControl/>
      </w:pPr>
      <w:r w:rsidRPr="00D9038D">
        <w:rPr>
          <w:rStyle w:val="HideTWBExt"/>
          <w:b w:val="0"/>
        </w:rPr>
        <w:t>&lt;/RepeatBlock-By&gt;</w:t>
      </w:r>
    </w:p>
    <w:p w14:paraId="1418410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18321D4" w14:textId="77777777" w:rsidR="00606E39" w:rsidRPr="00D9038D" w:rsidRDefault="00606E39" w:rsidP="00FB6243">
      <w:pPr>
        <w:pStyle w:val="NormalBold"/>
        <w:widowControl/>
      </w:pPr>
      <w:r w:rsidRPr="00D9038D">
        <w:rPr>
          <w:rStyle w:val="HideTWBExt"/>
          <w:b w:val="0"/>
        </w:rPr>
        <w:t>&lt;Article&gt;</w:t>
      </w:r>
      <w:r w:rsidRPr="00D9038D">
        <w:t>Paragraphe 10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415812E" w14:textId="77777777" w:rsidTr="00FB6243">
        <w:trPr>
          <w:trHeight w:hRule="exact" w:val="240"/>
          <w:jc w:val="center"/>
        </w:trPr>
        <w:tc>
          <w:tcPr>
            <w:tcW w:w="9752" w:type="dxa"/>
            <w:gridSpan w:val="2"/>
            <w:tcBorders>
              <w:top w:val="nil"/>
              <w:left w:val="nil"/>
              <w:bottom w:val="nil"/>
              <w:right w:val="nil"/>
            </w:tcBorders>
          </w:tcPr>
          <w:p w14:paraId="1EB580A8" w14:textId="77777777" w:rsidR="00606E39" w:rsidRPr="00D9038D" w:rsidRDefault="00606E39" w:rsidP="00FB6243">
            <w:pPr>
              <w:widowControl/>
            </w:pPr>
          </w:p>
        </w:tc>
      </w:tr>
      <w:tr w:rsidR="00606E39" w:rsidRPr="00D9038D" w14:paraId="6E54C4CC" w14:textId="77777777" w:rsidTr="00FB6243">
        <w:trPr>
          <w:trHeight w:val="240"/>
          <w:jc w:val="center"/>
        </w:trPr>
        <w:tc>
          <w:tcPr>
            <w:tcW w:w="4876" w:type="dxa"/>
            <w:tcBorders>
              <w:top w:val="nil"/>
              <w:left w:val="nil"/>
              <w:bottom w:val="nil"/>
              <w:right w:val="nil"/>
            </w:tcBorders>
          </w:tcPr>
          <w:p w14:paraId="3809800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F80E16C" w14:textId="77777777" w:rsidR="00606E39" w:rsidRPr="00D9038D" w:rsidRDefault="00606E39" w:rsidP="00FB6243">
            <w:pPr>
              <w:pStyle w:val="AmColumnHeading"/>
              <w:widowControl/>
            </w:pPr>
            <w:r w:rsidRPr="00D9038D">
              <w:t>Amendement</w:t>
            </w:r>
          </w:p>
        </w:tc>
      </w:tr>
      <w:tr w:rsidR="00606E39" w:rsidRPr="00D9038D" w14:paraId="262E7E66" w14:textId="77777777" w:rsidTr="00FB6243">
        <w:trPr>
          <w:jc w:val="center"/>
        </w:trPr>
        <w:tc>
          <w:tcPr>
            <w:tcW w:w="4876" w:type="dxa"/>
            <w:tcBorders>
              <w:top w:val="nil"/>
              <w:left w:val="nil"/>
              <w:bottom w:val="nil"/>
              <w:right w:val="nil"/>
            </w:tcBorders>
          </w:tcPr>
          <w:p w14:paraId="450EBAC6" w14:textId="77777777" w:rsidR="00606E39" w:rsidRPr="00D9038D" w:rsidRDefault="00606E39" w:rsidP="00FB6243">
            <w:pPr>
              <w:pStyle w:val="Normal6a"/>
              <w:widowControl/>
            </w:pPr>
          </w:p>
        </w:tc>
        <w:tc>
          <w:tcPr>
            <w:tcW w:w="4876" w:type="dxa"/>
            <w:tcBorders>
              <w:top w:val="nil"/>
              <w:left w:val="nil"/>
              <w:bottom w:val="nil"/>
              <w:right w:val="nil"/>
            </w:tcBorders>
          </w:tcPr>
          <w:p w14:paraId="612010B9" w14:textId="4DE6DB49" w:rsidR="00606E39" w:rsidRPr="00D9038D" w:rsidRDefault="00606E39" w:rsidP="00FB6243">
            <w:pPr>
              <w:pStyle w:val="Normal6a"/>
              <w:widowControl/>
            </w:pPr>
            <w:r w:rsidRPr="00D9038D">
              <w:rPr>
                <w:b/>
                <w:i/>
              </w:rPr>
              <w:t>10 bis.</w:t>
            </w:r>
            <w:r w:rsidRPr="00D9038D">
              <w:tab/>
            </w:r>
            <w:r w:rsidRPr="00D9038D">
              <w:rPr>
                <w:b/>
                <w:i/>
              </w:rPr>
              <w:t>souligne qu</w:t>
            </w:r>
            <w:r w:rsidR="00FB6243">
              <w:rPr>
                <w:b/>
                <w:i/>
              </w:rPr>
              <w:t>’</w:t>
            </w:r>
            <w:r w:rsidRPr="00D9038D">
              <w:rPr>
                <w:b/>
                <w:i/>
              </w:rPr>
              <w:t>il est important de supprimer les obstacles qui empêchent les femmes de créer et de posséder des entreprises en vue de réduire l</w:t>
            </w:r>
            <w:r w:rsidR="00FB6243">
              <w:rPr>
                <w:b/>
                <w:i/>
              </w:rPr>
              <w:t>’</w:t>
            </w:r>
            <w:r w:rsidRPr="00D9038D">
              <w:rPr>
                <w:b/>
                <w:i/>
              </w:rPr>
              <w:t>écart entre les femmes et les hommes dans le domaine de l</w:t>
            </w:r>
            <w:r w:rsidR="00FB6243">
              <w:rPr>
                <w:b/>
                <w:i/>
              </w:rPr>
              <w:t>’</w:t>
            </w:r>
            <w:r w:rsidRPr="00D9038D">
              <w:rPr>
                <w:b/>
                <w:i/>
              </w:rPr>
              <w:t>entrepreneuriat et de renforcer la croissance économique; invite la Commission à soutenir les États membres dans leurs efforts, dans le respect des contextes nationaux;</w:t>
            </w:r>
          </w:p>
        </w:tc>
      </w:tr>
    </w:tbl>
    <w:p w14:paraId="60B3C5D3"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BB92763" w14:textId="77777777" w:rsidR="00606E39" w:rsidRPr="00D9038D" w:rsidRDefault="00606E39" w:rsidP="00FB6243">
      <w:pPr>
        <w:widowControl/>
      </w:pPr>
      <w:r w:rsidRPr="00D9038D">
        <w:rPr>
          <w:rStyle w:val="HideTWBExt"/>
        </w:rPr>
        <w:t>&lt;/Amend&gt;</w:t>
      </w:r>
    </w:p>
    <w:p w14:paraId="229330E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479</w:t>
      </w:r>
      <w:r w:rsidRPr="00D9038D">
        <w:rPr>
          <w:rStyle w:val="HideTWBExt"/>
          <w:b w:val="0"/>
        </w:rPr>
        <w:t>&lt;/NumAm&gt;</w:t>
      </w:r>
    </w:p>
    <w:p w14:paraId="03C6F632" w14:textId="77777777" w:rsidR="00606E39" w:rsidRPr="00D9038D" w:rsidRDefault="00606E39" w:rsidP="00FB6243">
      <w:pPr>
        <w:pStyle w:val="NormalBold"/>
        <w:widowControl/>
      </w:pPr>
      <w:r w:rsidRPr="00D9038D">
        <w:rPr>
          <w:rStyle w:val="HideTWBExt"/>
          <w:b w:val="0"/>
        </w:rPr>
        <w:t>&lt;RepeatBlock-By&gt;&lt;Members&gt;</w:t>
      </w:r>
      <w:r w:rsidRPr="00D9038D">
        <w:t>Rosa Estaràs Ferragut</w:t>
      </w:r>
      <w:r w:rsidRPr="00D9038D">
        <w:rPr>
          <w:rStyle w:val="HideTWBExt"/>
          <w:b w:val="0"/>
        </w:rPr>
        <w:t>&lt;/Members&gt;</w:t>
      </w:r>
    </w:p>
    <w:p w14:paraId="02DF871A" w14:textId="77777777" w:rsidR="00606E39" w:rsidRPr="00D9038D" w:rsidRDefault="00606E39" w:rsidP="00FB6243">
      <w:pPr>
        <w:pStyle w:val="NormalBold"/>
        <w:widowControl/>
      </w:pPr>
      <w:r w:rsidRPr="00D9038D">
        <w:rPr>
          <w:rStyle w:val="HideTWBExt"/>
          <w:b w:val="0"/>
        </w:rPr>
        <w:t>&lt;/RepeatBlock-By&gt;</w:t>
      </w:r>
    </w:p>
    <w:p w14:paraId="544EA6FE"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869411B" w14:textId="77777777" w:rsidR="00606E39" w:rsidRPr="00D9038D" w:rsidRDefault="00606E39" w:rsidP="00FB6243">
      <w:pPr>
        <w:pStyle w:val="NormalBold"/>
        <w:widowControl/>
      </w:pPr>
      <w:r w:rsidRPr="00D9038D">
        <w:rPr>
          <w:rStyle w:val="HideTWBExt"/>
          <w:b w:val="0"/>
        </w:rPr>
        <w:t>&lt;Article&gt;</w:t>
      </w:r>
      <w:r w:rsidRPr="00D9038D">
        <w:t>Paragraphe 10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1F61FD2" w14:textId="77777777" w:rsidTr="00FB6243">
        <w:trPr>
          <w:trHeight w:hRule="exact" w:val="240"/>
          <w:jc w:val="center"/>
        </w:trPr>
        <w:tc>
          <w:tcPr>
            <w:tcW w:w="9752" w:type="dxa"/>
            <w:gridSpan w:val="2"/>
            <w:tcBorders>
              <w:top w:val="nil"/>
              <w:left w:val="nil"/>
              <w:bottom w:val="nil"/>
              <w:right w:val="nil"/>
            </w:tcBorders>
          </w:tcPr>
          <w:p w14:paraId="28F389B1" w14:textId="77777777" w:rsidR="00606E39" w:rsidRPr="00D9038D" w:rsidRDefault="00606E39" w:rsidP="00FB6243">
            <w:pPr>
              <w:widowControl/>
            </w:pPr>
          </w:p>
        </w:tc>
      </w:tr>
      <w:tr w:rsidR="00606E39" w:rsidRPr="00D9038D" w14:paraId="2F81D70F" w14:textId="77777777" w:rsidTr="00FB6243">
        <w:trPr>
          <w:trHeight w:val="240"/>
          <w:jc w:val="center"/>
        </w:trPr>
        <w:tc>
          <w:tcPr>
            <w:tcW w:w="4876" w:type="dxa"/>
            <w:tcBorders>
              <w:top w:val="nil"/>
              <w:left w:val="nil"/>
              <w:bottom w:val="nil"/>
              <w:right w:val="nil"/>
            </w:tcBorders>
          </w:tcPr>
          <w:p w14:paraId="7A2F90E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DD7EBE8" w14:textId="77777777" w:rsidR="00606E39" w:rsidRPr="00D9038D" w:rsidRDefault="00606E39" w:rsidP="00FB6243">
            <w:pPr>
              <w:pStyle w:val="AmColumnHeading"/>
              <w:widowControl/>
            </w:pPr>
            <w:r w:rsidRPr="00D9038D">
              <w:t>Amendement</w:t>
            </w:r>
          </w:p>
        </w:tc>
      </w:tr>
      <w:tr w:rsidR="00606E39" w:rsidRPr="00D9038D" w14:paraId="5A953E33" w14:textId="77777777" w:rsidTr="00FB6243">
        <w:trPr>
          <w:jc w:val="center"/>
        </w:trPr>
        <w:tc>
          <w:tcPr>
            <w:tcW w:w="4876" w:type="dxa"/>
            <w:tcBorders>
              <w:top w:val="nil"/>
              <w:left w:val="nil"/>
              <w:bottom w:val="nil"/>
              <w:right w:val="nil"/>
            </w:tcBorders>
          </w:tcPr>
          <w:p w14:paraId="232421A2" w14:textId="77777777" w:rsidR="00606E39" w:rsidRPr="00D9038D" w:rsidRDefault="00606E39" w:rsidP="00FB6243">
            <w:pPr>
              <w:pStyle w:val="Normal6a"/>
              <w:widowControl/>
            </w:pPr>
          </w:p>
        </w:tc>
        <w:tc>
          <w:tcPr>
            <w:tcW w:w="4876" w:type="dxa"/>
            <w:tcBorders>
              <w:top w:val="nil"/>
              <w:left w:val="nil"/>
              <w:bottom w:val="nil"/>
              <w:right w:val="nil"/>
            </w:tcBorders>
          </w:tcPr>
          <w:p w14:paraId="3C2B0CC2" w14:textId="743339A2" w:rsidR="00606E39" w:rsidRPr="00D9038D" w:rsidRDefault="00606E39" w:rsidP="00FB6243">
            <w:pPr>
              <w:pStyle w:val="Normal6a"/>
              <w:widowControl/>
            </w:pPr>
            <w:r w:rsidRPr="00D9038D">
              <w:rPr>
                <w:b/>
                <w:i/>
              </w:rPr>
              <w:t>10 bis.</w:t>
            </w:r>
            <w:r w:rsidRPr="00D9038D">
              <w:tab/>
            </w:r>
            <w:r w:rsidRPr="00D9038D">
              <w:rPr>
                <w:b/>
                <w:i/>
              </w:rPr>
              <w:t>invite les États membres à prendre des mesures dans les domaines de la prévention, de la dépénalisation des personnes, et notamment des femmes, en situation de prostitution, de la réduction de la demande, des sanctions à l</w:t>
            </w:r>
            <w:r w:rsidR="00FB6243">
              <w:rPr>
                <w:b/>
                <w:i/>
              </w:rPr>
              <w:t>’</w:t>
            </w:r>
            <w:r w:rsidRPr="00D9038D">
              <w:rPr>
                <w:b/>
                <w:i/>
              </w:rPr>
              <w:t>encontre des clients, de la déstigmatisation et de l</w:t>
            </w:r>
            <w:r w:rsidR="00FB6243">
              <w:rPr>
                <w:b/>
                <w:i/>
              </w:rPr>
              <w:t>’</w:t>
            </w:r>
            <w:r w:rsidRPr="00D9038D">
              <w:rPr>
                <w:b/>
                <w:i/>
              </w:rPr>
              <w:t>élimination des stéréotypes, en s</w:t>
            </w:r>
            <w:r w:rsidR="00FB6243">
              <w:rPr>
                <w:b/>
                <w:i/>
              </w:rPr>
              <w:t>’</w:t>
            </w:r>
            <w:r w:rsidRPr="00D9038D">
              <w:rPr>
                <w:b/>
                <w:i/>
              </w:rPr>
              <w:t>orientant vers une approche du type modèle nordique/modèle d</w:t>
            </w:r>
            <w:r w:rsidR="00FB6243">
              <w:rPr>
                <w:b/>
                <w:i/>
              </w:rPr>
              <w:t>’</w:t>
            </w:r>
            <w:r w:rsidRPr="00D9038D">
              <w:rPr>
                <w:b/>
                <w:i/>
              </w:rPr>
              <w:t>égalité;</w:t>
            </w:r>
          </w:p>
        </w:tc>
      </w:tr>
    </w:tbl>
    <w:p w14:paraId="2A800E8F"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DBB4A3C" w14:textId="77777777" w:rsidR="00606E39" w:rsidRPr="00D9038D" w:rsidRDefault="00606E39" w:rsidP="00FB6243">
      <w:pPr>
        <w:widowControl/>
      </w:pPr>
      <w:r w:rsidRPr="00D9038D">
        <w:rPr>
          <w:rStyle w:val="HideTWBExt"/>
        </w:rPr>
        <w:t>&lt;/Amend&gt;</w:t>
      </w:r>
    </w:p>
    <w:p w14:paraId="70CF305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480</w:t>
      </w:r>
      <w:r w:rsidRPr="00D9038D">
        <w:rPr>
          <w:rStyle w:val="HideTWBExt"/>
          <w:b w:val="0"/>
        </w:rPr>
        <w:t>&lt;/NumAm&gt;</w:t>
      </w:r>
    </w:p>
    <w:p w14:paraId="577D7069" w14:textId="77777777" w:rsidR="00606E39" w:rsidRPr="00D9038D" w:rsidRDefault="00606E39" w:rsidP="00FB6243">
      <w:pPr>
        <w:pStyle w:val="NormalBold"/>
        <w:widowControl/>
      </w:pPr>
      <w:r w:rsidRPr="00D9038D">
        <w:rPr>
          <w:rStyle w:val="HideTWBExt"/>
          <w:b w:val="0"/>
        </w:rPr>
        <w:lastRenderedPageBreak/>
        <w:t>&lt;RepeatBlock-By&gt;&lt;Members&gt;</w:t>
      </w:r>
      <w:r w:rsidRPr="00D9038D">
        <w:t>Loucas Fourlas, Paulo Do Nascimento Cabral</w:t>
      </w:r>
      <w:r w:rsidRPr="00D9038D">
        <w:rPr>
          <w:rStyle w:val="HideTWBExt"/>
          <w:b w:val="0"/>
        </w:rPr>
        <w:t>&lt;/Members&gt;</w:t>
      </w:r>
    </w:p>
    <w:p w14:paraId="024E5606" w14:textId="77777777" w:rsidR="00606E39" w:rsidRPr="00D9038D" w:rsidRDefault="00606E39" w:rsidP="00FB6243">
      <w:pPr>
        <w:pStyle w:val="NormalBold"/>
        <w:widowControl/>
      </w:pPr>
      <w:r w:rsidRPr="00D9038D">
        <w:rPr>
          <w:rStyle w:val="HideTWBExt"/>
          <w:b w:val="0"/>
        </w:rPr>
        <w:t>&lt;/RepeatBlock-By&gt;</w:t>
      </w:r>
    </w:p>
    <w:p w14:paraId="1246CA8C"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0D51056" w14:textId="77777777" w:rsidR="00606E39" w:rsidRPr="00D9038D" w:rsidRDefault="00606E39" w:rsidP="00FB6243">
      <w:pPr>
        <w:pStyle w:val="NormalBold"/>
        <w:widowControl/>
      </w:pPr>
      <w:r w:rsidRPr="00D9038D">
        <w:rPr>
          <w:rStyle w:val="HideTWBExt"/>
          <w:b w:val="0"/>
        </w:rPr>
        <w:t>&lt;Article&gt;</w:t>
      </w:r>
      <w:r w:rsidRPr="00D9038D">
        <w:t>Paragraphe 10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BCA56B1" w14:textId="77777777" w:rsidTr="00FB6243">
        <w:trPr>
          <w:trHeight w:hRule="exact" w:val="240"/>
          <w:jc w:val="center"/>
        </w:trPr>
        <w:tc>
          <w:tcPr>
            <w:tcW w:w="9752" w:type="dxa"/>
            <w:gridSpan w:val="2"/>
            <w:tcBorders>
              <w:top w:val="nil"/>
              <w:left w:val="nil"/>
              <w:bottom w:val="nil"/>
              <w:right w:val="nil"/>
            </w:tcBorders>
          </w:tcPr>
          <w:p w14:paraId="48E09BEB" w14:textId="77777777" w:rsidR="00606E39" w:rsidRPr="00D9038D" w:rsidRDefault="00606E39" w:rsidP="00FB6243">
            <w:pPr>
              <w:widowControl/>
            </w:pPr>
          </w:p>
        </w:tc>
      </w:tr>
      <w:tr w:rsidR="00606E39" w:rsidRPr="00D9038D" w14:paraId="3DF462C6" w14:textId="77777777" w:rsidTr="00FB6243">
        <w:trPr>
          <w:trHeight w:val="240"/>
          <w:jc w:val="center"/>
        </w:trPr>
        <w:tc>
          <w:tcPr>
            <w:tcW w:w="4876" w:type="dxa"/>
            <w:tcBorders>
              <w:top w:val="nil"/>
              <w:left w:val="nil"/>
              <w:bottom w:val="nil"/>
              <w:right w:val="nil"/>
            </w:tcBorders>
          </w:tcPr>
          <w:p w14:paraId="4C6CB9B7"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21D6D3D" w14:textId="77777777" w:rsidR="00606E39" w:rsidRPr="00D9038D" w:rsidRDefault="00606E39" w:rsidP="00FB6243">
            <w:pPr>
              <w:pStyle w:val="AmColumnHeading"/>
              <w:widowControl/>
            </w:pPr>
            <w:r w:rsidRPr="00D9038D">
              <w:t>Amendement</w:t>
            </w:r>
          </w:p>
        </w:tc>
      </w:tr>
      <w:tr w:rsidR="00606E39" w:rsidRPr="00D9038D" w14:paraId="1F984992" w14:textId="77777777" w:rsidTr="00FB6243">
        <w:trPr>
          <w:jc w:val="center"/>
        </w:trPr>
        <w:tc>
          <w:tcPr>
            <w:tcW w:w="4876" w:type="dxa"/>
            <w:tcBorders>
              <w:top w:val="nil"/>
              <w:left w:val="nil"/>
              <w:bottom w:val="nil"/>
              <w:right w:val="nil"/>
            </w:tcBorders>
          </w:tcPr>
          <w:p w14:paraId="637E26D0" w14:textId="77777777" w:rsidR="00606E39" w:rsidRPr="00D9038D" w:rsidRDefault="00606E39" w:rsidP="00FB6243">
            <w:pPr>
              <w:pStyle w:val="Normal6a"/>
              <w:widowControl/>
            </w:pPr>
          </w:p>
        </w:tc>
        <w:tc>
          <w:tcPr>
            <w:tcW w:w="4876" w:type="dxa"/>
            <w:tcBorders>
              <w:top w:val="nil"/>
              <w:left w:val="nil"/>
              <w:bottom w:val="nil"/>
              <w:right w:val="nil"/>
            </w:tcBorders>
          </w:tcPr>
          <w:p w14:paraId="79A3E515" w14:textId="1B6D8081" w:rsidR="00606E39" w:rsidRPr="00D9038D" w:rsidRDefault="00606E39" w:rsidP="00FB6243">
            <w:pPr>
              <w:pStyle w:val="Normal6a"/>
              <w:widowControl/>
            </w:pPr>
            <w:r w:rsidRPr="00D9038D">
              <w:rPr>
                <w:b/>
                <w:i/>
              </w:rPr>
              <w:t>10 bis.</w:t>
            </w:r>
            <w:r w:rsidRPr="00D9038D">
              <w:tab/>
            </w:r>
            <w:r w:rsidRPr="00D9038D">
              <w:rPr>
                <w:b/>
                <w:i/>
              </w:rPr>
              <w:t>rappelle qu</w:t>
            </w:r>
            <w:r w:rsidR="00FB6243">
              <w:rPr>
                <w:b/>
                <w:i/>
              </w:rPr>
              <w:t>’</w:t>
            </w:r>
            <w:r w:rsidRPr="00D9038D">
              <w:rPr>
                <w:b/>
                <w:i/>
              </w:rPr>
              <w:t>une meilleure participation des femmes au marché du travail leur offre la possibilité d</w:t>
            </w:r>
            <w:r w:rsidR="00FB6243">
              <w:rPr>
                <w:b/>
                <w:i/>
              </w:rPr>
              <w:t>’</w:t>
            </w:r>
            <w:r w:rsidRPr="00D9038D">
              <w:rPr>
                <w:b/>
                <w:i/>
              </w:rPr>
              <w:t>améliorer de manière significative leur indépendance économique, les coûts du chômage pour l</w:t>
            </w:r>
            <w:r w:rsidR="00FB6243">
              <w:rPr>
                <w:b/>
                <w:i/>
              </w:rPr>
              <w:t>’</w:t>
            </w:r>
            <w:r w:rsidRPr="00D9038D">
              <w:rPr>
                <w:b/>
                <w:i/>
              </w:rPr>
              <w:t>État membre étant ainsi réduits, tout comme la dépendance aux politiques sociales;</w:t>
            </w:r>
          </w:p>
        </w:tc>
      </w:tr>
    </w:tbl>
    <w:p w14:paraId="304B3218"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FCD8435" w14:textId="77777777" w:rsidR="00606E39" w:rsidRPr="00D9038D" w:rsidRDefault="00606E39" w:rsidP="00FB6243">
      <w:pPr>
        <w:widowControl/>
      </w:pPr>
      <w:r w:rsidRPr="00D9038D">
        <w:rPr>
          <w:rStyle w:val="HideTWBExt"/>
        </w:rPr>
        <w:t>&lt;/Amend&gt;</w:t>
      </w:r>
    </w:p>
    <w:p w14:paraId="51CEF55C"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481</w:t>
      </w:r>
      <w:r w:rsidRPr="00D9038D">
        <w:rPr>
          <w:rStyle w:val="HideTWBExt"/>
          <w:b w:val="0"/>
        </w:rPr>
        <w:t>&lt;/NumAm&gt;</w:t>
      </w:r>
    </w:p>
    <w:p w14:paraId="0BA7B679"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3C0FF096" w14:textId="77777777" w:rsidR="00606E39" w:rsidRPr="00D9038D" w:rsidRDefault="00606E39" w:rsidP="00FB6243">
      <w:pPr>
        <w:pStyle w:val="NormalBold"/>
        <w:widowControl/>
      </w:pPr>
      <w:r w:rsidRPr="00D9038D">
        <w:rPr>
          <w:rStyle w:val="HideTWBExt"/>
          <w:b w:val="0"/>
        </w:rPr>
        <w:t>&lt;/RepeatBlock-By&gt;</w:t>
      </w:r>
    </w:p>
    <w:p w14:paraId="4A8D7FE9"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170EA2F" w14:textId="77777777" w:rsidR="00606E39" w:rsidRPr="00D9038D" w:rsidRDefault="00606E39" w:rsidP="00FB6243">
      <w:pPr>
        <w:pStyle w:val="NormalBold"/>
        <w:widowControl/>
      </w:pPr>
      <w:r w:rsidRPr="00D9038D">
        <w:rPr>
          <w:rStyle w:val="HideTWBExt"/>
          <w:b w:val="0"/>
        </w:rPr>
        <w:t>&lt;Article&gt;</w:t>
      </w:r>
      <w:r w:rsidRPr="00D9038D">
        <w:t>Paragraphe 10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5CBBD4D" w14:textId="77777777" w:rsidTr="00FB6243">
        <w:trPr>
          <w:trHeight w:hRule="exact" w:val="240"/>
          <w:jc w:val="center"/>
        </w:trPr>
        <w:tc>
          <w:tcPr>
            <w:tcW w:w="9752" w:type="dxa"/>
            <w:gridSpan w:val="2"/>
            <w:tcBorders>
              <w:top w:val="nil"/>
              <w:left w:val="nil"/>
              <w:bottom w:val="nil"/>
              <w:right w:val="nil"/>
            </w:tcBorders>
          </w:tcPr>
          <w:p w14:paraId="53D4CD10" w14:textId="77777777" w:rsidR="00606E39" w:rsidRPr="00D9038D" w:rsidRDefault="00606E39" w:rsidP="00FB6243">
            <w:pPr>
              <w:widowControl/>
            </w:pPr>
          </w:p>
        </w:tc>
      </w:tr>
      <w:tr w:rsidR="00606E39" w:rsidRPr="00D9038D" w14:paraId="0D8ABB70" w14:textId="77777777" w:rsidTr="00FB6243">
        <w:trPr>
          <w:trHeight w:val="240"/>
          <w:jc w:val="center"/>
        </w:trPr>
        <w:tc>
          <w:tcPr>
            <w:tcW w:w="4876" w:type="dxa"/>
            <w:tcBorders>
              <w:top w:val="nil"/>
              <w:left w:val="nil"/>
              <w:bottom w:val="nil"/>
              <w:right w:val="nil"/>
            </w:tcBorders>
          </w:tcPr>
          <w:p w14:paraId="1429E853"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6C27838" w14:textId="77777777" w:rsidR="00606E39" w:rsidRPr="00D9038D" w:rsidRDefault="00606E39" w:rsidP="00FB6243">
            <w:pPr>
              <w:pStyle w:val="AmColumnHeading"/>
              <w:widowControl/>
            </w:pPr>
            <w:r w:rsidRPr="00D9038D">
              <w:t>Amendement</w:t>
            </w:r>
          </w:p>
        </w:tc>
      </w:tr>
      <w:tr w:rsidR="00606E39" w:rsidRPr="00D9038D" w14:paraId="34894A22" w14:textId="77777777" w:rsidTr="00FB6243">
        <w:trPr>
          <w:jc w:val="center"/>
        </w:trPr>
        <w:tc>
          <w:tcPr>
            <w:tcW w:w="4876" w:type="dxa"/>
            <w:tcBorders>
              <w:top w:val="nil"/>
              <w:left w:val="nil"/>
              <w:bottom w:val="nil"/>
              <w:right w:val="nil"/>
            </w:tcBorders>
          </w:tcPr>
          <w:p w14:paraId="1E4568EB" w14:textId="77777777" w:rsidR="00606E39" w:rsidRPr="00D9038D" w:rsidRDefault="00606E39" w:rsidP="00FB6243">
            <w:pPr>
              <w:pStyle w:val="Normal6a"/>
              <w:widowControl/>
            </w:pPr>
          </w:p>
        </w:tc>
        <w:tc>
          <w:tcPr>
            <w:tcW w:w="4876" w:type="dxa"/>
            <w:tcBorders>
              <w:top w:val="nil"/>
              <w:left w:val="nil"/>
              <w:bottom w:val="nil"/>
              <w:right w:val="nil"/>
            </w:tcBorders>
          </w:tcPr>
          <w:p w14:paraId="67D6BFCF" w14:textId="015B6DA0" w:rsidR="00606E39" w:rsidRPr="00D9038D" w:rsidRDefault="00606E39" w:rsidP="00FB6243">
            <w:pPr>
              <w:pStyle w:val="Normal6a"/>
              <w:widowControl/>
            </w:pPr>
            <w:r w:rsidRPr="00D9038D">
              <w:rPr>
                <w:b/>
                <w:i/>
              </w:rPr>
              <w:t>10 bis.</w:t>
            </w:r>
            <w:r w:rsidRPr="00D9038D">
              <w:tab/>
            </w:r>
            <w:r w:rsidRPr="00D9038D">
              <w:rPr>
                <w:b/>
                <w:i/>
              </w:rPr>
              <w:t>invite la Commission à encourager la création de lieux de travail adaptés aux femmes afin que les femmes atteintes de maladies non transmissibles, de maladies chroniques ou de handicaps et les femmes ménopausées jouissent d</w:t>
            </w:r>
            <w:r w:rsidR="00FB6243">
              <w:rPr>
                <w:b/>
                <w:i/>
              </w:rPr>
              <w:t>’</w:t>
            </w:r>
            <w:r w:rsidRPr="00D9038D">
              <w:rPr>
                <w:b/>
                <w:i/>
              </w:rPr>
              <w:t>une égalité des droits et des chances en ce qui concerne l</w:t>
            </w:r>
            <w:r w:rsidR="00FB6243">
              <w:rPr>
                <w:b/>
                <w:i/>
              </w:rPr>
              <w:t>’</w:t>
            </w:r>
            <w:r w:rsidRPr="00D9038D">
              <w:rPr>
                <w:b/>
                <w:i/>
              </w:rPr>
              <w:t>accès au lieu de travail et la possibilité de continuer d</w:t>
            </w:r>
            <w:r w:rsidR="00FB6243">
              <w:rPr>
                <w:b/>
                <w:i/>
              </w:rPr>
              <w:t>’</w:t>
            </w:r>
            <w:r w:rsidRPr="00D9038D">
              <w:rPr>
                <w:b/>
                <w:i/>
              </w:rPr>
              <w:t>y travailler;</w:t>
            </w:r>
          </w:p>
        </w:tc>
      </w:tr>
    </w:tbl>
    <w:p w14:paraId="11EDBD57"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88574EA" w14:textId="77777777" w:rsidR="00606E39" w:rsidRPr="00D9038D" w:rsidRDefault="00606E39" w:rsidP="00FB6243">
      <w:pPr>
        <w:widowControl/>
      </w:pPr>
      <w:r w:rsidRPr="00D9038D">
        <w:rPr>
          <w:rStyle w:val="HideTWBExt"/>
        </w:rPr>
        <w:t>&lt;/Amend&gt;</w:t>
      </w:r>
    </w:p>
    <w:p w14:paraId="5F314BE2"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482</w:t>
      </w:r>
      <w:r w:rsidRPr="00D9038D">
        <w:rPr>
          <w:rStyle w:val="HideTWBExt"/>
          <w:b w:val="0"/>
        </w:rPr>
        <w:t>&lt;/NumAm&gt;</w:t>
      </w:r>
    </w:p>
    <w:p w14:paraId="01391524"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05ECB91C" w14:textId="77777777" w:rsidR="00606E39" w:rsidRPr="00D9038D" w:rsidRDefault="00606E39" w:rsidP="00FB6243">
      <w:pPr>
        <w:pStyle w:val="NormalBold"/>
        <w:widowControl/>
      </w:pPr>
      <w:r w:rsidRPr="00D9038D">
        <w:rPr>
          <w:rStyle w:val="HideTWBExt"/>
          <w:b w:val="0"/>
        </w:rPr>
        <w:t>&lt;/RepeatBlock-By&gt;</w:t>
      </w:r>
    </w:p>
    <w:p w14:paraId="65860F08"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2FBA384" w14:textId="77777777" w:rsidR="00606E39" w:rsidRPr="00D9038D" w:rsidRDefault="00606E39" w:rsidP="00FB6243">
      <w:pPr>
        <w:pStyle w:val="NormalBold"/>
        <w:widowControl/>
      </w:pPr>
      <w:r w:rsidRPr="00D9038D">
        <w:rPr>
          <w:rStyle w:val="HideTWBExt"/>
          <w:b w:val="0"/>
        </w:rPr>
        <w:t>&lt;Article&gt;</w:t>
      </w:r>
      <w:r w:rsidRPr="00D9038D">
        <w:t>Paragraphe 10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E8FDEF8" w14:textId="77777777" w:rsidTr="00FB6243">
        <w:trPr>
          <w:trHeight w:hRule="exact" w:val="240"/>
          <w:jc w:val="center"/>
        </w:trPr>
        <w:tc>
          <w:tcPr>
            <w:tcW w:w="9752" w:type="dxa"/>
            <w:gridSpan w:val="2"/>
            <w:tcBorders>
              <w:top w:val="nil"/>
              <w:left w:val="nil"/>
              <w:bottom w:val="nil"/>
              <w:right w:val="nil"/>
            </w:tcBorders>
          </w:tcPr>
          <w:p w14:paraId="6ABCF856" w14:textId="77777777" w:rsidR="00606E39" w:rsidRPr="00D9038D" w:rsidRDefault="00606E39" w:rsidP="00FB6243">
            <w:pPr>
              <w:widowControl/>
            </w:pPr>
          </w:p>
        </w:tc>
      </w:tr>
      <w:tr w:rsidR="00606E39" w:rsidRPr="00D9038D" w14:paraId="2D22E785" w14:textId="77777777" w:rsidTr="00FB6243">
        <w:trPr>
          <w:trHeight w:val="240"/>
          <w:jc w:val="center"/>
        </w:trPr>
        <w:tc>
          <w:tcPr>
            <w:tcW w:w="4876" w:type="dxa"/>
            <w:tcBorders>
              <w:top w:val="nil"/>
              <w:left w:val="nil"/>
              <w:bottom w:val="nil"/>
              <w:right w:val="nil"/>
            </w:tcBorders>
          </w:tcPr>
          <w:p w14:paraId="2069C73B" w14:textId="77777777" w:rsidR="00606E39" w:rsidRPr="00D9038D" w:rsidRDefault="00606E39" w:rsidP="00FB6243">
            <w:pPr>
              <w:pStyle w:val="AmColumnHeading"/>
              <w:widowControl/>
            </w:pPr>
            <w:r w:rsidRPr="00D9038D">
              <w:lastRenderedPageBreak/>
              <w:t>Proposition de résolution</w:t>
            </w:r>
          </w:p>
        </w:tc>
        <w:tc>
          <w:tcPr>
            <w:tcW w:w="4876" w:type="dxa"/>
            <w:tcBorders>
              <w:top w:val="nil"/>
              <w:left w:val="nil"/>
              <w:bottom w:val="nil"/>
              <w:right w:val="nil"/>
            </w:tcBorders>
          </w:tcPr>
          <w:p w14:paraId="150CF515" w14:textId="77777777" w:rsidR="00606E39" w:rsidRPr="00D9038D" w:rsidRDefault="00606E39" w:rsidP="00FB6243">
            <w:pPr>
              <w:pStyle w:val="AmColumnHeading"/>
              <w:widowControl/>
            </w:pPr>
            <w:r w:rsidRPr="00D9038D">
              <w:t>Amendement</w:t>
            </w:r>
          </w:p>
        </w:tc>
      </w:tr>
      <w:tr w:rsidR="00606E39" w:rsidRPr="00D9038D" w14:paraId="48DDAA6C" w14:textId="77777777" w:rsidTr="00FB6243">
        <w:trPr>
          <w:jc w:val="center"/>
        </w:trPr>
        <w:tc>
          <w:tcPr>
            <w:tcW w:w="4876" w:type="dxa"/>
            <w:tcBorders>
              <w:top w:val="nil"/>
              <w:left w:val="nil"/>
              <w:bottom w:val="nil"/>
              <w:right w:val="nil"/>
            </w:tcBorders>
          </w:tcPr>
          <w:p w14:paraId="2F189855" w14:textId="77777777" w:rsidR="00606E39" w:rsidRPr="00D9038D" w:rsidRDefault="00606E39" w:rsidP="00FB6243">
            <w:pPr>
              <w:pStyle w:val="Normal6a"/>
              <w:widowControl/>
            </w:pPr>
          </w:p>
        </w:tc>
        <w:tc>
          <w:tcPr>
            <w:tcW w:w="4876" w:type="dxa"/>
            <w:tcBorders>
              <w:top w:val="nil"/>
              <w:left w:val="nil"/>
              <w:bottom w:val="nil"/>
              <w:right w:val="nil"/>
            </w:tcBorders>
          </w:tcPr>
          <w:p w14:paraId="5D98C580" w14:textId="698881E6" w:rsidR="00606E39" w:rsidRPr="00D9038D" w:rsidRDefault="00606E39" w:rsidP="00FB6243">
            <w:pPr>
              <w:pStyle w:val="Normal6a"/>
              <w:widowControl/>
            </w:pPr>
            <w:r w:rsidRPr="00D9038D">
              <w:rPr>
                <w:b/>
                <w:i/>
              </w:rPr>
              <w:t>10 bis.</w:t>
            </w:r>
            <w:r w:rsidRPr="00D9038D">
              <w:tab/>
            </w:r>
            <w:r w:rsidRPr="00D9038D">
              <w:rPr>
                <w:b/>
                <w:i/>
              </w:rPr>
              <w:t>appelle de ses vœux des réformes structurelles profondes au moyen d</w:t>
            </w:r>
            <w:r w:rsidR="00FB6243">
              <w:rPr>
                <w:b/>
                <w:i/>
              </w:rPr>
              <w:t>’</w:t>
            </w:r>
            <w:r w:rsidRPr="00D9038D">
              <w:rPr>
                <w:b/>
                <w:i/>
              </w:rPr>
              <w:t>investissements publics sensibles au genre et d</w:t>
            </w:r>
            <w:r w:rsidR="00FB6243">
              <w:rPr>
                <w:b/>
                <w:i/>
              </w:rPr>
              <w:t>’</w:t>
            </w:r>
            <w:r w:rsidRPr="00D9038D">
              <w:rPr>
                <w:b/>
                <w:i/>
              </w:rPr>
              <w:t>une redistribution économique afin de remédier aux inégalités systémiques entre les femmes et les hommes;</w:t>
            </w:r>
          </w:p>
        </w:tc>
      </w:tr>
    </w:tbl>
    <w:p w14:paraId="7ADFD2CA"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7A67C40" w14:textId="77777777" w:rsidR="00606E39" w:rsidRPr="00D9038D" w:rsidRDefault="00606E39" w:rsidP="00FB6243">
      <w:pPr>
        <w:widowControl/>
      </w:pPr>
      <w:r w:rsidRPr="00D9038D">
        <w:rPr>
          <w:rStyle w:val="HideTWBExt"/>
        </w:rPr>
        <w:t>&lt;/Amend&gt;</w:t>
      </w:r>
    </w:p>
    <w:p w14:paraId="0F7D66B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483</w:t>
      </w:r>
      <w:r w:rsidRPr="00D9038D">
        <w:rPr>
          <w:rStyle w:val="HideTWBExt"/>
          <w:b w:val="0"/>
        </w:rPr>
        <w:t>&lt;/NumAm&gt;</w:t>
      </w:r>
    </w:p>
    <w:p w14:paraId="58D93BC9" w14:textId="77777777" w:rsidR="00606E39" w:rsidRPr="00D9038D" w:rsidRDefault="00606E39" w:rsidP="00FB6243">
      <w:pPr>
        <w:pStyle w:val="NormalBold"/>
        <w:widowControl/>
      </w:pPr>
      <w:r w:rsidRPr="00D9038D">
        <w:rPr>
          <w:rStyle w:val="HideTWBExt"/>
          <w:b w:val="0"/>
        </w:rPr>
        <w:t>&lt;RepeatBlock-By&gt;&lt;Members&gt;</w:t>
      </w:r>
      <w:r w:rsidRPr="00D9038D">
        <w:t>Loucas Fourlas</w:t>
      </w:r>
      <w:r w:rsidRPr="00D9038D">
        <w:rPr>
          <w:rStyle w:val="HideTWBExt"/>
          <w:b w:val="0"/>
        </w:rPr>
        <w:t>&lt;/Members&gt;</w:t>
      </w:r>
    </w:p>
    <w:p w14:paraId="20D783A9" w14:textId="77777777" w:rsidR="00606E39" w:rsidRPr="00D9038D" w:rsidRDefault="00606E39" w:rsidP="00FB6243">
      <w:pPr>
        <w:pStyle w:val="NormalBold"/>
        <w:widowControl/>
      </w:pPr>
      <w:r w:rsidRPr="00D9038D">
        <w:rPr>
          <w:rStyle w:val="HideTWBExt"/>
          <w:b w:val="0"/>
        </w:rPr>
        <w:t>&lt;/RepeatBlock-By&gt;</w:t>
      </w:r>
    </w:p>
    <w:p w14:paraId="06E2A49E"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FD1FA0B" w14:textId="77777777" w:rsidR="00606E39" w:rsidRPr="00D9038D" w:rsidRDefault="00606E39" w:rsidP="00FB6243">
      <w:pPr>
        <w:pStyle w:val="NormalBold"/>
        <w:widowControl/>
      </w:pPr>
      <w:r w:rsidRPr="00D9038D">
        <w:rPr>
          <w:rStyle w:val="HideTWBExt"/>
          <w:b w:val="0"/>
        </w:rPr>
        <w:t>&lt;Article&gt;</w:t>
      </w:r>
      <w:r w:rsidRPr="00D9038D">
        <w:t>Paragraphe 10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F91BB34" w14:textId="77777777" w:rsidTr="00FB6243">
        <w:trPr>
          <w:trHeight w:hRule="exact" w:val="240"/>
          <w:jc w:val="center"/>
        </w:trPr>
        <w:tc>
          <w:tcPr>
            <w:tcW w:w="9752" w:type="dxa"/>
            <w:gridSpan w:val="2"/>
            <w:tcBorders>
              <w:top w:val="nil"/>
              <w:left w:val="nil"/>
              <w:bottom w:val="nil"/>
              <w:right w:val="nil"/>
            </w:tcBorders>
          </w:tcPr>
          <w:p w14:paraId="75725E1F" w14:textId="77777777" w:rsidR="00606E39" w:rsidRPr="00D9038D" w:rsidRDefault="00606E39" w:rsidP="00FB6243">
            <w:pPr>
              <w:widowControl/>
            </w:pPr>
          </w:p>
        </w:tc>
      </w:tr>
      <w:tr w:rsidR="00606E39" w:rsidRPr="00D9038D" w14:paraId="52ED04B4" w14:textId="77777777" w:rsidTr="00FB6243">
        <w:trPr>
          <w:trHeight w:val="240"/>
          <w:jc w:val="center"/>
        </w:trPr>
        <w:tc>
          <w:tcPr>
            <w:tcW w:w="4876" w:type="dxa"/>
            <w:tcBorders>
              <w:top w:val="nil"/>
              <w:left w:val="nil"/>
              <w:bottom w:val="nil"/>
              <w:right w:val="nil"/>
            </w:tcBorders>
          </w:tcPr>
          <w:p w14:paraId="54C7A21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9A325C7" w14:textId="77777777" w:rsidR="00606E39" w:rsidRPr="00D9038D" w:rsidRDefault="00606E39" w:rsidP="00FB6243">
            <w:pPr>
              <w:pStyle w:val="AmColumnHeading"/>
              <w:widowControl/>
            </w:pPr>
            <w:r w:rsidRPr="00D9038D">
              <w:t>Amendement</w:t>
            </w:r>
          </w:p>
        </w:tc>
      </w:tr>
      <w:tr w:rsidR="00606E39" w:rsidRPr="00D9038D" w14:paraId="1B693B2A" w14:textId="77777777" w:rsidTr="00FB6243">
        <w:trPr>
          <w:jc w:val="center"/>
        </w:trPr>
        <w:tc>
          <w:tcPr>
            <w:tcW w:w="4876" w:type="dxa"/>
            <w:tcBorders>
              <w:top w:val="nil"/>
              <w:left w:val="nil"/>
              <w:bottom w:val="nil"/>
              <w:right w:val="nil"/>
            </w:tcBorders>
          </w:tcPr>
          <w:p w14:paraId="69DA5D2E" w14:textId="77777777" w:rsidR="00606E39" w:rsidRPr="00D9038D" w:rsidRDefault="00606E39" w:rsidP="00FB6243">
            <w:pPr>
              <w:pStyle w:val="Normal6a"/>
              <w:widowControl/>
            </w:pPr>
          </w:p>
        </w:tc>
        <w:tc>
          <w:tcPr>
            <w:tcW w:w="4876" w:type="dxa"/>
            <w:tcBorders>
              <w:top w:val="nil"/>
              <w:left w:val="nil"/>
              <w:bottom w:val="nil"/>
              <w:right w:val="nil"/>
            </w:tcBorders>
          </w:tcPr>
          <w:p w14:paraId="7935AE36" w14:textId="6EF950EE" w:rsidR="00606E39" w:rsidRPr="00D9038D" w:rsidRDefault="00606E39" w:rsidP="00FB6243">
            <w:pPr>
              <w:pStyle w:val="Normal6a"/>
              <w:widowControl/>
            </w:pPr>
            <w:r w:rsidRPr="00D9038D">
              <w:rPr>
                <w:b/>
                <w:i/>
              </w:rPr>
              <w:t>10 ter.</w:t>
            </w:r>
            <w:r w:rsidRPr="00D9038D">
              <w:tab/>
            </w:r>
            <w:r w:rsidRPr="00D9038D">
              <w:rPr>
                <w:b/>
                <w:i/>
              </w:rPr>
              <w:t>souligne qu</w:t>
            </w:r>
            <w:r w:rsidR="00FB6243">
              <w:rPr>
                <w:b/>
                <w:i/>
              </w:rPr>
              <w:t>’</w:t>
            </w:r>
            <w:r w:rsidRPr="00D9038D">
              <w:rPr>
                <w:b/>
                <w:i/>
              </w:rPr>
              <w:t>il est nécessaire que les programmes d</w:t>
            </w:r>
            <w:r w:rsidR="00FB6243">
              <w:rPr>
                <w:b/>
                <w:i/>
              </w:rPr>
              <w:t>’</w:t>
            </w:r>
            <w:r w:rsidRPr="00D9038D">
              <w:rPr>
                <w:b/>
                <w:i/>
              </w:rPr>
              <w:t>aide aux femmes désireuses d</w:t>
            </w:r>
            <w:r w:rsidR="00FB6243">
              <w:rPr>
                <w:b/>
                <w:i/>
              </w:rPr>
              <w:t>’</w:t>
            </w:r>
            <w:r w:rsidRPr="00D9038D">
              <w:rPr>
                <w:b/>
                <w:i/>
              </w:rPr>
              <w:t>abandonner la prostitution tirent parti des talents des femmes et de leur potentiel et encouragent leurs capacités et leur accès à la formation, à l</w:t>
            </w:r>
            <w:r w:rsidR="00FB6243">
              <w:rPr>
                <w:b/>
                <w:i/>
              </w:rPr>
              <w:t>’</w:t>
            </w:r>
            <w:r w:rsidRPr="00D9038D">
              <w:rPr>
                <w:b/>
                <w:i/>
              </w:rPr>
              <w:t>éducation, à l</w:t>
            </w:r>
            <w:r w:rsidR="00FB6243">
              <w:rPr>
                <w:b/>
                <w:i/>
              </w:rPr>
              <w:t>’</w:t>
            </w:r>
            <w:r w:rsidRPr="00D9038D">
              <w:rPr>
                <w:b/>
                <w:i/>
              </w:rPr>
              <w:t>emploi et au crédit; souligne le rôle crucial joué par le secteur privé; souligne qu</w:t>
            </w:r>
            <w:r w:rsidR="00FB6243">
              <w:rPr>
                <w:b/>
                <w:i/>
              </w:rPr>
              <w:t>’</w:t>
            </w:r>
            <w:r w:rsidRPr="00D9038D">
              <w:rPr>
                <w:b/>
                <w:i/>
              </w:rPr>
              <w:t>il est nécessaire que les figures féminines faisant office de modèles, les fondatrices et dirigeantes d</w:t>
            </w:r>
            <w:r w:rsidR="00FB6243">
              <w:rPr>
                <w:b/>
                <w:i/>
              </w:rPr>
              <w:t>’</w:t>
            </w:r>
            <w:r w:rsidRPr="00D9038D">
              <w:rPr>
                <w:b/>
                <w:i/>
              </w:rPr>
              <w:t>entreprise contribuent à aider les personnes ayant été en situation de prostitution à tirer le meilleur parti de leurs talents et à mener à bien leurs propres projets, y compris des projets entrepreneuriaux;</w:t>
            </w:r>
          </w:p>
        </w:tc>
      </w:tr>
    </w:tbl>
    <w:p w14:paraId="2F0F8350"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12D71BA" w14:textId="77777777" w:rsidR="00606E39" w:rsidRPr="00D9038D" w:rsidRDefault="00606E39" w:rsidP="00FB6243">
      <w:pPr>
        <w:widowControl/>
      </w:pPr>
      <w:r w:rsidRPr="00D9038D">
        <w:rPr>
          <w:rStyle w:val="HideTWBExt"/>
        </w:rPr>
        <w:t>&lt;/Amend&gt;</w:t>
      </w:r>
    </w:p>
    <w:p w14:paraId="03AD6A2E"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484</w:t>
      </w:r>
      <w:r w:rsidRPr="00D9038D">
        <w:rPr>
          <w:rStyle w:val="HideTWBExt"/>
          <w:b w:val="0"/>
        </w:rPr>
        <w:t>&lt;/NumAm&gt;</w:t>
      </w:r>
    </w:p>
    <w:p w14:paraId="2ECF0D73" w14:textId="77777777" w:rsidR="00606E39" w:rsidRPr="00D9038D" w:rsidRDefault="00606E39" w:rsidP="00FB6243">
      <w:pPr>
        <w:pStyle w:val="NormalBold"/>
        <w:widowControl/>
      </w:pPr>
      <w:r w:rsidRPr="00D9038D">
        <w:rPr>
          <w:rStyle w:val="HideTWBExt"/>
          <w:b w:val="0"/>
        </w:rPr>
        <w:t>&lt;RepeatBlock-By&gt;&lt;Members&gt;</w:t>
      </w:r>
      <w:r w:rsidRPr="00D9038D">
        <w:t>Elżbieta Katarzyna Łukacijewska, Ewa Kopacz, Mirosława Nykiel, Jagna Marczułajtis-Walczak</w:t>
      </w:r>
      <w:r w:rsidRPr="00D9038D">
        <w:rPr>
          <w:rStyle w:val="HideTWBExt"/>
          <w:b w:val="0"/>
        </w:rPr>
        <w:t>&lt;/Members&gt;</w:t>
      </w:r>
    </w:p>
    <w:p w14:paraId="5843CB18" w14:textId="77777777" w:rsidR="00606E39" w:rsidRPr="00D9038D" w:rsidRDefault="00606E39" w:rsidP="00FB6243">
      <w:pPr>
        <w:pStyle w:val="NormalBold"/>
        <w:widowControl/>
      </w:pPr>
      <w:r w:rsidRPr="00D9038D">
        <w:rPr>
          <w:rStyle w:val="HideTWBExt"/>
          <w:b w:val="0"/>
        </w:rPr>
        <w:t>&lt;/RepeatBlock-By&gt;</w:t>
      </w:r>
    </w:p>
    <w:p w14:paraId="3BD33B2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190FC12" w14:textId="77777777" w:rsidR="00606E39" w:rsidRPr="00D9038D" w:rsidRDefault="00606E39" w:rsidP="00FB6243">
      <w:pPr>
        <w:pStyle w:val="NormalBold"/>
        <w:widowControl/>
      </w:pPr>
      <w:r w:rsidRPr="00D9038D">
        <w:rPr>
          <w:rStyle w:val="HideTWBExt"/>
          <w:b w:val="0"/>
        </w:rPr>
        <w:lastRenderedPageBreak/>
        <w:t>&lt;Article&gt;</w:t>
      </w:r>
      <w:r w:rsidRPr="00D9038D">
        <w:t>Paragraphe 10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30A0559" w14:textId="77777777" w:rsidTr="00FB6243">
        <w:trPr>
          <w:trHeight w:hRule="exact" w:val="240"/>
          <w:jc w:val="center"/>
        </w:trPr>
        <w:tc>
          <w:tcPr>
            <w:tcW w:w="9752" w:type="dxa"/>
            <w:gridSpan w:val="2"/>
            <w:tcBorders>
              <w:top w:val="nil"/>
              <w:left w:val="nil"/>
              <w:bottom w:val="nil"/>
              <w:right w:val="nil"/>
            </w:tcBorders>
          </w:tcPr>
          <w:p w14:paraId="2222FB28" w14:textId="77777777" w:rsidR="00606E39" w:rsidRPr="00D9038D" w:rsidRDefault="00606E39" w:rsidP="00FB6243">
            <w:pPr>
              <w:widowControl/>
            </w:pPr>
          </w:p>
        </w:tc>
      </w:tr>
      <w:tr w:rsidR="00606E39" w:rsidRPr="00D9038D" w14:paraId="596222FB" w14:textId="77777777" w:rsidTr="00FB6243">
        <w:trPr>
          <w:trHeight w:val="240"/>
          <w:jc w:val="center"/>
        </w:trPr>
        <w:tc>
          <w:tcPr>
            <w:tcW w:w="4876" w:type="dxa"/>
            <w:tcBorders>
              <w:top w:val="nil"/>
              <w:left w:val="nil"/>
              <w:bottom w:val="nil"/>
              <w:right w:val="nil"/>
            </w:tcBorders>
          </w:tcPr>
          <w:p w14:paraId="227BFCA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9994E6B" w14:textId="77777777" w:rsidR="00606E39" w:rsidRPr="00D9038D" w:rsidRDefault="00606E39" w:rsidP="00FB6243">
            <w:pPr>
              <w:pStyle w:val="AmColumnHeading"/>
              <w:widowControl/>
            </w:pPr>
            <w:r w:rsidRPr="00D9038D">
              <w:t>Amendement</w:t>
            </w:r>
          </w:p>
        </w:tc>
      </w:tr>
      <w:tr w:rsidR="00606E39" w:rsidRPr="00D9038D" w14:paraId="5AF5AC5A" w14:textId="77777777" w:rsidTr="00FB6243">
        <w:trPr>
          <w:jc w:val="center"/>
        </w:trPr>
        <w:tc>
          <w:tcPr>
            <w:tcW w:w="4876" w:type="dxa"/>
            <w:tcBorders>
              <w:top w:val="nil"/>
              <w:left w:val="nil"/>
              <w:bottom w:val="nil"/>
              <w:right w:val="nil"/>
            </w:tcBorders>
          </w:tcPr>
          <w:p w14:paraId="24E4D54C" w14:textId="77777777" w:rsidR="00606E39" w:rsidRPr="00D9038D" w:rsidRDefault="00606E39" w:rsidP="00FB6243">
            <w:pPr>
              <w:pStyle w:val="Normal6a"/>
              <w:widowControl/>
            </w:pPr>
          </w:p>
        </w:tc>
        <w:tc>
          <w:tcPr>
            <w:tcW w:w="4876" w:type="dxa"/>
            <w:tcBorders>
              <w:top w:val="nil"/>
              <w:left w:val="nil"/>
              <w:bottom w:val="nil"/>
              <w:right w:val="nil"/>
            </w:tcBorders>
          </w:tcPr>
          <w:p w14:paraId="79D77D7A" w14:textId="04C2C382" w:rsidR="00606E39" w:rsidRPr="00D9038D" w:rsidRDefault="00606E39" w:rsidP="00FB6243">
            <w:pPr>
              <w:pStyle w:val="Normal6a"/>
              <w:widowControl/>
            </w:pPr>
            <w:r w:rsidRPr="00D9038D">
              <w:rPr>
                <w:b/>
                <w:i/>
              </w:rPr>
              <w:t>10 ter.</w:t>
            </w:r>
            <w:r w:rsidRPr="00D9038D">
              <w:tab/>
            </w:r>
            <w:r w:rsidRPr="00D9038D">
              <w:rPr>
                <w:b/>
                <w:i/>
              </w:rPr>
              <w:t>invite la Commission et les États membres à renforcer les politiques et les instruments de financement destinés à aider les femmes qui reviennent sur le marché du travail après un congé de maternité ou une interruption de carrière prolongée liée à des responsabilités d</w:t>
            </w:r>
            <w:r w:rsidR="00FB6243">
              <w:rPr>
                <w:b/>
                <w:i/>
              </w:rPr>
              <w:t>’</w:t>
            </w:r>
            <w:r w:rsidRPr="00D9038D">
              <w:rPr>
                <w:b/>
                <w:i/>
              </w:rPr>
              <w:t>aidant; souligne l</w:t>
            </w:r>
            <w:r w:rsidR="00FB6243">
              <w:rPr>
                <w:b/>
                <w:i/>
              </w:rPr>
              <w:t>’</w:t>
            </w:r>
            <w:r w:rsidRPr="00D9038D">
              <w:rPr>
                <w:b/>
                <w:i/>
              </w:rPr>
              <w:t>importance que revêtent les mesures actives du marché du travail, les programmes personnalisés de reconversion et de renforcement des compétences, les services d</w:t>
            </w:r>
            <w:r w:rsidR="00FB6243">
              <w:rPr>
                <w:b/>
                <w:i/>
              </w:rPr>
              <w:t>’</w:t>
            </w:r>
            <w:r w:rsidRPr="00D9038D">
              <w:rPr>
                <w:b/>
                <w:i/>
              </w:rPr>
              <w:t>aide individualisée à l</w:t>
            </w:r>
            <w:r w:rsidR="00FB6243">
              <w:rPr>
                <w:b/>
                <w:i/>
              </w:rPr>
              <w:t>’</w:t>
            </w:r>
            <w:r w:rsidRPr="00D9038D">
              <w:rPr>
                <w:b/>
                <w:i/>
              </w:rPr>
              <w:t>orientation professionnelle et les mesures d</w:t>
            </w:r>
            <w:r w:rsidR="00FB6243">
              <w:rPr>
                <w:b/>
                <w:i/>
              </w:rPr>
              <w:t>’</w:t>
            </w:r>
            <w:r w:rsidRPr="00D9038D">
              <w:rPr>
                <w:b/>
                <w:i/>
              </w:rPr>
              <w:t>incitation destinées aux employeurs afin qu</w:t>
            </w:r>
            <w:r w:rsidR="00FB6243">
              <w:rPr>
                <w:b/>
                <w:i/>
              </w:rPr>
              <w:t>’</w:t>
            </w:r>
            <w:r w:rsidRPr="00D9038D">
              <w:rPr>
                <w:b/>
                <w:i/>
              </w:rPr>
              <w:t>ils offrent des possibilités d</w:t>
            </w:r>
            <w:r w:rsidR="00FB6243">
              <w:rPr>
                <w:b/>
                <w:i/>
              </w:rPr>
              <w:t>’</w:t>
            </w:r>
            <w:r w:rsidRPr="00D9038D">
              <w:rPr>
                <w:b/>
                <w:i/>
              </w:rPr>
              <w:t>emploi flexibles et de qualité aux femmes qui reviennent sur le marché du travail;</w:t>
            </w:r>
          </w:p>
        </w:tc>
      </w:tr>
    </w:tbl>
    <w:p w14:paraId="1DE1DC6D"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CD2125E" w14:textId="77777777" w:rsidR="00606E39" w:rsidRPr="00D9038D" w:rsidRDefault="00606E39" w:rsidP="00FB6243">
      <w:pPr>
        <w:widowControl/>
      </w:pPr>
      <w:r w:rsidRPr="00D9038D">
        <w:rPr>
          <w:rStyle w:val="HideTWBExt"/>
        </w:rPr>
        <w:t>&lt;/Amend&gt;</w:t>
      </w:r>
    </w:p>
    <w:p w14:paraId="0877F43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485</w:t>
      </w:r>
      <w:r w:rsidRPr="00D9038D">
        <w:rPr>
          <w:rStyle w:val="HideTWBExt"/>
          <w:b w:val="0"/>
        </w:rPr>
        <w:t>&lt;/NumAm&gt;</w:t>
      </w:r>
    </w:p>
    <w:p w14:paraId="7CDFBFD5"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Eleonora Meleti, Loucas Fourlas, Rosa Estaràs Ferragut, Liesbet Sommen, Maria Walsh, Giusi Princi, Sirpa Pietikäinen</w:t>
      </w:r>
      <w:r w:rsidRPr="00D9038D">
        <w:rPr>
          <w:rStyle w:val="HideTWBExt"/>
          <w:b w:val="0"/>
        </w:rPr>
        <w:t>&lt;/Members&gt;</w:t>
      </w:r>
    </w:p>
    <w:p w14:paraId="2ECF4BE3" w14:textId="77777777" w:rsidR="00606E39" w:rsidRPr="00D9038D" w:rsidRDefault="00606E39" w:rsidP="00FB6243">
      <w:pPr>
        <w:pStyle w:val="NormalBold"/>
        <w:widowControl/>
      </w:pPr>
      <w:r w:rsidRPr="00D9038D">
        <w:rPr>
          <w:rStyle w:val="HideTWBExt"/>
          <w:b w:val="0"/>
        </w:rPr>
        <w:t>&lt;/RepeatBlock-By&gt;</w:t>
      </w:r>
    </w:p>
    <w:p w14:paraId="619F0088"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BE43CAC" w14:textId="77777777" w:rsidR="00606E39" w:rsidRPr="00D9038D" w:rsidRDefault="00606E39" w:rsidP="00FB6243">
      <w:pPr>
        <w:pStyle w:val="NormalBold"/>
        <w:widowControl/>
      </w:pPr>
      <w:r w:rsidRPr="00D9038D">
        <w:rPr>
          <w:rStyle w:val="HideTWBExt"/>
          <w:b w:val="0"/>
        </w:rPr>
        <w:t>&lt;Article&gt;</w:t>
      </w:r>
      <w:r w:rsidRPr="00D9038D">
        <w:t>Paragraphe 10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9FF7042" w14:textId="77777777" w:rsidTr="00FB6243">
        <w:trPr>
          <w:trHeight w:hRule="exact" w:val="240"/>
          <w:jc w:val="center"/>
        </w:trPr>
        <w:tc>
          <w:tcPr>
            <w:tcW w:w="9752" w:type="dxa"/>
            <w:gridSpan w:val="2"/>
            <w:tcBorders>
              <w:top w:val="nil"/>
              <w:left w:val="nil"/>
              <w:bottom w:val="nil"/>
              <w:right w:val="nil"/>
            </w:tcBorders>
          </w:tcPr>
          <w:p w14:paraId="6DF84F19" w14:textId="77777777" w:rsidR="00606E39" w:rsidRPr="00D9038D" w:rsidRDefault="00606E39" w:rsidP="00FB6243">
            <w:pPr>
              <w:widowControl/>
            </w:pPr>
          </w:p>
        </w:tc>
      </w:tr>
      <w:tr w:rsidR="00606E39" w:rsidRPr="00D9038D" w14:paraId="3E92098D" w14:textId="77777777" w:rsidTr="00FB6243">
        <w:trPr>
          <w:trHeight w:val="240"/>
          <w:jc w:val="center"/>
        </w:trPr>
        <w:tc>
          <w:tcPr>
            <w:tcW w:w="4876" w:type="dxa"/>
            <w:tcBorders>
              <w:top w:val="nil"/>
              <w:left w:val="nil"/>
              <w:bottom w:val="nil"/>
              <w:right w:val="nil"/>
            </w:tcBorders>
          </w:tcPr>
          <w:p w14:paraId="07828FB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6CF0225" w14:textId="77777777" w:rsidR="00606E39" w:rsidRPr="00D9038D" w:rsidRDefault="00606E39" w:rsidP="00FB6243">
            <w:pPr>
              <w:pStyle w:val="AmColumnHeading"/>
              <w:widowControl/>
            </w:pPr>
            <w:r w:rsidRPr="00D9038D">
              <w:t>Amendement</w:t>
            </w:r>
          </w:p>
        </w:tc>
      </w:tr>
      <w:tr w:rsidR="00606E39" w:rsidRPr="00D9038D" w14:paraId="235D3D35" w14:textId="77777777" w:rsidTr="00FB6243">
        <w:trPr>
          <w:jc w:val="center"/>
        </w:trPr>
        <w:tc>
          <w:tcPr>
            <w:tcW w:w="4876" w:type="dxa"/>
            <w:tcBorders>
              <w:top w:val="nil"/>
              <w:left w:val="nil"/>
              <w:bottom w:val="nil"/>
              <w:right w:val="nil"/>
            </w:tcBorders>
          </w:tcPr>
          <w:p w14:paraId="03854456" w14:textId="77777777" w:rsidR="00606E39" w:rsidRPr="00D9038D" w:rsidRDefault="00606E39" w:rsidP="00FB6243">
            <w:pPr>
              <w:pStyle w:val="Normal6a"/>
              <w:widowControl/>
            </w:pPr>
          </w:p>
        </w:tc>
        <w:tc>
          <w:tcPr>
            <w:tcW w:w="4876" w:type="dxa"/>
            <w:tcBorders>
              <w:top w:val="nil"/>
              <w:left w:val="nil"/>
              <w:bottom w:val="nil"/>
              <w:right w:val="nil"/>
            </w:tcBorders>
          </w:tcPr>
          <w:p w14:paraId="2A9B501D" w14:textId="743C8BC3" w:rsidR="00606E39" w:rsidRPr="00D9038D" w:rsidRDefault="00606E39" w:rsidP="00FB6243">
            <w:pPr>
              <w:pStyle w:val="Normal6a"/>
              <w:widowControl/>
            </w:pPr>
            <w:r w:rsidRPr="00D9038D">
              <w:rPr>
                <w:b/>
                <w:i/>
              </w:rPr>
              <w:t>10 ter.</w:t>
            </w:r>
            <w:r w:rsidRPr="00D9038D">
              <w:tab/>
            </w:r>
            <w:r w:rsidRPr="00D9038D">
              <w:rPr>
                <w:b/>
                <w:i/>
              </w:rPr>
              <w:t>invite la Commission à continuer de financer les outils, réseaux et initiatives existants et nouveaux qui offrent des possibilités spécifiquement destinées aux femmes chefs d</w:t>
            </w:r>
            <w:r w:rsidR="00FB6243">
              <w:rPr>
                <w:b/>
                <w:i/>
              </w:rPr>
              <w:t>’</w:t>
            </w:r>
            <w:r w:rsidRPr="00D9038D">
              <w:rPr>
                <w:b/>
                <w:i/>
              </w:rPr>
              <w:t>entreprises, tels que le réseau Entreprise Europe (EEN); souligne que les femmes ne représentent actuellement qu</w:t>
            </w:r>
            <w:r w:rsidR="00FB6243">
              <w:rPr>
                <w:b/>
                <w:i/>
              </w:rPr>
              <w:t>’</w:t>
            </w:r>
            <w:r w:rsidRPr="00D9038D">
              <w:rPr>
                <w:b/>
                <w:i/>
              </w:rPr>
              <w:t>un tiers des chefs d</w:t>
            </w:r>
            <w:r w:rsidR="00FB6243">
              <w:rPr>
                <w:b/>
                <w:i/>
              </w:rPr>
              <w:t>’</w:t>
            </w:r>
            <w:r w:rsidRPr="00D9038D">
              <w:rPr>
                <w:b/>
                <w:i/>
              </w:rPr>
              <w:t>entreprises dans l</w:t>
            </w:r>
            <w:r w:rsidR="00FB6243">
              <w:rPr>
                <w:b/>
                <w:i/>
              </w:rPr>
              <w:t>’</w:t>
            </w:r>
            <w:r w:rsidRPr="00D9038D">
              <w:rPr>
                <w:b/>
                <w:i/>
              </w:rPr>
              <w:t>Union</w:t>
            </w:r>
            <w:r w:rsidRPr="00D9038D">
              <w:rPr>
                <w:b/>
                <w:i/>
                <w:vertAlign w:val="superscript"/>
              </w:rPr>
              <w:t>1 bis</w:t>
            </w:r>
            <w:r w:rsidRPr="00D9038D">
              <w:rPr>
                <w:b/>
                <w:i/>
              </w:rPr>
              <w:t>, ce qui traduit la nécessité d</w:t>
            </w:r>
            <w:r w:rsidR="00FB6243">
              <w:rPr>
                <w:b/>
                <w:i/>
              </w:rPr>
              <w:t>’</w:t>
            </w:r>
            <w:r w:rsidRPr="00D9038D">
              <w:rPr>
                <w:b/>
                <w:i/>
              </w:rPr>
              <w:t>une action ciblée pour combler l</w:t>
            </w:r>
            <w:r w:rsidR="00FB6243">
              <w:rPr>
                <w:b/>
                <w:i/>
              </w:rPr>
              <w:t>’</w:t>
            </w:r>
            <w:r w:rsidRPr="00D9038D">
              <w:rPr>
                <w:b/>
                <w:i/>
              </w:rPr>
              <w:t>écart entre les hommes et les femmes dans le domaine de l</w:t>
            </w:r>
            <w:r w:rsidR="00FB6243">
              <w:rPr>
                <w:b/>
                <w:i/>
              </w:rPr>
              <w:t>’</w:t>
            </w:r>
            <w:r w:rsidRPr="00D9038D">
              <w:rPr>
                <w:b/>
                <w:i/>
              </w:rPr>
              <w:t>entrepreneuriat;</w:t>
            </w:r>
          </w:p>
        </w:tc>
      </w:tr>
      <w:tr w:rsidR="00606E39" w:rsidRPr="00D9038D" w14:paraId="3468E97C" w14:textId="77777777" w:rsidTr="00FB6243">
        <w:trPr>
          <w:jc w:val="center"/>
        </w:trPr>
        <w:tc>
          <w:tcPr>
            <w:tcW w:w="4876" w:type="dxa"/>
            <w:tcBorders>
              <w:top w:val="nil"/>
              <w:left w:val="nil"/>
              <w:bottom w:val="nil"/>
              <w:right w:val="nil"/>
            </w:tcBorders>
          </w:tcPr>
          <w:p w14:paraId="4B01D778" w14:textId="77777777" w:rsidR="00606E39" w:rsidRPr="00D9038D" w:rsidRDefault="00606E39" w:rsidP="00FB6243">
            <w:pPr>
              <w:widowControl/>
            </w:pPr>
          </w:p>
        </w:tc>
        <w:tc>
          <w:tcPr>
            <w:tcW w:w="4876" w:type="dxa"/>
            <w:tcBorders>
              <w:top w:val="nil"/>
              <w:left w:val="nil"/>
              <w:bottom w:val="nil"/>
              <w:right w:val="nil"/>
            </w:tcBorders>
          </w:tcPr>
          <w:p w14:paraId="20B3FFCC" w14:textId="77777777" w:rsidR="00606E39" w:rsidRPr="00D9038D" w:rsidRDefault="00606E39" w:rsidP="00FB6243">
            <w:pPr>
              <w:pStyle w:val="Normal6a"/>
              <w:widowControl/>
            </w:pPr>
            <w:r w:rsidRPr="00D9038D">
              <w:rPr>
                <w:b/>
                <w:i/>
              </w:rPr>
              <w:t>_________________</w:t>
            </w:r>
          </w:p>
        </w:tc>
      </w:tr>
      <w:tr w:rsidR="00606E39" w:rsidRPr="00D9038D" w14:paraId="3524B8F7" w14:textId="77777777" w:rsidTr="00FB6243">
        <w:trPr>
          <w:jc w:val="center"/>
        </w:trPr>
        <w:tc>
          <w:tcPr>
            <w:tcW w:w="4876" w:type="dxa"/>
            <w:tcBorders>
              <w:top w:val="nil"/>
              <w:left w:val="nil"/>
              <w:bottom w:val="nil"/>
              <w:right w:val="nil"/>
            </w:tcBorders>
          </w:tcPr>
          <w:p w14:paraId="37D2129D" w14:textId="77777777" w:rsidR="00606E39" w:rsidRPr="00D9038D" w:rsidRDefault="00606E39" w:rsidP="00FB6243">
            <w:pPr>
              <w:widowControl/>
            </w:pPr>
          </w:p>
        </w:tc>
        <w:tc>
          <w:tcPr>
            <w:tcW w:w="4876" w:type="dxa"/>
            <w:tcBorders>
              <w:top w:val="nil"/>
              <w:left w:val="nil"/>
              <w:bottom w:val="nil"/>
              <w:right w:val="nil"/>
            </w:tcBorders>
          </w:tcPr>
          <w:p w14:paraId="1120DF57" w14:textId="7456A91A" w:rsidR="00606E39" w:rsidRPr="00D9038D" w:rsidRDefault="00606E39" w:rsidP="00FB6243">
            <w:pPr>
              <w:pStyle w:val="Normal6a"/>
              <w:widowControl/>
            </w:pPr>
            <w:r w:rsidRPr="00D9038D">
              <w:rPr>
                <w:b/>
                <w:i/>
                <w:vertAlign w:val="superscript"/>
              </w:rPr>
              <w:t>1 bis</w:t>
            </w:r>
            <w:r w:rsidRPr="00D9038D">
              <w:t xml:space="preserve"> </w:t>
            </w:r>
            <w:r w:rsidRPr="00D9038D">
              <w:rPr>
                <w:b/>
                <w:i/>
              </w:rPr>
              <w:t xml:space="preserve">Eurochambres </w:t>
            </w:r>
            <w:r w:rsidR="00FB6243">
              <w:rPr>
                <w:b/>
                <w:i/>
              </w:rPr>
              <w:t>–</w:t>
            </w:r>
            <w:r w:rsidRPr="00D9038D">
              <w:rPr>
                <w:b/>
                <w:i/>
              </w:rPr>
              <w:t xml:space="preserve"> Enquête sur l</w:t>
            </w:r>
            <w:r w:rsidR="00FB6243">
              <w:rPr>
                <w:b/>
                <w:i/>
              </w:rPr>
              <w:t>’</w:t>
            </w:r>
            <w:r w:rsidRPr="00D9038D">
              <w:rPr>
                <w:b/>
                <w:i/>
              </w:rPr>
              <w:t>entrepreneuriat féminin 2025 – Perspectives des femmes chefs d</w:t>
            </w:r>
            <w:r w:rsidR="00FB6243">
              <w:rPr>
                <w:b/>
                <w:i/>
              </w:rPr>
              <w:t>’</w:t>
            </w:r>
            <w:r w:rsidRPr="00D9038D">
              <w:rPr>
                <w:b/>
                <w:i/>
              </w:rPr>
              <w:t>entreprise: https://www.eurochambres.eu/publication/eurochambres-women-entrepreneurs-survey-2025-unveiling-insights-from-the-women-entrepreneurs/.</w:t>
            </w:r>
          </w:p>
        </w:tc>
      </w:tr>
    </w:tbl>
    <w:p w14:paraId="5CD8A396"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E0892BF" w14:textId="77777777" w:rsidR="00606E39" w:rsidRPr="00D9038D" w:rsidRDefault="00606E39" w:rsidP="00FB6243">
      <w:pPr>
        <w:widowControl/>
      </w:pPr>
      <w:r w:rsidRPr="00D9038D">
        <w:rPr>
          <w:rStyle w:val="HideTWBExt"/>
        </w:rPr>
        <w:t>&lt;/Amend&gt;</w:t>
      </w:r>
    </w:p>
    <w:p w14:paraId="5AA2567C"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486</w:t>
      </w:r>
      <w:r w:rsidRPr="00D9038D">
        <w:rPr>
          <w:rStyle w:val="HideTWBExt"/>
          <w:b w:val="0"/>
        </w:rPr>
        <w:t>&lt;/NumAm&gt;</w:t>
      </w:r>
    </w:p>
    <w:p w14:paraId="20DCB68E"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4E542174" w14:textId="77777777" w:rsidR="00606E39" w:rsidRPr="00D9038D" w:rsidRDefault="00606E39" w:rsidP="00FB6243">
      <w:pPr>
        <w:pStyle w:val="NormalBold"/>
        <w:widowControl/>
      </w:pPr>
      <w:r w:rsidRPr="00D9038D">
        <w:rPr>
          <w:rStyle w:val="HideTWBExt"/>
          <w:b w:val="0"/>
        </w:rPr>
        <w:t>&lt;/RepeatBlock-By&gt;</w:t>
      </w:r>
    </w:p>
    <w:p w14:paraId="0C943E0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E1B5E31" w14:textId="77777777" w:rsidR="00606E39" w:rsidRPr="00D9038D" w:rsidRDefault="00606E39" w:rsidP="00FB6243">
      <w:pPr>
        <w:pStyle w:val="NormalBold"/>
        <w:widowControl/>
      </w:pPr>
      <w:r w:rsidRPr="00D9038D">
        <w:rPr>
          <w:rStyle w:val="HideTWBExt"/>
          <w:b w:val="0"/>
        </w:rPr>
        <w:t>&lt;Article&gt;</w:t>
      </w:r>
      <w:r w:rsidRPr="00D9038D">
        <w:t>Paragraphe 10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9706E16" w14:textId="77777777" w:rsidTr="00FB6243">
        <w:trPr>
          <w:trHeight w:hRule="exact" w:val="240"/>
          <w:jc w:val="center"/>
        </w:trPr>
        <w:tc>
          <w:tcPr>
            <w:tcW w:w="9752" w:type="dxa"/>
            <w:gridSpan w:val="2"/>
            <w:tcBorders>
              <w:top w:val="nil"/>
              <w:left w:val="nil"/>
              <w:bottom w:val="nil"/>
              <w:right w:val="nil"/>
            </w:tcBorders>
          </w:tcPr>
          <w:p w14:paraId="6AF94F9F" w14:textId="77777777" w:rsidR="00606E39" w:rsidRPr="00D9038D" w:rsidRDefault="00606E39" w:rsidP="00FB6243">
            <w:pPr>
              <w:widowControl/>
            </w:pPr>
          </w:p>
        </w:tc>
      </w:tr>
      <w:tr w:rsidR="00606E39" w:rsidRPr="00D9038D" w14:paraId="17B71CDF" w14:textId="77777777" w:rsidTr="00FB6243">
        <w:trPr>
          <w:trHeight w:val="240"/>
          <w:jc w:val="center"/>
        </w:trPr>
        <w:tc>
          <w:tcPr>
            <w:tcW w:w="4876" w:type="dxa"/>
            <w:tcBorders>
              <w:top w:val="nil"/>
              <w:left w:val="nil"/>
              <w:bottom w:val="nil"/>
              <w:right w:val="nil"/>
            </w:tcBorders>
          </w:tcPr>
          <w:p w14:paraId="693C2E6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4CD6C0E" w14:textId="77777777" w:rsidR="00606E39" w:rsidRPr="00D9038D" w:rsidRDefault="00606E39" w:rsidP="00FB6243">
            <w:pPr>
              <w:pStyle w:val="AmColumnHeading"/>
              <w:widowControl/>
            </w:pPr>
            <w:r w:rsidRPr="00D9038D">
              <w:t>Amendement</w:t>
            </w:r>
          </w:p>
        </w:tc>
      </w:tr>
      <w:tr w:rsidR="00606E39" w:rsidRPr="00D9038D" w14:paraId="17E9CD5D" w14:textId="77777777" w:rsidTr="00FB6243">
        <w:trPr>
          <w:jc w:val="center"/>
        </w:trPr>
        <w:tc>
          <w:tcPr>
            <w:tcW w:w="4876" w:type="dxa"/>
            <w:tcBorders>
              <w:top w:val="nil"/>
              <w:left w:val="nil"/>
              <w:bottom w:val="nil"/>
              <w:right w:val="nil"/>
            </w:tcBorders>
          </w:tcPr>
          <w:p w14:paraId="66DB4AEF" w14:textId="77777777" w:rsidR="00606E39" w:rsidRPr="00D9038D" w:rsidRDefault="00606E39" w:rsidP="00FB6243">
            <w:pPr>
              <w:pStyle w:val="Normal6a"/>
              <w:widowControl/>
            </w:pPr>
          </w:p>
        </w:tc>
        <w:tc>
          <w:tcPr>
            <w:tcW w:w="4876" w:type="dxa"/>
            <w:tcBorders>
              <w:top w:val="nil"/>
              <w:left w:val="nil"/>
              <w:bottom w:val="nil"/>
              <w:right w:val="nil"/>
            </w:tcBorders>
          </w:tcPr>
          <w:p w14:paraId="05D6AE4F" w14:textId="1F024D76" w:rsidR="00606E39" w:rsidRPr="00D9038D" w:rsidRDefault="00606E39" w:rsidP="00FB6243">
            <w:pPr>
              <w:pStyle w:val="Normal6a"/>
              <w:widowControl/>
            </w:pPr>
            <w:r w:rsidRPr="00D9038D">
              <w:rPr>
                <w:b/>
                <w:i/>
              </w:rPr>
              <w:t>10 ter.</w:t>
            </w:r>
            <w:r w:rsidRPr="00D9038D">
              <w:tab/>
            </w:r>
            <w:r w:rsidRPr="00D9038D">
              <w:rPr>
                <w:b/>
                <w:i/>
              </w:rPr>
              <w:t>invite la Commission et les États membres à remédier de manière effective à la ségrégation horizontale et verticale sur le marché du travail, qui est la principale raison pour laquelle l</w:t>
            </w:r>
            <w:r w:rsidR="00FB6243">
              <w:rPr>
                <w:b/>
                <w:i/>
              </w:rPr>
              <w:t>’</w:t>
            </w:r>
            <w:r w:rsidRPr="00D9038D">
              <w:rPr>
                <w:b/>
                <w:i/>
              </w:rPr>
              <w:t>écart de rémunération entre les femmes et les hommes persiste, notamment en consacrant les ressources du Fonds social européen plus à la promotion d</w:t>
            </w:r>
            <w:r w:rsidR="00FB6243">
              <w:rPr>
                <w:b/>
                <w:i/>
              </w:rPr>
              <w:t>’</w:t>
            </w:r>
            <w:r w:rsidRPr="00D9038D">
              <w:rPr>
                <w:b/>
                <w:i/>
              </w:rPr>
              <w:t>une éducation et d</w:t>
            </w:r>
            <w:r w:rsidR="00FB6243">
              <w:rPr>
                <w:b/>
                <w:i/>
              </w:rPr>
              <w:t>’</w:t>
            </w:r>
            <w:r w:rsidRPr="00D9038D">
              <w:rPr>
                <w:b/>
                <w:i/>
              </w:rPr>
              <w:t>une orientation professionnelle qui évitent toute représentation de genre stéréotypée, ainsi qu</w:t>
            </w:r>
            <w:r w:rsidR="00FB6243">
              <w:rPr>
                <w:b/>
                <w:i/>
              </w:rPr>
              <w:t>’</w:t>
            </w:r>
            <w:r w:rsidRPr="00D9038D">
              <w:rPr>
                <w:b/>
                <w:i/>
              </w:rPr>
              <w:t>à la promotion de chartes et d</w:t>
            </w:r>
            <w:r w:rsidR="00FB6243">
              <w:rPr>
                <w:b/>
                <w:i/>
              </w:rPr>
              <w:t>’</w:t>
            </w:r>
            <w:r w:rsidRPr="00D9038D">
              <w:rPr>
                <w:b/>
                <w:i/>
              </w:rPr>
              <w:t>initiatives en faveur de la diversité dans les secteurs privé et public;</w:t>
            </w:r>
          </w:p>
        </w:tc>
      </w:tr>
    </w:tbl>
    <w:p w14:paraId="7F783941"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23975F6" w14:textId="77777777" w:rsidR="00606E39" w:rsidRPr="00D9038D" w:rsidRDefault="00606E39" w:rsidP="00FB6243">
      <w:pPr>
        <w:widowControl/>
      </w:pPr>
      <w:r w:rsidRPr="00D9038D">
        <w:rPr>
          <w:rStyle w:val="HideTWBExt"/>
        </w:rPr>
        <w:t>&lt;/Amend&gt;</w:t>
      </w:r>
    </w:p>
    <w:p w14:paraId="2D9B0D86"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487</w:t>
      </w:r>
      <w:r w:rsidRPr="00D9038D">
        <w:rPr>
          <w:rStyle w:val="HideTWBExt"/>
          <w:b w:val="0"/>
        </w:rPr>
        <w:t>&lt;/NumAm&gt;</w:t>
      </w:r>
    </w:p>
    <w:p w14:paraId="3062A1E6" w14:textId="77777777" w:rsidR="00606E39" w:rsidRPr="00D9038D" w:rsidRDefault="00606E39" w:rsidP="00FB6243">
      <w:pPr>
        <w:pStyle w:val="NormalBold"/>
        <w:widowControl/>
      </w:pPr>
      <w:r w:rsidRPr="00D9038D">
        <w:rPr>
          <w:rStyle w:val="HideTWBExt"/>
          <w:b w:val="0"/>
        </w:rPr>
        <w:t>&lt;RepeatBlock-By&gt;&lt;Members&gt;</w:t>
      </w:r>
      <w:r w:rsidRPr="00D9038D">
        <w:t>Arba Kokalari</w:t>
      </w:r>
      <w:r w:rsidRPr="00D9038D">
        <w:rPr>
          <w:rStyle w:val="HideTWBExt"/>
          <w:b w:val="0"/>
        </w:rPr>
        <w:t>&lt;/Members&gt;</w:t>
      </w:r>
    </w:p>
    <w:p w14:paraId="52E9D4B0" w14:textId="77777777" w:rsidR="00606E39" w:rsidRPr="00D9038D" w:rsidRDefault="00606E39" w:rsidP="00FB6243">
      <w:pPr>
        <w:pStyle w:val="NormalBold"/>
        <w:widowControl/>
      </w:pPr>
      <w:r w:rsidRPr="00D9038D">
        <w:rPr>
          <w:rStyle w:val="HideTWBExt"/>
          <w:b w:val="0"/>
        </w:rPr>
        <w:t>&lt;/RepeatBlock-By&gt;</w:t>
      </w:r>
    </w:p>
    <w:p w14:paraId="6F913F7F"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23DE9FE" w14:textId="77777777" w:rsidR="00606E39" w:rsidRPr="00D9038D" w:rsidRDefault="00606E39" w:rsidP="00FB6243">
      <w:pPr>
        <w:pStyle w:val="NormalBold"/>
        <w:widowControl/>
      </w:pPr>
      <w:r w:rsidRPr="00D9038D">
        <w:rPr>
          <w:rStyle w:val="HideTWBExt"/>
          <w:b w:val="0"/>
        </w:rPr>
        <w:t>&lt;Article&gt;</w:t>
      </w:r>
      <w:r w:rsidRPr="00D9038D">
        <w:t>Paragraphe 10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729FD06" w14:textId="77777777" w:rsidTr="00FB6243">
        <w:trPr>
          <w:trHeight w:hRule="exact" w:val="240"/>
          <w:jc w:val="center"/>
        </w:trPr>
        <w:tc>
          <w:tcPr>
            <w:tcW w:w="9752" w:type="dxa"/>
            <w:gridSpan w:val="2"/>
            <w:tcBorders>
              <w:top w:val="nil"/>
              <w:left w:val="nil"/>
              <w:bottom w:val="nil"/>
              <w:right w:val="nil"/>
            </w:tcBorders>
          </w:tcPr>
          <w:p w14:paraId="0C467CAF" w14:textId="77777777" w:rsidR="00606E39" w:rsidRPr="00D9038D" w:rsidRDefault="00606E39" w:rsidP="00FB6243">
            <w:pPr>
              <w:widowControl/>
            </w:pPr>
          </w:p>
        </w:tc>
      </w:tr>
      <w:tr w:rsidR="00606E39" w:rsidRPr="00D9038D" w14:paraId="5514DBC0" w14:textId="77777777" w:rsidTr="00FB6243">
        <w:trPr>
          <w:trHeight w:val="240"/>
          <w:jc w:val="center"/>
        </w:trPr>
        <w:tc>
          <w:tcPr>
            <w:tcW w:w="4876" w:type="dxa"/>
            <w:tcBorders>
              <w:top w:val="nil"/>
              <w:left w:val="nil"/>
              <w:bottom w:val="nil"/>
              <w:right w:val="nil"/>
            </w:tcBorders>
          </w:tcPr>
          <w:p w14:paraId="70DC928A" w14:textId="77777777" w:rsidR="00606E39" w:rsidRPr="00D9038D" w:rsidRDefault="00606E39" w:rsidP="00FB6243">
            <w:pPr>
              <w:pStyle w:val="AmColumnHeading"/>
              <w:widowControl/>
            </w:pPr>
            <w:r w:rsidRPr="00D9038D">
              <w:lastRenderedPageBreak/>
              <w:t>Proposition de résolution</w:t>
            </w:r>
          </w:p>
        </w:tc>
        <w:tc>
          <w:tcPr>
            <w:tcW w:w="4876" w:type="dxa"/>
            <w:tcBorders>
              <w:top w:val="nil"/>
              <w:left w:val="nil"/>
              <w:bottom w:val="nil"/>
              <w:right w:val="nil"/>
            </w:tcBorders>
          </w:tcPr>
          <w:p w14:paraId="58EE9D49" w14:textId="77777777" w:rsidR="00606E39" w:rsidRPr="00D9038D" w:rsidRDefault="00606E39" w:rsidP="00FB6243">
            <w:pPr>
              <w:pStyle w:val="AmColumnHeading"/>
              <w:widowControl/>
            </w:pPr>
            <w:r w:rsidRPr="00D9038D">
              <w:t>Amendement</w:t>
            </w:r>
          </w:p>
        </w:tc>
      </w:tr>
      <w:tr w:rsidR="00606E39" w:rsidRPr="00D9038D" w14:paraId="3AEC531C" w14:textId="77777777" w:rsidTr="00FB6243">
        <w:trPr>
          <w:jc w:val="center"/>
        </w:trPr>
        <w:tc>
          <w:tcPr>
            <w:tcW w:w="4876" w:type="dxa"/>
            <w:tcBorders>
              <w:top w:val="nil"/>
              <w:left w:val="nil"/>
              <w:bottom w:val="nil"/>
              <w:right w:val="nil"/>
            </w:tcBorders>
          </w:tcPr>
          <w:p w14:paraId="1C3F339D" w14:textId="77777777" w:rsidR="00606E39" w:rsidRPr="00D9038D" w:rsidRDefault="00606E39" w:rsidP="00FB6243">
            <w:pPr>
              <w:pStyle w:val="Normal6a"/>
              <w:widowControl/>
            </w:pPr>
          </w:p>
        </w:tc>
        <w:tc>
          <w:tcPr>
            <w:tcW w:w="4876" w:type="dxa"/>
            <w:tcBorders>
              <w:top w:val="nil"/>
              <w:left w:val="nil"/>
              <w:bottom w:val="nil"/>
              <w:right w:val="nil"/>
            </w:tcBorders>
          </w:tcPr>
          <w:p w14:paraId="3FABBFDD" w14:textId="00AC2777" w:rsidR="00606E39" w:rsidRPr="00D9038D" w:rsidRDefault="00606E39" w:rsidP="00FB6243">
            <w:pPr>
              <w:pStyle w:val="Normal6a"/>
              <w:widowControl/>
            </w:pPr>
            <w:r w:rsidRPr="00D9038D">
              <w:rPr>
                <w:b/>
                <w:i/>
              </w:rPr>
              <w:t>10 ter.</w:t>
            </w:r>
            <w:r w:rsidRPr="00D9038D">
              <w:tab/>
            </w:r>
            <w:r w:rsidRPr="00D9038D">
              <w:rPr>
                <w:b/>
                <w:i/>
              </w:rPr>
              <w:t>invite la Commission et l</w:t>
            </w:r>
            <w:r w:rsidR="00FB6243">
              <w:rPr>
                <w:b/>
                <w:i/>
              </w:rPr>
              <w:t>’</w:t>
            </w:r>
            <w:r w:rsidRPr="00D9038D">
              <w:rPr>
                <w:b/>
                <w:i/>
              </w:rPr>
              <w:t>Institut européen pour l</w:t>
            </w:r>
            <w:r w:rsidR="00FB6243">
              <w:rPr>
                <w:b/>
                <w:i/>
              </w:rPr>
              <w:t>’</w:t>
            </w:r>
            <w:r w:rsidRPr="00D9038D">
              <w:rPr>
                <w:b/>
                <w:i/>
              </w:rPr>
              <w:t>égalité entre les hommes et les femmes (EIGE) à procéder, en étroite collaboration avec les partenaires sociaux, à une analyse approfondie des principaux obstacles à l</w:t>
            </w:r>
            <w:r w:rsidR="00FB6243">
              <w:rPr>
                <w:b/>
                <w:i/>
              </w:rPr>
              <w:t>’</w:t>
            </w:r>
            <w:r w:rsidRPr="00D9038D">
              <w:rPr>
                <w:b/>
                <w:i/>
              </w:rPr>
              <w:t>emploi des femmes en Europe, y compris les obstacles à l</w:t>
            </w:r>
            <w:r w:rsidR="00FB6243">
              <w:rPr>
                <w:b/>
                <w:i/>
              </w:rPr>
              <w:t>’</w:t>
            </w:r>
            <w:r w:rsidRPr="00D9038D">
              <w:rPr>
                <w:b/>
                <w:i/>
              </w:rPr>
              <w:t>emploi à temps complet; souligne que cette analyse devrait servir de base aux États membres pour surmonter les obstacles structurels à l</w:t>
            </w:r>
            <w:r w:rsidR="00FB6243">
              <w:rPr>
                <w:b/>
                <w:i/>
              </w:rPr>
              <w:t>’</w:t>
            </w:r>
            <w:r w:rsidRPr="00D9038D">
              <w:rPr>
                <w:b/>
                <w:i/>
              </w:rPr>
              <w:t>emploi des femmes;</w:t>
            </w:r>
          </w:p>
        </w:tc>
      </w:tr>
    </w:tbl>
    <w:p w14:paraId="173D1A23"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E2076B3" w14:textId="77777777" w:rsidR="00606E39" w:rsidRPr="00D9038D" w:rsidRDefault="00606E39" w:rsidP="00FB6243">
      <w:pPr>
        <w:widowControl/>
      </w:pPr>
      <w:r w:rsidRPr="00D9038D">
        <w:rPr>
          <w:rStyle w:val="HideTWBExt"/>
        </w:rPr>
        <w:t>&lt;/Amend&gt;</w:t>
      </w:r>
    </w:p>
    <w:p w14:paraId="61BE9AFD"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488</w:t>
      </w:r>
      <w:r w:rsidRPr="00D9038D">
        <w:rPr>
          <w:rStyle w:val="HideTWBExt"/>
          <w:b w:val="0"/>
        </w:rPr>
        <w:t>&lt;/NumAm&gt;</w:t>
      </w:r>
    </w:p>
    <w:p w14:paraId="684CBA2B"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628EF0CA" w14:textId="77777777" w:rsidR="00606E39" w:rsidRPr="00D9038D" w:rsidRDefault="00606E39" w:rsidP="00FB6243">
      <w:pPr>
        <w:pStyle w:val="NormalBold"/>
        <w:widowControl/>
      </w:pPr>
      <w:r w:rsidRPr="00D9038D">
        <w:rPr>
          <w:rStyle w:val="HideTWBExt"/>
          <w:b w:val="0"/>
        </w:rPr>
        <w:t>&lt;/RepeatBlock-By&gt;</w:t>
      </w:r>
    </w:p>
    <w:p w14:paraId="20B8682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D814450" w14:textId="77777777" w:rsidR="00606E39" w:rsidRPr="00D9038D" w:rsidRDefault="00606E39" w:rsidP="00FB6243">
      <w:pPr>
        <w:pStyle w:val="NormalBold"/>
        <w:widowControl/>
      </w:pPr>
      <w:r w:rsidRPr="00D9038D">
        <w:rPr>
          <w:rStyle w:val="HideTWBExt"/>
          <w:b w:val="0"/>
        </w:rPr>
        <w:t>&lt;Article&gt;</w:t>
      </w:r>
      <w:r w:rsidRPr="00D9038D">
        <w:t>Paragraphe 10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9EAA33C" w14:textId="77777777" w:rsidTr="00FB6243">
        <w:trPr>
          <w:trHeight w:hRule="exact" w:val="240"/>
          <w:jc w:val="center"/>
        </w:trPr>
        <w:tc>
          <w:tcPr>
            <w:tcW w:w="9752" w:type="dxa"/>
            <w:gridSpan w:val="2"/>
            <w:tcBorders>
              <w:top w:val="nil"/>
              <w:left w:val="nil"/>
              <w:bottom w:val="nil"/>
              <w:right w:val="nil"/>
            </w:tcBorders>
          </w:tcPr>
          <w:p w14:paraId="43269338" w14:textId="77777777" w:rsidR="00606E39" w:rsidRPr="00D9038D" w:rsidRDefault="00606E39" w:rsidP="00FB6243">
            <w:pPr>
              <w:widowControl/>
            </w:pPr>
          </w:p>
        </w:tc>
      </w:tr>
      <w:tr w:rsidR="00606E39" w:rsidRPr="00D9038D" w14:paraId="4CCC0852" w14:textId="77777777" w:rsidTr="00FB6243">
        <w:trPr>
          <w:trHeight w:val="240"/>
          <w:jc w:val="center"/>
        </w:trPr>
        <w:tc>
          <w:tcPr>
            <w:tcW w:w="4876" w:type="dxa"/>
            <w:tcBorders>
              <w:top w:val="nil"/>
              <w:left w:val="nil"/>
              <w:bottom w:val="nil"/>
              <w:right w:val="nil"/>
            </w:tcBorders>
          </w:tcPr>
          <w:p w14:paraId="7985111B"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0EE30A0" w14:textId="77777777" w:rsidR="00606E39" w:rsidRPr="00D9038D" w:rsidRDefault="00606E39" w:rsidP="00FB6243">
            <w:pPr>
              <w:pStyle w:val="AmColumnHeading"/>
              <w:widowControl/>
            </w:pPr>
            <w:r w:rsidRPr="00D9038D">
              <w:t>Amendement</w:t>
            </w:r>
          </w:p>
        </w:tc>
      </w:tr>
      <w:tr w:rsidR="00606E39" w:rsidRPr="00D9038D" w14:paraId="4446F23C" w14:textId="77777777" w:rsidTr="00FB6243">
        <w:trPr>
          <w:jc w:val="center"/>
        </w:trPr>
        <w:tc>
          <w:tcPr>
            <w:tcW w:w="4876" w:type="dxa"/>
            <w:tcBorders>
              <w:top w:val="nil"/>
              <w:left w:val="nil"/>
              <w:bottom w:val="nil"/>
              <w:right w:val="nil"/>
            </w:tcBorders>
          </w:tcPr>
          <w:p w14:paraId="4A681359" w14:textId="77777777" w:rsidR="00606E39" w:rsidRPr="00D9038D" w:rsidRDefault="00606E39" w:rsidP="00FB6243">
            <w:pPr>
              <w:pStyle w:val="Normal6a"/>
              <w:widowControl/>
            </w:pPr>
          </w:p>
        </w:tc>
        <w:tc>
          <w:tcPr>
            <w:tcW w:w="4876" w:type="dxa"/>
            <w:tcBorders>
              <w:top w:val="nil"/>
              <w:left w:val="nil"/>
              <w:bottom w:val="nil"/>
              <w:right w:val="nil"/>
            </w:tcBorders>
          </w:tcPr>
          <w:p w14:paraId="15BB0F4E" w14:textId="5D27DE04" w:rsidR="00606E39" w:rsidRPr="00D9038D" w:rsidRDefault="00606E39" w:rsidP="00FB6243">
            <w:pPr>
              <w:pStyle w:val="Normal6a"/>
              <w:widowControl/>
            </w:pPr>
            <w:r w:rsidRPr="00D9038D">
              <w:rPr>
                <w:b/>
                <w:i/>
              </w:rPr>
              <w:t>10 ter.</w:t>
            </w:r>
            <w:r w:rsidRPr="00D9038D">
              <w:tab/>
            </w:r>
            <w:r w:rsidRPr="00D9038D">
              <w:rPr>
                <w:b/>
                <w:i/>
              </w:rPr>
              <w:t>souligne qu</w:t>
            </w:r>
            <w:r w:rsidR="00FB6243">
              <w:rPr>
                <w:b/>
                <w:i/>
              </w:rPr>
              <w:t>’</w:t>
            </w:r>
            <w:r w:rsidRPr="00D9038D">
              <w:rPr>
                <w:b/>
                <w:i/>
              </w:rPr>
              <w:t>il est nécessaire de garantir des conditions de travail équitables et une protection aux femmes migrantes, qui sont touchées de façon disproportionnée par la discrimination intersectionnelle, mais aussi de s</w:t>
            </w:r>
            <w:r w:rsidR="00FB6243">
              <w:rPr>
                <w:b/>
                <w:i/>
              </w:rPr>
              <w:t>’</w:t>
            </w:r>
            <w:r w:rsidRPr="00D9038D">
              <w:rPr>
                <w:b/>
                <w:i/>
              </w:rPr>
              <w:t>engager à réduire les inégalités entre les femmes et les hommes en reconnaissant l</w:t>
            </w:r>
            <w:r w:rsidR="00FB6243">
              <w:rPr>
                <w:b/>
                <w:i/>
              </w:rPr>
              <w:t>’</w:t>
            </w:r>
            <w:r w:rsidRPr="00D9038D">
              <w:rPr>
                <w:b/>
                <w:i/>
              </w:rPr>
              <w:t>importance de leurs contributions et en promouvant l</w:t>
            </w:r>
            <w:r w:rsidR="00FB6243">
              <w:rPr>
                <w:b/>
                <w:i/>
              </w:rPr>
              <w:t>’</w:t>
            </w:r>
            <w:r w:rsidRPr="00D9038D">
              <w:rPr>
                <w:b/>
                <w:i/>
              </w:rPr>
              <w:t>égalité des chances au sein du secteur des soins;</w:t>
            </w:r>
          </w:p>
        </w:tc>
      </w:tr>
    </w:tbl>
    <w:p w14:paraId="70C7CBE6"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BE62A2B" w14:textId="77777777" w:rsidR="00606E39" w:rsidRPr="00D9038D" w:rsidRDefault="00606E39" w:rsidP="00FB6243">
      <w:pPr>
        <w:widowControl/>
      </w:pPr>
      <w:r w:rsidRPr="00D9038D">
        <w:rPr>
          <w:rStyle w:val="HideTWBExt"/>
        </w:rPr>
        <w:t>&lt;/Amend&gt;</w:t>
      </w:r>
    </w:p>
    <w:p w14:paraId="1B52287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489</w:t>
      </w:r>
      <w:r w:rsidRPr="00D9038D">
        <w:rPr>
          <w:rStyle w:val="HideTWBExt"/>
          <w:b w:val="0"/>
        </w:rPr>
        <w:t>&lt;/NumAm&gt;</w:t>
      </w:r>
    </w:p>
    <w:p w14:paraId="39E67D79"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5A685F8D" w14:textId="77777777" w:rsidR="00606E39" w:rsidRPr="00D9038D" w:rsidRDefault="00606E39" w:rsidP="00FB6243">
      <w:pPr>
        <w:pStyle w:val="NormalBold"/>
        <w:widowControl/>
      </w:pPr>
      <w:r w:rsidRPr="00D9038D">
        <w:rPr>
          <w:rStyle w:val="HideTWBExt"/>
          <w:b w:val="0"/>
        </w:rPr>
        <w:t>&lt;/RepeatBlock-By&gt;</w:t>
      </w:r>
    </w:p>
    <w:p w14:paraId="712680D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D2958B2" w14:textId="77777777" w:rsidR="00606E39" w:rsidRPr="00D9038D" w:rsidRDefault="00606E39" w:rsidP="00FB6243">
      <w:pPr>
        <w:pStyle w:val="NormalBold"/>
        <w:widowControl/>
      </w:pPr>
      <w:r w:rsidRPr="00D9038D">
        <w:rPr>
          <w:rStyle w:val="HideTWBExt"/>
          <w:b w:val="0"/>
        </w:rPr>
        <w:t>&lt;Article&gt;</w:t>
      </w:r>
      <w:r w:rsidRPr="00D9038D">
        <w:t>Paragraphe 10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FA4A95C" w14:textId="77777777" w:rsidTr="00FB6243">
        <w:trPr>
          <w:trHeight w:hRule="exact" w:val="240"/>
          <w:jc w:val="center"/>
        </w:trPr>
        <w:tc>
          <w:tcPr>
            <w:tcW w:w="9752" w:type="dxa"/>
            <w:gridSpan w:val="2"/>
            <w:tcBorders>
              <w:top w:val="nil"/>
              <w:left w:val="nil"/>
              <w:bottom w:val="nil"/>
              <w:right w:val="nil"/>
            </w:tcBorders>
          </w:tcPr>
          <w:p w14:paraId="663CA577" w14:textId="77777777" w:rsidR="00606E39" w:rsidRPr="00D9038D" w:rsidRDefault="00606E39" w:rsidP="00FB6243">
            <w:pPr>
              <w:widowControl/>
            </w:pPr>
          </w:p>
        </w:tc>
      </w:tr>
      <w:tr w:rsidR="00606E39" w:rsidRPr="00D9038D" w14:paraId="113F4519" w14:textId="77777777" w:rsidTr="00FB6243">
        <w:trPr>
          <w:trHeight w:val="240"/>
          <w:jc w:val="center"/>
        </w:trPr>
        <w:tc>
          <w:tcPr>
            <w:tcW w:w="4876" w:type="dxa"/>
            <w:tcBorders>
              <w:top w:val="nil"/>
              <w:left w:val="nil"/>
              <w:bottom w:val="nil"/>
              <w:right w:val="nil"/>
            </w:tcBorders>
          </w:tcPr>
          <w:p w14:paraId="2B02142D" w14:textId="77777777" w:rsidR="00606E39" w:rsidRPr="00D9038D" w:rsidRDefault="00606E39" w:rsidP="00FB6243">
            <w:pPr>
              <w:pStyle w:val="AmColumnHeading"/>
              <w:widowControl/>
            </w:pPr>
            <w:r w:rsidRPr="00D9038D">
              <w:lastRenderedPageBreak/>
              <w:t>Proposition de résolution</w:t>
            </w:r>
          </w:p>
        </w:tc>
        <w:tc>
          <w:tcPr>
            <w:tcW w:w="4876" w:type="dxa"/>
            <w:tcBorders>
              <w:top w:val="nil"/>
              <w:left w:val="nil"/>
              <w:bottom w:val="nil"/>
              <w:right w:val="nil"/>
            </w:tcBorders>
          </w:tcPr>
          <w:p w14:paraId="09CCCF74" w14:textId="77777777" w:rsidR="00606E39" w:rsidRPr="00D9038D" w:rsidRDefault="00606E39" w:rsidP="00FB6243">
            <w:pPr>
              <w:pStyle w:val="AmColumnHeading"/>
              <w:widowControl/>
            </w:pPr>
            <w:r w:rsidRPr="00D9038D">
              <w:t>Amendement</w:t>
            </w:r>
          </w:p>
        </w:tc>
      </w:tr>
      <w:tr w:rsidR="00606E39" w:rsidRPr="00D9038D" w14:paraId="445C5D28" w14:textId="77777777" w:rsidTr="00FB6243">
        <w:trPr>
          <w:jc w:val="center"/>
        </w:trPr>
        <w:tc>
          <w:tcPr>
            <w:tcW w:w="4876" w:type="dxa"/>
            <w:tcBorders>
              <w:top w:val="nil"/>
              <w:left w:val="nil"/>
              <w:bottom w:val="nil"/>
              <w:right w:val="nil"/>
            </w:tcBorders>
          </w:tcPr>
          <w:p w14:paraId="434A8D26" w14:textId="77777777" w:rsidR="00606E39" w:rsidRPr="00D9038D" w:rsidRDefault="00606E39" w:rsidP="00FB6243">
            <w:pPr>
              <w:pStyle w:val="Normal6a"/>
              <w:widowControl/>
            </w:pPr>
          </w:p>
        </w:tc>
        <w:tc>
          <w:tcPr>
            <w:tcW w:w="4876" w:type="dxa"/>
            <w:tcBorders>
              <w:top w:val="nil"/>
              <w:left w:val="nil"/>
              <w:bottom w:val="nil"/>
              <w:right w:val="nil"/>
            </w:tcBorders>
          </w:tcPr>
          <w:p w14:paraId="1E15C612" w14:textId="08497BFD" w:rsidR="00606E39" w:rsidRPr="00D9038D" w:rsidRDefault="00606E39" w:rsidP="00FB6243">
            <w:pPr>
              <w:pStyle w:val="Normal6a"/>
              <w:widowControl/>
            </w:pPr>
            <w:r w:rsidRPr="00D9038D">
              <w:rPr>
                <w:b/>
                <w:i/>
              </w:rPr>
              <w:t>10 ter.</w:t>
            </w:r>
            <w:r w:rsidRPr="00D9038D">
              <w:tab/>
            </w:r>
            <w:r w:rsidRPr="00D9038D">
              <w:rPr>
                <w:b/>
                <w:i/>
              </w:rPr>
              <w:t>demande à la Commission de garantir l</w:t>
            </w:r>
            <w:r w:rsidR="00FB6243">
              <w:rPr>
                <w:b/>
                <w:i/>
              </w:rPr>
              <w:t>’</w:t>
            </w:r>
            <w:r w:rsidRPr="00D9038D">
              <w:rPr>
                <w:b/>
                <w:i/>
              </w:rPr>
              <w:t>égalité de rémunération pour des tâches de valeur égale, en particulier dans les secteurs à prédominance féminine, et d</w:t>
            </w:r>
            <w:r w:rsidR="00FB6243">
              <w:rPr>
                <w:b/>
                <w:i/>
              </w:rPr>
              <w:t>’</w:t>
            </w:r>
            <w:r w:rsidRPr="00D9038D">
              <w:rPr>
                <w:b/>
                <w:i/>
              </w:rPr>
              <w:t>améliorer les conditions de travail dans des secteurs sous-évalués tels que les secteurs des soins, de l</w:t>
            </w:r>
            <w:r w:rsidR="00FB6243">
              <w:rPr>
                <w:b/>
                <w:i/>
              </w:rPr>
              <w:t>’</w:t>
            </w:r>
            <w:r w:rsidRPr="00D9038D">
              <w:rPr>
                <w:b/>
                <w:i/>
              </w:rPr>
              <w:t>éducation et du commerce de détail;</w:t>
            </w:r>
          </w:p>
        </w:tc>
      </w:tr>
    </w:tbl>
    <w:p w14:paraId="266E9F59"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CE3EEAC" w14:textId="77777777" w:rsidR="00606E39" w:rsidRPr="00D9038D" w:rsidRDefault="00606E39" w:rsidP="00FB6243">
      <w:pPr>
        <w:widowControl/>
      </w:pPr>
      <w:r w:rsidRPr="00D9038D">
        <w:rPr>
          <w:rStyle w:val="HideTWBExt"/>
        </w:rPr>
        <w:t>&lt;/Amend&gt;</w:t>
      </w:r>
    </w:p>
    <w:p w14:paraId="652B64BC"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490</w:t>
      </w:r>
      <w:r w:rsidRPr="00D9038D">
        <w:rPr>
          <w:rStyle w:val="HideTWBExt"/>
          <w:b w:val="0"/>
        </w:rPr>
        <w:t>&lt;/NumAm&gt;</w:t>
      </w:r>
    </w:p>
    <w:p w14:paraId="4CC462FA"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2515F321" w14:textId="77777777" w:rsidR="00606E39" w:rsidRPr="00D9038D" w:rsidRDefault="00606E39" w:rsidP="00FB6243">
      <w:pPr>
        <w:pStyle w:val="NormalBold"/>
        <w:widowControl/>
      </w:pPr>
      <w:r w:rsidRPr="00D9038D">
        <w:rPr>
          <w:rStyle w:val="HideTWBExt"/>
          <w:b w:val="0"/>
        </w:rPr>
        <w:t>&lt;/RepeatBlock-By&gt;</w:t>
      </w:r>
    </w:p>
    <w:p w14:paraId="561CF874"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0744E36" w14:textId="77777777" w:rsidR="00606E39" w:rsidRPr="00D9038D" w:rsidRDefault="00606E39" w:rsidP="00FB6243">
      <w:pPr>
        <w:pStyle w:val="NormalBold"/>
        <w:widowControl/>
      </w:pPr>
      <w:r w:rsidRPr="00D9038D">
        <w:rPr>
          <w:rStyle w:val="HideTWBExt"/>
          <w:b w:val="0"/>
        </w:rPr>
        <w:t>&lt;Article&gt;</w:t>
      </w:r>
      <w:r w:rsidRPr="00D9038D">
        <w:t>Paragraphe 10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741F25E" w14:textId="77777777" w:rsidTr="00FB6243">
        <w:trPr>
          <w:trHeight w:hRule="exact" w:val="240"/>
          <w:jc w:val="center"/>
        </w:trPr>
        <w:tc>
          <w:tcPr>
            <w:tcW w:w="9752" w:type="dxa"/>
            <w:gridSpan w:val="2"/>
            <w:tcBorders>
              <w:top w:val="nil"/>
              <w:left w:val="nil"/>
              <w:bottom w:val="nil"/>
              <w:right w:val="nil"/>
            </w:tcBorders>
          </w:tcPr>
          <w:p w14:paraId="78E93FCF" w14:textId="77777777" w:rsidR="00606E39" w:rsidRPr="00D9038D" w:rsidRDefault="00606E39" w:rsidP="00FB6243">
            <w:pPr>
              <w:widowControl/>
            </w:pPr>
          </w:p>
        </w:tc>
      </w:tr>
      <w:tr w:rsidR="00606E39" w:rsidRPr="00D9038D" w14:paraId="2F91E895" w14:textId="77777777" w:rsidTr="00FB6243">
        <w:trPr>
          <w:trHeight w:val="240"/>
          <w:jc w:val="center"/>
        </w:trPr>
        <w:tc>
          <w:tcPr>
            <w:tcW w:w="4876" w:type="dxa"/>
            <w:tcBorders>
              <w:top w:val="nil"/>
              <w:left w:val="nil"/>
              <w:bottom w:val="nil"/>
              <w:right w:val="nil"/>
            </w:tcBorders>
          </w:tcPr>
          <w:p w14:paraId="27FBD7E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3961435" w14:textId="77777777" w:rsidR="00606E39" w:rsidRPr="00D9038D" w:rsidRDefault="00606E39" w:rsidP="00FB6243">
            <w:pPr>
              <w:pStyle w:val="AmColumnHeading"/>
              <w:widowControl/>
            </w:pPr>
            <w:r w:rsidRPr="00D9038D">
              <w:t>Amendement</w:t>
            </w:r>
          </w:p>
        </w:tc>
      </w:tr>
      <w:tr w:rsidR="00606E39" w:rsidRPr="00D9038D" w14:paraId="51613ED9" w14:textId="77777777" w:rsidTr="00FB6243">
        <w:trPr>
          <w:jc w:val="center"/>
        </w:trPr>
        <w:tc>
          <w:tcPr>
            <w:tcW w:w="4876" w:type="dxa"/>
            <w:tcBorders>
              <w:top w:val="nil"/>
              <w:left w:val="nil"/>
              <w:bottom w:val="nil"/>
              <w:right w:val="nil"/>
            </w:tcBorders>
          </w:tcPr>
          <w:p w14:paraId="0B945FDE" w14:textId="77777777" w:rsidR="00606E39" w:rsidRPr="00D9038D" w:rsidRDefault="00606E39" w:rsidP="00FB6243">
            <w:pPr>
              <w:pStyle w:val="Normal6a"/>
              <w:widowControl/>
            </w:pPr>
          </w:p>
        </w:tc>
        <w:tc>
          <w:tcPr>
            <w:tcW w:w="4876" w:type="dxa"/>
            <w:tcBorders>
              <w:top w:val="nil"/>
              <w:left w:val="nil"/>
              <w:bottom w:val="nil"/>
              <w:right w:val="nil"/>
            </w:tcBorders>
          </w:tcPr>
          <w:p w14:paraId="562E82EA" w14:textId="14214F24" w:rsidR="00606E39" w:rsidRPr="00D9038D" w:rsidRDefault="00606E39" w:rsidP="00FB6243">
            <w:pPr>
              <w:pStyle w:val="Normal6a"/>
              <w:widowControl/>
            </w:pPr>
            <w:r w:rsidRPr="00D9038D">
              <w:rPr>
                <w:b/>
                <w:i/>
              </w:rPr>
              <w:t>10 ter.</w:t>
            </w:r>
            <w:r w:rsidRPr="00D9038D">
              <w:tab/>
            </w:r>
            <w:r w:rsidRPr="00D9038D">
              <w:rPr>
                <w:b/>
                <w:i/>
              </w:rPr>
              <w:t>prie instamment la Commission d</w:t>
            </w:r>
            <w:r w:rsidR="00FB6243">
              <w:rPr>
                <w:b/>
                <w:i/>
              </w:rPr>
              <w:t>’</w:t>
            </w:r>
            <w:r w:rsidRPr="00D9038D">
              <w:rPr>
                <w:b/>
                <w:i/>
              </w:rPr>
              <w:t>élaborer des lignes directrices à l</w:t>
            </w:r>
            <w:r w:rsidR="00FB6243">
              <w:rPr>
                <w:b/>
                <w:i/>
              </w:rPr>
              <w:t>’</w:t>
            </w:r>
            <w:r w:rsidRPr="00D9038D">
              <w:rPr>
                <w:b/>
                <w:i/>
              </w:rPr>
              <w:t>intention des États membres, du secteur privé et de la société civile afin de les aider à définir des objectifs et des stratégies relatifs à l</w:t>
            </w:r>
            <w:r w:rsidR="00FB6243">
              <w:rPr>
                <w:b/>
                <w:i/>
              </w:rPr>
              <w:t>’</w:t>
            </w:r>
            <w:r w:rsidRPr="00D9038D">
              <w:rPr>
                <w:b/>
                <w:i/>
              </w:rPr>
              <w:t>égalité entre les femmes et les hommes, y compris l</w:t>
            </w:r>
            <w:r w:rsidR="00FB6243">
              <w:rPr>
                <w:b/>
                <w:i/>
              </w:rPr>
              <w:t>’</w:t>
            </w:r>
            <w:r w:rsidRPr="00D9038D">
              <w:rPr>
                <w:b/>
                <w:i/>
              </w:rPr>
              <w:t>égalité des chances en matière de leadership;</w:t>
            </w:r>
          </w:p>
        </w:tc>
      </w:tr>
    </w:tbl>
    <w:p w14:paraId="1AB4DDA1"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7A73851" w14:textId="77777777" w:rsidR="00606E39" w:rsidRPr="00D9038D" w:rsidRDefault="00606E39" w:rsidP="00FB6243">
      <w:pPr>
        <w:widowControl/>
      </w:pPr>
      <w:r w:rsidRPr="00D9038D">
        <w:rPr>
          <w:rStyle w:val="HideTWBExt"/>
        </w:rPr>
        <w:t>&lt;/Amend&gt;</w:t>
      </w:r>
    </w:p>
    <w:p w14:paraId="64C314B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491</w:t>
      </w:r>
      <w:r w:rsidRPr="00D9038D">
        <w:rPr>
          <w:rStyle w:val="HideTWBExt"/>
          <w:b w:val="0"/>
        </w:rPr>
        <w:t>&lt;/NumAm&gt;</w:t>
      </w:r>
    </w:p>
    <w:p w14:paraId="2AFEDF71" w14:textId="77777777" w:rsidR="00606E39" w:rsidRPr="00D9038D" w:rsidRDefault="00606E39" w:rsidP="00FB6243">
      <w:pPr>
        <w:pStyle w:val="NormalBold"/>
        <w:widowControl/>
      </w:pPr>
      <w:r w:rsidRPr="00D9038D">
        <w:rPr>
          <w:rStyle w:val="HideTWBExt"/>
          <w:b w:val="0"/>
        </w:rPr>
        <w:t>&lt;RepeatBlock-By&gt;&lt;Members&gt;</w:t>
      </w:r>
      <w:r w:rsidRPr="00D9038D">
        <w:t>Rosa Estaràs Ferragut</w:t>
      </w:r>
      <w:r w:rsidRPr="00D9038D">
        <w:rPr>
          <w:rStyle w:val="HideTWBExt"/>
          <w:b w:val="0"/>
        </w:rPr>
        <w:t>&lt;/Members&gt;</w:t>
      </w:r>
    </w:p>
    <w:p w14:paraId="0ECEAA8D" w14:textId="77777777" w:rsidR="00606E39" w:rsidRPr="00D9038D" w:rsidRDefault="00606E39" w:rsidP="00FB6243">
      <w:pPr>
        <w:pStyle w:val="NormalBold"/>
        <w:widowControl/>
      </w:pPr>
      <w:r w:rsidRPr="00D9038D">
        <w:rPr>
          <w:rStyle w:val="HideTWBExt"/>
          <w:b w:val="0"/>
        </w:rPr>
        <w:t>&lt;/RepeatBlock-By&gt;</w:t>
      </w:r>
    </w:p>
    <w:p w14:paraId="2971950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56FE58C" w14:textId="77777777" w:rsidR="00606E39" w:rsidRPr="00D9038D" w:rsidRDefault="00606E39" w:rsidP="00FB6243">
      <w:pPr>
        <w:pStyle w:val="NormalBold"/>
        <w:widowControl/>
      </w:pPr>
      <w:r w:rsidRPr="00D9038D">
        <w:rPr>
          <w:rStyle w:val="HideTWBExt"/>
          <w:b w:val="0"/>
        </w:rPr>
        <w:t>&lt;Article&gt;</w:t>
      </w:r>
      <w:r w:rsidRPr="00D9038D">
        <w:t>Paragraphe 10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41B20A3" w14:textId="77777777" w:rsidTr="00FB6243">
        <w:trPr>
          <w:trHeight w:hRule="exact" w:val="240"/>
          <w:jc w:val="center"/>
        </w:trPr>
        <w:tc>
          <w:tcPr>
            <w:tcW w:w="9752" w:type="dxa"/>
            <w:gridSpan w:val="2"/>
            <w:tcBorders>
              <w:top w:val="nil"/>
              <w:left w:val="nil"/>
              <w:bottom w:val="nil"/>
              <w:right w:val="nil"/>
            </w:tcBorders>
          </w:tcPr>
          <w:p w14:paraId="30C5ECD3" w14:textId="77777777" w:rsidR="00606E39" w:rsidRPr="00D9038D" w:rsidRDefault="00606E39" w:rsidP="00FB6243">
            <w:pPr>
              <w:widowControl/>
            </w:pPr>
          </w:p>
        </w:tc>
      </w:tr>
      <w:tr w:rsidR="00606E39" w:rsidRPr="00D9038D" w14:paraId="5D92AC54" w14:textId="77777777" w:rsidTr="00FB6243">
        <w:trPr>
          <w:trHeight w:val="240"/>
          <w:jc w:val="center"/>
        </w:trPr>
        <w:tc>
          <w:tcPr>
            <w:tcW w:w="4876" w:type="dxa"/>
            <w:tcBorders>
              <w:top w:val="nil"/>
              <w:left w:val="nil"/>
              <w:bottom w:val="nil"/>
              <w:right w:val="nil"/>
            </w:tcBorders>
          </w:tcPr>
          <w:p w14:paraId="0FBFD9B8"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E102CC7" w14:textId="77777777" w:rsidR="00606E39" w:rsidRPr="00D9038D" w:rsidRDefault="00606E39" w:rsidP="00FB6243">
            <w:pPr>
              <w:pStyle w:val="AmColumnHeading"/>
              <w:widowControl/>
            </w:pPr>
            <w:r w:rsidRPr="00D9038D">
              <w:t>Amendement</w:t>
            </w:r>
          </w:p>
        </w:tc>
      </w:tr>
      <w:tr w:rsidR="00606E39" w:rsidRPr="00D9038D" w14:paraId="221C9F9F" w14:textId="77777777" w:rsidTr="00FB6243">
        <w:trPr>
          <w:jc w:val="center"/>
        </w:trPr>
        <w:tc>
          <w:tcPr>
            <w:tcW w:w="4876" w:type="dxa"/>
            <w:tcBorders>
              <w:top w:val="nil"/>
              <w:left w:val="nil"/>
              <w:bottom w:val="nil"/>
              <w:right w:val="nil"/>
            </w:tcBorders>
          </w:tcPr>
          <w:p w14:paraId="5EE9EAC8" w14:textId="77777777" w:rsidR="00606E39" w:rsidRPr="00D9038D" w:rsidRDefault="00606E39" w:rsidP="00FB6243">
            <w:pPr>
              <w:pStyle w:val="Normal6a"/>
              <w:widowControl/>
            </w:pPr>
          </w:p>
        </w:tc>
        <w:tc>
          <w:tcPr>
            <w:tcW w:w="4876" w:type="dxa"/>
            <w:tcBorders>
              <w:top w:val="nil"/>
              <w:left w:val="nil"/>
              <w:bottom w:val="nil"/>
              <w:right w:val="nil"/>
            </w:tcBorders>
          </w:tcPr>
          <w:p w14:paraId="4EE0D372" w14:textId="528C0901" w:rsidR="00606E39" w:rsidRPr="00D9038D" w:rsidRDefault="00606E39" w:rsidP="00FB6243">
            <w:pPr>
              <w:pStyle w:val="Normal6a"/>
              <w:widowControl/>
            </w:pPr>
            <w:r w:rsidRPr="00D9038D">
              <w:rPr>
                <w:b/>
                <w:i/>
              </w:rPr>
              <w:t>10 ter.</w:t>
            </w:r>
            <w:r w:rsidRPr="00D9038D">
              <w:tab/>
            </w:r>
            <w:r w:rsidRPr="00D9038D">
              <w:rPr>
                <w:b/>
                <w:i/>
              </w:rPr>
              <w:t>souligne que la voie à suivre est d</w:t>
            </w:r>
            <w:r w:rsidR="00FB6243">
              <w:rPr>
                <w:b/>
                <w:i/>
              </w:rPr>
              <w:t>’</w:t>
            </w:r>
            <w:r w:rsidRPr="00D9038D">
              <w:rPr>
                <w:b/>
                <w:i/>
              </w:rPr>
              <w:t>adopter des mesures qui aident les femmes à sortir de la prostitution et à construire la vie qu</w:t>
            </w:r>
            <w:r w:rsidR="00FB6243">
              <w:rPr>
                <w:b/>
                <w:i/>
              </w:rPr>
              <w:t>’</w:t>
            </w:r>
            <w:r w:rsidRPr="00D9038D">
              <w:rPr>
                <w:b/>
                <w:i/>
              </w:rPr>
              <w:t>elles souhaitent mener;</w:t>
            </w:r>
          </w:p>
        </w:tc>
      </w:tr>
    </w:tbl>
    <w:p w14:paraId="3F245D1F"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115373D" w14:textId="77777777" w:rsidR="00606E39" w:rsidRPr="00D9038D" w:rsidRDefault="00606E39" w:rsidP="00FB6243">
      <w:pPr>
        <w:widowControl/>
      </w:pPr>
      <w:r w:rsidRPr="00D9038D">
        <w:rPr>
          <w:rStyle w:val="HideTWBExt"/>
        </w:rPr>
        <w:t>&lt;/Amend&gt;</w:t>
      </w:r>
    </w:p>
    <w:p w14:paraId="01561B6C"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492</w:t>
      </w:r>
      <w:r w:rsidRPr="00D9038D">
        <w:rPr>
          <w:rStyle w:val="HideTWBExt"/>
          <w:b w:val="0"/>
        </w:rPr>
        <w:t>&lt;/NumAm&gt;</w:t>
      </w:r>
    </w:p>
    <w:p w14:paraId="5F669C94"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7E91C942" w14:textId="77777777" w:rsidR="00606E39" w:rsidRPr="00D9038D" w:rsidRDefault="00606E39" w:rsidP="00FB6243">
      <w:pPr>
        <w:pStyle w:val="NormalBold"/>
        <w:widowControl/>
      </w:pPr>
      <w:r w:rsidRPr="00D9038D">
        <w:rPr>
          <w:rStyle w:val="HideTWBExt"/>
          <w:b w:val="0"/>
        </w:rPr>
        <w:t>&lt;/RepeatBlock-By&gt;</w:t>
      </w:r>
    </w:p>
    <w:p w14:paraId="39E2D91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EAE5730" w14:textId="77777777" w:rsidR="00606E39" w:rsidRPr="00D9038D" w:rsidRDefault="00606E39" w:rsidP="00FB6243">
      <w:pPr>
        <w:pStyle w:val="NormalBold"/>
        <w:widowControl/>
      </w:pPr>
      <w:r w:rsidRPr="00D9038D">
        <w:rPr>
          <w:rStyle w:val="HideTWBExt"/>
          <w:b w:val="0"/>
        </w:rPr>
        <w:t>&lt;Article&gt;</w:t>
      </w:r>
      <w:r w:rsidRPr="00D9038D">
        <w:t>Paragraphe 10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19A5DE7" w14:textId="77777777" w:rsidTr="00FB6243">
        <w:trPr>
          <w:trHeight w:hRule="exact" w:val="240"/>
          <w:jc w:val="center"/>
        </w:trPr>
        <w:tc>
          <w:tcPr>
            <w:tcW w:w="9752" w:type="dxa"/>
            <w:gridSpan w:val="2"/>
            <w:tcBorders>
              <w:top w:val="nil"/>
              <w:left w:val="nil"/>
              <w:bottom w:val="nil"/>
              <w:right w:val="nil"/>
            </w:tcBorders>
          </w:tcPr>
          <w:p w14:paraId="1153A980" w14:textId="77777777" w:rsidR="00606E39" w:rsidRPr="00D9038D" w:rsidRDefault="00606E39" w:rsidP="00FB6243">
            <w:pPr>
              <w:widowControl/>
            </w:pPr>
          </w:p>
        </w:tc>
      </w:tr>
      <w:tr w:rsidR="00606E39" w:rsidRPr="00D9038D" w14:paraId="1EE9CC88" w14:textId="77777777" w:rsidTr="00FB6243">
        <w:trPr>
          <w:trHeight w:val="240"/>
          <w:jc w:val="center"/>
        </w:trPr>
        <w:tc>
          <w:tcPr>
            <w:tcW w:w="4876" w:type="dxa"/>
            <w:tcBorders>
              <w:top w:val="nil"/>
              <w:left w:val="nil"/>
              <w:bottom w:val="nil"/>
              <w:right w:val="nil"/>
            </w:tcBorders>
          </w:tcPr>
          <w:p w14:paraId="2A114EEC"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50D6BB4" w14:textId="77777777" w:rsidR="00606E39" w:rsidRPr="00D9038D" w:rsidRDefault="00606E39" w:rsidP="00FB6243">
            <w:pPr>
              <w:pStyle w:val="AmColumnHeading"/>
              <w:widowControl/>
            </w:pPr>
            <w:r w:rsidRPr="00D9038D">
              <w:t>Amendement</w:t>
            </w:r>
          </w:p>
        </w:tc>
      </w:tr>
      <w:tr w:rsidR="00606E39" w:rsidRPr="00D9038D" w14:paraId="10CB99B5" w14:textId="77777777" w:rsidTr="00FB6243">
        <w:trPr>
          <w:jc w:val="center"/>
        </w:trPr>
        <w:tc>
          <w:tcPr>
            <w:tcW w:w="4876" w:type="dxa"/>
            <w:tcBorders>
              <w:top w:val="nil"/>
              <w:left w:val="nil"/>
              <w:bottom w:val="nil"/>
              <w:right w:val="nil"/>
            </w:tcBorders>
          </w:tcPr>
          <w:p w14:paraId="0A5845DE" w14:textId="77777777" w:rsidR="00606E39" w:rsidRPr="00D9038D" w:rsidRDefault="00606E39" w:rsidP="00FB6243">
            <w:pPr>
              <w:pStyle w:val="Normal6a"/>
              <w:widowControl/>
            </w:pPr>
          </w:p>
        </w:tc>
        <w:tc>
          <w:tcPr>
            <w:tcW w:w="4876" w:type="dxa"/>
            <w:tcBorders>
              <w:top w:val="nil"/>
              <w:left w:val="nil"/>
              <w:bottom w:val="nil"/>
              <w:right w:val="nil"/>
            </w:tcBorders>
          </w:tcPr>
          <w:p w14:paraId="777CFB8F" w14:textId="23F90BA4" w:rsidR="00606E39" w:rsidRPr="00D9038D" w:rsidRDefault="00606E39" w:rsidP="00FB6243">
            <w:pPr>
              <w:pStyle w:val="Normal6a"/>
              <w:widowControl/>
            </w:pPr>
            <w:r w:rsidRPr="00D9038D">
              <w:rPr>
                <w:b/>
                <w:i/>
              </w:rPr>
              <w:t>10 quater.</w:t>
            </w:r>
            <w:r w:rsidRPr="00D9038D">
              <w:tab/>
            </w:r>
            <w:r w:rsidRPr="00D9038D">
              <w:rPr>
                <w:b/>
                <w:i/>
              </w:rPr>
              <w:t>invite les États membres à accroître les investissements publics dans des politiques qui visent, directement ou indirectement, à contrer les effets négatifs du déséquilibre hommes/femmes sur les femmes dans toute leur diversité et à garantir l</w:t>
            </w:r>
            <w:r w:rsidR="00FB6243">
              <w:rPr>
                <w:b/>
                <w:i/>
              </w:rPr>
              <w:t>’</w:t>
            </w:r>
            <w:r w:rsidRPr="00D9038D">
              <w:rPr>
                <w:b/>
                <w:i/>
              </w:rPr>
              <w:t>accès à des services publics de qualité et gratuit pour les soins, l</w:t>
            </w:r>
            <w:r w:rsidR="00FB6243">
              <w:rPr>
                <w:b/>
                <w:i/>
              </w:rPr>
              <w:t>’</w:t>
            </w:r>
            <w:r w:rsidRPr="00D9038D">
              <w:rPr>
                <w:b/>
                <w:i/>
              </w:rPr>
              <w:t>éducation, la santé, les transports et l</w:t>
            </w:r>
            <w:r w:rsidR="00FB6243">
              <w:rPr>
                <w:b/>
                <w:i/>
              </w:rPr>
              <w:t>’</w:t>
            </w:r>
            <w:r w:rsidRPr="00D9038D">
              <w:rPr>
                <w:b/>
                <w:i/>
              </w:rPr>
              <w:t>énergie et l</w:t>
            </w:r>
            <w:r w:rsidR="00FB6243">
              <w:rPr>
                <w:b/>
                <w:i/>
              </w:rPr>
              <w:t>’</w:t>
            </w:r>
            <w:r w:rsidRPr="00D9038D">
              <w:rPr>
                <w:b/>
                <w:i/>
              </w:rPr>
              <w:t>accès à un travail décent; demande aux États membres d</w:t>
            </w:r>
            <w:r w:rsidR="00FB6243">
              <w:rPr>
                <w:b/>
                <w:i/>
              </w:rPr>
              <w:t>’</w:t>
            </w:r>
            <w:r w:rsidRPr="00D9038D">
              <w:rPr>
                <w:b/>
                <w:i/>
              </w:rPr>
              <w:t>accorder une attention particulière aux régions rurales, intérieures et ultrapériphériques et aux régions menacées de dépeuplement qui manquent souvent de services adéquats;</w:t>
            </w:r>
          </w:p>
        </w:tc>
      </w:tr>
    </w:tbl>
    <w:p w14:paraId="6DD478DC"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B2D9466" w14:textId="77777777" w:rsidR="00606E39" w:rsidRPr="00D9038D" w:rsidRDefault="00606E39" w:rsidP="00FB6243">
      <w:pPr>
        <w:widowControl/>
      </w:pPr>
      <w:r w:rsidRPr="00D9038D">
        <w:rPr>
          <w:rStyle w:val="HideTWBExt"/>
        </w:rPr>
        <w:t>&lt;/Amend&gt;</w:t>
      </w:r>
    </w:p>
    <w:p w14:paraId="1C7B4C18"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493</w:t>
      </w:r>
      <w:r w:rsidRPr="00D9038D">
        <w:rPr>
          <w:rStyle w:val="HideTWBExt"/>
          <w:b w:val="0"/>
        </w:rPr>
        <w:t>&lt;/NumAm&gt;</w:t>
      </w:r>
    </w:p>
    <w:p w14:paraId="4122F010"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Eleonora Meleti, Loucas Fourlas, Rosa Estaràs Ferragut, Liesbet Sommen, Maria Walsh, Giusi Princi, Sirpa Pietikäinen</w:t>
      </w:r>
      <w:r w:rsidRPr="00D9038D">
        <w:rPr>
          <w:rStyle w:val="HideTWBExt"/>
          <w:b w:val="0"/>
        </w:rPr>
        <w:t>&lt;/Members&gt;</w:t>
      </w:r>
    </w:p>
    <w:p w14:paraId="74606A41" w14:textId="77777777" w:rsidR="00606E39" w:rsidRPr="00D9038D" w:rsidRDefault="00606E39" w:rsidP="00FB6243">
      <w:pPr>
        <w:pStyle w:val="NormalBold"/>
        <w:widowControl/>
      </w:pPr>
      <w:r w:rsidRPr="00D9038D">
        <w:rPr>
          <w:rStyle w:val="HideTWBExt"/>
          <w:b w:val="0"/>
        </w:rPr>
        <w:t>&lt;/RepeatBlock-By&gt;</w:t>
      </w:r>
    </w:p>
    <w:p w14:paraId="31D934A7"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4C5BA04" w14:textId="77777777" w:rsidR="00606E39" w:rsidRPr="00D9038D" w:rsidRDefault="00606E39" w:rsidP="00FB6243">
      <w:pPr>
        <w:pStyle w:val="NormalBold"/>
        <w:widowControl/>
      </w:pPr>
      <w:r w:rsidRPr="00D9038D">
        <w:rPr>
          <w:rStyle w:val="HideTWBExt"/>
          <w:b w:val="0"/>
        </w:rPr>
        <w:t>&lt;Article&gt;</w:t>
      </w:r>
      <w:r w:rsidRPr="00D9038D">
        <w:t>Paragraphe 10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FABE866" w14:textId="77777777" w:rsidTr="00FB6243">
        <w:trPr>
          <w:trHeight w:hRule="exact" w:val="240"/>
          <w:jc w:val="center"/>
        </w:trPr>
        <w:tc>
          <w:tcPr>
            <w:tcW w:w="9752" w:type="dxa"/>
            <w:gridSpan w:val="2"/>
            <w:tcBorders>
              <w:top w:val="nil"/>
              <w:left w:val="nil"/>
              <w:bottom w:val="nil"/>
              <w:right w:val="nil"/>
            </w:tcBorders>
          </w:tcPr>
          <w:p w14:paraId="607E1301" w14:textId="77777777" w:rsidR="00606E39" w:rsidRPr="00D9038D" w:rsidRDefault="00606E39" w:rsidP="00FB6243">
            <w:pPr>
              <w:widowControl/>
            </w:pPr>
          </w:p>
        </w:tc>
      </w:tr>
      <w:tr w:rsidR="00606E39" w:rsidRPr="00D9038D" w14:paraId="35CA62DC" w14:textId="77777777" w:rsidTr="00FB6243">
        <w:trPr>
          <w:trHeight w:val="240"/>
          <w:jc w:val="center"/>
        </w:trPr>
        <w:tc>
          <w:tcPr>
            <w:tcW w:w="4876" w:type="dxa"/>
            <w:tcBorders>
              <w:top w:val="nil"/>
              <w:left w:val="nil"/>
              <w:bottom w:val="nil"/>
              <w:right w:val="nil"/>
            </w:tcBorders>
          </w:tcPr>
          <w:p w14:paraId="60FF857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5B116F4" w14:textId="77777777" w:rsidR="00606E39" w:rsidRPr="00D9038D" w:rsidRDefault="00606E39" w:rsidP="00FB6243">
            <w:pPr>
              <w:pStyle w:val="AmColumnHeading"/>
              <w:widowControl/>
            </w:pPr>
            <w:r w:rsidRPr="00D9038D">
              <w:t>Amendement</w:t>
            </w:r>
          </w:p>
        </w:tc>
      </w:tr>
      <w:tr w:rsidR="00606E39" w:rsidRPr="00D9038D" w14:paraId="6EC6DECB" w14:textId="77777777" w:rsidTr="00FB6243">
        <w:trPr>
          <w:jc w:val="center"/>
        </w:trPr>
        <w:tc>
          <w:tcPr>
            <w:tcW w:w="4876" w:type="dxa"/>
            <w:tcBorders>
              <w:top w:val="nil"/>
              <w:left w:val="nil"/>
              <w:bottom w:val="nil"/>
              <w:right w:val="nil"/>
            </w:tcBorders>
          </w:tcPr>
          <w:p w14:paraId="303F720E" w14:textId="77777777" w:rsidR="00606E39" w:rsidRPr="00D9038D" w:rsidRDefault="00606E39" w:rsidP="00FB6243">
            <w:pPr>
              <w:pStyle w:val="Normal6a"/>
              <w:widowControl/>
            </w:pPr>
          </w:p>
        </w:tc>
        <w:tc>
          <w:tcPr>
            <w:tcW w:w="4876" w:type="dxa"/>
            <w:tcBorders>
              <w:top w:val="nil"/>
              <w:left w:val="nil"/>
              <w:bottom w:val="nil"/>
              <w:right w:val="nil"/>
            </w:tcBorders>
          </w:tcPr>
          <w:p w14:paraId="0D075EA7" w14:textId="58714294" w:rsidR="00606E39" w:rsidRPr="00D9038D" w:rsidRDefault="00606E39" w:rsidP="00FB6243">
            <w:pPr>
              <w:pStyle w:val="Normal6a"/>
              <w:widowControl/>
            </w:pPr>
            <w:r w:rsidRPr="00D9038D">
              <w:rPr>
                <w:b/>
                <w:i/>
              </w:rPr>
              <w:t>10 quater.</w:t>
            </w:r>
            <w:r w:rsidRPr="00D9038D">
              <w:tab/>
            </w:r>
            <w:r w:rsidRPr="00D9038D">
              <w:rPr>
                <w:b/>
                <w:i/>
              </w:rPr>
              <w:t>souligne les conséquences de toutes les formes de harcèlement dans le monde du travail, susceptibles de se produire sur n</w:t>
            </w:r>
            <w:r w:rsidR="00FB6243">
              <w:rPr>
                <w:b/>
                <w:i/>
              </w:rPr>
              <w:t>’</w:t>
            </w:r>
            <w:r w:rsidRPr="00D9038D">
              <w:rPr>
                <w:b/>
                <w:i/>
              </w:rPr>
              <w:t xml:space="preserve">importe quel lieu de travail, ainsi que la vulnérabilité spécifique de certains travailleurs tels que les femmes (environ un tiers des femmes </w:t>
            </w:r>
            <w:r w:rsidRPr="00D9038D">
              <w:rPr>
                <w:b/>
                <w:i/>
              </w:rPr>
              <w:lastRenderedPageBreak/>
              <w:t>de l</w:t>
            </w:r>
            <w:r w:rsidR="00FB6243">
              <w:rPr>
                <w:b/>
                <w:i/>
              </w:rPr>
              <w:t>’</w:t>
            </w:r>
            <w:r w:rsidRPr="00D9038D">
              <w:rPr>
                <w:b/>
                <w:i/>
              </w:rPr>
              <w:t>Union qui ont subi des actes de harcèlement sexuel en ont fait les frais sur leur lieu de travail</w:t>
            </w:r>
            <w:r w:rsidRPr="00D9038D">
              <w:rPr>
                <w:b/>
                <w:i/>
                <w:vertAlign w:val="superscript"/>
              </w:rPr>
              <w:t>1 bis</w:t>
            </w:r>
            <w:r w:rsidRPr="00D9038D">
              <w:rPr>
                <w:b/>
                <w:i/>
              </w:rPr>
              <w:t>, avec des conséquences désastreuses pour les victimes), et insiste par conséquent sur l</w:t>
            </w:r>
            <w:r w:rsidR="00FB6243">
              <w:rPr>
                <w:b/>
                <w:i/>
              </w:rPr>
              <w:t>’</w:t>
            </w:r>
            <w:r w:rsidRPr="00D9038D">
              <w:rPr>
                <w:b/>
                <w:i/>
              </w:rPr>
              <w:t>importance d</w:t>
            </w:r>
            <w:r w:rsidR="00FB6243">
              <w:rPr>
                <w:b/>
                <w:i/>
              </w:rPr>
              <w:t>’</w:t>
            </w:r>
            <w:r w:rsidRPr="00D9038D">
              <w:rPr>
                <w:b/>
                <w:i/>
              </w:rPr>
              <w:t>introduire des mesures pour lutter contre ce phénomène en s</w:t>
            </w:r>
            <w:r w:rsidR="00FB6243">
              <w:rPr>
                <w:b/>
                <w:i/>
              </w:rPr>
              <w:t>’</w:t>
            </w:r>
            <w:r w:rsidRPr="00D9038D">
              <w:rPr>
                <w:b/>
                <w:i/>
              </w:rPr>
              <w:t>appuyant sur la législation européenne et internationale existante, notamment une aide spécialisée aux victimes ainsi que de solides mesures de prévention;</w:t>
            </w:r>
          </w:p>
        </w:tc>
      </w:tr>
      <w:tr w:rsidR="00606E39" w:rsidRPr="00D9038D" w14:paraId="1E4DE0AD" w14:textId="77777777" w:rsidTr="00FB6243">
        <w:trPr>
          <w:jc w:val="center"/>
        </w:trPr>
        <w:tc>
          <w:tcPr>
            <w:tcW w:w="4876" w:type="dxa"/>
            <w:tcBorders>
              <w:top w:val="nil"/>
              <w:left w:val="nil"/>
              <w:bottom w:val="nil"/>
              <w:right w:val="nil"/>
            </w:tcBorders>
          </w:tcPr>
          <w:p w14:paraId="5E5DFF71" w14:textId="77777777" w:rsidR="00606E39" w:rsidRPr="00D9038D" w:rsidRDefault="00606E39" w:rsidP="00FB6243">
            <w:pPr>
              <w:widowControl/>
            </w:pPr>
          </w:p>
        </w:tc>
        <w:tc>
          <w:tcPr>
            <w:tcW w:w="4876" w:type="dxa"/>
            <w:tcBorders>
              <w:top w:val="nil"/>
              <w:left w:val="nil"/>
              <w:bottom w:val="nil"/>
              <w:right w:val="nil"/>
            </w:tcBorders>
          </w:tcPr>
          <w:p w14:paraId="571D68E4" w14:textId="77777777" w:rsidR="00606E39" w:rsidRPr="00D9038D" w:rsidRDefault="00606E39" w:rsidP="00FB6243">
            <w:pPr>
              <w:pStyle w:val="Normal6a"/>
              <w:widowControl/>
            </w:pPr>
            <w:r w:rsidRPr="00D9038D">
              <w:rPr>
                <w:b/>
                <w:i/>
              </w:rPr>
              <w:t>_________________</w:t>
            </w:r>
          </w:p>
        </w:tc>
      </w:tr>
      <w:tr w:rsidR="00606E39" w:rsidRPr="00D9038D" w14:paraId="5B207914" w14:textId="77777777" w:rsidTr="00FB6243">
        <w:trPr>
          <w:jc w:val="center"/>
        </w:trPr>
        <w:tc>
          <w:tcPr>
            <w:tcW w:w="4876" w:type="dxa"/>
            <w:tcBorders>
              <w:top w:val="nil"/>
              <w:left w:val="nil"/>
              <w:bottom w:val="nil"/>
              <w:right w:val="nil"/>
            </w:tcBorders>
          </w:tcPr>
          <w:p w14:paraId="2CB10B44" w14:textId="77777777" w:rsidR="00606E39" w:rsidRPr="00D9038D" w:rsidRDefault="00606E39" w:rsidP="00FB6243">
            <w:pPr>
              <w:widowControl/>
            </w:pPr>
          </w:p>
        </w:tc>
        <w:tc>
          <w:tcPr>
            <w:tcW w:w="4876" w:type="dxa"/>
            <w:tcBorders>
              <w:top w:val="nil"/>
              <w:left w:val="nil"/>
              <w:bottom w:val="nil"/>
              <w:right w:val="nil"/>
            </w:tcBorders>
          </w:tcPr>
          <w:p w14:paraId="1F09EEF2" w14:textId="77777777" w:rsidR="00606E39" w:rsidRPr="00D9038D" w:rsidRDefault="00606E39" w:rsidP="00FB6243">
            <w:pPr>
              <w:pStyle w:val="Normal6a"/>
              <w:widowControl/>
            </w:pPr>
            <w:r w:rsidRPr="00D9038D">
              <w:rPr>
                <w:b/>
                <w:i/>
                <w:vertAlign w:val="superscript"/>
              </w:rPr>
              <w:t>1 bis</w:t>
            </w:r>
            <w:r w:rsidRPr="00D9038D">
              <w:t xml:space="preserve"> </w:t>
            </w:r>
            <w:r w:rsidRPr="00D9038D">
              <w:rPr>
                <w:b/>
                <w:i/>
              </w:rPr>
              <w:t>Enquête Eurostat sur la violence à caractère sexiste, 2024. </w:t>
            </w:r>
          </w:p>
        </w:tc>
      </w:tr>
    </w:tbl>
    <w:p w14:paraId="07D1D2D4"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791CB56" w14:textId="77777777" w:rsidR="00606E39" w:rsidRPr="00D9038D" w:rsidRDefault="00606E39" w:rsidP="00FB6243">
      <w:pPr>
        <w:widowControl/>
      </w:pPr>
      <w:r w:rsidRPr="00D9038D">
        <w:rPr>
          <w:rStyle w:val="HideTWBExt"/>
        </w:rPr>
        <w:t>&lt;/Amend&gt;</w:t>
      </w:r>
    </w:p>
    <w:p w14:paraId="58E98CC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494</w:t>
      </w:r>
      <w:r w:rsidRPr="00D9038D">
        <w:rPr>
          <w:rStyle w:val="HideTWBExt"/>
          <w:b w:val="0"/>
        </w:rPr>
        <w:t>&lt;/NumAm&gt;</w:t>
      </w:r>
    </w:p>
    <w:p w14:paraId="12CA85D0"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7E7C3607" w14:textId="77777777" w:rsidR="00606E39" w:rsidRPr="00D9038D" w:rsidRDefault="00606E39" w:rsidP="00FB6243">
      <w:pPr>
        <w:pStyle w:val="NormalBold"/>
        <w:widowControl/>
      </w:pPr>
      <w:r w:rsidRPr="00D9038D">
        <w:rPr>
          <w:rStyle w:val="HideTWBExt"/>
          <w:b w:val="0"/>
        </w:rPr>
        <w:t>&lt;/RepeatBlock-By&gt;</w:t>
      </w:r>
    </w:p>
    <w:p w14:paraId="7E31B6F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444BE21" w14:textId="77777777" w:rsidR="00606E39" w:rsidRPr="00D9038D" w:rsidRDefault="00606E39" w:rsidP="00FB6243">
      <w:pPr>
        <w:pStyle w:val="NormalBold"/>
        <w:widowControl/>
      </w:pPr>
      <w:r w:rsidRPr="00D9038D">
        <w:rPr>
          <w:rStyle w:val="HideTWBExt"/>
          <w:b w:val="0"/>
        </w:rPr>
        <w:t>&lt;Article&gt;</w:t>
      </w:r>
      <w:r w:rsidRPr="00D9038D">
        <w:t>Paragraphe 10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01E8E09" w14:textId="77777777" w:rsidTr="00FB6243">
        <w:trPr>
          <w:trHeight w:hRule="exact" w:val="240"/>
          <w:jc w:val="center"/>
        </w:trPr>
        <w:tc>
          <w:tcPr>
            <w:tcW w:w="9752" w:type="dxa"/>
            <w:gridSpan w:val="2"/>
            <w:tcBorders>
              <w:top w:val="nil"/>
              <w:left w:val="nil"/>
              <w:bottom w:val="nil"/>
              <w:right w:val="nil"/>
            </w:tcBorders>
          </w:tcPr>
          <w:p w14:paraId="6C3ECBD5" w14:textId="77777777" w:rsidR="00606E39" w:rsidRPr="00D9038D" w:rsidRDefault="00606E39" w:rsidP="00FB6243">
            <w:pPr>
              <w:widowControl/>
            </w:pPr>
          </w:p>
        </w:tc>
      </w:tr>
      <w:tr w:rsidR="00606E39" w:rsidRPr="00D9038D" w14:paraId="14D36F31" w14:textId="77777777" w:rsidTr="00FB6243">
        <w:trPr>
          <w:trHeight w:val="240"/>
          <w:jc w:val="center"/>
        </w:trPr>
        <w:tc>
          <w:tcPr>
            <w:tcW w:w="4876" w:type="dxa"/>
            <w:tcBorders>
              <w:top w:val="nil"/>
              <w:left w:val="nil"/>
              <w:bottom w:val="nil"/>
              <w:right w:val="nil"/>
            </w:tcBorders>
          </w:tcPr>
          <w:p w14:paraId="6F3BB93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13DA442" w14:textId="77777777" w:rsidR="00606E39" w:rsidRPr="00D9038D" w:rsidRDefault="00606E39" w:rsidP="00FB6243">
            <w:pPr>
              <w:pStyle w:val="AmColumnHeading"/>
              <w:widowControl/>
            </w:pPr>
            <w:r w:rsidRPr="00D9038D">
              <w:t>Amendement</w:t>
            </w:r>
          </w:p>
        </w:tc>
      </w:tr>
      <w:tr w:rsidR="00606E39" w:rsidRPr="00D9038D" w14:paraId="1E56EC2B" w14:textId="77777777" w:rsidTr="00FB6243">
        <w:trPr>
          <w:jc w:val="center"/>
        </w:trPr>
        <w:tc>
          <w:tcPr>
            <w:tcW w:w="4876" w:type="dxa"/>
            <w:tcBorders>
              <w:top w:val="nil"/>
              <w:left w:val="nil"/>
              <w:bottom w:val="nil"/>
              <w:right w:val="nil"/>
            </w:tcBorders>
          </w:tcPr>
          <w:p w14:paraId="0E5D5DE8" w14:textId="77777777" w:rsidR="00606E39" w:rsidRPr="00D9038D" w:rsidRDefault="00606E39" w:rsidP="00FB6243">
            <w:pPr>
              <w:pStyle w:val="Normal6a"/>
              <w:widowControl/>
            </w:pPr>
          </w:p>
        </w:tc>
        <w:tc>
          <w:tcPr>
            <w:tcW w:w="4876" w:type="dxa"/>
            <w:tcBorders>
              <w:top w:val="nil"/>
              <w:left w:val="nil"/>
              <w:bottom w:val="nil"/>
              <w:right w:val="nil"/>
            </w:tcBorders>
          </w:tcPr>
          <w:p w14:paraId="2EE83C1D" w14:textId="77777777" w:rsidR="00606E39" w:rsidRPr="00D9038D" w:rsidRDefault="00606E39" w:rsidP="00FB6243">
            <w:pPr>
              <w:pStyle w:val="Normal6a"/>
              <w:widowControl/>
            </w:pPr>
            <w:r w:rsidRPr="00D9038D">
              <w:rPr>
                <w:b/>
                <w:i/>
              </w:rPr>
              <w:t>10 quater.</w:t>
            </w:r>
            <w:r w:rsidRPr="00D9038D">
              <w:tab/>
            </w:r>
            <w:r w:rsidRPr="00D9038D">
              <w:rPr>
                <w:b/>
                <w:i/>
              </w:rPr>
              <w:t>considère que la lutte contre les inégalités joue un rôle central dans le domaine du travail; encourage les États membres à promouvoir des politiques de valorisation du travail, de valorisation réelle des rémunérations et de garantie des droits, en interdisant la précarité, en luttant contre la dérégulation des relations de travail et des horaires de travail et en imposant de sévères restrictions au recours à des solutions telles que le temps partiel ou le travail temporaire; considère que les conventions collectives ne sont pas seulement un moyen de valoriser les conditions de travail, mais également un instrument permettant de lutter contre les inégalités de genre;</w:t>
            </w:r>
          </w:p>
        </w:tc>
      </w:tr>
    </w:tbl>
    <w:p w14:paraId="07AEF9FA"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EB8A2D1" w14:textId="77777777" w:rsidR="00606E39" w:rsidRPr="00D9038D" w:rsidRDefault="00606E39" w:rsidP="00FB6243">
      <w:pPr>
        <w:widowControl/>
      </w:pPr>
      <w:r w:rsidRPr="00D9038D">
        <w:rPr>
          <w:rStyle w:val="HideTWBExt"/>
        </w:rPr>
        <w:lastRenderedPageBreak/>
        <w:t>&lt;/Amend&gt;</w:t>
      </w:r>
    </w:p>
    <w:p w14:paraId="0CD90CCF"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495</w:t>
      </w:r>
      <w:r w:rsidRPr="00D9038D">
        <w:rPr>
          <w:rStyle w:val="HideTWBExt"/>
          <w:b w:val="0"/>
        </w:rPr>
        <w:t>&lt;/NumAm&gt;</w:t>
      </w:r>
    </w:p>
    <w:p w14:paraId="7DCD2934" w14:textId="77777777" w:rsidR="00606E39" w:rsidRPr="00D9038D" w:rsidRDefault="00606E39" w:rsidP="00FB6243">
      <w:pPr>
        <w:pStyle w:val="NormalBold"/>
        <w:widowControl/>
      </w:pPr>
      <w:r w:rsidRPr="00D9038D">
        <w:rPr>
          <w:rStyle w:val="HideTWBExt"/>
          <w:b w:val="0"/>
        </w:rPr>
        <w:t>&lt;RepeatBlock-By&gt;&lt;Members&gt;</w:t>
      </w:r>
      <w:r w:rsidRPr="00D9038D">
        <w:t>Loucas Fourlas</w:t>
      </w:r>
      <w:r w:rsidRPr="00D9038D">
        <w:rPr>
          <w:rStyle w:val="HideTWBExt"/>
          <w:b w:val="0"/>
        </w:rPr>
        <w:t>&lt;/Members&gt;</w:t>
      </w:r>
    </w:p>
    <w:p w14:paraId="42B29F16" w14:textId="77777777" w:rsidR="00606E39" w:rsidRPr="00D9038D" w:rsidRDefault="00606E39" w:rsidP="00FB6243">
      <w:pPr>
        <w:pStyle w:val="NormalBold"/>
        <w:widowControl/>
      </w:pPr>
      <w:r w:rsidRPr="00D9038D">
        <w:rPr>
          <w:rStyle w:val="HideTWBExt"/>
          <w:b w:val="0"/>
        </w:rPr>
        <w:t>&lt;/RepeatBlock-By&gt;</w:t>
      </w:r>
    </w:p>
    <w:p w14:paraId="598DD7BF"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19AA28A" w14:textId="77777777" w:rsidR="00606E39" w:rsidRPr="00D9038D" w:rsidRDefault="00606E39" w:rsidP="00FB6243">
      <w:pPr>
        <w:pStyle w:val="NormalBold"/>
        <w:widowControl/>
      </w:pPr>
      <w:r w:rsidRPr="00D9038D">
        <w:rPr>
          <w:rStyle w:val="HideTWBExt"/>
          <w:b w:val="0"/>
        </w:rPr>
        <w:t>&lt;Article&gt;</w:t>
      </w:r>
      <w:r w:rsidRPr="00D9038D">
        <w:t>Paragraphe 10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770C187" w14:textId="77777777" w:rsidTr="00FB6243">
        <w:trPr>
          <w:trHeight w:hRule="exact" w:val="240"/>
          <w:jc w:val="center"/>
        </w:trPr>
        <w:tc>
          <w:tcPr>
            <w:tcW w:w="9752" w:type="dxa"/>
            <w:gridSpan w:val="2"/>
            <w:tcBorders>
              <w:top w:val="nil"/>
              <w:left w:val="nil"/>
              <w:bottom w:val="nil"/>
              <w:right w:val="nil"/>
            </w:tcBorders>
          </w:tcPr>
          <w:p w14:paraId="145A4E0B" w14:textId="77777777" w:rsidR="00606E39" w:rsidRPr="00D9038D" w:rsidRDefault="00606E39" w:rsidP="00FB6243">
            <w:pPr>
              <w:widowControl/>
            </w:pPr>
          </w:p>
        </w:tc>
      </w:tr>
      <w:tr w:rsidR="00606E39" w:rsidRPr="00D9038D" w14:paraId="4C09B1FB" w14:textId="77777777" w:rsidTr="00FB6243">
        <w:trPr>
          <w:trHeight w:val="240"/>
          <w:jc w:val="center"/>
        </w:trPr>
        <w:tc>
          <w:tcPr>
            <w:tcW w:w="4876" w:type="dxa"/>
            <w:tcBorders>
              <w:top w:val="nil"/>
              <w:left w:val="nil"/>
              <w:bottom w:val="nil"/>
              <w:right w:val="nil"/>
            </w:tcBorders>
          </w:tcPr>
          <w:p w14:paraId="6BBD4776"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76B5787" w14:textId="77777777" w:rsidR="00606E39" w:rsidRPr="00D9038D" w:rsidRDefault="00606E39" w:rsidP="00FB6243">
            <w:pPr>
              <w:pStyle w:val="AmColumnHeading"/>
              <w:widowControl/>
            </w:pPr>
            <w:r w:rsidRPr="00D9038D">
              <w:t>Amendement</w:t>
            </w:r>
          </w:p>
        </w:tc>
      </w:tr>
      <w:tr w:rsidR="00606E39" w:rsidRPr="00D9038D" w14:paraId="4F6500B1" w14:textId="77777777" w:rsidTr="00FB6243">
        <w:trPr>
          <w:jc w:val="center"/>
        </w:trPr>
        <w:tc>
          <w:tcPr>
            <w:tcW w:w="4876" w:type="dxa"/>
            <w:tcBorders>
              <w:top w:val="nil"/>
              <w:left w:val="nil"/>
              <w:bottom w:val="nil"/>
              <w:right w:val="nil"/>
            </w:tcBorders>
          </w:tcPr>
          <w:p w14:paraId="2AFDBF27" w14:textId="77777777" w:rsidR="00606E39" w:rsidRPr="00D9038D" w:rsidRDefault="00606E39" w:rsidP="00FB6243">
            <w:pPr>
              <w:pStyle w:val="Normal6a"/>
              <w:widowControl/>
            </w:pPr>
          </w:p>
        </w:tc>
        <w:tc>
          <w:tcPr>
            <w:tcW w:w="4876" w:type="dxa"/>
            <w:tcBorders>
              <w:top w:val="nil"/>
              <w:left w:val="nil"/>
              <w:bottom w:val="nil"/>
              <w:right w:val="nil"/>
            </w:tcBorders>
          </w:tcPr>
          <w:p w14:paraId="639B1442" w14:textId="75C811E7" w:rsidR="00606E39" w:rsidRPr="00D9038D" w:rsidRDefault="00606E39" w:rsidP="00FB6243">
            <w:pPr>
              <w:pStyle w:val="Normal6a"/>
              <w:widowControl/>
            </w:pPr>
            <w:r w:rsidRPr="00D9038D">
              <w:rPr>
                <w:b/>
                <w:i/>
              </w:rPr>
              <w:t>10 quater.</w:t>
            </w:r>
            <w:r w:rsidRPr="00D9038D">
              <w:tab/>
            </w:r>
            <w:r w:rsidRPr="00D9038D">
              <w:rPr>
                <w:b/>
                <w:i/>
              </w:rPr>
              <w:t>constate que les programmes destinés aux femmes qui cherchent à quitter la prostitution sont mieux à même de les aider dans une économie inclusive, dynamique, créative et innovante leur permettant d</w:t>
            </w:r>
            <w:r w:rsidR="00FB6243">
              <w:rPr>
                <w:b/>
                <w:i/>
              </w:rPr>
              <w:t>’</w:t>
            </w:r>
            <w:r w:rsidRPr="00D9038D">
              <w:rPr>
                <w:b/>
                <w:i/>
              </w:rPr>
              <w:t>accéder à des emplois de qualité, bien rémunérés et socialement reconnus, qui représentent une alternative viable à la prostitution;</w:t>
            </w:r>
          </w:p>
        </w:tc>
      </w:tr>
    </w:tbl>
    <w:p w14:paraId="70D86289"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849129D" w14:textId="77777777" w:rsidR="00606E39" w:rsidRPr="00D9038D" w:rsidRDefault="00606E39" w:rsidP="00FB6243">
      <w:pPr>
        <w:widowControl/>
      </w:pPr>
      <w:r w:rsidRPr="00D9038D">
        <w:rPr>
          <w:rStyle w:val="HideTWBExt"/>
        </w:rPr>
        <w:t>&lt;/Amend&gt;</w:t>
      </w:r>
    </w:p>
    <w:p w14:paraId="73168538"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496</w:t>
      </w:r>
      <w:r w:rsidRPr="00D9038D">
        <w:rPr>
          <w:rStyle w:val="HideTWBExt"/>
          <w:b w:val="0"/>
        </w:rPr>
        <w:t>&lt;/NumAm&gt;</w:t>
      </w:r>
    </w:p>
    <w:p w14:paraId="4201A177" w14:textId="77777777" w:rsidR="00606E39" w:rsidRPr="00D9038D" w:rsidRDefault="00606E39" w:rsidP="00FB6243">
      <w:pPr>
        <w:pStyle w:val="NormalBold"/>
        <w:widowControl/>
      </w:pPr>
      <w:r w:rsidRPr="00D9038D">
        <w:rPr>
          <w:rStyle w:val="HideTWBExt"/>
          <w:b w:val="0"/>
        </w:rPr>
        <w:t>&lt;RepeatBlock-By&gt;&lt;Members&gt;</w:t>
      </w:r>
      <w:r w:rsidRPr="00D9038D">
        <w:t>Arba Kokalari</w:t>
      </w:r>
      <w:r w:rsidRPr="00D9038D">
        <w:rPr>
          <w:rStyle w:val="HideTWBExt"/>
          <w:b w:val="0"/>
        </w:rPr>
        <w:t>&lt;/Members&gt;</w:t>
      </w:r>
    </w:p>
    <w:p w14:paraId="539C3044" w14:textId="77777777" w:rsidR="00606E39" w:rsidRPr="00D9038D" w:rsidRDefault="00606E39" w:rsidP="00FB6243">
      <w:pPr>
        <w:pStyle w:val="NormalBold"/>
        <w:widowControl/>
      </w:pPr>
      <w:r w:rsidRPr="00D9038D">
        <w:rPr>
          <w:rStyle w:val="HideTWBExt"/>
          <w:b w:val="0"/>
        </w:rPr>
        <w:t>&lt;/RepeatBlock-By&gt;</w:t>
      </w:r>
    </w:p>
    <w:p w14:paraId="29F478F8"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2D19AE3" w14:textId="77777777" w:rsidR="00606E39" w:rsidRPr="00D9038D" w:rsidRDefault="00606E39" w:rsidP="00FB6243">
      <w:pPr>
        <w:pStyle w:val="NormalBold"/>
        <w:widowControl/>
      </w:pPr>
      <w:r w:rsidRPr="00D9038D">
        <w:rPr>
          <w:rStyle w:val="HideTWBExt"/>
          <w:b w:val="0"/>
        </w:rPr>
        <w:t>&lt;Article&gt;</w:t>
      </w:r>
      <w:r w:rsidRPr="00D9038D">
        <w:t>Paragraphe 10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6FEA40E" w14:textId="77777777" w:rsidTr="00FB6243">
        <w:trPr>
          <w:trHeight w:hRule="exact" w:val="240"/>
          <w:jc w:val="center"/>
        </w:trPr>
        <w:tc>
          <w:tcPr>
            <w:tcW w:w="9752" w:type="dxa"/>
            <w:gridSpan w:val="2"/>
            <w:tcBorders>
              <w:top w:val="nil"/>
              <w:left w:val="nil"/>
              <w:bottom w:val="nil"/>
              <w:right w:val="nil"/>
            </w:tcBorders>
          </w:tcPr>
          <w:p w14:paraId="5E2FB34E" w14:textId="77777777" w:rsidR="00606E39" w:rsidRPr="00D9038D" w:rsidRDefault="00606E39" w:rsidP="00FB6243">
            <w:pPr>
              <w:widowControl/>
            </w:pPr>
          </w:p>
        </w:tc>
      </w:tr>
      <w:tr w:rsidR="00606E39" w:rsidRPr="00D9038D" w14:paraId="3DC72C94" w14:textId="77777777" w:rsidTr="00FB6243">
        <w:trPr>
          <w:trHeight w:val="240"/>
          <w:jc w:val="center"/>
        </w:trPr>
        <w:tc>
          <w:tcPr>
            <w:tcW w:w="4876" w:type="dxa"/>
            <w:tcBorders>
              <w:top w:val="nil"/>
              <w:left w:val="nil"/>
              <w:bottom w:val="nil"/>
              <w:right w:val="nil"/>
            </w:tcBorders>
          </w:tcPr>
          <w:p w14:paraId="51E89C6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3C5FEA7" w14:textId="77777777" w:rsidR="00606E39" w:rsidRPr="00D9038D" w:rsidRDefault="00606E39" w:rsidP="00FB6243">
            <w:pPr>
              <w:pStyle w:val="AmColumnHeading"/>
              <w:widowControl/>
            </w:pPr>
            <w:r w:rsidRPr="00D9038D">
              <w:t>Amendement</w:t>
            </w:r>
          </w:p>
        </w:tc>
      </w:tr>
      <w:tr w:rsidR="00606E39" w:rsidRPr="00D9038D" w14:paraId="0171EC91" w14:textId="77777777" w:rsidTr="00FB6243">
        <w:trPr>
          <w:jc w:val="center"/>
        </w:trPr>
        <w:tc>
          <w:tcPr>
            <w:tcW w:w="4876" w:type="dxa"/>
            <w:tcBorders>
              <w:top w:val="nil"/>
              <w:left w:val="nil"/>
              <w:bottom w:val="nil"/>
              <w:right w:val="nil"/>
            </w:tcBorders>
          </w:tcPr>
          <w:p w14:paraId="1D05F06D" w14:textId="77777777" w:rsidR="00606E39" w:rsidRPr="00D9038D" w:rsidRDefault="00606E39" w:rsidP="00FB6243">
            <w:pPr>
              <w:pStyle w:val="Normal6a"/>
              <w:widowControl/>
            </w:pPr>
          </w:p>
        </w:tc>
        <w:tc>
          <w:tcPr>
            <w:tcW w:w="4876" w:type="dxa"/>
            <w:tcBorders>
              <w:top w:val="nil"/>
              <w:left w:val="nil"/>
              <w:bottom w:val="nil"/>
              <w:right w:val="nil"/>
            </w:tcBorders>
          </w:tcPr>
          <w:p w14:paraId="07E54417" w14:textId="5271B4DC" w:rsidR="00606E39" w:rsidRPr="00D9038D" w:rsidRDefault="00606E39" w:rsidP="00FB6243">
            <w:pPr>
              <w:pStyle w:val="Normal6a"/>
              <w:widowControl/>
            </w:pPr>
            <w:r w:rsidRPr="00D9038D">
              <w:rPr>
                <w:b/>
                <w:i/>
              </w:rPr>
              <w:t>10 quater.</w:t>
            </w:r>
            <w:r w:rsidRPr="00D9038D">
              <w:tab/>
            </w:r>
            <w:r w:rsidRPr="00D9038D">
              <w:rPr>
                <w:b/>
                <w:i/>
              </w:rPr>
              <w:t>invite la Commission à réaliser des évaluations d</w:t>
            </w:r>
            <w:r w:rsidR="00FB6243">
              <w:rPr>
                <w:b/>
                <w:i/>
              </w:rPr>
              <w:t>’</w:t>
            </w:r>
            <w:r w:rsidRPr="00D9038D">
              <w:rPr>
                <w:b/>
                <w:i/>
              </w:rPr>
              <w:t>impact fondées sur des données probantes, y compris des contrôles de compétitivité, pour toutes les nouvelles réglementations de l</w:t>
            </w:r>
            <w:r w:rsidR="00FB6243">
              <w:rPr>
                <w:b/>
                <w:i/>
              </w:rPr>
              <w:t>’</w:t>
            </w:r>
            <w:r w:rsidRPr="00D9038D">
              <w:rPr>
                <w:b/>
                <w:i/>
              </w:rPr>
              <w:t>Union, afin de faire en sorte que le processus d</w:t>
            </w:r>
            <w:r w:rsidR="00FB6243">
              <w:rPr>
                <w:b/>
                <w:i/>
              </w:rPr>
              <w:t>’</w:t>
            </w:r>
            <w:r w:rsidRPr="00D9038D">
              <w:rPr>
                <w:b/>
                <w:i/>
              </w:rPr>
              <w:t>élaboration des politiques soit équilibré et efficace, qu</w:t>
            </w:r>
            <w:r w:rsidR="00FB6243">
              <w:rPr>
                <w:b/>
                <w:i/>
              </w:rPr>
              <w:t>’</w:t>
            </w:r>
            <w:r w:rsidRPr="00D9038D">
              <w:rPr>
                <w:b/>
                <w:i/>
              </w:rPr>
              <w:t>il respecte les contextes nationaux et qu</w:t>
            </w:r>
            <w:r w:rsidR="00FB6243">
              <w:rPr>
                <w:b/>
                <w:i/>
              </w:rPr>
              <w:t>’</w:t>
            </w:r>
            <w:r w:rsidRPr="00D9038D">
              <w:rPr>
                <w:b/>
                <w:i/>
              </w:rPr>
              <w:t>il stimule la compétitivité;</w:t>
            </w:r>
          </w:p>
        </w:tc>
      </w:tr>
    </w:tbl>
    <w:p w14:paraId="0A8D31B9"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5B93EC7" w14:textId="77777777" w:rsidR="00606E39" w:rsidRPr="00D9038D" w:rsidRDefault="00606E39" w:rsidP="00FB6243">
      <w:pPr>
        <w:widowControl/>
      </w:pPr>
      <w:r w:rsidRPr="00D9038D">
        <w:rPr>
          <w:rStyle w:val="HideTWBExt"/>
        </w:rPr>
        <w:t>&lt;/Amend&gt;</w:t>
      </w:r>
    </w:p>
    <w:p w14:paraId="2C28F17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497</w:t>
      </w:r>
      <w:r w:rsidRPr="00D9038D">
        <w:rPr>
          <w:rStyle w:val="HideTWBExt"/>
          <w:b w:val="0"/>
        </w:rPr>
        <w:t>&lt;/NumAm&gt;</w:t>
      </w:r>
    </w:p>
    <w:p w14:paraId="39C42C43"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35E2CB80" w14:textId="77777777" w:rsidR="00606E39" w:rsidRPr="00D9038D" w:rsidRDefault="00606E39" w:rsidP="00FB6243">
      <w:pPr>
        <w:pStyle w:val="NormalBold"/>
        <w:widowControl/>
      </w:pPr>
      <w:r w:rsidRPr="00D9038D">
        <w:rPr>
          <w:rStyle w:val="HideTWBExt"/>
          <w:b w:val="0"/>
        </w:rPr>
        <w:t>&lt;/RepeatBlock-By&gt;</w:t>
      </w:r>
    </w:p>
    <w:p w14:paraId="58A5BA13" w14:textId="77777777" w:rsidR="00606E39" w:rsidRPr="00D9038D" w:rsidRDefault="00606E39" w:rsidP="00FB6243">
      <w:pPr>
        <w:pStyle w:val="NormalBold"/>
        <w:widowControl/>
      </w:pPr>
      <w:r w:rsidRPr="00D9038D">
        <w:rPr>
          <w:rStyle w:val="HideTWBExt"/>
          <w:b w:val="0"/>
        </w:rPr>
        <w:lastRenderedPageBreak/>
        <w:t>&lt;DocAmend&gt;</w:t>
      </w:r>
      <w:r w:rsidRPr="00D9038D">
        <w:t>Proposition de résolution</w:t>
      </w:r>
      <w:r w:rsidRPr="00D9038D">
        <w:rPr>
          <w:rStyle w:val="HideTWBExt"/>
          <w:b w:val="0"/>
        </w:rPr>
        <w:t>&lt;/DocAmend&gt;</w:t>
      </w:r>
    </w:p>
    <w:p w14:paraId="68E05D2A" w14:textId="77777777" w:rsidR="00606E39" w:rsidRPr="00D9038D" w:rsidRDefault="00606E39" w:rsidP="00FB6243">
      <w:pPr>
        <w:pStyle w:val="NormalBold"/>
        <w:widowControl/>
      </w:pPr>
      <w:r w:rsidRPr="00D9038D">
        <w:rPr>
          <w:rStyle w:val="HideTWBExt"/>
          <w:b w:val="0"/>
        </w:rPr>
        <w:t>&lt;Article&gt;</w:t>
      </w:r>
      <w:r w:rsidRPr="00D9038D">
        <w:t>Paragraphe 10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E17A469" w14:textId="77777777" w:rsidTr="00FB6243">
        <w:trPr>
          <w:trHeight w:hRule="exact" w:val="240"/>
          <w:jc w:val="center"/>
        </w:trPr>
        <w:tc>
          <w:tcPr>
            <w:tcW w:w="9752" w:type="dxa"/>
            <w:gridSpan w:val="2"/>
            <w:tcBorders>
              <w:top w:val="nil"/>
              <w:left w:val="nil"/>
              <w:bottom w:val="nil"/>
              <w:right w:val="nil"/>
            </w:tcBorders>
          </w:tcPr>
          <w:p w14:paraId="0263148A" w14:textId="77777777" w:rsidR="00606E39" w:rsidRPr="00D9038D" w:rsidRDefault="00606E39" w:rsidP="00FB6243">
            <w:pPr>
              <w:widowControl/>
            </w:pPr>
          </w:p>
        </w:tc>
      </w:tr>
      <w:tr w:rsidR="00606E39" w:rsidRPr="00D9038D" w14:paraId="5446CCB3" w14:textId="77777777" w:rsidTr="00FB6243">
        <w:trPr>
          <w:trHeight w:val="240"/>
          <w:jc w:val="center"/>
        </w:trPr>
        <w:tc>
          <w:tcPr>
            <w:tcW w:w="4876" w:type="dxa"/>
            <w:tcBorders>
              <w:top w:val="nil"/>
              <w:left w:val="nil"/>
              <w:bottom w:val="nil"/>
              <w:right w:val="nil"/>
            </w:tcBorders>
          </w:tcPr>
          <w:p w14:paraId="5C0B256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2A7391D" w14:textId="77777777" w:rsidR="00606E39" w:rsidRPr="00D9038D" w:rsidRDefault="00606E39" w:rsidP="00FB6243">
            <w:pPr>
              <w:pStyle w:val="AmColumnHeading"/>
              <w:widowControl/>
            </w:pPr>
            <w:r w:rsidRPr="00D9038D">
              <w:t>Amendement</w:t>
            </w:r>
          </w:p>
        </w:tc>
      </w:tr>
      <w:tr w:rsidR="00606E39" w:rsidRPr="00D9038D" w14:paraId="7E533849" w14:textId="77777777" w:rsidTr="00FB6243">
        <w:trPr>
          <w:jc w:val="center"/>
        </w:trPr>
        <w:tc>
          <w:tcPr>
            <w:tcW w:w="4876" w:type="dxa"/>
            <w:tcBorders>
              <w:top w:val="nil"/>
              <w:left w:val="nil"/>
              <w:bottom w:val="nil"/>
              <w:right w:val="nil"/>
            </w:tcBorders>
          </w:tcPr>
          <w:p w14:paraId="3B27CD96" w14:textId="77777777" w:rsidR="00606E39" w:rsidRPr="00D9038D" w:rsidRDefault="00606E39" w:rsidP="00FB6243">
            <w:pPr>
              <w:pStyle w:val="Normal6a"/>
              <w:widowControl/>
            </w:pPr>
          </w:p>
        </w:tc>
        <w:tc>
          <w:tcPr>
            <w:tcW w:w="4876" w:type="dxa"/>
            <w:tcBorders>
              <w:top w:val="nil"/>
              <w:left w:val="nil"/>
              <w:bottom w:val="nil"/>
              <w:right w:val="nil"/>
            </w:tcBorders>
          </w:tcPr>
          <w:p w14:paraId="0106D62D" w14:textId="6C28BCBD" w:rsidR="00606E39" w:rsidRPr="00D9038D" w:rsidRDefault="00606E39" w:rsidP="00FB6243">
            <w:pPr>
              <w:pStyle w:val="Normal6a"/>
              <w:widowControl/>
            </w:pPr>
            <w:r w:rsidRPr="00D9038D">
              <w:rPr>
                <w:b/>
                <w:i/>
              </w:rPr>
              <w:t>10 quater.</w:t>
            </w:r>
            <w:r w:rsidRPr="00D9038D">
              <w:tab/>
            </w:r>
            <w:r w:rsidRPr="00D9038D">
              <w:rPr>
                <w:b/>
                <w:i/>
              </w:rPr>
              <w:t>invite la Commission à veiller à ce que les discriminations liées à la grossesse et à la maternité soient combattues au moyen d</w:t>
            </w:r>
            <w:r w:rsidR="00FB6243">
              <w:rPr>
                <w:b/>
                <w:i/>
              </w:rPr>
              <w:t>’</w:t>
            </w:r>
            <w:r w:rsidRPr="00D9038D">
              <w:rPr>
                <w:b/>
                <w:i/>
              </w:rPr>
              <w:t>accords de travail flexibles, bien conçus et faisant l</w:t>
            </w:r>
            <w:r w:rsidR="00FB6243">
              <w:rPr>
                <w:b/>
                <w:i/>
              </w:rPr>
              <w:t>’</w:t>
            </w:r>
            <w:r w:rsidRPr="00D9038D">
              <w:rPr>
                <w:b/>
                <w:i/>
              </w:rPr>
              <w:t>objet d</w:t>
            </w:r>
            <w:r w:rsidR="00FB6243">
              <w:rPr>
                <w:b/>
                <w:i/>
              </w:rPr>
              <w:t>’</w:t>
            </w:r>
            <w:r w:rsidRPr="00D9038D">
              <w:rPr>
                <w:b/>
                <w:i/>
              </w:rPr>
              <w:t>une diffusion active;</w:t>
            </w:r>
          </w:p>
        </w:tc>
      </w:tr>
    </w:tbl>
    <w:p w14:paraId="59A354B6"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9F5A9CC" w14:textId="77777777" w:rsidR="00606E39" w:rsidRPr="00D9038D" w:rsidRDefault="00606E39" w:rsidP="00FB6243">
      <w:pPr>
        <w:widowControl/>
      </w:pPr>
      <w:r w:rsidRPr="00D9038D">
        <w:rPr>
          <w:rStyle w:val="HideTWBExt"/>
        </w:rPr>
        <w:t>&lt;/Amend&gt;</w:t>
      </w:r>
    </w:p>
    <w:p w14:paraId="26473CDB"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498</w:t>
      </w:r>
      <w:r w:rsidRPr="00D9038D">
        <w:rPr>
          <w:rStyle w:val="HideTWBExt"/>
          <w:b w:val="0"/>
        </w:rPr>
        <w:t>&lt;/NumAm&gt;</w:t>
      </w:r>
    </w:p>
    <w:p w14:paraId="15F6777A" w14:textId="77777777" w:rsidR="00606E39" w:rsidRPr="00D9038D" w:rsidRDefault="00606E39" w:rsidP="00FB6243">
      <w:pPr>
        <w:pStyle w:val="NormalBold"/>
        <w:widowControl/>
      </w:pPr>
      <w:r w:rsidRPr="00D9038D">
        <w:rPr>
          <w:rStyle w:val="HideTWBExt"/>
          <w:b w:val="0"/>
        </w:rPr>
        <w:t>&lt;RepeatBlock-By&gt;&lt;Members&gt;</w:t>
      </w:r>
      <w:r w:rsidRPr="00D9038D">
        <w:t>Rosa Estaràs Ferragut</w:t>
      </w:r>
      <w:r w:rsidRPr="00D9038D">
        <w:rPr>
          <w:rStyle w:val="HideTWBExt"/>
          <w:b w:val="0"/>
        </w:rPr>
        <w:t>&lt;/Members&gt;</w:t>
      </w:r>
    </w:p>
    <w:p w14:paraId="2B523599" w14:textId="77777777" w:rsidR="00606E39" w:rsidRPr="00D9038D" w:rsidRDefault="00606E39" w:rsidP="00FB6243">
      <w:pPr>
        <w:pStyle w:val="NormalBold"/>
        <w:widowControl/>
      </w:pPr>
      <w:r w:rsidRPr="00D9038D">
        <w:rPr>
          <w:rStyle w:val="HideTWBExt"/>
          <w:b w:val="0"/>
        </w:rPr>
        <w:t>&lt;/RepeatBlock-By&gt;</w:t>
      </w:r>
    </w:p>
    <w:p w14:paraId="0BDF03D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5A390CD" w14:textId="77777777" w:rsidR="00606E39" w:rsidRPr="00D9038D" w:rsidRDefault="00606E39" w:rsidP="00FB6243">
      <w:pPr>
        <w:pStyle w:val="NormalBold"/>
        <w:widowControl/>
      </w:pPr>
      <w:r w:rsidRPr="00D9038D">
        <w:rPr>
          <w:rStyle w:val="HideTWBExt"/>
          <w:b w:val="0"/>
        </w:rPr>
        <w:t>&lt;Article&gt;</w:t>
      </w:r>
      <w:r w:rsidRPr="00D9038D">
        <w:t>Paragraphe 10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7F1A958" w14:textId="77777777" w:rsidTr="00FB6243">
        <w:trPr>
          <w:trHeight w:hRule="exact" w:val="240"/>
          <w:jc w:val="center"/>
        </w:trPr>
        <w:tc>
          <w:tcPr>
            <w:tcW w:w="9752" w:type="dxa"/>
            <w:gridSpan w:val="2"/>
            <w:tcBorders>
              <w:top w:val="nil"/>
              <w:left w:val="nil"/>
              <w:bottom w:val="nil"/>
              <w:right w:val="nil"/>
            </w:tcBorders>
          </w:tcPr>
          <w:p w14:paraId="6EF6AA56" w14:textId="77777777" w:rsidR="00606E39" w:rsidRPr="00D9038D" w:rsidRDefault="00606E39" w:rsidP="00FB6243">
            <w:pPr>
              <w:widowControl/>
            </w:pPr>
          </w:p>
        </w:tc>
      </w:tr>
      <w:tr w:rsidR="00606E39" w:rsidRPr="00D9038D" w14:paraId="15E33B44" w14:textId="77777777" w:rsidTr="00FB6243">
        <w:trPr>
          <w:trHeight w:val="240"/>
          <w:jc w:val="center"/>
        </w:trPr>
        <w:tc>
          <w:tcPr>
            <w:tcW w:w="4876" w:type="dxa"/>
            <w:tcBorders>
              <w:top w:val="nil"/>
              <w:left w:val="nil"/>
              <w:bottom w:val="nil"/>
              <w:right w:val="nil"/>
            </w:tcBorders>
          </w:tcPr>
          <w:p w14:paraId="5CFA516F"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A12FF92" w14:textId="77777777" w:rsidR="00606E39" w:rsidRPr="00D9038D" w:rsidRDefault="00606E39" w:rsidP="00FB6243">
            <w:pPr>
              <w:pStyle w:val="AmColumnHeading"/>
              <w:widowControl/>
            </w:pPr>
            <w:r w:rsidRPr="00D9038D">
              <w:t>Amendement</w:t>
            </w:r>
          </w:p>
        </w:tc>
      </w:tr>
      <w:tr w:rsidR="00606E39" w:rsidRPr="00D9038D" w14:paraId="5DB01B51" w14:textId="77777777" w:rsidTr="00FB6243">
        <w:trPr>
          <w:jc w:val="center"/>
        </w:trPr>
        <w:tc>
          <w:tcPr>
            <w:tcW w:w="4876" w:type="dxa"/>
            <w:tcBorders>
              <w:top w:val="nil"/>
              <w:left w:val="nil"/>
              <w:bottom w:val="nil"/>
              <w:right w:val="nil"/>
            </w:tcBorders>
          </w:tcPr>
          <w:p w14:paraId="49654E29" w14:textId="77777777" w:rsidR="00606E39" w:rsidRPr="00D9038D" w:rsidRDefault="00606E39" w:rsidP="00FB6243">
            <w:pPr>
              <w:pStyle w:val="Normal6a"/>
              <w:widowControl/>
            </w:pPr>
          </w:p>
        </w:tc>
        <w:tc>
          <w:tcPr>
            <w:tcW w:w="4876" w:type="dxa"/>
            <w:tcBorders>
              <w:top w:val="nil"/>
              <w:left w:val="nil"/>
              <w:bottom w:val="nil"/>
              <w:right w:val="nil"/>
            </w:tcBorders>
          </w:tcPr>
          <w:p w14:paraId="4E74460C" w14:textId="5C416BC2" w:rsidR="00606E39" w:rsidRPr="00D9038D" w:rsidRDefault="00606E39" w:rsidP="00FB6243">
            <w:pPr>
              <w:pStyle w:val="Normal6a"/>
              <w:widowControl/>
            </w:pPr>
            <w:r w:rsidRPr="00D9038D">
              <w:rPr>
                <w:b/>
                <w:i/>
              </w:rPr>
              <w:t>10 quater.</w:t>
            </w:r>
            <w:r w:rsidRPr="00D9038D">
              <w:tab/>
            </w:r>
            <w:r w:rsidRPr="00D9038D">
              <w:rPr>
                <w:b/>
                <w:i/>
              </w:rPr>
              <w:t>invite les États membres à garantir la participation active des femmes qui se livrent à la prostitution à l</w:t>
            </w:r>
            <w:r w:rsidR="00FB6243">
              <w:rPr>
                <w:b/>
                <w:i/>
              </w:rPr>
              <w:t>’</w:t>
            </w:r>
            <w:r w:rsidRPr="00D9038D">
              <w:rPr>
                <w:b/>
                <w:i/>
              </w:rPr>
              <w:t>élaboration de politiques relatives à leurs droits;</w:t>
            </w:r>
          </w:p>
        </w:tc>
      </w:tr>
    </w:tbl>
    <w:p w14:paraId="4814CDEA"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12C5B87" w14:textId="77777777" w:rsidR="00606E39" w:rsidRPr="00D9038D" w:rsidRDefault="00606E39" w:rsidP="00FB6243">
      <w:pPr>
        <w:widowControl/>
      </w:pPr>
      <w:r w:rsidRPr="00D9038D">
        <w:rPr>
          <w:rStyle w:val="HideTWBExt"/>
        </w:rPr>
        <w:t>&lt;/Amend&gt;</w:t>
      </w:r>
    </w:p>
    <w:p w14:paraId="0944156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499</w:t>
      </w:r>
      <w:r w:rsidRPr="00D9038D">
        <w:rPr>
          <w:rStyle w:val="HideTWBExt"/>
          <w:b w:val="0"/>
        </w:rPr>
        <w:t>&lt;/NumAm&gt;</w:t>
      </w:r>
    </w:p>
    <w:p w14:paraId="13F4E270"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Eleonora Meleti, Loucas Fourlas, Rosa Estaràs Ferragut, Liesbet Sommen, Maria Walsh, Giusi Princi, Sirpa Pietikäinen</w:t>
      </w:r>
      <w:r w:rsidRPr="00D9038D">
        <w:rPr>
          <w:rStyle w:val="HideTWBExt"/>
          <w:b w:val="0"/>
        </w:rPr>
        <w:t>&lt;/Members&gt;</w:t>
      </w:r>
    </w:p>
    <w:p w14:paraId="349F9F01" w14:textId="77777777" w:rsidR="00606E39" w:rsidRPr="00D9038D" w:rsidRDefault="00606E39" w:rsidP="00FB6243">
      <w:pPr>
        <w:pStyle w:val="NormalBold"/>
        <w:widowControl/>
      </w:pPr>
      <w:r w:rsidRPr="00D9038D">
        <w:rPr>
          <w:rStyle w:val="HideTWBExt"/>
          <w:b w:val="0"/>
        </w:rPr>
        <w:t>&lt;/RepeatBlock-By&gt;</w:t>
      </w:r>
    </w:p>
    <w:p w14:paraId="6AA3CBA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8C944F3" w14:textId="77777777" w:rsidR="00606E39" w:rsidRPr="00D9038D" w:rsidRDefault="00606E39" w:rsidP="00FB6243">
      <w:pPr>
        <w:pStyle w:val="NormalBold"/>
        <w:widowControl/>
      </w:pPr>
      <w:r w:rsidRPr="00D9038D">
        <w:rPr>
          <w:rStyle w:val="HideTWBExt"/>
          <w:b w:val="0"/>
        </w:rPr>
        <w:t>&lt;Article&gt;</w:t>
      </w:r>
      <w:r w:rsidRPr="00D9038D">
        <w:t>Paragraphe 10 quinquies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46C1288" w14:textId="77777777" w:rsidTr="00FB6243">
        <w:trPr>
          <w:trHeight w:hRule="exact" w:val="240"/>
          <w:jc w:val="center"/>
        </w:trPr>
        <w:tc>
          <w:tcPr>
            <w:tcW w:w="9752" w:type="dxa"/>
            <w:gridSpan w:val="2"/>
            <w:tcBorders>
              <w:top w:val="nil"/>
              <w:left w:val="nil"/>
              <w:bottom w:val="nil"/>
              <w:right w:val="nil"/>
            </w:tcBorders>
          </w:tcPr>
          <w:p w14:paraId="4C66F259" w14:textId="77777777" w:rsidR="00606E39" w:rsidRPr="00D9038D" w:rsidRDefault="00606E39" w:rsidP="00FB6243">
            <w:pPr>
              <w:widowControl/>
            </w:pPr>
          </w:p>
        </w:tc>
      </w:tr>
      <w:tr w:rsidR="00606E39" w:rsidRPr="00D9038D" w14:paraId="529829C7" w14:textId="77777777" w:rsidTr="00FB6243">
        <w:trPr>
          <w:trHeight w:val="240"/>
          <w:jc w:val="center"/>
        </w:trPr>
        <w:tc>
          <w:tcPr>
            <w:tcW w:w="4876" w:type="dxa"/>
            <w:tcBorders>
              <w:top w:val="nil"/>
              <w:left w:val="nil"/>
              <w:bottom w:val="nil"/>
              <w:right w:val="nil"/>
            </w:tcBorders>
          </w:tcPr>
          <w:p w14:paraId="610FA8D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0CD6493" w14:textId="77777777" w:rsidR="00606E39" w:rsidRPr="00D9038D" w:rsidRDefault="00606E39" w:rsidP="00FB6243">
            <w:pPr>
              <w:pStyle w:val="AmColumnHeading"/>
              <w:widowControl/>
            </w:pPr>
            <w:r w:rsidRPr="00D9038D">
              <w:t>Amendement</w:t>
            </w:r>
          </w:p>
        </w:tc>
      </w:tr>
      <w:tr w:rsidR="00606E39" w:rsidRPr="00D9038D" w14:paraId="2E3CC6CA" w14:textId="77777777" w:rsidTr="00FB6243">
        <w:trPr>
          <w:jc w:val="center"/>
        </w:trPr>
        <w:tc>
          <w:tcPr>
            <w:tcW w:w="4876" w:type="dxa"/>
            <w:tcBorders>
              <w:top w:val="nil"/>
              <w:left w:val="nil"/>
              <w:bottom w:val="nil"/>
              <w:right w:val="nil"/>
            </w:tcBorders>
          </w:tcPr>
          <w:p w14:paraId="328790FC" w14:textId="77777777" w:rsidR="00606E39" w:rsidRPr="00D9038D" w:rsidRDefault="00606E39" w:rsidP="00FB6243">
            <w:pPr>
              <w:pStyle w:val="Normal6a"/>
              <w:widowControl/>
            </w:pPr>
          </w:p>
        </w:tc>
        <w:tc>
          <w:tcPr>
            <w:tcW w:w="4876" w:type="dxa"/>
            <w:tcBorders>
              <w:top w:val="nil"/>
              <w:left w:val="nil"/>
              <w:bottom w:val="nil"/>
              <w:right w:val="nil"/>
            </w:tcBorders>
          </w:tcPr>
          <w:p w14:paraId="15D1D749" w14:textId="67158170" w:rsidR="00606E39" w:rsidRPr="00D9038D" w:rsidRDefault="00606E39" w:rsidP="00FB6243">
            <w:pPr>
              <w:pStyle w:val="Normal6a"/>
              <w:widowControl/>
            </w:pPr>
            <w:r w:rsidRPr="00D9038D">
              <w:rPr>
                <w:b/>
                <w:i/>
              </w:rPr>
              <w:t>10 quinquies.</w:t>
            </w:r>
            <w:r w:rsidRPr="00D9038D">
              <w:tab/>
            </w:r>
            <w:r w:rsidRPr="00D9038D">
              <w:rPr>
                <w:b/>
                <w:i/>
              </w:rPr>
              <w:t>invite la Commission à redoubler d</w:t>
            </w:r>
            <w:r w:rsidR="00FB6243">
              <w:rPr>
                <w:b/>
                <w:i/>
              </w:rPr>
              <w:t>’</w:t>
            </w:r>
            <w:r w:rsidRPr="00D9038D">
              <w:rPr>
                <w:b/>
                <w:i/>
              </w:rPr>
              <w:t xml:space="preserve">efforts pour lutter contre les discriminations dont sont victimes les femmes les plus marginalisées, telles que les femmes handicapées, y compris les femmes souffrant de handicaps </w:t>
            </w:r>
            <w:r w:rsidRPr="00D9038D">
              <w:rPr>
                <w:b/>
                <w:i/>
              </w:rPr>
              <w:lastRenderedPageBreak/>
              <w:t>intellectuels et/ou psychosociaux, qui font toujours face à un taux de chômage élevé et à des salaires inférieurs, notamment en mettant en œuvre la directive sur l</w:t>
            </w:r>
            <w:r w:rsidR="00FB6243">
              <w:rPr>
                <w:b/>
                <w:i/>
              </w:rPr>
              <w:t>’</w:t>
            </w:r>
            <w:r w:rsidRPr="00D9038D">
              <w:rPr>
                <w:b/>
                <w:i/>
              </w:rPr>
              <w:t>égalité en matière d</w:t>
            </w:r>
            <w:r w:rsidR="00FB6243">
              <w:rPr>
                <w:b/>
                <w:i/>
              </w:rPr>
              <w:t>’</w:t>
            </w:r>
            <w:r w:rsidRPr="00D9038D">
              <w:rPr>
                <w:b/>
                <w:i/>
              </w:rPr>
              <w:t>emploi et de travail dans tous les États membres et en renforçant le rôle des organismes pour l</w:t>
            </w:r>
            <w:r w:rsidR="00FB6243">
              <w:rPr>
                <w:b/>
                <w:i/>
              </w:rPr>
              <w:t>’</w:t>
            </w:r>
            <w:r w:rsidRPr="00D9038D">
              <w:rPr>
                <w:b/>
                <w:i/>
              </w:rPr>
              <w:t>égalité de traitement, comme le prévoit la directive (UE) 2024/1499;</w:t>
            </w:r>
          </w:p>
        </w:tc>
      </w:tr>
    </w:tbl>
    <w:p w14:paraId="6CA300DB"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464CAB8" w14:textId="77777777" w:rsidR="00606E39" w:rsidRPr="00D9038D" w:rsidRDefault="00606E39" w:rsidP="00FB6243">
      <w:pPr>
        <w:widowControl/>
      </w:pPr>
      <w:r w:rsidRPr="00D9038D">
        <w:rPr>
          <w:rStyle w:val="HideTWBExt"/>
        </w:rPr>
        <w:t>&lt;/Amend&gt;</w:t>
      </w:r>
    </w:p>
    <w:p w14:paraId="04C9F1B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500</w:t>
      </w:r>
      <w:r w:rsidRPr="00D9038D">
        <w:rPr>
          <w:rStyle w:val="HideTWBExt"/>
          <w:b w:val="0"/>
        </w:rPr>
        <w:t>&lt;/NumAm&gt;</w:t>
      </w:r>
    </w:p>
    <w:p w14:paraId="524B06F2"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2356495C" w14:textId="77777777" w:rsidR="00606E39" w:rsidRPr="00D9038D" w:rsidRDefault="00606E39" w:rsidP="00FB6243">
      <w:pPr>
        <w:pStyle w:val="NormalBold"/>
        <w:widowControl/>
      </w:pPr>
      <w:r w:rsidRPr="00D9038D">
        <w:rPr>
          <w:rStyle w:val="HideTWBExt"/>
          <w:b w:val="0"/>
        </w:rPr>
        <w:t>&lt;/RepeatBlock-By&gt;</w:t>
      </w:r>
    </w:p>
    <w:p w14:paraId="404900E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BB547E8" w14:textId="77777777" w:rsidR="00606E39" w:rsidRPr="00D9038D" w:rsidRDefault="00606E39" w:rsidP="00FB6243">
      <w:pPr>
        <w:pStyle w:val="NormalBold"/>
        <w:widowControl/>
      </w:pPr>
      <w:r w:rsidRPr="00D9038D">
        <w:rPr>
          <w:rStyle w:val="HideTWBExt"/>
          <w:b w:val="0"/>
        </w:rPr>
        <w:t>&lt;Article&gt;</w:t>
      </w:r>
      <w:r w:rsidRPr="00D9038D">
        <w:t>Paragraphe 10 quinquies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EC7E275" w14:textId="77777777" w:rsidTr="00FB6243">
        <w:trPr>
          <w:trHeight w:hRule="exact" w:val="240"/>
          <w:jc w:val="center"/>
        </w:trPr>
        <w:tc>
          <w:tcPr>
            <w:tcW w:w="9752" w:type="dxa"/>
            <w:gridSpan w:val="2"/>
            <w:tcBorders>
              <w:top w:val="nil"/>
              <w:left w:val="nil"/>
              <w:bottom w:val="nil"/>
              <w:right w:val="nil"/>
            </w:tcBorders>
          </w:tcPr>
          <w:p w14:paraId="049477E3" w14:textId="77777777" w:rsidR="00606E39" w:rsidRPr="00D9038D" w:rsidRDefault="00606E39" w:rsidP="00FB6243">
            <w:pPr>
              <w:widowControl/>
            </w:pPr>
          </w:p>
        </w:tc>
      </w:tr>
      <w:tr w:rsidR="00606E39" w:rsidRPr="00D9038D" w14:paraId="48EF55B3" w14:textId="77777777" w:rsidTr="00FB6243">
        <w:trPr>
          <w:trHeight w:val="240"/>
          <w:jc w:val="center"/>
        </w:trPr>
        <w:tc>
          <w:tcPr>
            <w:tcW w:w="4876" w:type="dxa"/>
            <w:tcBorders>
              <w:top w:val="nil"/>
              <w:left w:val="nil"/>
              <w:bottom w:val="nil"/>
              <w:right w:val="nil"/>
            </w:tcBorders>
          </w:tcPr>
          <w:p w14:paraId="654775AC"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17A3928" w14:textId="77777777" w:rsidR="00606E39" w:rsidRPr="00D9038D" w:rsidRDefault="00606E39" w:rsidP="00FB6243">
            <w:pPr>
              <w:pStyle w:val="AmColumnHeading"/>
              <w:widowControl/>
            </w:pPr>
            <w:r w:rsidRPr="00D9038D">
              <w:t>Amendement</w:t>
            </w:r>
          </w:p>
        </w:tc>
      </w:tr>
      <w:tr w:rsidR="00606E39" w:rsidRPr="00D9038D" w14:paraId="51D53C03" w14:textId="77777777" w:rsidTr="00FB6243">
        <w:trPr>
          <w:jc w:val="center"/>
        </w:trPr>
        <w:tc>
          <w:tcPr>
            <w:tcW w:w="4876" w:type="dxa"/>
            <w:tcBorders>
              <w:top w:val="nil"/>
              <w:left w:val="nil"/>
              <w:bottom w:val="nil"/>
              <w:right w:val="nil"/>
            </w:tcBorders>
          </w:tcPr>
          <w:p w14:paraId="20B78747" w14:textId="77777777" w:rsidR="00606E39" w:rsidRPr="00D9038D" w:rsidRDefault="00606E39" w:rsidP="00FB6243">
            <w:pPr>
              <w:pStyle w:val="Normal6a"/>
              <w:widowControl/>
            </w:pPr>
          </w:p>
        </w:tc>
        <w:tc>
          <w:tcPr>
            <w:tcW w:w="4876" w:type="dxa"/>
            <w:tcBorders>
              <w:top w:val="nil"/>
              <w:left w:val="nil"/>
              <w:bottom w:val="nil"/>
              <w:right w:val="nil"/>
            </w:tcBorders>
          </w:tcPr>
          <w:p w14:paraId="3BCD662A" w14:textId="47188A10" w:rsidR="00606E39" w:rsidRPr="00D9038D" w:rsidRDefault="00606E39" w:rsidP="00FB6243">
            <w:pPr>
              <w:pStyle w:val="Normal6a"/>
              <w:widowControl/>
            </w:pPr>
            <w:r w:rsidRPr="00D9038D">
              <w:rPr>
                <w:b/>
                <w:i/>
              </w:rPr>
              <w:t>10 quinquies.</w:t>
            </w:r>
            <w:r w:rsidRPr="00D9038D">
              <w:tab/>
            </w:r>
            <w:r w:rsidRPr="00D9038D">
              <w:rPr>
                <w:b/>
                <w:i/>
              </w:rPr>
              <w:t>invite les États membres à prendre des mesures concrètes qui garantissent l</w:t>
            </w:r>
            <w:r w:rsidR="00FB6243">
              <w:rPr>
                <w:b/>
                <w:i/>
              </w:rPr>
              <w:t>’</w:t>
            </w:r>
            <w:r w:rsidRPr="00D9038D">
              <w:rPr>
                <w:b/>
                <w:i/>
              </w:rPr>
              <w:t>égalité d</w:t>
            </w:r>
            <w:r w:rsidR="00FB6243">
              <w:rPr>
                <w:b/>
                <w:i/>
              </w:rPr>
              <w:t>’</w:t>
            </w:r>
            <w:r w:rsidRPr="00D9038D">
              <w:rPr>
                <w:b/>
                <w:i/>
              </w:rPr>
              <w:t>accès des femmes au travail, avec des droits et des rémunérations dignes; considère que les conventions collectives sont un facteur déterminant pour corriger et surmonter les inégalités et pour lutter contre la discrimination à l</w:t>
            </w:r>
            <w:r w:rsidR="00FB6243">
              <w:rPr>
                <w:b/>
                <w:i/>
              </w:rPr>
              <w:t>’</w:t>
            </w:r>
            <w:r w:rsidRPr="00D9038D">
              <w:rPr>
                <w:b/>
                <w:i/>
              </w:rPr>
              <w:t>égard des femmes, et affirme que le principe de l</w:t>
            </w:r>
            <w:r w:rsidR="00FB6243">
              <w:rPr>
                <w:b/>
                <w:i/>
              </w:rPr>
              <w:t>’</w:t>
            </w:r>
            <w:r w:rsidRPr="00D9038D">
              <w:rPr>
                <w:b/>
                <w:i/>
              </w:rPr>
              <w:t>égalité de rémunération pour un même travail et pour un travail de valeur égale devrait être consacré dans la loi et dans la vie;</w:t>
            </w:r>
          </w:p>
        </w:tc>
      </w:tr>
    </w:tbl>
    <w:p w14:paraId="7C6C285C"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C55597E" w14:textId="77777777" w:rsidR="00606E39" w:rsidRPr="00D9038D" w:rsidRDefault="00606E39" w:rsidP="00FB6243">
      <w:pPr>
        <w:widowControl/>
      </w:pPr>
      <w:r w:rsidRPr="00D9038D">
        <w:rPr>
          <w:rStyle w:val="HideTWBExt"/>
        </w:rPr>
        <w:t>&lt;/Amend&gt;</w:t>
      </w:r>
    </w:p>
    <w:p w14:paraId="0D420D4E"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501</w:t>
      </w:r>
      <w:r w:rsidRPr="00D9038D">
        <w:rPr>
          <w:rStyle w:val="HideTWBExt"/>
          <w:b w:val="0"/>
        </w:rPr>
        <w:t>&lt;/NumAm&gt;</w:t>
      </w:r>
    </w:p>
    <w:p w14:paraId="3A051C10"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71126A86" w14:textId="77777777" w:rsidR="00606E39" w:rsidRPr="00D9038D" w:rsidRDefault="00606E39" w:rsidP="00FB6243">
      <w:pPr>
        <w:pStyle w:val="NormalBold"/>
        <w:widowControl/>
      </w:pPr>
      <w:r w:rsidRPr="00D9038D">
        <w:rPr>
          <w:rStyle w:val="HideTWBExt"/>
          <w:b w:val="0"/>
        </w:rPr>
        <w:t>&lt;/RepeatBlock-By&gt;</w:t>
      </w:r>
    </w:p>
    <w:p w14:paraId="6A8D9947"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53E29B5" w14:textId="77777777" w:rsidR="00606E39" w:rsidRPr="00D9038D" w:rsidRDefault="00606E39" w:rsidP="00FB6243">
      <w:pPr>
        <w:pStyle w:val="NormalBold"/>
        <w:widowControl/>
      </w:pPr>
      <w:r w:rsidRPr="00D9038D">
        <w:rPr>
          <w:rStyle w:val="HideTWBExt"/>
          <w:b w:val="0"/>
        </w:rPr>
        <w:t>&lt;Article&gt;</w:t>
      </w:r>
      <w:r w:rsidRPr="00D9038D">
        <w:t>Paragraphe 10 quinquies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4E82E64" w14:textId="77777777" w:rsidTr="00FB6243">
        <w:trPr>
          <w:trHeight w:hRule="exact" w:val="240"/>
          <w:jc w:val="center"/>
        </w:trPr>
        <w:tc>
          <w:tcPr>
            <w:tcW w:w="9752" w:type="dxa"/>
            <w:gridSpan w:val="2"/>
            <w:tcBorders>
              <w:top w:val="nil"/>
              <w:left w:val="nil"/>
              <w:bottom w:val="nil"/>
              <w:right w:val="nil"/>
            </w:tcBorders>
          </w:tcPr>
          <w:p w14:paraId="4CD2FAB1" w14:textId="77777777" w:rsidR="00606E39" w:rsidRPr="00D9038D" w:rsidRDefault="00606E39" w:rsidP="00FB6243">
            <w:pPr>
              <w:widowControl/>
            </w:pPr>
          </w:p>
        </w:tc>
      </w:tr>
      <w:tr w:rsidR="00606E39" w:rsidRPr="00D9038D" w14:paraId="44A6AC2A" w14:textId="77777777" w:rsidTr="00FB6243">
        <w:trPr>
          <w:trHeight w:val="240"/>
          <w:jc w:val="center"/>
        </w:trPr>
        <w:tc>
          <w:tcPr>
            <w:tcW w:w="4876" w:type="dxa"/>
            <w:tcBorders>
              <w:top w:val="nil"/>
              <w:left w:val="nil"/>
              <w:bottom w:val="nil"/>
              <w:right w:val="nil"/>
            </w:tcBorders>
          </w:tcPr>
          <w:p w14:paraId="6A48A737"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043D09C" w14:textId="77777777" w:rsidR="00606E39" w:rsidRPr="00D9038D" w:rsidRDefault="00606E39" w:rsidP="00FB6243">
            <w:pPr>
              <w:pStyle w:val="AmColumnHeading"/>
              <w:widowControl/>
            </w:pPr>
            <w:r w:rsidRPr="00D9038D">
              <w:t>Amendement</w:t>
            </w:r>
          </w:p>
        </w:tc>
      </w:tr>
      <w:tr w:rsidR="00606E39" w:rsidRPr="00D9038D" w14:paraId="540B8D35" w14:textId="77777777" w:rsidTr="00FB6243">
        <w:trPr>
          <w:jc w:val="center"/>
        </w:trPr>
        <w:tc>
          <w:tcPr>
            <w:tcW w:w="4876" w:type="dxa"/>
            <w:tcBorders>
              <w:top w:val="nil"/>
              <w:left w:val="nil"/>
              <w:bottom w:val="nil"/>
              <w:right w:val="nil"/>
            </w:tcBorders>
          </w:tcPr>
          <w:p w14:paraId="4927A9A4" w14:textId="77777777" w:rsidR="00606E39" w:rsidRPr="00D9038D" w:rsidRDefault="00606E39" w:rsidP="00FB6243">
            <w:pPr>
              <w:pStyle w:val="Normal6a"/>
              <w:widowControl/>
            </w:pPr>
          </w:p>
        </w:tc>
        <w:tc>
          <w:tcPr>
            <w:tcW w:w="4876" w:type="dxa"/>
            <w:tcBorders>
              <w:top w:val="nil"/>
              <w:left w:val="nil"/>
              <w:bottom w:val="nil"/>
              <w:right w:val="nil"/>
            </w:tcBorders>
          </w:tcPr>
          <w:p w14:paraId="11A3CD66" w14:textId="311875FB" w:rsidR="00606E39" w:rsidRPr="00D9038D" w:rsidRDefault="00606E39" w:rsidP="00FB6243">
            <w:pPr>
              <w:pStyle w:val="Normal6a"/>
              <w:widowControl/>
            </w:pPr>
            <w:r w:rsidRPr="00D9038D">
              <w:rPr>
                <w:b/>
                <w:i/>
              </w:rPr>
              <w:t>10 quinquies.</w:t>
            </w:r>
            <w:r w:rsidRPr="00D9038D">
              <w:tab/>
            </w:r>
            <w:r w:rsidRPr="00D9038D">
              <w:rPr>
                <w:b/>
                <w:i/>
              </w:rPr>
              <w:t xml:space="preserve">demande une nouvelle fois </w:t>
            </w:r>
            <w:r w:rsidRPr="00D9038D">
              <w:rPr>
                <w:b/>
                <w:i/>
              </w:rPr>
              <w:lastRenderedPageBreak/>
              <w:t>à la Commission d</w:t>
            </w:r>
            <w:r w:rsidR="00FB6243">
              <w:rPr>
                <w:b/>
                <w:i/>
              </w:rPr>
              <w:t>’</w:t>
            </w:r>
            <w:r w:rsidRPr="00D9038D">
              <w:rPr>
                <w:b/>
                <w:i/>
              </w:rPr>
              <w:t>établir un cadre concret pour les droits et la protection des travailleurs du sexe; insiste, en outre, sur l</w:t>
            </w:r>
            <w:r w:rsidR="00FB6243">
              <w:rPr>
                <w:b/>
                <w:i/>
              </w:rPr>
              <w:t>’</w:t>
            </w:r>
            <w:r w:rsidRPr="00D9038D">
              <w:rPr>
                <w:b/>
                <w:i/>
              </w:rPr>
              <w:t>importance d</w:t>
            </w:r>
            <w:r w:rsidR="00FB6243">
              <w:rPr>
                <w:b/>
                <w:i/>
              </w:rPr>
              <w:t>’</w:t>
            </w:r>
            <w:r w:rsidRPr="00D9038D">
              <w:rPr>
                <w:b/>
                <w:i/>
              </w:rPr>
              <w:t>inclure des mesures et des stratégies visant à combattre les discriminations subies par les travailleurs du sexe en matière d</w:t>
            </w:r>
            <w:r w:rsidR="00FB6243">
              <w:rPr>
                <w:b/>
                <w:i/>
              </w:rPr>
              <w:t>’</w:t>
            </w:r>
            <w:r w:rsidRPr="00D9038D">
              <w:rPr>
                <w:b/>
                <w:i/>
              </w:rPr>
              <w:t>accès au financement, au logement, aux soins de santé, à l</w:t>
            </w:r>
            <w:r w:rsidR="00FB6243">
              <w:rPr>
                <w:b/>
                <w:i/>
              </w:rPr>
              <w:t>’</w:t>
            </w:r>
            <w:r w:rsidRPr="00D9038D">
              <w:rPr>
                <w:b/>
                <w:i/>
              </w:rPr>
              <w:t>éducation et à d</w:t>
            </w:r>
            <w:r w:rsidR="00FB6243">
              <w:rPr>
                <w:b/>
                <w:i/>
              </w:rPr>
              <w:t>’</w:t>
            </w:r>
            <w:r w:rsidRPr="00D9038D">
              <w:rPr>
                <w:b/>
                <w:i/>
              </w:rPr>
              <w:t>autres services;</w:t>
            </w:r>
          </w:p>
        </w:tc>
      </w:tr>
    </w:tbl>
    <w:p w14:paraId="5A350B36"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FFBF21B" w14:textId="77777777" w:rsidR="00606E39" w:rsidRPr="00D9038D" w:rsidRDefault="00606E39" w:rsidP="00FB6243">
      <w:pPr>
        <w:widowControl/>
      </w:pPr>
      <w:r w:rsidRPr="00D9038D">
        <w:rPr>
          <w:rStyle w:val="HideTWBExt"/>
        </w:rPr>
        <w:t>&lt;/Amend&gt;</w:t>
      </w:r>
    </w:p>
    <w:p w14:paraId="7C7C45BA"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502</w:t>
      </w:r>
      <w:r w:rsidRPr="00D9038D">
        <w:rPr>
          <w:rStyle w:val="HideTWBExt"/>
          <w:b w:val="0"/>
        </w:rPr>
        <w:t>&lt;/NumAm&gt;</w:t>
      </w:r>
    </w:p>
    <w:p w14:paraId="468BFBC9" w14:textId="77777777" w:rsidR="00606E39" w:rsidRPr="00D9038D" w:rsidRDefault="00606E39" w:rsidP="00FB6243">
      <w:pPr>
        <w:pStyle w:val="NormalBold"/>
        <w:widowControl/>
      </w:pPr>
      <w:r w:rsidRPr="00D9038D">
        <w:rPr>
          <w:rStyle w:val="HideTWBExt"/>
          <w:b w:val="0"/>
        </w:rPr>
        <w:t>&lt;RepeatBlock-By&gt;&lt;Members&gt;</w:t>
      </w:r>
      <w:r w:rsidRPr="00D9038D">
        <w:t>Arba Kokalari</w:t>
      </w:r>
      <w:r w:rsidRPr="00D9038D">
        <w:rPr>
          <w:rStyle w:val="HideTWBExt"/>
          <w:b w:val="0"/>
        </w:rPr>
        <w:t>&lt;/Members&gt;</w:t>
      </w:r>
    </w:p>
    <w:p w14:paraId="03473ABF" w14:textId="77777777" w:rsidR="00606E39" w:rsidRPr="00D9038D" w:rsidRDefault="00606E39" w:rsidP="00FB6243">
      <w:pPr>
        <w:pStyle w:val="NormalBold"/>
        <w:widowControl/>
      </w:pPr>
      <w:r w:rsidRPr="00D9038D">
        <w:rPr>
          <w:rStyle w:val="HideTWBExt"/>
          <w:b w:val="0"/>
        </w:rPr>
        <w:t>&lt;/RepeatBlock-By&gt;</w:t>
      </w:r>
    </w:p>
    <w:p w14:paraId="5EA5540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7948110" w14:textId="77777777" w:rsidR="00606E39" w:rsidRPr="00D9038D" w:rsidRDefault="00606E39" w:rsidP="00FB6243">
      <w:pPr>
        <w:pStyle w:val="NormalBold"/>
        <w:widowControl/>
      </w:pPr>
      <w:r w:rsidRPr="00D9038D">
        <w:rPr>
          <w:rStyle w:val="HideTWBExt"/>
          <w:b w:val="0"/>
        </w:rPr>
        <w:t>&lt;Article&gt;</w:t>
      </w:r>
      <w:r w:rsidRPr="00D9038D">
        <w:t>Paragraphe 10 quinquies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1BBD698" w14:textId="77777777" w:rsidTr="00FB6243">
        <w:trPr>
          <w:trHeight w:hRule="exact" w:val="240"/>
          <w:jc w:val="center"/>
        </w:trPr>
        <w:tc>
          <w:tcPr>
            <w:tcW w:w="9752" w:type="dxa"/>
            <w:gridSpan w:val="2"/>
            <w:tcBorders>
              <w:top w:val="nil"/>
              <w:left w:val="nil"/>
              <w:bottom w:val="nil"/>
              <w:right w:val="nil"/>
            </w:tcBorders>
          </w:tcPr>
          <w:p w14:paraId="6727ECFF" w14:textId="77777777" w:rsidR="00606E39" w:rsidRPr="00D9038D" w:rsidRDefault="00606E39" w:rsidP="00FB6243">
            <w:pPr>
              <w:widowControl/>
            </w:pPr>
          </w:p>
        </w:tc>
      </w:tr>
      <w:tr w:rsidR="00606E39" w:rsidRPr="00D9038D" w14:paraId="1463EC5D" w14:textId="77777777" w:rsidTr="00FB6243">
        <w:trPr>
          <w:trHeight w:val="240"/>
          <w:jc w:val="center"/>
        </w:trPr>
        <w:tc>
          <w:tcPr>
            <w:tcW w:w="4876" w:type="dxa"/>
            <w:tcBorders>
              <w:top w:val="nil"/>
              <w:left w:val="nil"/>
              <w:bottom w:val="nil"/>
              <w:right w:val="nil"/>
            </w:tcBorders>
          </w:tcPr>
          <w:p w14:paraId="1E24448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06601E7" w14:textId="77777777" w:rsidR="00606E39" w:rsidRPr="00D9038D" w:rsidRDefault="00606E39" w:rsidP="00FB6243">
            <w:pPr>
              <w:pStyle w:val="AmColumnHeading"/>
              <w:widowControl/>
            </w:pPr>
            <w:r w:rsidRPr="00D9038D">
              <w:t>Amendement</w:t>
            </w:r>
          </w:p>
        </w:tc>
      </w:tr>
      <w:tr w:rsidR="00606E39" w:rsidRPr="00D9038D" w14:paraId="19B1770B" w14:textId="77777777" w:rsidTr="00FB6243">
        <w:trPr>
          <w:jc w:val="center"/>
        </w:trPr>
        <w:tc>
          <w:tcPr>
            <w:tcW w:w="4876" w:type="dxa"/>
            <w:tcBorders>
              <w:top w:val="nil"/>
              <w:left w:val="nil"/>
              <w:bottom w:val="nil"/>
              <w:right w:val="nil"/>
            </w:tcBorders>
          </w:tcPr>
          <w:p w14:paraId="586F5F8F" w14:textId="77777777" w:rsidR="00606E39" w:rsidRPr="00D9038D" w:rsidRDefault="00606E39" w:rsidP="00FB6243">
            <w:pPr>
              <w:pStyle w:val="Normal6a"/>
              <w:widowControl/>
            </w:pPr>
          </w:p>
        </w:tc>
        <w:tc>
          <w:tcPr>
            <w:tcW w:w="4876" w:type="dxa"/>
            <w:tcBorders>
              <w:top w:val="nil"/>
              <w:left w:val="nil"/>
              <w:bottom w:val="nil"/>
              <w:right w:val="nil"/>
            </w:tcBorders>
          </w:tcPr>
          <w:p w14:paraId="43B1DE7F" w14:textId="3E6614A9" w:rsidR="00606E39" w:rsidRPr="00D9038D" w:rsidRDefault="00606E39" w:rsidP="00FB6243">
            <w:pPr>
              <w:pStyle w:val="Normal6a"/>
              <w:widowControl/>
            </w:pPr>
            <w:r w:rsidRPr="00D9038D">
              <w:rPr>
                <w:b/>
                <w:i/>
              </w:rPr>
              <w:t>10 quinquies.</w:t>
            </w:r>
            <w:r w:rsidRPr="00D9038D">
              <w:tab/>
            </w:r>
            <w:r w:rsidRPr="00D9038D">
              <w:rPr>
                <w:b/>
                <w:i/>
              </w:rPr>
              <w:t>invite la Commission à fixer des objectifs à l</w:t>
            </w:r>
            <w:r w:rsidR="00FB6243">
              <w:rPr>
                <w:b/>
                <w:i/>
              </w:rPr>
              <w:t>’</w:t>
            </w:r>
            <w:r w:rsidRPr="00D9038D">
              <w:rPr>
                <w:b/>
                <w:i/>
              </w:rPr>
              <w:t>échelle de l</w:t>
            </w:r>
            <w:r w:rsidR="00FB6243">
              <w:rPr>
                <w:b/>
                <w:i/>
              </w:rPr>
              <w:t>’</w:t>
            </w:r>
            <w:r w:rsidRPr="00D9038D">
              <w:rPr>
                <w:b/>
                <w:i/>
              </w:rPr>
              <w:t>Union en vue d</w:t>
            </w:r>
            <w:r w:rsidR="00FB6243">
              <w:rPr>
                <w:b/>
                <w:i/>
              </w:rPr>
              <w:t>’</w:t>
            </w:r>
            <w:r w:rsidRPr="00D9038D">
              <w:rPr>
                <w:b/>
                <w:i/>
              </w:rPr>
              <w:t>accroître la participation des femmes au marché du travail, dont le suivi sera assuré dans le cadre du Semestre européen; souligne que cette approche doit respecter pleinement les différences nationales et laisser aux États membres la souplesse nécessaire pour répondre aux difficultés qui leur sont propres;</w:t>
            </w:r>
          </w:p>
        </w:tc>
      </w:tr>
    </w:tbl>
    <w:p w14:paraId="4830B0B8"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EF866E0" w14:textId="77777777" w:rsidR="00606E39" w:rsidRPr="00D9038D" w:rsidRDefault="00606E39" w:rsidP="00FB6243">
      <w:pPr>
        <w:widowControl/>
      </w:pPr>
      <w:r w:rsidRPr="00D9038D">
        <w:rPr>
          <w:rStyle w:val="HideTWBExt"/>
        </w:rPr>
        <w:t>&lt;/Amend&gt;</w:t>
      </w:r>
    </w:p>
    <w:p w14:paraId="3BEF4FB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503</w:t>
      </w:r>
      <w:r w:rsidRPr="00D9038D">
        <w:rPr>
          <w:rStyle w:val="HideTWBExt"/>
          <w:b w:val="0"/>
        </w:rPr>
        <w:t>&lt;/NumAm&gt;</w:t>
      </w:r>
    </w:p>
    <w:p w14:paraId="66D14DF5" w14:textId="77777777" w:rsidR="00606E39" w:rsidRPr="00D9038D" w:rsidRDefault="00606E39" w:rsidP="00FB6243">
      <w:pPr>
        <w:pStyle w:val="NormalBold"/>
        <w:widowControl/>
      </w:pPr>
      <w:r w:rsidRPr="00D9038D">
        <w:rPr>
          <w:rStyle w:val="HideTWBExt"/>
          <w:b w:val="0"/>
        </w:rPr>
        <w:t>&lt;RepeatBlock-By&gt;&lt;Members&gt;</w:t>
      </w:r>
      <w:r w:rsidRPr="00D9038D">
        <w:t>Loucas Fourlas</w:t>
      </w:r>
      <w:r w:rsidRPr="00D9038D">
        <w:rPr>
          <w:rStyle w:val="HideTWBExt"/>
          <w:b w:val="0"/>
        </w:rPr>
        <w:t>&lt;/Members&gt;</w:t>
      </w:r>
    </w:p>
    <w:p w14:paraId="06A8983C" w14:textId="77777777" w:rsidR="00606E39" w:rsidRPr="00D9038D" w:rsidRDefault="00606E39" w:rsidP="00FB6243">
      <w:pPr>
        <w:pStyle w:val="NormalBold"/>
        <w:widowControl/>
      </w:pPr>
      <w:r w:rsidRPr="00D9038D">
        <w:rPr>
          <w:rStyle w:val="HideTWBExt"/>
          <w:b w:val="0"/>
        </w:rPr>
        <w:t>&lt;/RepeatBlock-By&gt;</w:t>
      </w:r>
    </w:p>
    <w:p w14:paraId="0CE4DC50"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2E4AA7A" w14:textId="77777777" w:rsidR="00606E39" w:rsidRPr="00D9038D" w:rsidRDefault="00606E39" w:rsidP="00FB6243">
      <w:pPr>
        <w:pStyle w:val="NormalBold"/>
        <w:widowControl/>
      </w:pPr>
      <w:r w:rsidRPr="00D9038D">
        <w:rPr>
          <w:rStyle w:val="HideTWBExt"/>
          <w:b w:val="0"/>
        </w:rPr>
        <w:t>&lt;Article&gt;</w:t>
      </w:r>
      <w:r w:rsidRPr="00D9038D">
        <w:t>Paragraphe 10 quinquies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F0446E4" w14:textId="77777777" w:rsidTr="00FB6243">
        <w:trPr>
          <w:trHeight w:hRule="exact" w:val="240"/>
          <w:jc w:val="center"/>
        </w:trPr>
        <w:tc>
          <w:tcPr>
            <w:tcW w:w="9752" w:type="dxa"/>
            <w:gridSpan w:val="2"/>
            <w:tcBorders>
              <w:top w:val="nil"/>
              <w:left w:val="nil"/>
              <w:bottom w:val="nil"/>
              <w:right w:val="nil"/>
            </w:tcBorders>
          </w:tcPr>
          <w:p w14:paraId="596CD3C0" w14:textId="77777777" w:rsidR="00606E39" w:rsidRPr="00D9038D" w:rsidRDefault="00606E39" w:rsidP="00FB6243">
            <w:pPr>
              <w:widowControl/>
            </w:pPr>
          </w:p>
        </w:tc>
      </w:tr>
      <w:tr w:rsidR="00606E39" w:rsidRPr="00D9038D" w14:paraId="380ED55C" w14:textId="77777777" w:rsidTr="00FB6243">
        <w:trPr>
          <w:trHeight w:val="240"/>
          <w:jc w:val="center"/>
        </w:trPr>
        <w:tc>
          <w:tcPr>
            <w:tcW w:w="4876" w:type="dxa"/>
            <w:tcBorders>
              <w:top w:val="nil"/>
              <w:left w:val="nil"/>
              <w:bottom w:val="nil"/>
              <w:right w:val="nil"/>
            </w:tcBorders>
          </w:tcPr>
          <w:p w14:paraId="22206003"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F101BFF" w14:textId="77777777" w:rsidR="00606E39" w:rsidRPr="00D9038D" w:rsidRDefault="00606E39" w:rsidP="00FB6243">
            <w:pPr>
              <w:pStyle w:val="AmColumnHeading"/>
              <w:widowControl/>
            </w:pPr>
            <w:r w:rsidRPr="00D9038D">
              <w:t>Amendement</w:t>
            </w:r>
          </w:p>
        </w:tc>
      </w:tr>
      <w:tr w:rsidR="00606E39" w:rsidRPr="00D9038D" w14:paraId="395E9D9C" w14:textId="77777777" w:rsidTr="00FB6243">
        <w:trPr>
          <w:jc w:val="center"/>
        </w:trPr>
        <w:tc>
          <w:tcPr>
            <w:tcW w:w="4876" w:type="dxa"/>
            <w:tcBorders>
              <w:top w:val="nil"/>
              <w:left w:val="nil"/>
              <w:bottom w:val="nil"/>
              <w:right w:val="nil"/>
            </w:tcBorders>
          </w:tcPr>
          <w:p w14:paraId="2C1C0E74" w14:textId="77777777" w:rsidR="00606E39" w:rsidRPr="00D9038D" w:rsidRDefault="00606E39" w:rsidP="00FB6243">
            <w:pPr>
              <w:pStyle w:val="Normal6a"/>
              <w:widowControl/>
            </w:pPr>
          </w:p>
        </w:tc>
        <w:tc>
          <w:tcPr>
            <w:tcW w:w="4876" w:type="dxa"/>
            <w:tcBorders>
              <w:top w:val="nil"/>
              <w:left w:val="nil"/>
              <w:bottom w:val="nil"/>
              <w:right w:val="nil"/>
            </w:tcBorders>
          </w:tcPr>
          <w:p w14:paraId="4B633E6C" w14:textId="67CE5083" w:rsidR="00606E39" w:rsidRPr="00D9038D" w:rsidRDefault="00606E39" w:rsidP="00FB6243">
            <w:pPr>
              <w:pStyle w:val="Normal6a"/>
              <w:widowControl/>
            </w:pPr>
            <w:r w:rsidRPr="00D9038D">
              <w:rPr>
                <w:b/>
                <w:i/>
              </w:rPr>
              <w:t>10 quinquies.</w:t>
            </w:r>
            <w:r w:rsidRPr="00D9038D">
              <w:tab/>
            </w:r>
            <w:r w:rsidRPr="00D9038D">
              <w:rPr>
                <w:b/>
                <w:i/>
              </w:rPr>
              <w:t xml:space="preserve">invite les États membres à mettre en place des mesures efficaces pour réduire la demande de prostitution </w:t>
            </w:r>
            <w:r w:rsidRPr="00D9038D">
              <w:rPr>
                <w:b/>
                <w:i/>
              </w:rPr>
              <w:lastRenderedPageBreak/>
              <w:t>et, partant, la traite des êtres humains, l</w:t>
            </w:r>
            <w:r w:rsidR="00FB6243">
              <w:rPr>
                <w:b/>
                <w:i/>
              </w:rPr>
              <w:t>’</w:t>
            </w:r>
            <w:r w:rsidRPr="00D9038D">
              <w:rPr>
                <w:b/>
                <w:i/>
              </w:rPr>
              <w:t>exploitation sexuelle et les opérations des groupes criminels organisés;</w:t>
            </w:r>
          </w:p>
        </w:tc>
      </w:tr>
    </w:tbl>
    <w:p w14:paraId="7DD1447B"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03D2894" w14:textId="77777777" w:rsidR="00606E39" w:rsidRPr="00D9038D" w:rsidRDefault="00606E39" w:rsidP="00FB6243">
      <w:pPr>
        <w:widowControl/>
      </w:pPr>
      <w:r w:rsidRPr="00D9038D">
        <w:rPr>
          <w:rStyle w:val="HideTWBExt"/>
        </w:rPr>
        <w:t>&lt;/Amend&gt;</w:t>
      </w:r>
    </w:p>
    <w:p w14:paraId="4D01241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504</w:t>
      </w:r>
      <w:r w:rsidRPr="00D9038D">
        <w:rPr>
          <w:rStyle w:val="HideTWBExt"/>
          <w:b w:val="0"/>
        </w:rPr>
        <w:t>&lt;/NumAm&gt;</w:t>
      </w:r>
    </w:p>
    <w:p w14:paraId="3FD1D162" w14:textId="77777777" w:rsidR="00606E39" w:rsidRPr="00D9038D" w:rsidRDefault="00606E39" w:rsidP="00FB6243">
      <w:pPr>
        <w:pStyle w:val="NormalBold"/>
        <w:widowControl/>
      </w:pPr>
      <w:r w:rsidRPr="00D9038D">
        <w:rPr>
          <w:rStyle w:val="HideTWBExt"/>
          <w:b w:val="0"/>
        </w:rPr>
        <w:t>&lt;RepeatBlock-By&gt;&lt;Members&gt;</w:t>
      </w:r>
      <w:r w:rsidRPr="00D9038D">
        <w:t>Loucas Fourlas</w:t>
      </w:r>
      <w:r w:rsidRPr="00D9038D">
        <w:rPr>
          <w:rStyle w:val="HideTWBExt"/>
          <w:b w:val="0"/>
        </w:rPr>
        <w:t>&lt;/Members&gt;</w:t>
      </w:r>
    </w:p>
    <w:p w14:paraId="6F5A6654" w14:textId="77777777" w:rsidR="00606E39" w:rsidRPr="00D9038D" w:rsidRDefault="00606E39" w:rsidP="00FB6243">
      <w:pPr>
        <w:pStyle w:val="NormalBold"/>
        <w:widowControl/>
      </w:pPr>
      <w:r w:rsidRPr="00D9038D">
        <w:rPr>
          <w:rStyle w:val="HideTWBExt"/>
          <w:b w:val="0"/>
        </w:rPr>
        <w:t>&lt;/RepeatBlock-By&gt;</w:t>
      </w:r>
    </w:p>
    <w:p w14:paraId="7A149A8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3790A2F" w14:textId="77777777" w:rsidR="00606E39" w:rsidRPr="00D9038D" w:rsidRDefault="00606E39" w:rsidP="00FB6243">
      <w:pPr>
        <w:pStyle w:val="NormalBold"/>
        <w:widowControl/>
      </w:pPr>
      <w:r w:rsidRPr="00D9038D">
        <w:rPr>
          <w:rStyle w:val="HideTWBExt"/>
          <w:b w:val="0"/>
        </w:rPr>
        <w:t>&lt;Article&gt;</w:t>
      </w:r>
      <w:r w:rsidRPr="00D9038D">
        <w:t>Paragraphe 10 sexies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AAAE160" w14:textId="77777777" w:rsidTr="00FB6243">
        <w:trPr>
          <w:trHeight w:hRule="exact" w:val="240"/>
          <w:jc w:val="center"/>
        </w:trPr>
        <w:tc>
          <w:tcPr>
            <w:tcW w:w="9752" w:type="dxa"/>
            <w:gridSpan w:val="2"/>
            <w:tcBorders>
              <w:top w:val="nil"/>
              <w:left w:val="nil"/>
              <w:bottom w:val="nil"/>
              <w:right w:val="nil"/>
            </w:tcBorders>
          </w:tcPr>
          <w:p w14:paraId="55885828" w14:textId="77777777" w:rsidR="00606E39" w:rsidRPr="00D9038D" w:rsidRDefault="00606E39" w:rsidP="00FB6243">
            <w:pPr>
              <w:widowControl/>
            </w:pPr>
          </w:p>
        </w:tc>
      </w:tr>
      <w:tr w:rsidR="00606E39" w:rsidRPr="00D9038D" w14:paraId="7D45A37B" w14:textId="77777777" w:rsidTr="00FB6243">
        <w:trPr>
          <w:trHeight w:val="240"/>
          <w:jc w:val="center"/>
        </w:trPr>
        <w:tc>
          <w:tcPr>
            <w:tcW w:w="4876" w:type="dxa"/>
            <w:tcBorders>
              <w:top w:val="nil"/>
              <w:left w:val="nil"/>
              <w:bottom w:val="nil"/>
              <w:right w:val="nil"/>
            </w:tcBorders>
          </w:tcPr>
          <w:p w14:paraId="389520D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C192FA5" w14:textId="77777777" w:rsidR="00606E39" w:rsidRPr="00D9038D" w:rsidRDefault="00606E39" w:rsidP="00FB6243">
            <w:pPr>
              <w:pStyle w:val="AmColumnHeading"/>
              <w:widowControl/>
            </w:pPr>
            <w:r w:rsidRPr="00D9038D">
              <w:t>Amendement</w:t>
            </w:r>
          </w:p>
        </w:tc>
      </w:tr>
      <w:tr w:rsidR="00606E39" w:rsidRPr="00D9038D" w14:paraId="7895B466" w14:textId="77777777" w:rsidTr="00FB6243">
        <w:trPr>
          <w:jc w:val="center"/>
        </w:trPr>
        <w:tc>
          <w:tcPr>
            <w:tcW w:w="4876" w:type="dxa"/>
            <w:tcBorders>
              <w:top w:val="nil"/>
              <w:left w:val="nil"/>
              <w:bottom w:val="nil"/>
              <w:right w:val="nil"/>
            </w:tcBorders>
          </w:tcPr>
          <w:p w14:paraId="739D9E04" w14:textId="77777777" w:rsidR="00606E39" w:rsidRPr="00D9038D" w:rsidRDefault="00606E39" w:rsidP="00FB6243">
            <w:pPr>
              <w:pStyle w:val="Normal6a"/>
              <w:widowControl/>
            </w:pPr>
          </w:p>
        </w:tc>
        <w:tc>
          <w:tcPr>
            <w:tcW w:w="4876" w:type="dxa"/>
            <w:tcBorders>
              <w:top w:val="nil"/>
              <w:left w:val="nil"/>
              <w:bottom w:val="nil"/>
              <w:right w:val="nil"/>
            </w:tcBorders>
          </w:tcPr>
          <w:p w14:paraId="00C3F4DF" w14:textId="459B2B8F" w:rsidR="00606E39" w:rsidRPr="00D9038D" w:rsidRDefault="00606E39" w:rsidP="00FB6243">
            <w:pPr>
              <w:pStyle w:val="Normal6a"/>
              <w:widowControl/>
            </w:pPr>
            <w:r w:rsidRPr="00D9038D">
              <w:rPr>
                <w:b/>
                <w:i/>
              </w:rPr>
              <w:t>10 sexies.</w:t>
            </w:r>
            <w:r w:rsidRPr="00D9038D">
              <w:tab/>
            </w:r>
            <w:r w:rsidRPr="00D9038D">
              <w:rPr>
                <w:b/>
                <w:i/>
              </w:rPr>
              <w:t>souligne qu</w:t>
            </w:r>
            <w:r w:rsidR="00FB6243">
              <w:rPr>
                <w:b/>
                <w:i/>
              </w:rPr>
              <w:t>’</w:t>
            </w:r>
            <w:r w:rsidRPr="00D9038D">
              <w:rPr>
                <w:b/>
                <w:i/>
              </w:rPr>
              <w:t>en plus de remédier à la vulnérabilité des victimes potentielles de la prostitution et de poursuivre les trafiquants et les facilitateurs, entre autres, la réduction de la demande est un instrument essentiel pour prévenir et réduire la traite des êtres humains, étant donné qu</w:t>
            </w:r>
            <w:r w:rsidR="00FB6243">
              <w:rPr>
                <w:b/>
                <w:i/>
              </w:rPr>
              <w:t>’</w:t>
            </w:r>
            <w:r w:rsidRPr="00D9038D">
              <w:rPr>
                <w:b/>
                <w:i/>
              </w:rPr>
              <w:t>elle cible des incitations financières; estime, par conséquent, que cet aspect devrait être approfondi dans le cadre de la révision de la directive de l</w:t>
            </w:r>
            <w:r w:rsidR="00FB6243">
              <w:rPr>
                <w:b/>
                <w:i/>
              </w:rPr>
              <w:t>’</w:t>
            </w:r>
            <w:r w:rsidRPr="00D9038D">
              <w:rPr>
                <w:b/>
                <w:i/>
              </w:rPr>
              <w:t>Union sur la lutte contre la traite des êtres humains;</w:t>
            </w:r>
          </w:p>
        </w:tc>
      </w:tr>
    </w:tbl>
    <w:p w14:paraId="22369F66"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48DD21D" w14:textId="77777777" w:rsidR="00606E39" w:rsidRPr="00D9038D" w:rsidRDefault="00606E39" w:rsidP="00FB6243">
      <w:pPr>
        <w:widowControl/>
      </w:pPr>
      <w:r w:rsidRPr="00D9038D">
        <w:rPr>
          <w:rStyle w:val="HideTWBExt"/>
        </w:rPr>
        <w:t>&lt;/Amend&gt;</w:t>
      </w:r>
    </w:p>
    <w:p w14:paraId="2D883F76"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505</w:t>
      </w:r>
      <w:r w:rsidRPr="00D9038D">
        <w:rPr>
          <w:rStyle w:val="HideTWBExt"/>
          <w:b w:val="0"/>
        </w:rPr>
        <w:t>&lt;/NumAm&gt;</w:t>
      </w:r>
    </w:p>
    <w:p w14:paraId="5EF75560"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519336F7" w14:textId="77777777" w:rsidR="00606E39" w:rsidRPr="00D9038D" w:rsidRDefault="00606E39" w:rsidP="00FB6243">
      <w:pPr>
        <w:pStyle w:val="NormalBold"/>
        <w:widowControl/>
      </w:pPr>
      <w:r w:rsidRPr="00D9038D">
        <w:rPr>
          <w:rStyle w:val="HideTWBExt"/>
          <w:b w:val="0"/>
        </w:rPr>
        <w:t>&lt;/RepeatBlock-By&gt;</w:t>
      </w:r>
    </w:p>
    <w:p w14:paraId="17B07B93"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88161B5" w14:textId="77777777" w:rsidR="00606E39" w:rsidRPr="00D9038D" w:rsidRDefault="00606E39" w:rsidP="00FB6243">
      <w:pPr>
        <w:pStyle w:val="NormalBold"/>
        <w:widowControl/>
      </w:pPr>
      <w:r w:rsidRPr="00D9038D">
        <w:rPr>
          <w:rStyle w:val="HideTWBExt"/>
          <w:b w:val="0"/>
        </w:rPr>
        <w:t>&lt;Article&gt;</w:t>
      </w:r>
      <w:r w:rsidRPr="00D9038D">
        <w:t>Paragraphe 10 sexies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E7FB573" w14:textId="77777777" w:rsidTr="00FB6243">
        <w:trPr>
          <w:trHeight w:hRule="exact" w:val="240"/>
          <w:jc w:val="center"/>
        </w:trPr>
        <w:tc>
          <w:tcPr>
            <w:tcW w:w="9752" w:type="dxa"/>
            <w:gridSpan w:val="2"/>
            <w:tcBorders>
              <w:top w:val="nil"/>
              <w:left w:val="nil"/>
              <w:bottom w:val="nil"/>
              <w:right w:val="nil"/>
            </w:tcBorders>
          </w:tcPr>
          <w:p w14:paraId="468E5C82" w14:textId="77777777" w:rsidR="00606E39" w:rsidRPr="00D9038D" w:rsidRDefault="00606E39" w:rsidP="00FB6243">
            <w:pPr>
              <w:widowControl/>
            </w:pPr>
          </w:p>
        </w:tc>
      </w:tr>
      <w:tr w:rsidR="00606E39" w:rsidRPr="00D9038D" w14:paraId="6B4FB980" w14:textId="77777777" w:rsidTr="00FB6243">
        <w:trPr>
          <w:trHeight w:val="240"/>
          <w:jc w:val="center"/>
        </w:trPr>
        <w:tc>
          <w:tcPr>
            <w:tcW w:w="4876" w:type="dxa"/>
            <w:tcBorders>
              <w:top w:val="nil"/>
              <w:left w:val="nil"/>
              <w:bottom w:val="nil"/>
              <w:right w:val="nil"/>
            </w:tcBorders>
          </w:tcPr>
          <w:p w14:paraId="6460EEE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5B9932A" w14:textId="77777777" w:rsidR="00606E39" w:rsidRPr="00D9038D" w:rsidRDefault="00606E39" w:rsidP="00FB6243">
            <w:pPr>
              <w:pStyle w:val="AmColumnHeading"/>
              <w:widowControl/>
            </w:pPr>
            <w:r w:rsidRPr="00D9038D">
              <w:t>Amendement</w:t>
            </w:r>
          </w:p>
        </w:tc>
      </w:tr>
      <w:tr w:rsidR="00606E39" w:rsidRPr="00D9038D" w14:paraId="75B8A4CC" w14:textId="77777777" w:rsidTr="00FB6243">
        <w:trPr>
          <w:jc w:val="center"/>
        </w:trPr>
        <w:tc>
          <w:tcPr>
            <w:tcW w:w="4876" w:type="dxa"/>
            <w:tcBorders>
              <w:top w:val="nil"/>
              <w:left w:val="nil"/>
              <w:bottom w:val="nil"/>
              <w:right w:val="nil"/>
            </w:tcBorders>
          </w:tcPr>
          <w:p w14:paraId="6C8C5E74" w14:textId="77777777" w:rsidR="00606E39" w:rsidRPr="00D9038D" w:rsidRDefault="00606E39" w:rsidP="00FB6243">
            <w:pPr>
              <w:pStyle w:val="Normal6a"/>
              <w:widowControl/>
            </w:pPr>
          </w:p>
        </w:tc>
        <w:tc>
          <w:tcPr>
            <w:tcW w:w="4876" w:type="dxa"/>
            <w:tcBorders>
              <w:top w:val="nil"/>
              <w:left w:val="nil"/>
              <w:bottom w:val="nil"/>
              <w:right w:val="nil"/>
            </w:tcBorders>
          </w:tcPr>
          <w:p w14:paraId="60108B30" w14:textId="53E938D8" w:rsidR="00606E39" w:rsidRPr="00D9038D" w:rsidRDefault="00606E39" w:rsidP="00FB6243">
            <w:pPr>
              <w:pStyle w:val="Normal6a"/>
              <w:widowControl/>
            </w:pPr>
            <w:r w:rsidRPr="00D9038D">
              <w:rPr>
                <w:b/>
                <w:i/>
              </w:rPr>
              <w:t>10 sexies.</w:t>
            </w:r>
            <w:r w:rsidRPr="00D9038D">
              <w:tab/>
            </w:r>
            <w:r w:rsidRPr="00D9038D">
              <w:rPr>
                <w:b/>
                <w:i/>
              </w:rPr>
              <w:t>encourage les États membres à prendre des mesures fermes de répression à l</w:t>
            </w:r>
            <w:r w:rsidR="00FB6243">
              <w:rPr>
                <w:b/>
                <w:i/>
              </w:rPr>
              <w:t>’</w:t>
            </w:r>
            <w:r w:rsidRPr="00D9038D">
              <w:rPr>
                <w:b/>
                <w:i/>
              </w:rPr>
              <w:t xml:space="preserve">encontre des entreprises qui ne respectent pas la législation du travail et qui favorisent des pratiques discriminatoires entre les hommes et les femmes; considère également que </w:t>
            </w:r>
            <w:r w:rsidRPr="00D9038D">
              <w:rPr>
                <w:b/>
                <w:i/>
              </w:rPr>
              <w:lastRenderedPageBreak/>
              <w:t>l</w:t>
            </w:r>
            <w:r w:rsidR="00FB6243">
              <w:rPr>
                <w:b/>
                <w:i/>
              </w:rPr>
              <w:t>’</w:t>
            </w:r>
            <w:r w:rsidRPr="00D9038D">
              <w:rPr>
                <w:b/>
                <w:i/>
              </w:rPr>
              <w:t>attribution de fonds de l</w:t>
            </w:r>
            <w:r w:rsidR="00FB6243">
              <w:rPr>
                <w:b/>
                <w:i/>
              </w:rPr>
              <w:t>’</w:t>
            </w:r>
            <w:r w:rsidRPr="00D9038D">
              <w:rPr>
                <w:b/>
                <w:i/>
              </w:rPr>
              <w:t>Union devrait être conditionnée par la mise en œuvre de conditions de travail élevées dans les entreprises et par l</w:t>
            </w:r>
            <w:r w:rsidR="00FB6243">
              <w:rPr>
                <w:b/>
                <w:i/>
              </w:rPr>
              <w:t>’</w:t>
            </w:r>
            <w:r w:rsidRPr="00D9038D">
              <w:rPr>
                <w:b/>
                <w:i/>
              </w:rPr>
              <w:t>absence de pratiques discriminatoires à l</w:t>
            </w:r>
            <w:r w:rsidR="00FB6243">
              <w:rPr>
                <w:b/>
                <w:i/>
              </w:rPr>
              <w:t>’</w:t>
            </w:r>
            <w:r w:rsidRPr="00D9038D">
              <w:rPr>
                <w:b/>
                <w:i/>
              </w:rPr>
              <w:t>égard des femmes;</w:t>
            </w:r>
          </w:p>
        </w:tc>
      </w:tr>
    </w:tbl>
    <w:p w14:paraId="479729AF"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D26F6EB" w14:textId="77777777" w:rsidR="00606E39" w:rsidRPr="00D9038D" w:rsidRDefault="00606E39" w:rsidP="00FB6243">
      <w:pPr>
        <w:widowControl/>
      </w:pPr>
      <w:r w:rsidRPr="00D9038D">
        <w:rPr>
          <w:rStyle w:val="HideTWBExt"/>
        </w:rPr>
        <w:t>&lt;/Amend&gt;</w:t>
      </w:r>
    </w:p>
    <w:p w14:paraId="162F67E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506</w:t>
      </w:r>
      <w:r w:rsidRPr="00D9038D">
        <w:rPr>
          <w:rStyle w:val="HideTWBExt"/>
          <w:b w:val="0"/>
        </w:rPr>
        <w:t>&lt;/NumAm&gt;</w:t>
      </w:r>
    </w:p>
    <w:p w14:paraId="33B15392" w14:textId="77777777" w:rsidR="00606E39" w:rsidRPr="00D9038D" w:rsidRDefault="00606E39" w:rsidP="00FB6243">
      <w:pPr>
        <w:pStyle w:val="NormalBold"/>
        <w:widowControl/>
      </w:pPr>
      <w:r w:rsidRPr="00D9038D">
        <w:rPr>
          <w:rStyle w:val="HideTWBExt"/>
          <w:b w:val="0"/>
        </w:rPr>
        <w:t>&lt;RepeatBlock-By&gt;&lt;Members&gt;</w:t>
      </w:r>
      <w:r w:rsidRPr="00D9038D">
        <w:t>Arba Kokalari</w:t>
      </w:r>
      <w:r w:rsidRPr="00D9038D">
        <w:rPr>
          <w:rStyle w:val="HideTWBExt"/>
          <w:b w:val="0"/>
        </w:rPr>
        <w:t>&lt;/Members&gt;</w:t>
      </w:r>
    </w:p>
    <w:p w14:paraId="34DFD54B" w14:textId="77777777" w:rsidR="00606E39" w:rsidRPr="00D9038D" w:rsidRDefault="00606E39" w:rsidP="00FB6243">
      <w:pPr>
        <w:pStyle w:val="NormalBold"/>
        <w:widowControl/>
      </w:pPr>
      <w:r w:rsidRPr="00D9038D">
        <w:rPr>
          <w:rStyle w:val="HideTWBExt"/>
          <w:b w:val="0"/>
        </w:rPr>
        <w:t>&lt;/RepeatBlock-By&gt;</w:t>
      </w:r>
    </w:p>
    <w:p w14:paraId="0A065C24"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10985E7" w14:textId="77777777" w:rsidR="00606E39" w:rsidRPr="00D9038D" w:rsidRDefault="00606E39" w:rsidP="00FB6243">
      <w:pPr>
        <w:pStyle w:val="NormalBold"/>
        <w:widowControl/>
      </w:pPr>
      <w:r w:rsidRPr="00D9038D">
        <w:rPr>
          <w:rStyle w:val="HideTWBExt"/>
          <w:b w:val="0"/>
        </w:rPr>
        <w:t>&lt;Article&gt;</w:t>
      </w:r>
      <w:r w:rsidRPr="00D9038D">
        <w:t>Paragraphe 10 sexies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A0FE866" w14:textId="77777777" w:rsidTr="00FB6243">
        <w:trPr>
          <w:trHeight w:hRule="exact" w:val="240"/>
          <w:jc w:val="center"/>
        </w:trPr>
        <w:tc>
          <w:tcPr>
            <w:tcW w:w="9752" w:type="dxa"/>
            <w:gridSpan w:val="2"/>
            <w:tcBorders>
              <w:top w:val="nil"/>
              <w:left w:val="nil"/>
              <w:bottom w:val="nil"/>
              <w:right w:val="nil"/>
            </w:tcBorders>
          </w:tcPr>
          <w:p w14:paraId="5562CAEE" w14:textId="77777777" w:rsidR="00606E39" w:rsidRPr="00D9038D" w:rsidRDefault="00606E39" w:rsidP="00FB6243">
            <w:pPr>
              <w:widowControl/>
            </w:pPr>
          </w:p>
        </w:tc>
      </w:tr>
      <w:tr w:rsidR="00606E39" w:rsidRPr="00D9038D" w14:paraId="7E38A8C7" w14:textId="77777777" w:rsidTr="00FB6243">
        <w:trPr>
          <w:trHeight w:val="240"/>
          <w:jc w:val="center"/>
        </w:trPr>
        <w:tc>
          <w:tcPr>
            <w:tcW w:w="4876" w:type="dxa"/>
            <w:tcBorders>
              <w:top w:val="nil"/>
              <w:left w:val="nil"/>
              <w:bottom w:val="nil"/>
              <w:right w:val="nil"/>
            </w:tcBorders>
          </w:tcPr>
          <w:p w14:paraId="5F536606"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D7DCD46" w14:textId="77777777" w:rsidR="00606E39" w:rsidRPr="00D9038D" w:rsidRDefault="00606E39" w:rsidP="00FB6243">
            <w:pPr>
              <w:pStyle w:val="AmColumnHeading"/>
              <w:widowControl/>
            </w:pPr>
            <w:r w:rsidRPr="00D9038D">
              <w:t>Amendement</w:t>
            </w:r>
          </w:p>
        </w:tc>
      </w:tr>
      <w:tr w:rsidR="00606E39" w:rsidRPr="00D9038D" w14:paraId="4AC7F9F6" w14:textId="77777777" w:rsidTr="00FB6243">
        <w:trPr>
          <w:jc w:val="center"/>
        </w:trPr>
        <w:tc>
          <w:tcPr>
            <w:tcW w:w="4876" w:type="dxa"/>
            <w:tcBorders>
              <w:top w:val="nil"/>
              <w:left w:val="nil"/>
              <w:bottom w:val="nil"/>
              <w:right w:val="nil"/>
            </w:tcBorders>
          </w:tcPr>
          <w:p w14:paraId="5EAFDCE4" w14:textId="77777777" w:rsidR="00606E39" w:rsidRPr="00D9038D" w:rsidRDefault="00606E39" w:rsidP="00FB6243">
            <w:pPr>
              <w:pStyle w:val="Normal6a"/>
              <w:widowControl/>
            </w:pPr>
          </w:p>
        </w:tc>
        <w:tc>
          <w:tcPr>
            <w:tcW w:w="4876" w:type="dxa"/>
            <w:tcBorders>
              <w:top w:val="nil"/>
              <w:left w:val="nil"/>
              <w:bottom w:val="nil"/>
              <w:right w:val="nil"/>
            </w:tcBorders>
          </w:tcPr>
          <w:p w14:paraId="1BBA07BF" w14:textId="2D8D21CE" w:rsidR="00606E39" w:rsidRPr="00D9038D" w:rsidRDefault="00606E39" w:rsidP="00FB6243">
            <w:pPr>
              <w:pStyle w:val="Normal6a"/>
              <w:widowControl/>
            </w:pPr>
            <w:r w:rsidRPr="00D9038D">
              <w:rPr>
                <w:b/>
                <w:i/>
              </w:rPr>
              <w:t>10 sexies.</w:t>
            </w:r>
            <w:r w:rsidRPr="00D9038D">
              <w:tab/>
            </w:r>
            <w:r w:rsidRPr="00D9038D">
              <w:rPr>
                <w:b/>
                <w:i/>
              </w:rPr>
              <w:t>prie instamment la Commission d</w:t>
            </w:r>
            <w:r w:rsidR="00FB6243">
              <w:rPr>
                <w:b/>
                <w:i/>
              </w:rPr>
              <w:t>’</w:t>
            </w:r>
            <w:r w:rsidRPr="00D9038D">
              <w:rPr>
                <w:b/>
                <w:i/>
              </w:rPr>
              <w:t>encourager l</w:t>
            </w:r>
            <w:r w:rsidR="00FB6243">
              <w:rPr>
                <w:b/>
                <w:i/>
              </w:rPr>
              <w:t>’</w:t>
            </w:r>
            <w:r w:rsidRPr="00D9038D">
              <w:rPr>
                <w:b/>
                <w:i/>
              </w:rPr>
              <w:t>activité économique des femmes et de garantir l</w:t>
            </w:r>
            <w:r w:rsidR="00FB6243">
              <w:rPr>
                <w:b/>
                <w:i/>
              </w:rPr>
              <w:t>’</w:t>
            </w:r>
            <w:r w:rsidRPr="00D9038D">
              <w:rPr>
                <w:b/>
                <w:i/>
              </w:rPr>
              <w:t>égalité des chances entre les femmes et les hommes en matière d</w:t>
            </w:r>
            <w:r w:rsidR="00FB6243">
              <w:rPr>
                <w:b/>
                <w:i/>
              </w:rPr>
              <w:t>’</w:t>
            </w:r>
            <w:r w:rsidRPr="00D9038D">
              <w:rPr>
                <w:b/>
                <w:i/>
              </w:rPr>
              <w:t>emploi et de création d</w:t>
            </w:r>
            <w:r w:rsidR="00FB6243">
              <w:rPr>
                <w:b/>
                <w:i/>
              </w:rPr>
              <w:t>’</w:t>
            </w:r>
            <w:r w:rsidRPr="00D9038D">
              <w:rPr>
                <w:b/>
                <w:i/>
              </w:rPr>
              <w:t>entreprise tout au long de la vie, dans la mesure où cette approche est essentielle pour promouvoir l</w:t>
            </w:r>
            <w:r w:rsidR="00FB6243">
              <w:rPr>
                <w:b/>
                <w:i/>
              </w:rPr>
              <w:t>’</w:t>
            </w:r>
            <w:r w:rsidRPr="00D9038D">
              <w:rPr>
                <w:b/>
                <w:i/>
              </w:rPr>
              <w:t>égalité entre les femmes et les hommes dans la société et dans le monde du travail, et contribue ainsi à la compétitivité de l</w:t>
            </w:r>
            <w:r w:rsidR="00FB6243">
              <w:rPr>
                <w:b/>
                <w:i/>
              </w:rPr>
              <w:t>’</w:t>
            </w:r>
            <w:r w:rsidRPr="00D9038D">
              <w:rPr>
                <w:b/>
                <w:i/>
              </w:rPr>
              <w:t>Europe;</w:t>
            </w:r>
          </w:p>
        </w:tc>
      </w:tr>
    </w:tbl>
    <w:p w14:paraId="74CD2875"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D960563" w14:textId="77777777" w:rsidR="00606E39" w:rsidRPr="00D9038D" w:rsidRDefault="00606E39" w:rsidP="00FB6243">
      <w:pPr>
        <w:widowControl/>
      </w:pPr>
      <w:r w:rsidRPr="00D9038D">
        <w:rPr>
          <w:rStyle w:val="HideTWBExt"/>
        </w:rPr>
        <w:t>&lt;/Amend&gt;</w:t>
      </w:r>
    </w:p>
    <w:p w14:paraId="741A8BDC"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507</w:t>
      </w:r>
      <w:r w:rsidRPr="00D9038D">
        <w:rPr>
          <w:rStyle w:val="HideTWBExt"/>
          <w:b w:val="0"/>
        </w:rPr>
        <w:t>&lt;/NumAm&gt;</w:t>
      </w:r>
    </w:p>
    <w:p w14:paraId="39747F4B"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45442A33" w14:textId="77777777" w:rsidR="00606E39" w:rsidRPr="00D9038D" w:rsidRDefault="00606E39" w:rsidP="00FB6243">
      <w:pPr>
        <w:pStyle w:val="NormalBold"/>
        <w:widowControl/>
      </w:pPr>
      <w:r w:rsidRPr="00D9038D">
        <w:rPr>
          <w:rStyle w:val="HideTWBExt"/>
          <w:b w:val="0"/>
        </w:rPr>
        <w:t>&lt;/RepeatBlock-By&gt;</w:t>
      </w:r>
    </w:p>
    <w:p w14:paraId="6313CB14"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962B555" w14:textId="77777777" w:rsidR="00606E39" w:rsidRPr="00D9038D" w:rsidRDefault="00606E39" w:rsidP="00FB6243">
      <w:pPr>
        <w:pStyle w:val="NormalBold"/>
        <w:widowControl/>
      </w:pPr>
      <w:r w:rsidRPr="00D9038D">
        <w:rPr>
          <w:rStyle w:val="HideTWBExt"/>
          <w:b w:val="0"/>
        </w:rPr>
        <w:t>&lt;Article&gt;</w:t>
      </w:r>
      <w:r w:rsidRPr="00D9038D">
        <w:t>Paragraphe 10 septies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0F43A70" w14:textId="77777777" w:rsidTr="00FB6243">
        <w:trPr>
          <w:trHeight w:hRule="exact" w:val="240"/>
          <w:jc w:val="center"/>
        </w:trPr>
        <w:tc>
          <w:tcPr>
            <w:tcW w:w="9752" w:type="dxa"/>
            <w:gridSpan w:val="2"/>
            <w:tcBorders>
              <w:top w:val="nil"/>
              <w:left w:val="nil"/>
              <w:bottom w:val="nil"/>
              <w:right w:val="nil"/>
            </w:tcBorders>
          </w:tcPr>
          <w:p w14:paraId="2AD3230C" w14:textId="77777777" w:rsidR="00606E39" w:rsidRPr="00D9038D" w:rsidRDefault="00606E39" w:rsidP="00FB6243">
            <w:pPr>
              <w:widowControl/>
            </w:pPr>
          </w:p>
        </w:tc>
      </w:tr>
      <w:tr w:rsidR="00606E39" w:rsidRPr="00D9038D" w14:paraId="7E7A9303" w14:textId="77777777" w:rsidTr="00FB6243">
        <w:trPr>
          <w:trHeight w:val="240"/>
          <w:jc w:val="center"/>
        </w:trPr>
        <w:tc>
          <w:tcPr>
            <w:tcW w:w="4876" w:type="dxa"/>
            <w:tcBorders>
              <w:top w:val="nil"/>
              <w:left w:val="nil"/>
              <w:bottom w:val="nil"/>
              <w:right w:val="nil"/>
            </w:tcBorders>
          </w:tcPr>
          <w:p w14:paraId="34727B3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6ED73A7" w14:textId="77777777" w:rsidR="00606E39" w:rsidRPr="00D9038D" w:rsidRDefault="00606E39" w:rsidP="00FB6243">
            <w:pPr>
              <w:pStyle w:val="AmColumnHeading"/>
              <w:widowControl/>
            </w:pPr>
            <w:r w:rsidRPr="00D9038D">
              <w:t>Amendement</w:t>
            </w:r>
          </w:p>
        </w:tc>
      </w:tr>
      <w:tr w:rsidR="00606E39" w:rsidRPr="00D9038D" w14:paraId="0392B17E" w14:textId="77777777" w:rsidTr="00FB6243">
        <w:trPr>
          <w:jc w:val="center"/>
        </w:trPr>
        <w:tc>
          <w:tcPr>
            <w:tcW w:w="4876" w:type="dxa"/>
            <w:tcBorders>
              <w:top w:val="nil"/>
              <w:left w:val="nil"/>
              <w:bottom w:val="nil"/>
              <w:right w:val="nil"/>
            </w:tcBorders>
          </w:tcPr>
          <w:p w14:paraId="3F66CB45" w14:textId="77777777" w:rsidR="00606E39" w:rsidRPr="00D9038D" w:rsidRDefault="00606E39" w:rsidP="00FB6243">
            <w:pPr>
              <w:pStyle w:val="Normal6a"/>
              <w:widowControl/>
            </w:pPr>
          </w:p>
        </w:tc>
        <w:tc>
          <w:tcPr>
            <w:tcW w:w="4876" w:type="dxa"/>
            <w:tcBorders>
              <w:top w:val="nil"/>
              <w:left w:val="nil"/>
              <w:bottom w:val="nil"/>
              <w:right w:val="nil"/>
            </w:tcBorders>
          </w:tcPr>
          <w:p w14:paraId="6590EAF5" w14:textId="4CA87E81" w:rsidR="00606E39" w:rsidRPr="00D9038D" w:rsidRDefault="00606E39" w:rsidP="00FB6243">
            <w:pPr>
              <w:pStyle w:val="Normal6a"/>
              <w:widowControl/>
            </w:pPr>
            <w:r w:rsidRPr="00D9038D">
              <w:rPr>
                <w:b/>
                <w:i/>
              </w:rPr>
              <w:t>10 septies.</w:t>
            </w:r>
            <w:r w:rsidRPr="00D9038D">
              <w:tab/>
            </w:r>
            <w:r w:rsidRPr="00D9038D">
              <w:rPr>
                <w:b/>
                <w:i/>
              </w:rPr>
              <w:t>invite la Commission et les États membres à ériger le harcèlement sexuel sur le lieu de travail en infraction pénale au sein de l</w:t>
            </w:r>
            <w:r w:rsidR="00FB6243">
              <w:rPr>
                <w:b/>
                <w:i/>
              </w:rPr>
              <w:t>’</w:t>
            </w:r>
            <w:r w:rsidRPr="00D9038D">
              <w:rPr>
                <w:b/>
                <w:i/>
              </w:rPr>
              <w:t xml:space="preserve">Union (en vertu de la directive relative à la violence fondée sur le genre), afin que tous les travailleurs soient protégés contre la violence sexiste, </w:t>
            </w:r>
            <w:r w:rsidRPr="00D9038D">
              <w:rPr>
                <w:b/>
                <w:i/>
              </w:rPr>
              <w:lastRenderedPageBreak/>
              <w:t>y compris les actes de harcèlement, d</w:t>
            </w:r>
            <w:r w:rsidR="00FB6243">
              <w:rPr>
                <w:b/>
                <w:i/>
              </w:rPr>
              <w:t>’</w:t>
            </w:r>
            <w:r w:rsidRPr="00D9038D">
              <w:rPr>
                <w:b/>
                <w:i/>
              </w:rPr>
              <w:t>intimidation et toute autre forme de violence sexuelle sur le lieu de travail;</w:t>
            </w:r>
          </w:p>
        </w:tc>
      </w:tr>
    </w:tbl>
    <w:p w14:paraId="2DAFE53F"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FFA7DC0" w14:textId="77777777" w:rsidR="00606E39" w:rsidRPr="00D9038D" w:rsidRDefault="00606E39" w:rsidP="00FB6243">
      <w:pPr>
        <w:widowControl/>
      </w:pPr>
      <w:r w:rsidRPr="00D9038D">
        <w:rPr>
          <w:rStyle w:val="HideTWBExt"/>
        </w:rPr>
        <w:t>&lt;/Amend&gt;</w:t>
      </w:r>
    </w:p>
    <w:p w14:paraId="675CF0B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508</w:t>
      </w:r>
      <w:r w:rsidRPr="00D9038D">
        <w:rPr>
          <w:rStyle w:val="HideTWBExt"/>
          <w:b w:val="0"/>
        </w:rPr>
        <w:t>&lt;/NumAm&gt;</w:t>
      </w:r>
    </w:p>
    <w:p w14:paraId="738AEB2D"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336D099F" w14:textId="77777777" w:rsidR="00606E39" w:rsidRPr="00D9038D" w:rsidRDefault="00606E39" w:rsidP="00FB6243">
      <w:pPr>
        <w:pStyle w:val="NormalBold"/>
        <w:widowControl/>
      </w:pPr>
      <w:r w:rsidRPr="00D9038D">
        <w:rPr>
          <w:rStyle w:val="HideTWBExt"/>
          <w:b w:val="0"/>
        </w:rPr>
        <w:t>&lt;/RepeatBlock-By&gt;</w:t>
      </w:r>
    </w:p>
    <w:p w14:paraId="7916DE5E"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D5DB288" w14:textId="77777777" w:rsidR="00606E39" w:rsidRPr="00D9038D" w:rsidRDefault="00606E39" w:rsidP="00FB6243">
      <w:pPr>
        <w:pStyle w:val="NormalBold"/>
        <w:widowControl/>
      </w:pPr>
      <w:r w:rsidRPr="00D9038D">
        <w:rPr>
          <w:rStyle w:val="HideTWBExt"/>
          <w:b w:val="0"/>
        </w:rPr>
        <w:t>&lt;Article&gt;</w:t>
      </w:r>
      <w:r w:rsidRPr="00D9038D">
        <w:t>Paragraphe 10 octies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399B1EF" w14:textId="77777777" w:rsidTr="00FB6243">
        <w:trPr>
          <w:trHeight w:hRule="exact" w:val="240"/>
          <w:jc w:val="center"/>
        </w:trPr>
        <w:tc>
          <w:tcPr>
            <w:tcW w:w="9752" w:type="dxa"/>
            <w:gridSpan w:val="2"/>
            <w:tcBorders>
              <w:top w:val="nil"/>
              <w:left w:val="nil"/>
              <w:bottom w:val="nil"/>
              <w:right w:val="nil"/>
            </w:tcBorders>
          </w:tcPr>
          <w:p w14:paraId="0E970B50" w14:textId="77777777" w:rsidR="00606E39" w:rsidRPr="00D9038D" w:rsidRDefault="00606E39" w:rsidP="00FB6243">
            <w:pPr>
              <w:widowControl/>
            </w:pPr>
          </w:p>
        </w:tc>
      </w:tr>
      <w:tr w:rsidR="00606E39" w:rsidRPr="00D9038D" w14:paraId="19997FC9" w14:textId="77777777" w:rsidTr="00FB6243">
        <w:trPr>
          <w:trHeight w:val="240"/>
          <w:jc w:val="center"/>
        </w:trPr>
        <w:tc>
          <w:tcPr>
            <w:tcW w:w="4876" w:type="dxa"/>
            <w:tcBorders>
              <w:top w:val="nil"/>
              <w:left w:val="nil"/>
              <w:bottom w:val="nil"/>
              <w:right w:val="nil"/>
            </w:tcBorders>
          </w:tcPr>
          <w:p w14:paraId="4A4C0EA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2DB7EBA" w14:textId="77777777" w:rsidR="00606E39" w:rsidRPr="00D9038D" w:rsidRDefault="00606E39" w:rsidP="00FB6243">
            <w:pPr>
              <w:pStyle w:val="AmColumnHeading"/>
              <w:widowControl/>
            </w:pPr>
            <w:r w:rsidRPr="00D9038D">
              <w:t>Amendement</w:t>
            </w:r>
          </w:p>
        </w:tc>
      </w:tr>
      <w:tr w:rsidR="00606E39" w:rsidRPr="00D9038D" w14:paraId="41BF51AA" w14:textId="77777777" w:rsidTr="00FB6243">
        <w:trPr>
          <w:jc w:val="center"/>
        </w:trPr>
        <w:tc>
          <w:tcPr>
            <w:tcW w:w="4876" w:type="dxa"/>
            <w:tcBorders>
              <w:top w:val="nil"/>
              <w:left w:val="nil"/>
              <w:bottom w:val="nil"/>
              <w:right w:val="nil"/>
            </w:tcBorders>
          </w:tcPr>
          <w:p w14:paraId="30C8102C" w14:textId="77777777" w:rsidR="00606E39" w:rsidRPr="00D9038D" w:rsidRDefault="00606E39" w:rsidP="00FB6243">
            <w:pPr>
              <w:pStyle w:val="Normal6a"/>
              <w:widowControl/>
            </w:pPr>
          </w:p>
        </w:tc>
        <w:tc>
          <w:tcPr>
            <w:tcW w:w="4876" w:type="dxa"/>
            <w:tcBorders>
              <w:top w:val="nil"/>
              <w:left w:val="nil"/>
              <w:bottom w:val="nil"/>
              <w:right w:val="nil"/>
            </w:tcBorders>
          </w:tcPr>
          <w:p w14:paraId="06212CC6" w14:textId="45B2661A" w:rsidR="00606E39" w:rsidRPr="00D9038D" w:rsidRDefault="00606E39" w:rsidP="00FB6243">
            <w:pPr>
              <w:pStyle w:val="Normal6a"/>
              <w:widowControl/>
            </w:pPr>
            <w:r w:rsidRPr="00D9038D">
              <w:rPr>
                <w:b/>
                <w:i/>
              </w:rPr>
              <w:t>10 octies.</w:t>
            </w:r>
            <w:r w:rsidRPr="00D9038D">
              <w:tab/>
            </w:r>
            <w:r w:rsidRPr="00D9038D">
              <w:rPr>
                <w:b/>
                <w:i/>
              </w:rPr>
              <w:t>invite la Commission à faire en sorte de faciliter le processus de ratification de la convention nº 190 de l</w:t>
            </w:r>
            <w:r w:rsidR="00FB6243">
              <w:rPr>
                <w:b/>
                <w:i/>
              </w:rPr>
              <w:t>’</w:t>
            </w:r>
            <w:r w:rsidRPr="00D9038D">
              <w:rPr>
                <w:b/>
                <w:i/>
              </w:rPr>
              <w:t>Organisation internationale du travail sur la violence et le harcèlement dans le monde du travail au niveau de l</w:t>
            </w:r>
            <w:r w:rsidR="00FB6243">
              <w:rPr>
                <w:b/>
                <w:i/>
              </w:rPr>
              <w:t>’</w:t>
            </w:r>
            <w:r w:rsidRPr="00D9038D">
              <w:rPr>
                <w:b/>
                <w:i/>
              </w:rPr>
              <w:t>Union et de reconnaître le droit de toute personne à un monde du travail exempt de violence et de harcèlement, y compris de violence fondée sur le genre;</w:t>
            </w:r>
          </w:p>
        </w:tc>
      </w:tr>
    </w:tbl>
    <w:p w14:paraId="63ACC743"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66553BE" w14:textId="77777777" w:rsidR="00606E39" w:rsidRPr="00D9038D" w:rsidRDefault="00606E39" w:rsidP="00FB6243">
      <w:pPr>
        <w:widowControl/>
      </w:pPr>
      <w:r w:rsidRPr="00D9038D">
        <w:rPr>
          <w:rStyle w:val="HideTWBExt"/>
        </w:rPr>
        <w:t>&lt;/Amend&gt;</w:t>
      </w:r>
    </w:p>
    <w:p w14:paraId="0E4E809C"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509</w:t>
      </w:r>
      <w:r w:rsidRPr="00D9038D">
        <w:rPr>
          <w:rStyle w:val="HideTWBExt"/>
          <w:b w:val="0"/>
        </w:rPr>
        <w:t>&lt;/NumAm&gt;</w:t>
      </w:r>
    </w:p>
    <w:p w14:paraId="74A8A6BA" w14:textId="77777777" w:rsidR="00606E39" w:rsidRPr="00D9038D" w:rsidRDefault="00606E39" w:rsidP="00FB6243">
      <w:pPr>
        <w:pStyle w:val="NormalBold"/>
        <w:widowControl/>
      </w:pPr>
      <w:r w:rsidRPr="00D9038D">
        <w:rPr>
          <w:rStyle w:val="HideTWBExt"/>
          <w:b w:val="0"/>
        </w:rPr>
        <w:t>&lt;RepeatBlock-By&gt;&lt;Members&gt;</w:t>
      </w:r>
      <w:r w:rsidRPr="00D9038D">
        <w:t>Elena Donazzan, Chiara Gemma, Jadwiga Wiśniewska, Georgiana Teodorescu</w:t>
      </w:r>
      <w:r w:rsidRPr="00D9038D">
        <w:rPr>
          <w:rStyle w:val="HideTWBExt"/>
          <w:b w:val="0"/>
        </w:rPr>
        <w:t>&lt;/Members&gt;</w:t>
      </w:r>
    </w:p>
    <w:p w14:paraId="05112768" w14:textId="77777777" w:rsidR="00606E39" w:rsidRPr="00D9038D" w:rsidRDefault="00606E39" w:rsidP="00FB6243">
      <w:pPr>
        <w:pStyle w:val="NormalBold"/>
        <w:widowControl/>
      </w:pPr>
      <w:r w:rsidRPr="00D9038D">
        <w:rPr>
          <w:rStyle w:val="HideTWBExt"/>
          <w:b w:val="0"/>
        </w:rPr>
        <w:t>&lt;/RepeatBlock-By&gt;</w:t>
      </w:r>
    </w:p>
    <w:p w14:paraId="7E2181BE"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67B425E" w14:textId="77777777" w:rsidR="00606E39" w:rsidRPr="00D9038D" w:rsidRDefault="00606E39" w:rsidP="00FB6243">
      <w:pPr>
        <w:pStyle w:val="NormalBold"/>
        <w:widowControl/>
      </w:pPr>
      <w:r w:rsidRPr="00D9038D">
        <w:rPr>
          <w:rStyle w:val="HideTWBExt"/>
          <w:b w:val="0"/>
        </w:rPr>
        <w:t>&lt;Article&gt;</w:t>
      </w:r>
      <w:r w:rsidRPr="00D9038D">
        <w:t>Sous-titre 4</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BBC3521" w14:textId="77777777" w:rsidTr="00FB6243">
        <w:trPr>
          <w:trHeight w:hRule="exact" w:val="240"/>
          <w:jc w:val="center"/>
        </w:trPr>
        <w:tc>
          <w:tcPr>
            <w:tcW w:w="9752" w:type="dxa"/>
            <w:gridSpan w:val="2"/>
            <w:tcBorders>
              <w:top w:val="nil"/>
              <w:left w:val="nil"/>
              <w:bottom w:val="nil"/>
              <w:right w:val="nil"/>
            </w:tcBorders>
          </w:tcPr>
          <w:p w14:paraId="21AE032A" w14:textId="77777777" w:rsidR="00606E39" w:rsidRPr="00D9038D" w:rsidRDefault="00606E39" w:rsidP="00FB6243">
            <w:pPr>
              <w:widowControl/>
            </w:pPr>
          </w:p>
        </w:tc>
      </w:tr>
      <w:tr w:rsidR="00606E39" w:rsidRPr="00D9038D" w14:paraId="41AFCD3B" w14:textId="77777777" w:rsidTr="00FB6243">
        <w:trPr>
          <w:trHeight w:val="240"/>
          <w:jc w:val="center"/>
        </w:trPr>
        <w:tc>
          <w:tcPr>
            <w:tcW w:w="4876" w:type="dxa"/>
            <w:tcBorders>
              <w:top w:val="nil"/>
              <w:left w:val="nil"/>
              <w:bottom w:val="nil"/>
              <w:right w:val="nil"/>
            </w:tcBorders>
          </w:tcPr>
          <w:p w14:paraId="6E4F08C7"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910B9AB" w14:textId="77777777" w:rsidR="00606E39" w:rsidRPr="00D9038D" w:rsidRDefault="00606E39" w:rsidP="00FB6243">
            <w:pPr>
              <w:pStyle w:val="AmColumnHeading"/>
              <w:widowControl/>
            </w:pPr>
            <w:r w:rsidRPr="00D9038D">
              <w:t>Amendement</w:t>
            </w:r>
          </w:p>
        </w:tc>
      </w:tr>
      <w:tr w:rsidR="00606E39" w:rsidRPr="00D9038D" w14:paraId="507C6852" w14:textId="77777777" w:rsidTr="00FB6243">
        <w:trPr>
          <w:jc w:val="center"/>
        </w:trPr>
        <w:tc>
          <w:tcPr>
            <w:tcW w:w="4876" w:type="dxa"/>
            <w:tcBorders>
              <w:top w:val="nil"/>
              <w:left w:val="nil"/>
              <w:bottom w:val="nil"/>
              <w:right w:val="nil"/>
            </w:tcBorders>
          </w:tcPr>
          <w:p w14:paraId="106130CB" w14:textId="749C7E8D" w:rsidR="00606E39" w:rsidRPr="00D9038D" w:rsidRDefault="00606E39" w:rsidP="00FB6243">
            <w:pPr>
              <w:pStyle w:val="Normal6a"/>
              <w:widowControl/>
            </w:pPr>
            <w:r w:rsidRPr="00D9038D">
              <w:t>Droits des femmes et égalité entre les femmes et les hommes dans l</w:t>
            </w:r>
            <w:r w:rsidR="00FB6243">
              <w:t>’</w:t>
            </w:r>
            <w:r w:rsidRPr="00D9038D">
              <w:t>éducation, la formation et la sphère numérique</w:t>
            </w:r>
          </w:p>
        </w:tc>
        <w:tc>
          <w:tcPr>
            <w:tcW w:w="4876" w:type="dxa"/>
            <w:tcBorders>
              <w:top w:val="nil"/>
              <w:left w:val="nil"/>
              <w:bottom w:val="nil"/>
              <w:right w:val="nil"/>
            </w:tcBorders>
          </w:tcPr>
          <w:p w14:paraId="7B99A5D9" w14:textId="77777777" w:rsidR="00606E39" w:rsidRPr="00D9038D" w:rsidRDefault="00606E39" w:rsidP="00FB6243">
            <w:pPr>
              <w:pStyle w:val="Normal6a"/>
              <w:widowControl/>
            </w:pPr>
            <w:r w:rsidRPr="00D9038D">
              <w:rPr>
                <w:i/>
                <w:iCs/>
              </w:rPr>
              <w:t>(Ne concerne pas la version française.)</w:t>
            </w:r>
          </w:p>
        </w:tc>
      </w:tr>
    </w:tbl>
    <w:p w14:paraId="4FBB009B"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4132CF3" w14:textId="77777777" w:rsidR="00606E39" w:rsidRPr="00D9038D" w:rsidRDefault="00606E39" w:rsidP="00FB6243">
      <w:pPr>
        <w:widowControl/>
      </w:pPr>
      <w:r w:rsidRPr="00D9038D">
        <w:rPr>
          <w:rStyle w:val="HideTWBExt"/>
        </w:rPr>
        <w:t>&lt;/Amend&gt;</w:t>
      </w:r>
    </w:p>
    <w:p w14:paraId="4B0EFFEF"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510</w:t>
      </w:r>
      <w:r w:rsidRPr="00D9038D">
        <w:rPr>
          <w:rStyle w:val="HideTWBExt"/>
          <w:b w:val="0"/>
        </w:rPr>
        <w:t>&lt;/NumAm&gt;</w:t>
      </w:r>
    </w:p>
    <w:p w14:paraId="197D62CC"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7A43DFF5" w14:textId="77777777" w:rsidR="00606E39" w:rsidRPr="00D9038D" w:rsidRDefault="00606E39" w:rsidP="00FB6243">
      <w:pPr>
        <w:pStyle w:val="NormalBold"/>
        <w:widowControl/>
      </w:pPr>
      <w:r w:rsidRPr="00D9038D">
        <w:rPr>
          <w:rStyle w:val="HideTWBExt"/>
          <w:b w:val="0"/>
        </w:rPr>
        <w:lastRenderedPageBreak/>
        <w:t>&lt;/RepeatBlock-By&gt;</w:t>
      </w:r>
    </w:p>
    <w:p w14:paraId="18F3AE8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77AE92D" w14:textId="77777777" w:rsidR="00606E39" w:rsidRPr="00D9038D" w:rsidRDefault="00606E39" w:rsidP="00FB6243">
      <w:pPr>
        <w:pStyle w:val="NormalBold"/>
        <w:widowControl/>
      </w:pPr>
      <w:r w:rsidRPr="00D9038D">
        <w:rPr>
          <w:rStyle w:val="HideTWBExt"/>
          <w:b w:val="0"/>
        </w:rPr>
        <w:t>&lt;Article&gt;</w:t>
      </w:r>
      <w:r w:rsidRPr="00D9038D">
        <w:t>Paragraphe 10 quinquies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DDDD0E6" w14:textId="77777777" w:rsidTr="00FB6243">
        <w:trPr>
          <w:trHeight w:hRule="exact" w:val="240"/>
          <w:jc w:val="center"/>
        </w:trPr>
        <w:tc>
          <w:tcPr>
            <w:tcW w:w="9752" w:type="dxa"/>
            <w:gridSpan w:val="2"/>
            <w:tcBorders>
              <w:top w:val="nil"/>
              <w:left w:val="nil"/>
              <w:bottom w:val="nil"/>
              <w:right w:val="nil"/>
            </w:tcBorders>
          </w:tcPr>
          <w:p w14:paraId="21503A6B" w14:textId="77777777" w:rsidR="00606E39" w:rsidRPr="00D9038D" w:rsidRDefault="00606E39" w:rsidP="00FB6243">
            <w:pPr>
              <w:widowControl/>
            </w:pPr>
          </w:p>
        </w:tc>
      </w:tr>
      <w:tr w:rsidR="00606E39" w:rsidRPr="00D9038D" w14:paraId="6435723B" w14:textId="77777777" w:rsidTr="00FB6243">
        <w:trPr>
          <w:trHeight w:val="240"/>
          <w:jc w:val="center"/>
        </w:trPr>
        <w:tc>
          <w:tcPr>
            <w:tcW w:w="4876" w:type="dxa"/>
            <w:tcBorders>
              <w:top w:val="nil"/>
              <w:left w:val="nil"/>
              <w:bottom w:val="nil"/>
              <w:right w:val="nil"/>
            </w:tcBorders>
          </w:tcPr>
          <w:p w14:paraId="61A3B99B"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1145609" w14:textId="77777777" w:rsidR="00606E39" w:rsidRPr="00D9038D" w:rsidRDefault="00606E39" w:rsidP="00FB6243">
            <w:pPr>
              <w:pStyle w:val="AmColumnHeading"/>
              <w:widowControl/>
            </w:pPr>
            <w:r w:rsidRPr="00D9038D">
              <w:t>Amendement</w:t>
            </w:r>
          </w:p>
        </w:tc>
      </w:tr>
      <w:tr w:rsidR="00606E39" w:rsidRPr="00D9038D" w14:paraId="47230430" w14:textId="77777777" w:rsidTr="00FB6243">
        <w:trPr>
          <w:jc w:val="center"/>
        </w:trPr>
        <w:tc>
          <w:tcPr>
            <w:tcW w:w="4876" w:type="dxa"/>
            <w:tcBorders>
              <w:top w:val="nil"/>
              <w:left w:val="nil"/>
              <w:bottom w:val="nil"/>
              <w:right w:val="nil"/>
            </w:tcBorders>
          </w:tcPr>
          <w:p w14:paraId="716C2EE7" w14:textId="77777777" w:rsidR="00606E39" w:rsidRPr="00D9038D" w:rsidRDefault="00606E39" w:rsidP="00FB6243">
            <w:pPr>
              <w:pStyle w:val="Normal6a"/>
              <w:widowControl/>
            </w:pPr>
          </w:p>
        </w:tc>
        <w:tc>
          <w:tcPr>
            <w:tcW w:w="4876" w:type="dxa"/>
            <w:tcBorders>
              <w:top w:val="nil"/>
              <w:left w:val="nil"/>
              <w:bottom w:val="nil"/>
              <w:right w:val="nil"/>
            </w:tcBorders>
          </w:tcPr>
          <w:p w14:paraId="5E503C37" w14:textId="100D7D74" w:rsidR="00606E39" w:rsidRPr="00D9038D" w:rsidRDefault="00606E39" w:rsidP="00FB6243">
            <w:pPr>
              <w:pStyle w:val="Normal6a"/>
              <w:widowControl/>
            </w:pPr>
            <w:r w:rsidRPr="00D9038D">
              <w:rPr>
                <w:b/>
                <w:i/>
              </w:rPr>
              <w:t>10 quinquies.</w:t>
            </w:r>
            <w:r w:rsidRPr="00D9038D">
              <w:tab/>
            </w:r>
            <w:r w:rsidRPr="00D9038D">
              <w:rPr>
                <w:b/>
                <w:i/>
              </w:rPr>
              <w:t>souligne que les technologies numériques et les plateformes deviennent indispensables dans le processus global d</w:t>
            </w:r>
            <w:r w:rsidR="00FB6243">
              <w:rPr>
                <w:b/>
                <w:i/>
              </w:rPr>
              <w:t>’</w:t>
            </w:r>
            <w:r w:rsidRPr="00D9038D">
              <w:rPr>
                <w:b/>
                <w:i/>
              </w:rPr>
              <w:t>éducation et de formation des femmes et des filles ainsi que dans de nombreux processus de recrutement; déplore les effets négatifs dus à l</w:t>
            </w:r>
            <w:r w:rsidR="00FB6243">
              <w:rPr>
                <w:b/>
                <w:i/>
              </w:rPr>
              <w:t>’</w:t>
            </w:r>
            <w:r w:rsidRPr="00D9038D">
              <w:rPr>
                <w:b/>
                <w:i/>
              </w:rPr>
              <w:t>inégalité de l</w:t>
            </w:r>
            <w:r w:rsidR="00FB6243">
              <w:rPr>
                <w:b/>
                <w:i/>
              </w:rPr>
              <w:t>’</w:t>
            </w:r>
            <w:r w:rsidRPr="00D9038D">
              <w:rPr>
                <w:b/>
                <w:i/>
              </w:rPr>
              <w:t>accès aux technologies, qui peuvent entraver le développement de l</w:t>
            </w:r>
            <w:r w:rsidR="00FB6243">
              <w:rPr>
                <w:b/>
                <w:i/>
              </w:rPr>
              <w:t>’</w:t>
            </w:r>
            <w:r w:rsidRPr="00D9038D">
              <w:rPr>
                <w:b/>
                <w:i/>
              </w:rPr>
              <w:t>habileté numérique des femmes et des filles, et invite la Commission à veiller à ce que les femmes et les filles, dans toute leur diversité, y compris les femmes issues de groupes marginalisés telles que les femmes racisées, les femmes de la communauté LBTQ, les femmes migrantes, les femmes handicapées, les femmes âgées ainsi que les femmes vivant dans les zones rurales et les zones intérieures, ne soient pas touchées de manière disproportionnée par le manque d</w:t>
            </w:r>
            <w:r w:rsidR="00FB6243">
              <w:rPr>
                <w:b/>
                <w:i/>
              </w:rPr>
              <w:t>’</w:t>
            </w:r>
            <w:r w:rsidRPr="00D9038D">
              <w:rPr>
                <w:b/>
                <w:i/>
              </w:rPr>
              <w:t>accès aux technologies;</w:t>
            </w:r>
          </w:p>
        </w:tc>
      </w:tr>
    </w:tbl>
    <w:p w14:paraId="25648918"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CEC2787" w14:textId="77777777" w:rsidR="00606E39" w:rsidRPr="00D9038D" w:rsidRDefault="00606E39" w:rsidP="00FB6243">
      <w:pPr>
        <w:widowControl/>
      </w:pPr>
      <w:r w:rsidRPr="00D9038D">
        <w:rPr>
          <w:rStyle w:val="HideTWBExt"/>
        </w:rPr>
        <w:t>&lt;/Amend&gt;</w:t>
      </w:r>
    </w:p>
    <w:p w14:paraId="61304C8B"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511</w:t>
      </w:r>
      <w:r w:rsidRPr="00D9038D">
        <w:rPr>
          <w:rStyle w:val="HideTWBExt"/>
          <w:b w:val="0"/>
        </w:rPr>
        <w:t>&lt;/NumAm&gt;</w:t>
      </w:r>
    </w:p>
    <w:p w14:paraId="14F5488A"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20EC9A05" w14:textId="77777777" w:rsidR="00606E39" w:rsidRPr="00D9038D" w:rsidRDefault="00606E39" w:rsidP="00FB6243">
      <w:pPr>
        <w:pStyle w:val="NormalBold"/>
        <w:widowControl/>
      </w:pPr>
      <w:r w:rsidRPr="00D9038D">
        <w:rPr>
          <w:rStyle w:val="HideTWBExt"/>
          <w:b w:val="0"/>
        </w:rPr>
        <w:t>&lt;/RepeatBlock-By&gt;</w:t>
      </w:r>
    </w:p>
    <w:p w14:paraId="2FDD7B0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EC55A69" w14:textId="77777777" w:rsidR="00606E39" w:rsidRPr="00D9038D" w:rsidRDefault="00606E39" w:rsidP="00FB6243">
      <w:pPr>
        <w:pStyle w:val="NormalBold"/>
        <w:widowControl/>
      </w:pPr>
      <w:r w:rsidRPr="00D9038D">
        <w:rPr>
          <w:rStyle w:val="HideTWBExt"/>
          <w:b w:val="0"/>
        </w:rPr>
        <w:t>&lt;Article&gt;</w:t>
      </w:r>
      <w:r w:rsidRPr="00D9038D">
        <w:t>Paragraphe 11</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9E6A8DD" w14:textId="77777777" w:rsidTr="00FB6243">
        <w:trPr>
          <w:trHeight w:hRule="exact" w:val="240"/>
          <w:jc w:val="center"/>
        </w:trPr>
        <w:tc>
          <w:tcPr>
            <w:tcW w:w="9752" w:type="dxa"/>
            <w:gridSpan w:val="2"/>
            <w:tcBorders>
              <w:top w:val="nil"/>
              <w:left w:val="nil"/>
              <w:bottom w:val="nil"/>
              <w:right w:val="nil"/>
            </w:tcBorders>
          </w:tcPr>
          <w:p w14:paraId="542A680D" w14:textId="77777777" w:rsidR="00606E39" w:rsidRPr="00D9038D" w:rsidRDefault="00606E39" w:rsidP="00FB6243">
            <w:pPr>
              <w:widowControl/>
            </w:pPr>
          </w:p>
        </w:tc>
      </w:tr>
      <w:tr w:rsidR="00606E39" w:rsidRPr="00D9038D" w14:paraId="0C3A693D" w14:textId="77777777" w:rsidTr="00FB6243">
        <w:trPr>
          <w:trHeight w:val="240"/>
          <w:jc w:val="center"/>
        </w:trPr>
        <w:tc>
          <w:tcPr>
            <w:tcW w:w="4876" w:type="dxa"/>
            <w:tcBorders>
              <w:top w:val="nil"/>
              <w:left w:val="nil"/>
              <w:bottom w:val="nil"/>
              <w:right w:val="nil"/>
            </w:tcBorders>
          </w:tcPr>
          <w:p w14:paraId="20E926F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B879A62" w14:textId="77777777" w:rsidR="00606E39" w:rsidRPr="00D9038D" w:rsidRDefault="00606E39" w:rsidP="00FB6243">
            <w:pPr>
              <w:pStyle w:val="AmColumnHeading"/>
              <w:widowControl/>
            </w:pPr>
            <w:r w:rsidRPr="00D9038D">
              <w:t>Amendement</w:t>
            </w:r>
          </w:p>
        </w:tc>
      </w:tr>
      <w:tr w:rsidR="00606E39" w:rsidRPr="00D9038D" w14:paraId="2C74CB89" w14:textId="77777777" w:rsidTr="00FB6243">
        <w:trPr>
          <w:jc w:val="center"/>
        </w:trPr>
        <w:tc>
          <w:tcPr>
            <w:tcW w:w="4876" w:type="dxa"/>
            <w:tcBorders>
              <w:top w:val="nil"/>
              <w:left w:val="nil"/>
              <w:bottom w:val="nil"/>
              <w:right w:val="nil"/>
            </w:tcBorders>
          </w:tcPr>
          <w:p w14:paraId="37E3EF26" w14:textId="4BC6E51A" w:rsidR="00606E39" w:rsidRPr="00D9038D" w:rsidRDefault="00606E39" w:rsidP="00FB6243">
            <w:pPr>
              <w:pStyle w:val="Normal6a"/>
              <w:widowControl/>
            </w:pPr>
            <w:r w:rsidRPr="00D9038D">
              <w:t>11.</w:t>
            </w:r>
            <w:r w:rsidRPr="00D9038D">
              <w:tab/>
              <w:t>enjoint la Commission à garantir un accès intégrant la dimension de genre à tous les niveaux d</w:t>
            </w:r>
            <w:r w:rsidR="00FB6243">
              <w:t>’</w:t>
            </w:r>
            <w:r w:rsidRPr="00D9038D">
              <w:t>éducation et à élaborer des normes de qualité élevée pour des supports pédagogiques qui promeuvent l</w:t>
            </w:r>
            <w:r w:rsidR="00FB6243">
              <w:t>’</w:t>
            </w:r>
            <w:r w:rsidRPr="00D9038D">
              <w:t>égalité entre les femmes et les hommes et démantèlent les stéréotypes sexistes, y compris la promotion de l</w:t>
            </w:r>
            <w:r w:rsidR="00FB6243">
              <w:t>’</w:t>
            </w:r>
            <w:r w:rsidRPr="00D9038D">
              <w:t xml:space="preserve">éducation à la </w:t>
            </w:r>
            <w:r w:rsidRPr="00D9038D">
              <w:lastRenderedPageBreak/>
              <w:t>vie relationnelle, affective et sexuelle et du consentement;</w:t>
            </w:r>
          </w:p>
        </w:tc>
        <w:tc>
          <w:tcPr>
            <w:tcW w:w="4876" w:type="dxa"/>
            <w:tcBorders>
              <w:top w:val="nil"/>
              <w:left w:val="nil"/>
              <w:bottom w:val="nil"/>
              <w:right w:val="nil"/>
            </w:tcBorders>
          </w:tcPr>
          <w:p w14:paraId="3E5A622A" w14:textId="4D79158C" w:rsidR="00606E39" w:rsidRPr="00D9038D" w:rsidRDefault="00606E39" w:rsidP="00FB6243">
            <w:pPr>
              <w:pStyle w:val="Normal6a"/>
              <w:widowControl/>
            </w:pPr>
            <w:r w:rsidRPr="00D9038D">
              <w:lastRenderedPageBreak/>
              <w:t>11.</w:t>
            </w:r>
            <w:r w:rsidRPr="00D9038D">
              <w:tab/>
              <w:t>enjoint la Commission à garantir un accès intégrant la dimension de genre</w:t>
            </w:r>
            <w:r w:rsidRPr="00D9038D">
              <w:rPr>
                <w:b/>
                <w:i/>
              </w:rPr>
              <w:t xml:space="preserve"> et de l</w:t>
            </w:r>
            <w:r w:rsidR="00FB6243">
              <w:rPr>
                <w:b/>
                <w:i/>
              </w:rPr>
              <w:t>’</w:t>
            </w:r>
            <w:r w:rsidRPr="00D9038D">
              <w:rPr>
                <w:b/>
                <w:i/>
              </w:rPr>
              <w:t>âge</w:t>
            </w:r>
            <w:r w:rsidRPr="00D9038D">
              <w:t xml:space="preserve"> à tous les niveaux d</w:t>
            </w:r>
            <w:r w:rsidR="00FB6243">
              <w:t>’</w:t>
            </w:r>
            <w:r w:rsidRPr="00D9038D">
              <w:t xml:space="preserve">éducation </w:t>
            </w:r>
            <w:r w:rsidRPr="00D9038D">
              <w:rPr>
                <w:b/>
                <w:i/>
              </w:rPr>
              <w:t>et de formation</w:t>
            </w:r>
            <w:r w:rsidRPr="00D9038D">
              <w:t xml:space="preserve"> et à élaborer des normes de qualité élevée pour des supports pédagogiques qui promeuvent l</w:t>
            </w:r>
            <w:r w:rsidR="00FB6243">
              <w:t>’</w:t>
            </w:r>
            <w:r w:rsidRPr="00D9038D">
              <w:t xml:space="preserve">égalité entre les femmes et les hommes et démantèlent les stéréotypes sexistes, y </w:t>
            </w:r>
            <w:r w:rsidRPr="00D9038D">
              <w:lastRenderedPageBreak/>
              <w:t>compris la promotion de l</w:t>
            </w:r>
            <w:r w:rsidR="00FB6243">
              <w:t>’</w:t>
            </w:r>
            <w:r w:rsidRPr="00D9038D">
              <w:t>éducation à la vie relationnelle, affective et sexuelle et du consentement</w:t>
            </w:r>
            <w:r w:rsidRPr="00D9038D">
              <w:rPr>
                <w:b/>
                <w:i/>
              </w:rPr>
              <w:t>, ainsi que la promotion de secteurs éducatifs tels que les STIM, traditionnellement associés aux hommes et aux garçons</w:t>
            </w:r>
            <w:r w:rsidRPr="00D9038D">
              <w:t xml:space="preserve">; </w:t>
            </w:r>
            <w:r w:rsidRPr="00D9038D">
              <w:rPr>
                <w:b/>
                <w:i/>
              </w:rPr>
              <w:t>appelle de ses vœux la promotion de modes de vie sains afin de prévenir les maladies et de favoriser un vieillissement en bonne santé, en veillant à ce que les possibilités offertes par la sphère numérique ne laissent personne de côté;</w:t>
            </w:r>
          </w:p>
        </w:tc>
      </w:tr>
    </w:tbl>
    <w:p w14:paraId="17B11E4A"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0E3B65B" w14:textId="77777777" w:rsidR="00606E39" w:rsidRPr="00D9038D" w:rsidRDefault="00606E39" w:rsidP="00FB6243">
      <w:pPr>
        <w:widowControl/>
      </w:pPr>
      <w:r w:rsidRPr="00D9038D">
        <w:rPr>
          <w:rStyle w:val="HideTWBExt"/>
        </w:rPr>
        <w:t>&lt;/Amend&gt;</w:t>
      </w:r>
    </w:p>
    <w:p w14:paraId="5252811B"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512</w:t>
      </w:r>
      <w:r w:rsidRPr="00D9038D">
        <w:rPr>
          <w:rStyle w:val="HideTWBExt"/>
          <w:b w:val="0"/>
        </w:rPr>
        <w:t>&lt;/NumAm&gt;</w:t>
      </w:r>
    </w:p>
    <w:p w14:paraId="422FD30F" w14:textId="77777777" w:rsidR="00606E39" w:rsidRPr="00D9038D" w:rsidRDefault="00606E39" w:rsidP="00FB6243">
      <w:pPr>
        <w:pStyle w:val="NormalBold"/>
        <w:widowControl/>
      </w:pPr>
      <w:r w:rsidRPr="00D9038D">
        <w:rPr>
          <w:rStyle w:val="HideTWBExt"/>
          <w:b w:val="0"/>
        </w:rPr>
        <w:t>&lt;RepeatBlock-By&gt;&lt;Members&gt;</w:t>
      </w:r>
      <w:r w:rsidRPr="00D9038D">
        <w:t>Elżbieta Katarzyna Łukacijewska, Ewa Kopacz, Mirosława Nykiel, Jagna Marczułajtis-Walczak</w:t>
      </w:r>
      <w:r w:rsidRPr="00D9038D">
        <w:rPr>
          <w:rStyle w:val="HideTWBExt"/>
          <w:b w:val="0"/>
        </w:rPr>
        <w:t>&lt;/Members&gt;</w:t>
      </w:r>
    </w:p>
    <w:p w14:paraId="3FC0AFA8" w14:textId="77777777" w:rsidR="00606E39" w:rsidRPr="00D9038D" w:rsidRDefault="00606E39" w:rsidP="00FB6243">
      <w:pPr>
        <w:pStyle w:val="NormalBold"/>
        <w:widowControl/>
      </w:pPr>
      <w:r w:rsidRPr="00D9038D">
        <w:rPr>
          <w:rStyle w:val="HideTWBExt"/>
          <w:b w:val="0"/>
        </w:rPr>
        <w:t>&lt;/RepeatBlock-By&gt;</w:t>
      </w:r>
    </w:p>
    <w:p w14:paraId="5E1F8543"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A48553F" w14:textId="77777777" w:rsidR="00606E39" w:rsidRPr="00D9038D" w:rsidRDefault="00606E39" w:rsidP="00FB6243">
      <w:pPr>
        <w:pStyle w:val="NormalBold"/>
        <w:widowControl/>
      </w:pPr>
      <w:r w:rsidRPr="00D9038D">
        <w:rPr>
          <w:rStyle w:val="HideTWBExt"/>
          <w:b w:val="0"/>
        </w:rPr>
        <w:t>&lt;Article&gt;</w:t>
      </w:r>
      <w:r w:rsidRPr="00D9038D">
        <w:t>Paragraphe 11</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8D44D59" w14:textId="77777777" w:rsidTr="00FB6243">
        <w:trPr>
          <w:trHeight w:hRule="exact" w:val="240"/>
          <w:jc w:val="center"/>
        </w:trPr>
        <w:tc>
          <w:tcPr>
            <w:tcW w:w="9752" w:type="dxa"/>
            <w:gridSpan w:val="2"/>
            <w:tcBorders>
              <w:top w:val="nil"/>
              <w:left w:val="nil"/>
              <w:bottom w:val="nil"/>
              <w:right w:val="nil"/>
            </w:tcBorders>
          </w:tcPr>
          <w:p w14:paraId="43FB4008" w14:textId="77777777" w:rsidR="00606E39" w:rsidRPr="00D9038D" w:rsidRDefault="00606E39" w:rsidP="00FB6243">
            <w:pPr>
              <w:widowControl/>
            </w:pPr>
          </w:p>
        </w:tc>
      </w:tr>
      <w:tr w:rsidR="00606E39" w:rsidRPr="00D9038D" w14:paraId="7E1774F3" w14:textId="77777777" w:rsidTr="00FB6243">
        <w:trPr>
          <w:trHeight w:val="240"/>
          <w:jc w:val="center"/>
        </w:trPr>
        <w:tc>
          <w:tcPr>
            <w:tcW w:w="4876" w:type="dxa"/>
            <w:tcBorders>
              <w:top w:val="nil"/>
              <w:left w:val="nil"/>
              <w:bottom w:val="nil"/>
              <w:right w:val="nil"/>
            </w:tcBorders>
          </w:tcPr>
          <w:p w14:paraId="23A80C07"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0E220F8" w14:textId="77777777" w:rsidR="00606E39" w:rsidRPr="00D9038D" w:rsidRDefault="00606E39" w:rsidP="00FB6243">
            <w:pPr>
              <w:pStyle w:val="AmColumnHeading"/>
              <w:widowControl/>
            </w:pPr>
            <w:r w:rsidRPr="00D9038D">
              <w:t>Amendement</w:t>
            </w:r>
          </w:p>
        </w:tc>
      </w:tr>
      <w:tr w:rsidR="00606E39" w:rsidRPr="00D9038D" w14:paraId="04884418" w14:textId="77777777" w:rsidTr="00FB6243">
        <w:trPr>
          <w:jc w:val="center"/>
        </w:trPr>
        <w:tc>
          <w:tcPr>
            <w:tcW w:w="4876" w:type="dxa"/>
            <w:tcBorders>
              <w:top w:val="nil"/>
              <w:left w:val="nil"/>
              <w:bottom w:val="nil"/>
              <w:right w:val="nil"/>
            </w:tcBorders>
          </w:tcPr>
          <w:p w14:paraId="64EE8A95" w14:textId="4FD61F8F" w:rsidR="00606E39" w:rsidRPr="00D9038D" w:rsidRDefault="00606E39" w:rsidP="00FB6243">
            <w:pPr>
              <w:pStyle w:val="Normal6a"/>
              <w:widowControl/>
            </w:pPr>
            <w:r w:rsidRPr="00D9038D">
              <w:t>11.</w:t>
            </w:r>
            <w:r w:rsidRPr="00D9038D">
              <w:tab/>
              <w:t>enjoint la Commission à garantir un accès intégrant la dimension de genre à tous les niveaux d</w:t>
            </w:r>
            <w:r w:rsidR="00FB6243">
              <w:t>’</w:t>
            </w:r>
            <w:r w:rsidRPr="00D9038D">
              <w:t>éducation et à élaborer des normes de qualité élevée pour des supports pédagogiques qui promeuvent l</w:t>
            </w:r>
            <w:r w:rsidR="00FB6243">
              <w:t>’</w:t>
            </w:r>
            <w:r w:rsidRPr="00D9038D">
              <w:t>égalité entre les femmes et les hommes et démantèlent les stéréotypes sexistes, y compris la promotion de l</w:t>
            </w:r>
            <w:r w:rsidR="00FB6243">
              <w:t>’</w:t>
            </w:r>
            <w:r w:rsidRPr="00D9038D">
              <w:t>éducation à la vie relationnelle, affective et sexuelle et du consentement;</w:t>
            </w:r>
          </w:p>
        </w:tc>
        <w:tc>
          <w:tcPr>
            <w:tcW w:w="4876" w:type="dxa"/>
            <w:tcBorders>
              <w:top w:val="nil"/>
              <w:left w:val="nil"/>
              <w:bottom w:val="nil"/>
              <w:right w:val="nil"/>
            </w:tcBorders>
          </w:tcPr>
          <w:p w14:paraId="2E4768B2" w14:textId="7FAC08C0" w:rsidR="00606E39" w:rsidRPr="00D9038D" w:rsidRDefault="00606E39" w:rsidP="00FB6243">
            <w:pPr>
              <w:pStyle w:val="Normal6a"/>
              <w:widowControl/>
            </w:pPr>
            <w:r w:rsidRPr="00D9038D">
              <w:t>11.</w:t>
            </w:r>
            <w:r w:rsidRPr="00D9038D">
              <w:tab/>
              <w:t>enjoint la Commission à garantir un accès intégrant la dimension de genre à tous les niveaux d</w:t>
            </w:r>
            <w:r w:rsidR="00FB6243">
              <w:t>’</w:t>
            </w:r>
            <w:r w:rsidRPr="00D9038D">
              <w:t>éducation et à élaborer des normes de qualité élevée pour des supports pédagogiques qui promeuvent l</w:t>
            </w:r>
            <w:r w:rsidR="00FB6243">
              <w:t>’</w:t>
            </w:r>
            <w:r w:rsidRPr="00D9038D">
              <w:t>égalité entre les femmes et les hommes et démantèlent les stéréotypes sexistes, y compris la promotion de l</w:t>
            </w:r>
            <w:r w:rsidR="00FB6243">
              <w:t>’</w:t>
            </w:r>
            <w:r w:rsidRPr="00D9038D">
              <w:t xml:space="preserve">éducation à la vie relationnelle, affective et sexuelle et du consentement; </w:t>
            </w:r>
            <w:r w:rsidRPr="00D9038D">
              <w:rPr>
                <w:b/>
                <w:i/>
              </w:rPr>
              <w:t>souligne que l</w:t>
            </w:r>
            <w:r w:rsidR="00FB6243">
              <w:rPr>
                <w:b/>
                <w:i/>
              </w:rPr>
              <w:t>’</w:t>
            </w:r>
            <w:r w:rsidRPr="00D9038D">
              <w:rPr>
                <w:b/>
                <w:i/>
              </w:rPr>
              <w:t>éducation à la vie relationnelle, affective et sexuelle doit être adaptée à l</w:t>
            </w:r>
            <w:r w:rsidR="00FB6243">
              <w:rPr>
                <w:b/>
                <w:i/>
              </w:rPr>
              <w:t>’</w:t>
            </w:r>
            <w:r w:rsidRPr="00D9038D">
              <w:rPr>
                <w:b/>
                <w:i/>
              </w:rPr>
              <w:t>âge, scientifiquement exacte et fondée sur les droits de l</w:t>
            </w:r>
            <w:r w:rsidR="00FB6243">
              <w:rPr>
                <w:b/>
                <w:i/>
              </w:rPr>
              <w:t>’</w:t>
            </w:r>
            <w:r w:rsidRPr="00D9038D">
              <w:rPr>
                <w:b/>
                <w:i/>
              </w:rPr>
              <w:t>homme et l</w:t>
            </w:r>
            <w:r w:rsidR="00FB6243">
              <w:rPr>
                <w:b/>
                <w:i/>
              </w:rPr>
              <w:t>’</w:t>
            </w:r>
            <w:r w:rsidRPr="00D9038D">
              <w:rPr>
                <w:b/>
                <w:i/>
              </w:rPr>
              <w:t>égalité entre les femmes et les hommes, et qu</w:t>
            </w:r>
            <w:r w:rsidR="00FB6243">
              <w:rPr>
                <w:b/>
                <w:i/>
              </w:rPr>
              <w:t>’</w:t>
            </w:r>
            <w:r w:rsidRPr="00D9038D">
              <w:rPr>
                <w:b/>
                <w:i/>
              </w:rPr>
              <w:t>elle doit permettre aux plus jeunes d</w:t>
            </w:r>
            <w:r w:rsidR="00FB6243">
              <w:rPr>
                <w:b/>
                <w:i/>
              </w:rPr>
              <w:t>’</w:t>
            </w:r>
            <w:r w:rsidRPr="00D9038D">
              <w:rPr>
                <w:b/>
                <w:i/>
              </w:rPr>
              <w:t>acquérir des connaissances sur l</w:t>
            </w:r>
            <w:r w:rsidR="00FB6243">
              <w:rPr>
                <w:b/>
                <w:i/>
              </w:rPr>
              <w:t>’</w:t>
            </w:r>
            <w:r w:rsidRPr="00D9038D">
              <w:rPr>
                <w:b/>
                <w:i/>
              </w:rPr>
              <w:t>autonomie physique, les relations saines, la santé génésique et la prévention de la violence et de la discrimination fondées sur le genre;</w:t>
            </w:r>
          </w:p>
        </w:tc>
      </w:tr>
    </w:tbl>
    <w:p w14:paraId="7AA8EE82"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DD2EE5B" w14:textId="77777777" w:rsidR="00606E39" w:rsidRPr="00D9038D" w:rsidRDefault="00606E39" w:rsidP="00FB6243">
      <w:pPr>
        <w:widowControl/>
      </w:pPr>
      <w:r w:rsidRPr="00D9038D">
        <w:rPr>
          <w:rStyle w:val="HideTWBExt"/>
        </w:rPr>
        <w:lastRenderedPageBreak/>
        <w:t>&lt;/Amend&gt;</w:t>
      </w:r>
    </w:p>
    <w:p w14:paraId="049F338A"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513</w:t>
      </w:r>
      <w:r w:rsidRPr="00D9038D">
        <w:rPr>
          <w:rStyle w:val="HideTWBExt"/>
          <w:b w:val="0"/>
        </w:rPr>
        <w:t>&lt;/NumAm&gt;</w:t>
      </w:r>
    </w:p>
    <w:p w14:paraId="6A88D700"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1EACF8BD" w14:textId="77777777" w:rsidR="00606E39" w:rsidRPr="00D9038D" w:rsidRDefault="00606E39" w:rsidP="00FB6243">
      <w:pPr>
        <w:pStyle w:val="NormalBold"/>
        <w:widowControl/>
      </w:pPr>
      <w:r w:rsidRPr="00D9038D">
        <w:rPr>
          <w:rStyle w:val="HideTWBExt"/>
          <w:b w:val="0"/>
        </w:rPr>
        <w:t>&lt;/RepeatBlock-By&gt;</w:t>
      </w:r>
    </w:p>
    <w:p w14:paraId="6CCF270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21A06FF" w14:textId="77777777" w:rsidR="00606E39" w:rsidRPr="00D9038D" w:rsidRDefault="00606E39" w:rsidP="00FB6243">
      <w:pPr>
        <w:pStyle w:val="NormalBold"/>
        <w:widowControl/>
      </w:pPr>
      <w:r w:rsidRPr="00D9038D">
        <w:rPr>
          <w:rStyle w:val="HideTWBExt"/>
          <w:b w:val="0"/>
        </w:rPr>
        <w:t>&lt;Article&gt;</w:t>
      </w:r>
      <w:r w:rsidRPr="00D9038D">
        <w:t>Paragraphe 11</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9195249" w14:textId="77777777" w:rsidTr="00FB6243">
        <w:trPr>
          <w:trHeight w:hRule="exact" w:val="240"/>
          <w:jc w:val="center"/>
        </w:trPr>
        <w:tc>
          <w:tcPr>
            <w:tcW w:w="9752" w:type="dxa"/>
            <w:gridSpan w:val="2"/>
            <w:tcBorders>
              <w:top w:val="nil"/>
              <w:left w:val="nil"/>
              <w:bottom w:val="nil"/>
              <w:right w:val="nil"/>
            </w:tcBorders>
          </w:tcPr>
          <w:p w14:paraId="1B8B466C" w14:textId="77777777" w:rsidR="00606E39" w:rsidRPr="00D9038D" w:rsidRDefault="00606E39" w:rsidP="00FB6243">
            <w:pPr>
              <w:widowControl/>
            </w:pPr>
          </w:p>
        </w:tc>
      </w:tr>
      <w:tr w:rsidR="00606E39" w:rsidRPr="00D9038D" w14:paraId="5DFE9390" w14:textId="77777777" w:rsidTr="00FB6243">
        <w:trPr>
          <w:trHeight w:val="240"/>
          <w:jc w:val="center"/>
        </w:trPr>
        <w:tc>
          <w:tcPr>
            <w:tcW w:w="4876" w:type="dxa"/>
            <w:tcBorders>
              <w:top w:val="nil"/>
              <w:left w:val="nil"/>
              <w:bottom w:val="nil"/>
              <w:right w:val="nil"/>
            </w:tcBorders>
          </w:tcPr>
          <w:p w14:paraId="6B768512"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CDBF97A" w14:textId="77777777" w:rsidR="00606E39" w:rsidRPr="00D9038D" w:rsidRDefault="00606E39" w:rsidP="00FB6243">
            <w:pPr>
              <w:pStyle w:val="AmColumnHeading"/>
              <w:widowControl/>
            </w:pPr>
            <w:r w:rsidRPr="00D9038D">
              <w:t>Amendement</w:t>
            </w:r>
          </w:p>
        </w:tc>
      </w:tr>
      <w:tr w:rsidR="00606E39" w:rsidRPr="00D9038D" w14:paraId="76BA2DAA" w14:textId="77777777" w:rsidTr="00FB6243">
        <w:trPr>
          <w:jc w:val="center"/>
        </w:trPr>
        <w:tc>
          <w:tcPr>
            <w:tcW w:w="4876" w:type="dxa"/>
            <w:tcBorders>
              <w:top w:val="nil"/>
              <w:left w:val="nil"/>
              <w:bottom w:val="nil"/>
              <w:right w:val="nil"/>
            </w:tcBorders>
          </w:tcPr>
          <w:p w14:paraId="0A6FD7C7" w14:textId="651F29E8" w:rsidR="00606E39" w:rsidRPr="00D9038D" w:rsidRDefault="00606E39" w:rsidP="00FB6243">
            <w:pPr>
              <w:pStyle w:val="Normal6a"/>
              <w:widowControl/>
            </w:pPr>
            <w:r w:rsidRPr="00D9038D">
              <w:t>11.</w:t>
            </w:r>
            <w:r w:rsidRPr="00D9038D">
              <w:tab/>
              <w:t>enjoint la Commission à garantir un accès intégrant la dimension de genre à tous les niveaux d</w:t>
            </w:r>
            <w:r w:rsidR="00FB6243">
              <w:t>’</w:t>
            </w:r>
            <w:r w:rsidRPr="00D9038D">
              <w:t>éducation et à élaborer des normes de qualité élevée pour des supports pédagogiques qui promeuvent l</w:t>
            </w:r>
            <w:r w:rsidR="00FB6243">
              <w:t>’</w:t>
            </w:r>
            <w:r w:rsidRPr="00D9038D">
              <w:t>égalité entre les femmes et les hommes et démantèlent les stéréotypes sexistes, y compris la promotion de l</w:t>
            </w:r>
            <w:r w:rsidR="00FB6243">
              <w:t>’</w:t>
            </w:r>
            <w:r w:rsidRPr="00D9038D">
              <w:t xml:space="preserve">éducation à la vie relationnelle, affective et sexuelle </w:t>
            </w:r>
            <w:r w:rsidRPr="00D9038D">
              <w:rPr>
                <w:b/>
                <w:bCs/>
                <w:i/>
                <w:iCs/>
              </w:rPr>
              <w:t>et</w:t>
            </w:r>
            <w:r w:rsidRPr="00D9038D">
              <w:t xml:space="preserve"> du consentement;</w:t>
            </w:r>
          </w:p>
        </w:tc>
        <w:tc>
          <w:tcPr>
            <w:tcW w:w="4876" w:type="dxa"/>
            <w:tcBorders>
              <w:top w:val="nil"/>
              <w:left w:val="nil"/>
              <w:bottom w:val="nil"/>
              <w:right w:val="nil"/>
            </w:tcBorders>
          </w:tcPr>
          <w:p w14:paraId="7FB5A64F" w14:textId="0D819CA9" w:rsidR="00606E39" w:rsidRPr="00D9038D" w:rsidRDefault="00606E39" w:rsidP="00FB6243">
            <w:pPr>
              <w:pStyle w:val="Normal6a"/>
              <w:widowControl/>
            </w:pPr>
            <w:r w:rsidRPr="00D9038D">
              <w:t>11.</w:t>
            </w:r>
            <w:r w:rsidRPr="00D9038D">
              <w:tab/>
              <w:t>enjoint la Commission à garantir un accès intégrant la dimension de genre à tous les niveaux d</w:t>
            </w:r>
            <w:r w:rsidR="00FB6243">
              <w:t>’</w:t>
            </w:r>
            <w:r w:rsidRPr="00D9038D">
              <w:t>éducation et à élaborer des normes de qualité élevée pour des supports pédagogiques qui promeuvent l</w:t>
            </w:r>
            <w:r w:rsidR="00FB6243">
              <w:t>’</w:t>
            </w:r>
            <w:r w:rsidRPr="00D9038D">
              <w:t>égalité entre les femmes et les hommes et démantèlent les stéréotypes sexistes, y compris la promotion de l</w:t>
            </w:r>
            <w:r w:rsidR="00FB6243">
              <w:t>’</w:t>
            </w:r>
            <w:r w:rsidRPr="00D9038D">
              <w:t>éducation à la vie relationnelle, affective et sexuelle</w:t>
            </w:r>
            <w:r w:rsidRPr="00D9038D">
              <w:rPr>
                <w:b/>
                <w:i/>
              </w:rPr>
              <w:t>,</w:t>
            </w:r>
            <w:r w:rsidRPr="00D9038D">
              <w:t xml:space="preserve"> du consentement</w:t>
            </w:r>
            <w:r w:rsidRPr="00D9038D">
              <w:rPr>
                <w:b/>
                <w:i/>
              </w:rPr>
              <w:t>, ainsi que de programmes d</w:t>
            </w:r>
            <w:r w:rsidR="00FB6243">
              <w:rPr>
                <w:b/>
                <w:i/>
              </w:rPr>
              <w:t>’</w:t>
            </w:r>
            <w:r w:rsidRPr="00D9038D">
              <w:rPr>
                <w:b/>
                <w:i/>
              </w:rPr>
              <w:t>études décoloniaux et antiracistes sur la dimension de genre</w:t>
            </w:r>
            <w:r w:rsidRPr="00D9038D">
              <w:t xml:space="preserve">; </w:t>
            </w:r>
            <w:r w:rsidRPr="00D9038D">
              <w:rPr>
                <w:b/>
                <w:i/>
              </w:rPr>
              <w:t>plaide en faveur du respect mutuel, de la résolution non violente des conflits dans les relations interpersonnelles, de la fin de la violence sexiste à l</w:t>
            </w:r>
            <w:r w:rsidR="00FB6243">
              <w:rPr>
                <w:b/>
                <w:i/>
              </w:rPr>
              <w:t>’</w:t>
            </w:r>
            <w:r w:rsidRPr="00D9038D">
              <w:rPr>
                <w:b/>
                <w:i/>
              </w:rPr>
              <w:t>encontre des femmes et du respect du droit à l</w:t>
            </w:r>
            <w:r w:rsidR="00FB6243">
              <w:rPr>
                <w:b/>
                <w:i/>
              </w:rPr>
              <w:t>’</w:t>
            </w:r>
            <w:r w:rsidRPr="00D9038D">
              <w:rPr>
                <w:b/>
                <w:i/>
              </w:rPr>
              <w:t>intégrité personnelle;</w:t>
            </w:r>
          </w:p>
        </w:tc>
      </w:tr>
    </w:tbl>
    <w:p w14:paraId="5F76D475"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CC17686" w14:textId="77777777" w:rsidR="00606E39" w:rsidRPr="00D9038D" w:rsidRDefault="00606E39" w:rsidP="00FB6243">
      <w:pPr>
        <w:widowControl/>
      </w:pPr>
      <w:r w:rsidRPr="00D9038D">
        <w:rPr>
          <w:rStyle w:val="HideTWBExt"/>
        </w:rPr>
        <w:t>&lt;/Amend&gt;</w:t>
      </w:r>
    </w:p>
    <w:p w14:paraId="655978AF"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514</w:t>
      </w:r>
      <w:r w:rsidRPr="00D9038D">
        <w:rPr>
          <w:rStyle w:val="HideTWBExt"/>
          <w:b w:val="0"/>
        </w:rPr>
        <w:t>&lt;/NumAm&gt;</w:t>
      </w:r>
    </w:p>
    <w:p w14:paraId="3477CE42" w14:textId="77777777" w:rsidR="00606E39" w:rsidRPr="00D9038D" w:rsidRDefault="00606E39" w:rsidP="00FB6243">
      <w:pPr>
        <w:pStyle w:val="NormalBold"/>
        <w:widowControl/>
      </w:pPr>
      <w:r w:rsidRPr="00D9038D">
        <w:rPr>
          <w:rStyle w:val="HideTWBExt"/>
          <w:b w:val="0"/>
        </w:rPr>
        <w:t>&lt;RepeatBlock-By&gt;&lt;Members&gt;</w:t>
      </w:r>
      <w:r w:rsidRPr="00D9038D">
        <w:t>Arba Kokalari</w:t>
      </w:r>
      <w:r w:rsidRPr="00D9038D">
        <w:rPr>
          <w:rStyle w:val="HideTWBExt"/>
          <w:b w:val="0"/>
        </w:rPr>
        <w:t>&lt;/Members&gt;</w:t>
      </w:r>
    </w:p>
    <w:p w14:paraId="7330770A" w14:textId="77777777" w:rsidR="00606E39" w:rsidRPr="00D9038D" w:rsidRDefault="00606E39" w:rsidP="00FB6243">
      <w:pPr>
        <w:pStyle w:val="NormalBold"/>
        <w:widowControl/>
      </w:pPr>
      <w:r w:rsidRPr="00D9038D">
        <w:rPr>
          <w:rStyle w:val="HideTWBExt"/>
          <w:b w:val="0"/>
        </w:rPr>
        <w:t>&lt;/RepeatBlock-By&gt;</w:t>
      </w:r>
    </w:p>
    <w:p w14:paraId="2553BC43"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86A131C" w14:textId="77777777" w:rsidR="00606E39" w:rsidRPr="00D9038D" w:rsidRDefault="00606E39" w:rsidP="00FB6243">
      <w:pPr>
        <w:pStyle w:val="NormalBold"/>
        <w:widowControl/>
      </w:pPr>
      <w:r w:rsidRPr="00D9038D">
        <w:rPr>
          <w:rStyle w:val="HideTWBExt"/>
          <w:b w:val="0"/>
        </w:rPr>
        <w:t>&lt;Article&gt;</w:t>
      </w:r>
      <w:r w:rsidRPr="00D9038D">
        <w:t>Paragraphe 11</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C5FD96B" w14:textId="77777777" w:rsidTr="00FB6243">
        <w:trPr>
          <w:trHeight w:hRule="exact" w:val="240"/>
          <w:jc w:val="center"/>
        </w:trPr>
        <w:tc>
          <w:tcPr>
            <w:tcW w:w="9752" w:type="dxa"/>
            <w:gridSpan w:val="2"/>
            <w:tcBorders>
              <w:top w:val="nil"/>
              <w:left w:val="nil"/>
              <w:bottom w:val="nil"/>
              <w:right w:val="nil"/>
            </w:tcBorders>
          </w:tcPr>
          <w:p w14:paraId="386BD890" w14:textId="77777777" w:rsidR="00606E39" w:rsidRPr="00D9038D" w:rsidRDefault="00606E39" w:rsidP="00FB6243">
            <w:pPr>
              <w:widowControl/>
            </w:pPr>
          </w:p>
        </w:tc>
      </w:tr>
      <w:tr w:rsidR="00606E39" w:rsidRPr="00D9038D" w14:paraId="2552EFE5" w14:textId="77777777" w:rsidTr="00FB6243">
        <w:trPr>
          <w:trHeight w:val="240"/>
          <w:jc w:val="center"/>
        </w:trPr>
        <w:tc>
          <w:tcPr>
            <w:tcW w:w="4876" w:type="dxa"/>
            <w:tcBorders>
              <w:top w:val="nil"/>
              <w:left w:val="nil"/>
              <w:bottom w:val="nil"/>
              <w:right w:val="nil"/>
            </w:tcBorders>
          </w:tcPr>
          <w:p w14:paraId="24248DD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961BB15" w14:textId="77777777" w:rsidR="00606E39" w:rsidRPr="00D9038D" w:rsidRDefault="00606E39" w:rsidP="00FB6243">
            <w:pPr>
              <w:pStyle w:val="AmColumnHeading"/>
              <w:widowControl/>
            </w:pPr>
            <w:r w:rsidRPr="00D9038D">
              <w:t>Amendement</w:t>
            </w:r>
          </w:p>
        </w:tc>
      </w:tr>
      <w:tr w:rsidR="00606E39" w:rsidRPr="00D9038D" w14:paraId="46AB97CC" w14:textId="77777777" w:rsidTr="00FB6243">
        <w:trPr>
          <w:jc w:val="center"/>
        </w:trPr>
        <w:tc>
          <w:tcPr>
            <w:tcW w:w="4876" w:type="dxa"/>
            <w:tcBorders>
              <w:top w:val="nil"/>
              <w:left w:val="nil"/>
              <w:bottom w:val="nil"/>
              <w:right w:val="nil"/>
            </w:tcBorders>
          </w:tcPr>
          <w:p w14:paraId="79C9E0CE" w14:textId="78DB2055" w:rsidR="00606E39" w:rsidRPr="00D9038D" w:rsidRDefault="00606E39" w:rsidP="00FB6243">
            <w:pPr>
              <w:pStyle w:val="Normal6a"/>
              <w:widowControl/>
            </w:pPr>
            <w:r w:rsidRPr="00D9038D">
              <w:t>11.</w:t>
            </w:r>
            <w:r w:rsidRPr="00D9038D">
              <w:tab/>
              <w:t>enjoint la Commission à garantir un accès intégrant la dimension de genre à tous les niveaux d</w:t>
            </w:r>
            <w:r w:rsidR="00FB6243">
              <w:t>’</w:t>
            </w:r>
            <w:r w:rsidRPr="00D9038D">
              <w:t xml:space="preserve">éducation et à élaborer </w:t>
            </w:r>
            <w:r w:rsidRPr="00D9038D">
              <w:rPr>
                <w:b/>
                <w:i/>
              </w:rPr>
              <w:t>des normes</w:t>
            </w:r>
            <w:r w:rsidRPr="00D9038D">
              <w:t xml:space="preserve"> de qualité élevée </w:t>
            </w:r>
            <w:r w:rsidRPr="00D9038D">
              <w:rPr>
                <w:b/>
                <w:i/>
              </w:rPr>
              <w:t>pour des supports pédagogiques</w:t>
            </w:r>
            <w:r w:rsidRPr="00D9038D">
              <w:t xml:space="preserve"> qui </w:t>
            </w:r>
            <w:r w:rsidRPr="00D9038D">
              <w:rPr>
                <w:b/>
                <w:i/>
              </w:rPr>
              <w:t>promeuvent</w:t>
            </w:r>
            <w:r w:rsidRPr="00D9038D">
              <w:t xml:space="preserve"> l</w:t>
            </w:r>
            <w:r w:rsidR="00FB6243">
              <w:t>’</w:t>
            </w:r>
            <w:r w:rsidRPr="00D9038D">
              <w:t xml:space="preserve">égalité entre les femmes et les hommes et </w:t>
            </w:r>
            <w:r w:rsidRPr="00D9038D">
              <w:rPr>
                <w:b/>
                <w:i/>
              </w:rPr>
              <w:t>démantèlent</w:t>
            </w:r>
            <w:r w:rsidRPr="00D9038D">
              <w:t xml:space="preserve"> les stéréotypes sexistes, y compris la promotion de l</w:t>
            </w:r>
            <w:r w:rsidR="00FB6243">
              <w:t>’</w:t>
            </w:r>
            <w:r w:rsidRPr="00D9038D">
              <w:t xml:space="preserve">éducation à la vie relationnelle, affective et sexuelle et du </w:t>
            </w:r>
            <w:r w:rsidRPr="00D9038D">
              <w:lastRenderedPageBreak/>
              <w:t>consentement;</w:t>
            </w:r>
          </w:p>
        </w:tc>
        <w:tc>
          <w:tcPr>
            <w:tcW w:w="4876" w:type="dxa"/>
            <w:tcBorders>
              <w:top w:val="nil"/>
              <w:left w:val="nil"/>
              <w:bottom w:val="nil"/>
              <w:right w:val="nil"/>
            </w:tcBorders>
          </w:tcPr>
          <w:p w14:paraId="50C23D04" w14:textId="54D78E59" w:rsidR="00606E39" w:rsidRPr="00D9038D" w:rsidRDefault="00606E39" w:rsidP="00FB6243">
            <w:pPr>
              <w:pStyle w:val="Normal6a"/>
              <w:widowControl/>
            </w:pPr>
            <w:r w:rsidRPr="00D9038D">
              <w:lastRenderedPageBreak/>
              <w:t>11.</w:t>
            </w:r>
            <w:r w:rsidRPr="00D9038D">
              <w:tab/>
            </w:r>
            <w:r w:rsidRPr="00D9038D">
              <w:rPr>
                <w:b/>
                <w:i/>
              </w:rPr>
              <w:t>souligne l</w:t>
            </w:r>
            <w:r w:rsidR="00FB6243">
              <w:rPr>
                <w:b/>
                <w:i/>
              </w:rPr>
              <w:t>’</w:t>
            </w:r>
            <w:r w:rsidRPr="00D9038D">
              <w:rPr>
                <w:b/>
                <w:i/>
              </w:rPr>
              <w:t>importance de garantir aux jeunes filles l</w:t>
            </w:r>
            <w:r w:rsidR="00FB6243">
              <w:rPr>
                <w:b/>
                <w:i/>
              </w:rPr>
              <w:t>’</w:t>
            </w:r>
            <w:r w:rsidRPr="00D9038D">
              <w:rPr>
                <w:b/>
                <w:i/>
              </w:rPr>
              <w:t>accès à une éducation de qualité et à l</w:t>
            </w:r>
            <w:r w:rsidR="00FB6243">
              <w:rPr>
                <w:b/>
                <w:i/>
              </w:rPr>
              <w:t>’</w:t>
            </w:r>
            <w:r w:rsidRPr="00D9038D">
              <w:rPr>
                <w:b/>
                <w:i/>
              </w:rPr>
              <w:t>égalité des chances, condition préalable à l</w:t>
            </w:r>
            <w:r w:rsidR="00FB6243">
              <w:rPr>
                <w:b/>
                <w:i/>
              </w:rPr>
              <w:t>’</w:t>
            </w:r>
            <w:r w:rsidRPr="00D9038D">
              <w:rPr>
                <w:b/>
                <w:i/>
              </w:rPr>
              <w:t>autonomisation des femmes et à la pleine jouissance de leurs droits;</w:t>
            </w:r>
            <w:r w:rsidRPr="00D9038D">
              <w:t xml:space="preserve"> enjoint la Commission à garantir un accès intégrant la dimension de genre à tous les niveaux d</w:t>
            </w:r>
            <w:r w:rsidR="00FB6243">
              <w:t>’</w:t>
            </w:r>
            <w:r w:rsidRPr="00D9038D">
              <w:t xml:space="preserve">éducation et </w:t>
            </w:r>
            <w:r w:rsidRPr="00D9038D">
              <w:rPr>
                <w:b/>
                <w:i/>
              </w:rPr>
              <w:t>encourage les États membres</w:t>
            </w:r>
            <w:r w:rsidRPr="00D9038D">
              <w:t xml:space="preserve"> à élaborer </w:t>
            </w:r>
            <w:r w:rsidRPr="00D9038D">
              <w:rPr>
                <w:b/>
                <w:i/>
              </w:rPr>
              <w:lastRenderedPageBreak/>
              <w:t>un enseignement</w:t>
            </w:r>
            <w:r w:rsidRPr="00D9038D">
              <w:t xml:space="preserve"> de qualité élevée qui </w:t>
            </w:r>
            <w:r w:rsidRPr="00D9038D">
              <w:rPr>
                <w:b/>
                <w:i/>
              </w:rPr>
              <w:t>promeut</w:t>
            </w:r>
            <w:r w:rsidRPr="00D9038D">
              <w:t xml:space="preserve"> l</w:t>
            </w:r>
            <w:r w:rsidR="00FB6243">
              <w:t>’</w:t>
            </w:r>
            <w:r w:rsidRPr="00D9038D">
              <w:t xml:space="preserve">égalité entre les femmes et les hommes et </w:t>
            </w:r>
            <w:r w:rsidRPr="00D9038D">
              <w:rPr>
                <w:b/>
                <w:i/>
              </w:rPr>
              <w:t>démantèle</w:t>
            </w:r>
            <w:r w:rsidRPr="00D9038D">
              <w:t xml:space="preserve"> les stéréotypes sexistes </w:t>
            </w:r>
            <w:r w:rsidRPr="00D9038D">
              <w:rPr>
                <w:b/>
                <w:i/>
              </w:rPr>
              <w:t>et les normes sociétales préjudiciables</w:t>
            </w:r>
            <w:r w:rsidRPr="00D9038D">
              <w:t>, y compris la promotion de l</w:t>
            </w:r>
            <w:r w:rsidR="00FB6243">
              <w:t>’</w:t>
            </w:r>
            <w:r w:rsidRPr="00D9038D">
              <w:t>éducation à la vie relationnelle, affective et sexuelle et du consentement;</w:t>
            </w:r>
          </w:p>
        </w:tc>
      </w:tr>
    </w:tbl>
    <w:p w14:paraId="3FEB42AE"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F69D152" w14:textId="77777777" w:rsidR="00606E39" w:rsidRPr="00D9038D" w:rsidRDefault="00606E39" w:rsidP="00FB6243">
      <w:pPr>
        <w:widowControl/>
      </w:pPr>
      <w:r w:rsidRPr="00D9038D">
        <w:rPr>
          <w:rStyle w:val="HideTWBExt"/>
        </w:rPr>
        <w:t>&lt;/Amend&gt;</w:t>
      </w:r>
    </w:p>
    <w:p w14:paraId="23FFB54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515</w:t>
      </w:r>
      <w:r w:rsidRPr="00D9038D">
        <w:rPr>
          <w:rStyle w:val="HideTWBExt"/>
          <w:b w:val="0"/>
        </w:rPr>
        <w:t>&lt;/NumAm&gt;</w:t>
      </w:r>
    </w:p>
    <w:p w14:paraId="23D9207C"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5BBFEC6B" w14:textId="77777777" w:rsidR="00606E39" w:rsidRPr="00D9038D" w:rsidRDefault="00606E39" w:rsidP="00FB6243">
      <w:pPr>
        <w:pStyle w:val="NormalBold"/>
        <w:widowControl/>
      </w:pPr>
      <w:r w:rsidRPr="00D9038D">
        <w:rPr>
          <w:rStyle w:val="HideTWBExt"/>
          <w:b w:val="0"/>
        </w:rPr>
        <w:t>&lt;/RepeatBlock-By&gt;</w:t>
      </w:r>
    </w:p>
    <w:p w14:paraId="6CDDA7A0"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E748E67" w14:textId="77777777" w:rsidR="00606E39" w:rsidRPr="00D9038D" w:rsidRDefault="00606E39" w:rsidP="00FB6243">
      <w:pPr>
        <w:pStyle w:val="NormalBold"/>
        <w:widowControl/>
      </w:pPr>
      <w:r w:rsidRPr="00D9038D">
        <w:rPr>
          <w:rStyle w:val="HideTWBExt"/>
          <w:b w:val="0"/>
        </w:rPr>
        <w:t>&lt;Article&gt;</w:t>
      </w:r>
      <w:r w:rsidRPr="00D9038D">
        <w:t>Paragraphe 11</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AFDAD27" w14:textId="77777777" w:rsidTr="00FB6243">
        <w:trPr>
          <w:trHeight w:hRule="exact" w:val="240"/>
          <w:jc w:val="center"/>
        </w:trPr>
        <w:tc>
          <w:tcPr>
            <w:tcW w:w="9752" w:type="dxa"/>
            <w:gridSpan w:val="2"/>
            <w:tcBorders>
              <w:top w:val="nil"/>
              <w:left w:val="nil"/>
              <w:bottom w:val="nil"/>
              <w:right w:val="nil"/>
            </w:tcBorders>
          </w:tcPr>
          <w:p w14:paraId="2887C0D6" w14:textId="77777777" w:rsidR="00606E39" w:rsidRPr="00D9038D" w:rsidRDefault="00606E39" w:rsidP="00FB6243">
            <w:pPr>
              <w:widowControl/>
            </w:pPr>
          </w:p>
        </w:tc>
      </w:tr>
      <w:tr w:rsidR="00606E39" w:rsidRPr="00D9038D" w14:paraId="184271B7" w14:textId="77777777" w:rsidTr="00FB6243">
        <w:trPr>
          <w:trHeight w:val="240"/>
          <w:jc w:val="center"/>
        </w:trPr>
        <w:tc>
          <w:tcPr>
            <w:tcW w:w="4876" w:type="dxa"/>
            <w:tcBorders>
              <w:top w:val="nil"/>
              <w:left w:val="nil"/>
              <w:bottom w:val="nil"/>
              <w:right w:val="nil"/>
            </w:tcBorders>
          </w:tcPr>
          <w:p w14:paraId="70E8A21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79EF5A5" w14:textId="77777777" w:rsidR="00606E39" w:rsidRPr="00D9038D" w:rsidRDefault="00606E39" w:rsidP="00FB6243">
            <w:pPr>
              <w:pStyle w:val="AmColumnHeading"/>
              <w:widowControl/>
            </w:pPr>
            <w:r w:rsidRPr="00D9038D">
              <w:t>Amendement</w:t>
            </w:r>
          </w:p>
        </w:tc>
      </w:tr>
      <w:tr w:rsidR="00606E39" w:rsidRPr="00D9038D" w14:paraId="4D0BC49C" w14:textId="77777777" w:rsidTr="00FB6243">
        <w:trPr>
          <w:jc w:val="center"/>
        </w:trPr>
        <w:tc>
          <w:tcPr>
            <w:tcW w:w="4876" w:type="dxa"/>
            <w:tcBorders>
              <w:top w:val="nil"/>
              <w:left w:val="nil"/>
              <w:bottom w:val="nil"/>
              <w:right w:val="nil"/>
            </w:tcBorders>
          </w:tcPr>
          <w:p w14:paraId="48114ADA" w14:textId="695D2DF3" w:rsidR="00606E39" w:rsidRPr="00D9038D" w:rsidRDefault="00606E39" w:rsidP="00FB6243">
            <w:pPr>
              <w:pStyle w:val="Normal6a"/>
              <w:widowControl/>
            </w:pPr>
            <w:r w:rsidRPr="00D9038D">
              <w:t>11.</w:t>
            </w:r>
            <w:r w:rsidRPr="00D9038D">
              <w:tab/>
              <w:t>enjoint la Commission à garantir un accès intégrant la dimension de genre à tous les niveaux d</w:t>
            </w:r>
            <w:r w:rsidR="00FB6243">
              <w:t>’</w:t>
            </w:r>
            <w:r w:rsidRPr="00D9038D">
              <w:t>éducation et à élaborer des normes de qualité élevée pour des supports pédagogiques qui promeuvent l</w:t>
            </w:r>
            <w:r w:rsidR="00FB6243">
              <w:t>’</w:t>
            </w:r>
            <w:r w:rsidRPr="00D9038D">
              <w:t>égalité entre les femmes et les hommes et démantèlent les stéréotypes sexistes, y compris la promotion de l</w:t>
            </w:r>
            <w:r w:rsidR="00FB6243">
              <w:t>’</w:t>
            </w:r>
            <w:r w:rsidRPr="00D9038D">
              <w:t>éducation à la vie relationnelle, affective et sexuelle et du consentement;</w:t>
            </w:r>
          </w:p>
        </w:tc>
        <w:tc>
          <w:tcPr>
            <w:tcW w:w="4876" w:type="dxa"/>
            <w:tcBorders>
              <w:top w:val="nil"/>
              <w:left w:val="nil"/>
              <w:bottom w:val="nil"/>
              <w:right w:val="nil"/>
            </w:tcBorders>
          </w:tcPr>
          <w:p w14:paraId="5A717113" w14:textId="36D2FFBD" w:rsidR="00606E39" w:rsidRPr="00D9038D" w:rsidRDefault="00606E39" w:rsidP="00FB6243">
            <w:pPr>
              <w:pStyle w:val="Normal6a"/>
              <w:widowControl/>
            </w:pPr>
            <w:r w:rsidRPr="00D9038D">
              <w:t>11.</w:t>
            </w:r>
            <w:r w:rsidRPr="00D9038D">
              <w:tab/>
              <w:t>enjoint la Commission à garantir un accès intégrant la dimension de genre à tous les niveaux d</w:t>
            </w:r>
            <w:r w:rsidR="00FB6243">
              <w:t>’</w:t>
            </w:r>
            <w:r w:rsidRPr="00D9038D">
              <w:t>éducation et à élaborer des normes de qualité élevée pour des supports pédagogiques qui promeuvent l</w:t>
            </w:r>
            <w:r w:rsidR="00FB6243">
              <w:t>’</w:t>
            </w:r>
            <w:r w:rsidRPr="00D9038D">
              <w:t>égalité entre les femmes et les hommes et démantèlent les stéréotypes sexistes, y compris la promotion de l</w:t>
            </w:r>
            <w:r w:rsidR="00FB6243">
              <w:t>’</w:t>
            </w:r>
            <w:r w:rsidRPr="00D9038D">
              <w:t xml:space="preserve">éducation à la vie relationnelle, affective et sexuelle et du consentement; </w:t>
            </w:r>
            <w:r w:rsidRPr="00D9038D">
              <w:rPr>
                <w:b/>
                <w:i/>
              </w:rPr>
              <w:t>plaide en faveur du respect mutuel, de la résolution non violente des conflits dans les relations interpersonnelles, de la fin de la violence sexiste, ainsi que du respect du droit à l</w:t>
            </w:r>
            <w:r w:rsidR="00FB6243">
              <w:rPr>
                <w:b/>
                <w:i/>
              </w:rPr>
              <w:t>’</w:t>
            </w:r>
            <w:r w:rsidRPr="00D9038D">
              <w:rPr>
                <w:b/>
                <w:i/>
              </w:rPr>
              <w:t>intégrité personnelle</w:t>
            </w:r>
            <w:r w:rsidRPr="00D9038D">
              <w:rPr>
                <w:b/>
                <w:i/>
                <w:vertAlign w:val="superscript"/>
              </w:rPr>
              <w:t>1 bis</w:t>
            </w:r>
            <w:r w:rsidRPr="00D9038D">
              <w:rPr>
                <w:b/>
                <w:i/>
              </w:rPr>
              <w:t>;</w:t>
            </w:r>
          </w:p>
        </w:tc>
      </w:tr>
      <w:tr w:rsidR="00606E39" w:rsidRPr="00D9038D" w14:paraId="4D2EC77E" w14:textId="77777777" w:rsidTr="00FB6243">
        <w:trPr>
          <w:jc w:val="center"/>
        </w:trPr>
        <w:tc>
          <w:tcPr>
            <w:tcW w:w="4876" w:type="dxa"/>
            <w:tcBorders>
              <w:top w:val="nil"/>
              <w:left w:val="nil"/>
              <w:bottom w:val="nil"/>
              <w:right w:val="nil"/>
            </w:tcBorders>
          </w:tcPr>
          <w:p w14:paraId="5782854A" w14:textId="77777777" w:rsidR="00606E39" w:rsidRPr="00D9038D" w:rsidRDefault="00606E39" w:rsidP="00FB6243">
            <w:pPr>
              <w:widowControl/>
            </w:pPr>
          </w:p>
        </w:tc>
        <w:tc>
          <w:tcPr>
            <w:tcW w:w="4876" w:type="dxa"/>
            <w:tcBorders>
              <w:top w:val="nil"/>
              <w:left w:val="nil"/>
              <w:bottom w:val="nil"/>
              <w:right w:val="nil"/>
            </w:tcBorders>
          </w:tcPr>
          <w:p w14:paraId="454041F2" w14:textId="77777777" w:rsidR="00606E39" w:rsidRPr="00D9038D" w:rsidRDefault="00606E39" w:rsidP="00FB6243">
            <w:pPr>
              <w:pStyle w:val="Normal6a"/>
              <w:widowControl/>
            </w:pPr>
            <w:r w:rsidRPr="00D9038D">
              <w:rPr>
                <w:b/>
                <w:i/>
              </w:rPr>
              <w:t>_________________</w:t>
            </w:r>
          </w:p>
        </w:tc>
      </w:tr>
      <w:tr w:rsidR="00606E39" w:rsidRPr="00D9038D" w14:paraId="03BDEBD8" w14:textId="77777777" w:rsidTr="00FB6243">
        <w:trPr>
          <w:jc w:val="center"/>
        </w:trPr>
        <w:tc>
          <w:tcPr>
            <w:tcW w:w="4876" w:type="dxa"/>
            <w:tcBorders>
              <w:top w:val="nil"/>
              <w:left w:val="nil"/>
              <w:bottom w:val="nil"/>
              <w:right w:val="nil"/>
            </w:tcBorders>
          </w:tcPr>
          <w:p w14:paraId="16A7F9CD" w14:textId="77777777" w:rsidR="00606E39" w:rsidRPr="00D9038D" w:rsidRDefault="00606E39" w:rsidP="00FB6243">
            <w:pPr>
              <w:widowControl/>
            </w:pPr>
          </w:p>
        </w:tc>
        <w:tc>
          <w:tcPr>
            <w:tcW w:w="4876" w:type="dxa"/>
            <w:tcBorders>
              <w:top w:val="nil"/>
              <w:left w:val="nil"/>
              <w:bottom w:val="nil"/>
              <w:right w:val="nil"/>
            </w:tcBorders>
          </w:tcPr>
          <w:p w14:paraId="4526FCD2" w14:textId="4F76890F" w:rsidR="00606E39" w:rsidRPr="00D9038D" w:rsidRDefault="00606E39" w:rsidP="00FB6243">
            <w:pPr>
              <w:pStyle w:val="Normal6a"/>
              <w:widowControl/>
            </w:pPr>
            <w:r w:rsidRPr="00D9038D">
              <w:rPr>
                <w:b/>
                <w:i/>
                <w:vertAlign w:val="superscript"/>
              </w:rPr>
              <w:t>1 bis</w:t>
            </w:r>
            <w:r w:rsidRPr="00D9038D">
              <w:t xml:space="preserve"> </w:t>
            </w:r>
            <w:r w:rsidRPr="00D9038D">
              <w:rPr>
                <w:b/>
                <w:i/>
              </w:rPr>
              <w:t>Article 14 de la convention du Conseil de l</w:t>
            </w:r>
            <w:r w:rsidR="00FB6243">
              <w:rPr>
                <w:b/>
                <w:i/>
              </w:rPr>
              <w:t>’</w:t>
            </w:r>
            <w:r w:rsidRPr="00D9038D">
              <w:rPr>
                <w:b/>
                <w:i/>
              </w:rPr>
              <w:t>Europe sur la prévention et la lutte contre la violence à l</w:t>
            </w:r>
            <w:r w:rsidR="00FB6243">
              <w:rPr>
                <w:b/>
                <w:i/>
              </w:rPr>
              <w:t>’</w:t>
            </w:r>
            <w:r w:rsidRPr="00D9038D">
              <w:rPr>
                <w:b/>
                <w:i/>
              </w:rPr>
              <w:t>égard des femmes et la violence domestique (Convention d</w:t>
            </w:r>
            <w:r w:rsidR="00FB6243">
              <w:rPr>
                <w:b/>
                <w:i/>
              </w:rPr>
              <w:t>’</w:t>
            </w:r>
            <w:r w:rsidRPr="00D9038D">
              <w:rPr>
                <w:b/>
                <w:i/>
              </w:rPr>
              <w:t xml:space="preserve">Istanbul). </w:t>
            </w:r>
          </w:p>
        </w:tc>
      </w:tr>
    </w:tbl>
    <w:p w14:paraId="280D71FF"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6DB03C7" w14:textId="77777777" w:rsidR="00606E39" w:rsidRPr="00D9038D" w:rsidRDefault="00606E39" w:rsidP="00FB6243">
      <w:pPr>
        <w:widowControl/>
      </w:pPr>
      <w:r w:rsidRPr="00D9038D">
        <w:rPr>
          <w:rStyle w:val="HideTWBExt"/>
        </w:rPr>
        <w:t>&lt;/Amend&gt;</w:t>
      </w:r>
    </w:p>
    <w:p w14:paraId="25554068" w14:textId="77777777" w:rsidR="00606E39" w:rsidRPr="00D9038D" w:rsidRDefault="00606E39" w:rsidP="00FB6243">
      <w:pPr>
        <w:pStyle w:val="AmNumberTabs"/>
        <w:widowControl/>
      </w:pPr>
      <w:r w:rsidRPr="00D9038D">
        <w:rPr>
          <w:rStyle w:val="HideTWBExt"/>
          <w:b w:val="0"/>
        </w:rPr>
        <w:lastRenderedPageBreak/>
        <w:t>&lt;Amend&gt;</w:t>
      </w:r>
      <w:r w:rsidRPr="00D9038D">
        <w:t>Amendement</w:t>
      </w:r>
      <w:r w:rsidRPr="00D9038D">
        <w:tab/>
      </w:r>
      <w:r w:rsidRPr="00D9038D">
        <w:tab/>
      </w:r>
      <w:r w:rsidRPr="00D9038D">
        <w:rPr>
          <w:rStyle w:val="HideTWBExt"/>
          <w:b w:val="0"/>
        </w:rPr>
        <w:t>&lt;NumAm&gt;</w:t>
      </w:r>
      <w:r w:rsidRPr="00D9038D">
        <w:t>516</w:t>
      </w:r>
      <w:r w:rsidRPr="00D9038D">
        <w:rPr>
          <w:rStyle w:val="HideTWBExt"/>
          <w:b w:val="0"/>
        </w:rPr>
        <w:t>&lt;/NumAm&gt;</w:t>
      </w:r>
    </w:p>
    <w:p w14:paraId="5294AB93" w14:textId="77777777" w:rsidR="00606E39" w:rsidRPr="00D9038D" w:rsidRDefault="00606E39" w:rsidP="00FB6243">
      <w:pPr>
        <w:pStyle w:val="NormalBold"/>
        <w:widowControl/>
      </w:pPr>
      <w:r w:rsidRPr="00D9038D">
        <w:rPr>
          <w:rStyle w:val="HideTWBExt"/>
          <w:b w:val="0"/>
        </w:rPr>
        <w:t>&lt;RepeatBlock-By&gt;&lt;Members&gt;</w:t>
      </w:r>
      <w:r w:rsidRPr="00D9038D">
        <w:t>Elena Donazzan, Chiara Gemma, Jadwiga Wiśniewska, Georgiana Teodorescu</w:t>
      </w:r>
      <w:r w:rsidRPr="00D9038D">
        <w:rPr>
          <w:rStyle w:val="HideTWBExt"/>
          <w:b w:val="0"/>
        </w:rPr>
        <w:t>&lt;/Members&gt;</w:t>
      </w:r>
    </w:p>
    <w:p w14:paraId="2C86FF6B" w14:textId="77777777" w:rsidR="00606E39" w:rsidRPr="00D9038D" w:rsidRDefault="00606E39" w:rsidP="00FB6243">
      <w:pPr>
        <w:pStyle w:val="NormalBold"/>
        <w:widowControl/>
      </w:pPr>
      <w:r w:rsidRPr="00D9038D">
        <w:rPr>
          <w:rStyle w:val="HideTWBExt"/>
          <w:b w:val="0"/>
        </w:rPr>
        <w:t>&lt;/RepeatBlock-By&gt;</w:t>
      </w:r>
    </w:p>
    <w:p w14:paraId="52017D9E"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E3CF6C2" w14:textId="77777777" w:rsidR="00606E39" w:rsidRPr="00D9038D" w:rsidRDefault="00606E39" w:rsidP="00FB6243">
      <w:pPr>
        <w:pStyle w:val="NormalBold"/>
        <w:widowControl/>
      </w:pPr>
      <w:r w:rsidRPr="00D9038D">
        <w:rPr>
          <w:rStyle w:val="HideTWBExt"/>
          <w:b w:val="0"/>
        </w:rPr>
        <w:t>&lt;Article&gt;</w:t>
      </w:r>
      <w:r w:rsidRPr="00D9038D">
        <w:t>Paragraphe 11</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97B3241" w14:textId="77777777" w:rsidTr="00FB6243">
        <w:trPr>
          <w:trHeight w:hRule="exact" w:val="240"/>
          <w:jc w:val="center"/>
        </w:trPr>
        <w:tc>
          <w:tcPr>
            <w:tcW w:w="9752" w:type="dxa"/>
            <w:gridSpan w:val="2"/>
            <w:tcBorders>
              <w:top w:val="nil"/>
              <w:left w:val="nil"/>
              <w:bottom w:val="nil"/>
              <w:right w:val="nil"/>
            </w:tcBorders>
          </w:tcPr>
          <w:p w14:paraId="23D33A95" w14:textId="77777777" w:rsidR="00606E39" w:rsidRPr="00D9038D" w:rsidRDefault="00606E39" w:rsidP="00FB6243">
            <w:pPr>
              <w:widowControl/>
            </w:pPr>
          </w:p>
        </w:tc>
      </w:tr>
      <w:tr w:rsidR="00606E39" w:rsidRPr="00D9038D" w14:paraId="7D6CC634" w14:textId="77777777" w:rsidTr="00FB6243">
        <w:trPr>
          <w:trHeight w:val="240"/>
          <w:jc w:val="center"/>
        </w:trPr>
        <w:tc>
          <w:tcPr>
            <w:tcW w:w="4876" w:type="dxa"/>
            <w:tcBorders>
              <w:top w:val="nil"/>
              <w:left w:val="nil"/>
              <w:bottom w:val="nil"/>
              <w:right w:val="nil"/>
            </w:tcBorders>
          </w:tcPr>
          <w:p w14:paraId="0643D67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3862CAC" w14:textId="77777777" w:rsidR="00606E39" w:rsidRPr="00D9038D" w:rsidRDefault="00606E39" w:rsidP="00FB6243">
            <w:pPr>
              <w:pStyle w:val="AmColumnHeading"/>
              <w:widowControl/>
            </w:pPr>
            <w:r w:rsidRPr="00D9038D">
              <w:t>Amendement</w:t>
            </w:r>
          </w:p>
        </w:tc>
      </w:tr>
      <w:tr w:rsidR="00606E39" w:rsidRPr="00D9038D" w14:paraId="7008F638" w14:textId="77777777" w:rsidTr="00FB6243">
        <w:trPr>
          <w:jc w:val="center"/>
        </w:trPr>
        <w:tc>
          <w:tcPr>
            <w:tcW w:w="4876" w:type="dxa"/>
            <w:tcBorders>
              <w:top w:val="nil"/>
              <w:left w:val="nil"/>
              <w:bottom w:val="nil"/>
              <w:right w:val="nil"/>
            </w:tcBorders>
          </w:tcPr>
          <w:p w14:paraId="50FCC5AE" w14:textId="2AEFB4D0" w:rsidR="00606E39" w:rsidRPr="00D9038D" w:rsidRDefault="00606E39" w:rsidP="00FB6243">
            <w:pPr>
              <w:pStyle w:val="Normal6a"/>
              <w:widowControl/>
            </w:pPr>
            <w:r w:rsidRPr="00D9038D">
              <w:t>11.</w:t>
            </w:r>
            <w:r w:rsidRPr="00D9038D">
              <w:tab/>
              <w:t xml:space="preserve">enjoint </w:t>
            </w:r>
            <w:r w:rsidRPr="00D9038D">
              <w:rPr>
                <w:b/>
                <w:i/>
              </w:rPr>
              <w:t>la Commission à</w:t>
            </w:r>
            <w:r w:rsidRPr="00D9038D">
              <w:t xml:space="preserve"> garantir un accès </w:t>
            </w:r>
            <w:r w:rsidRPr="00D9038D">
              <w:rPr>
                <w:b/>
                <w:i/>
              </w:rPr>
              <w:t>intégrant la dimension de genre</w:t>
            </w:r>
            <w:r w:rsidRPr="00D9038D">
              <w:t xml:space="preserve"> à tous les niveaux d</w:t>
            </w:r>
            <w:r w:rsidR="00FB6243">
              <w:t>’</w:t>
            </w:r>
            <w:r w:rsidRPr="00D9038D">
              <w:t>éducation et à élaborer des normes de qualité élevée pour des supports pédagogiques qui promeuvent l</w:t>
            </w:r>
            <w:r w:rsidR="00FB6243">
              <w:t>’</w:t>
            </w:r>
            <w:r w:rsidRPr="00D9038D">
              <w:t xml:space="preserve">égalité entre les femmes et les hommes </w:t>
            </w:r>
            <w:r w:rsidRPr="00D9038D">
              <w:rPr>
                <w:b/>
                <w:i/>
              </w:rPr>
              <w:t>et démantèlent les stéréotypes sexistes</w:t>
            </w:r>
            <w:r w:rsidRPr="00D9038D">
              <w:t>, y compris la promotion de l</w:t>
            </w:r>
            <w:r w:rsidR="00FB6243">
              <w:t>’</w:t>
            </w:r>
            <w:r w:rsidRPr="00D9038D">
              <w:t>éducation à la vie relationnelle</w:t>
            </w:r>
            <w:r w:rsidRPr="00D9038D">
              <w:rPr>
                <w:b/>
                <w:i/>
              </w:rPr>
              <w:t>, affective et sexuelle et du consentement</w:t>
            </w:r>
            <w:r w:rsidRPr="00D9038D">
              <w:t>;</w:t>
            </w:r>
          </w:p>
        </w:tc>
        <w:tc>
          <w:tcPr>
            <w:tcW w:w="4876" w:type="dxa"/>
            <w:tcBorders>
              <w:top w:val="nil"/>
              <w:left w:val="nil"/>
              <w:bottom w:val="nil"/>
              <w:right w:val="nil"/>
            </w:tcBorders>
          </w:tcPr>
          <w:p w14:paraId="0C3889BE" w14:textId="64604BD4" w:rsidR="00606E39" w:rsidRPr="00D9038D" w:rsidRDefault="00606E39" w:rsidP="00FB6243">
            <w:pPr>
              <w:pStyle w:val="Normal6a"/>
              <w:widowControl/>
            </w:pPr>
            <w:r w:rsidRPr="00D9038D">
              <w:t>11.</w:t>
            </w:r>
            <w:r w:rsidRPr="00D9038D">
              <w:tab/>
              <w:t xml:space="preserve">enjoint </w:t>
            </w:r>
            <w:r w:rsidRPr="00D9038D">
              <w:rPr>
                <w:b/>
                <w:i/>
              </w:rPr>
              <w:t>les États membres à faire pleinement usage de leurs compétences exclusives pour</w:t>
            </w:r>
            <w:r w:rsidRPr="00D9038D">
              <w:t xml:space="preserve"> garantir un accès à tous les niveaux d</w:t>
            </w:r>
            <w:r w:rsidR="00FB6243">
              <w:t>’</w:t>
            </w:r>
            <w:r w:rsidRPr="00D9038D">
              <w:t>éducation et à élaborer des normes de qualité élevée pour des supports pédagogiques qui promeuvent l</w:t>
            </w:r>
            <w:r w:rsidR="00FB6243">
              <w:t>’</w:t>
            </w:r>
            <w:r w:rsidRPr="00D9038D">
              <w:t>égalité entre les femmes et les hommes, y compris la promotion de l</w:t>
            </w:r>
            <w:r w:rsidR="00FB6243">
              <w:t>’</w:t>
            </w:r>
            <w:r w:rsidRPr="00D9038D">
              <w:t xml:space="preserve">éducation à la vie relationnelle </w:t>
            </w:r>
            <w:r w:rsidRPr="00D9038D">
              <w:rPr>
                <w:b/>
                <w:i/>
              </w:rPr>
              <w:t>adaptée à l</w:t>
            </w:r>
            <w:r w:rsidR="00FB6243">
              <w:rPr>
                <w:b/>
                <w:i/>
              </w:rPr>
              <w:t>’</w:t>
            </w:r>
            <w:r w:rsidRPr="00D9038D">
              <w:rPr>
                <w:b/>
                <w:i/>
              </w:rPr>
              <w:t>âge, dans le respect du droit des parents de déterminer si cet enseignement respecte leurs propres convictions religieuses et philosophiques</w:t>
            </w:r>
            <w:r w:rsidRPr="00D9038D">
              <w:t>;</w:t>
            </w:r>
          </w:p>
        </w:tc>
      </w:tr>
    </w:tbl>
    <w:p w14:paraId="22DAA507"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8F9B990" w14:textId="77777777" w:rsidR="00606E39" w:rsidRPr="00D9038D" w:rsidRDefault="00606E39" w:rsidP="00FB6243">
      <w:pPr>
        <w:widowControl/>
      </w:pPr>
      <w:r w:rsidRPr="00D9038D">
        <w:rPr>
          <w:rStyle w:val="HideTWBExt"/>
        </w:rPr>
        <w:t>&lt;/Amend&gt;</w:t>
      </w:r>
    </w:p>
    <w:p w14:paraId="0BD1382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517</w:t>
      </w:r>
      <w:r w:rsidRPr="00D9038D">
        <w:rPr>
          <w:rStyle w:val="HideTWBExt"/>
          <w:b w:val="0"/>
        </w:rPr>
        <w:t>&lt;/NumAm&gt;</w:t>
      </w:r>
    </w:p>
    <w:p w14:paraId="74630913" w14:textId="77777777" w:rsidR="00606E39" w:rsidRPr="00D9038D" w:rsidRDefault="00606E39" w:rsidP="00FB6243">
      <w:pPr>
        <w:pStyle w:val="NormalBold"/>
        <w:widowControl/>
      </w:pPr>
      <w:r w:rsidRPr="00D9038D">
        <w:rPr>
          <w:rStyle w:val="HideTWBExt"/>
          <w:b w:val="0"/>
        </w:rPr>
        <w:t>&lt;RepeatBlock-By&gt;&lt;Members&gt;</w:t>
      </w:r>
      <w:r w:rsidRPr="00D9038D">
        <w:t>Irmhild Boßdorf</w:t>
      </w:r>
      <w:r w:rsidRPr="00D9038D">
        <w:rPr>
          <w:rStyle w:val="HideTWBExt"/>
          <w:b w:val="0"/>
        </w:rPr>
        <w:t>&lt;/Members&gt;</w:t>
      </w:r>
    </w:p>
    <w:p w14:paraId="16601BDC" w14:textId="77777777" w:rsidR="00606E39" w:rsidRPr="00D9038D" w:rsidRDefault="00606E39" w:rsidP="00FB6243">
      <w:pPr>
        <w:pStyle w:val="NormalBold"/>
        <w:widowControl/>
      </w:pPr>
      <w:r w:rsidRPr="00D9038D">
        <w:rPr>
          <w:rStyle w:val="HideTWBExt"/>
          <w:b w:val="0"/>
        </w:rPr>
        <w:t>&lt;/RepeatBlock-By&gt;</w:t>
      </w:r>
    </w:p>
    <w:p w14:paraId="00198770"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E6D9639" w14:textId="77777777" w:rsidR="00606E39" w:rsidRPr="00D9038D" w:rsidRDefault="00606E39" w:rsidP="00FB6243">
      <w:pPr>
        <w:pStyle w:val="NormalBold"/>
        <w:widowControl/>
      </w:pPr>
      <w:r w:rsidRPr="00D9038D">
        <w:rPr>
          <w:rStyle w:val="HideTWBExt"/>
          <w:b w:val="0"/>
        </w:rPr>
        <w:t>&lt;Article&gt;</w:t>
      </w:r>
      <w:r w:rsidRPr="00D9038D">
        <w:t>Paragraphe 11</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63CE096" w14:textId="77777777" w:rsidTr="00FB6243">
        <w:trPr>
          <w:trHeight w:hRule="exact" w:val="240"/>
          <w:jc w:val="center"/>
        </w:trPr>
        <w:tc>
          <w:tcPr>
            <w:tcW w:w="9752" w:type="dxa"/>
            <w:gridSpan w:val="2"/>
            <w:tcBorders>
              <w:top w:val="nil"/>
              <w:left w:val="nil"/>
              <w:bottom w:val="nil"/>
              <w:right w:val="nil"/>
            </w:tcBorders>
          </w:tcPr>
          <w:p w14:paraId="7D28EDEF" w14:textId="77777777" w:rsidR="00606E39" w:rsidRPr="00D9038D" w:rsidRDefault="00606E39" w:rsidP="00FB6243">
            <w:pPr>
              <w:widowControl/>
            </w:pPr>
          </w:p>
        </w:tc>
      </w:tr>
      <w:tr w:rsidR="00606E39" w:rsidRPr="00D9038D" w14:paraId="32AF3615" w14:textId="77777777" w:rsidTr="00FB6243">
        <w:trPr>
          <w:trHeight w:val="240"/>
          <w:jc w:val="center"/>
        </w:trPr>
        <w:tc>
          <w:tcPr>
            <w:tcW w:w="4876" w:type="dxa"/>
            <w:tcBorders>
              <w:top w:val="nil"/>
              <w:left w:val="nil"/>
              <w:bottom w:val="nil"/>
              <w:right w:val="nil"/>
            </w:tcBorders>
          </w:tcPr>
          <w:p w14:paraId="0880B097"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C033904" w14:textId="77777777" w:rsidR="00606E39" w:rsidRPr="00D9038D" w:rsidRDefault="00606E39" w:rsidP="00FB6243">
            <w:pPr>
              <w:pStyle w:val="AmColumnHeading"/>
              <w:widowControl/>
            </w:pPr>
            <w:r w:rsidRPr="00D9038D">
              <w:t>Amendement</w:t>
            </w:r>
          </w:p>
        </w:tc>
      </w:tr>
      <w:tr w:rsidR="00606E39" w:rsidRPr="00D9038D" w14:paraId="43BE4260" w14:textId="77777777" w:rsidTr="00FB6243">
        <w:trPr>
          <w:jc w:val="center"/>
        </w:trPr>
        <w:tc>
          <w:tcPr>
            <w:tcW w:w="4876" w:type="dxa"/>
            <w:tcBorders>
              <w:top w:val="nil"/>
              <w:left w:val="nil"/>
              <w:bottom w:val="nil"/>
              <w:right w:val="nil"/>
            </w:tcBorders>
          </w:tcPr>
          <w:p w14:paraId="06BA7F20" w14:textId="39117CA3" w:rsidR="00606E39" w:rsidRPr="00D9038D" w:rsidRDefault="00606E39" w:rsidP="00FB6243">
            <w:pPr>
              <w:pStyle w:val="Normal6a"/>
              <w:widowControl/>
            </w:pPr>
            <w:r w:rsidRPr="00D9038D">
              <w:t>11.</w:t>
            </w:r>
            <w:r w:rsidRPr="00D9038D">
              <w:tab/>
              <w:t xml:space="preserve">enjoint la Commission à garantir un accès intégrant la dimension de genre </w:t>
            </w:r>
            <w:r w:rsidRPr="00D9038D">
              <w:rPr>
                <w:b/>
                <w:i/>
              </w:rPr>
              <w:t>à tous les</w:t>
            </w:r>
            <w:r w:rsidRPr="00D9038D">
              <w:t xml:space="preserve"> niveaux d</w:t>
            </w:r>
            <w:r w:rsidR="00FB6243">
              <w:t>’</w:t>
            </w:r>
            <w:r w:rsidRPr="00D9038D">
              <w:t xml:space="preserve">éducation </w:t>
            </w:r>
            <w:r w:rsidRPr="00D9038D">
              <w:rPr>
                <w:b/>
                <w:i/>
              </w:rPr>
              <w:t>et à élaborer des normes de qualité élevée pour des supports pédagogiques</w:t>
            </w:r>
            <w:r w:rsidRPr="00D9038D">
              <w:t xml:space="preserve"> qui promeuvent l</w:t>
            </w:r>
            <w:r w:rsidR="00FB6243">
              <w:t>’</w:t>
            </w:r>
            <w:r w:rsidRPr="00D9038D">
              <w:t xml:space="preserve">égalité entre les femmes et les hommes et </w:t>
            </w:r>
            <w:r w:rsidRPr="00D9038D">
              <w:rPr>
                <w:b/>
                <w:i/>
              </w:rPr>
              <w:t>démantèlent les stéréotypes sexistes, y compris la promotion de l</w:t>
            </w:r>
            <w:r w:rsidR="00FB6243">
              <w:rPr>
                <w:b/>
                <w:i/>
              </w:rPr>
              <w:t>’</w:t>
            </w:r>
            <w:r w:rsidRPr="00D9038D">
              <w:rPr>
                <w:b/>
                <w:i/>
              </w:rPr>
              <w:t>éducation à la vie relationnelle, affective et sexuelle et du</w:t>
            </w:r>
            <w:r w:rsidRPr="00D9038D">
              <w:t xml:space="preserve"> consentement;</w:t>
            </w:r>
          </w:p>
        </w:tc>
        <w:tc>
          <w:tcPr>
            <w:tcW w:w="4876" w:type="dxa"/>
            <w:tcBorders>
              <w:top w:val="nil"/>
              <w:left w:val="nil"/>
              <w:bottom w:val="nil"/>
              <w:right w:val="nil"/>
            </w:tcBorders>
          </w:tcPr>
          <w:p w14:paraId="3BABAAA5" w14:textId="7BFFFE1D" w:rsidR="00606E39" w:rsidRPr="00D9038D" w:rsidRDefault="00606E39" w:rsidP="00FB6243">
            <w:pPr>
              <w:pStyle w:val="Normal6a"/>
              <w:widowControl/>
            </w:pPr>
            <w:r w:rsidRPr="00D9038D">
              <w:t>11.</w:t>
            </w:r>
            <w:r w:rsidRPr="00D9038D">
              <w:tab/>
              <w:t xml:space="preserve">enjoint la Commission à garantir un accès intégrant la dimension de genre </w:t>
            </w:r>
            <w:r w:rsidRPr="00D9038D">
              <w:rPr>
                <w:b/>
                <w:i/>
              </w:rPr>
              <w:t>aux</w:t>
            </w:r>
            <w:r w:rsidRPr="00D9038D">
              <w:t xml:space="preserve"> niveaux d</w:t>
            </w:r>
            <w:r w:rsidR="00FB6243">
              <w:t>’</w:t>
            </w:r>
            <w:r w:rsidRPr="00D9038D">
              <w:t>éducation qui promeuvent l</w:t>
            </w:r>
            <w:r w:rsidR="00FB6243">
              <w:t>’</w:t>
            </w:r>
            <w:r w:rsidRPr="00D9038D">
              <w:t xml:space="preserve">égalité entre les femmes et les hommes et </w:t>
            </w:r>
            <w:r w:rsidRPr="00D9038D">
              <w:rPr>
                <w:b/>
                <w:i/>
              </w:rPr>
              <w:t>le</w:t>
            </w:r>
            <w:r w:rsidRPr="00D9038D">
              <w:t xml:space="preserve"> consentement;</w:t>
            </w:r>
          </w:p>
        </w:tc>
      </w:tr>
    </w:tbl>
    <w:p w14:paraId="75052CD2"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{DE}</w:t>
      </w:r>
      <w:r w:rsidRPr="00D9038D">
        <w:t>de</w:t>
      </w:r>
      <w:r w:rsidRPr="00D9038D">
        <w:rPr>
          <w:rStyle w:val="HideTWBExt"/>
        </w:rPr>
        <w:t>&lt;/Original&gt;</w:t>
      </w:r>
    </w:p>
    <w:p w14:paraId="62956D39" w14:textId="77777777" w:rsidR="00606E39" w:rsidRPr="00D9038D" w:rsidRDefault="00606E39" w:rsidP="00FB6243">
      <w:pPr>
        <w:widowControl/>
      </w:pPr>
      <w:r w:rsidRPr="00D9038D">
        <w:rPr>
          <w:rStyle w:val="HideTWBExt"/>
        </w:rPr>
        <w:t>&lt;/Amend&gt;</w:t>
      </w:r>
    </w:p>
    <w:p w14:paraId="6D16B64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518</w:t>
      </w:r>
      <w:r w:rsidRPr="00D9038D">
        <w:rPr>
          <w:rStyle w:val="HideTWBExt"/>
          <w:b w:val="0"/>
        </w:rPr>
        <w:t>&lt;/NumAm&gt;</w:t>
      </w:r>
    </w:p>
    <w:p w14:paraId="1B5BAA05" w14:textId="77777777" w:rsidR="00606E39" w:rsidRPr="00D9038D" w:rsidRDefault="00606E39" w:rsidP="00FB6243">
      <w:pPr>
        <w:pStyle w:val="NormalBold"/>
        <w:widowControl/>
      </w:pPr>
      <w:r w:rsidRPr="00D9038D">
        <w:rPr>
          <w:rStyle w:val="HideTWBExt"/>
          <w:b w:val="0"/>
        </w:rPr>
        <w:lastRenderedPageBreak/>
        <w:t>&lt;RepeatBlock-By&gt;&lt;Members&gt;</w:t>
      </w:r>
      <w:r w:rsidRPr="00D9038D">
        <w:t>Rosa Estaràs Ferragut</w:t>
      </w:r>
      <w:r w:rsidRPr="00D9038D">
        <w:rPr>
          <w:rStyle w:val="HideTWBExt"/>
          <w:b w:val="0"/>
        </w:rPr>
        <w:t>&lt;/Members&gt;</w:t>
      </w:r>
    </w:p>
    <w:p w14:paraId="26964EC5" w14:textId="77777777" w:rsidR="00606E39" w:rsidRPr="00D9038D" w:rsidRDefault="00606E39" w:rsidP="00FB6243">
      <w:pPr>
        <w:pStyle w:val="NormalBold"/>
        <w:widowControl/>
      </w:pPr>
      <w:r w:rsidRPr="00D9038D">
        <w:rPr>
          <w:rStyle w:val="HideTWBExt"/>
          <w:b w:val="0"/>
        </w:rPr>
        <w:t>&lt;/RepeatBlock-By&gt;</w:t>
      </w:r>
    </w:p>
    <w:p w14:paraId="6F58A3F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6966696" w14:textId="77777777" w:rsidR="00606E39" w:rsidRPr="00D9038D" w:rsidRDefault="00606E39" w:rsidP="00FB6243">
      <w:pPr>
        <w:pStyle w:val="NormalBold"/>
        <w:widowControl/>
      </w:pPr>
      <w:r w:rsidRPr="00D9038D">
        <w:rPr>
          <w:rStyle w:val="HideTWBExt"/>
          <w:b w:val="0"/>
        </w:rPr>
        <w:t>&lt;Article&gt;</w:t>
      </w:r>
      <w:r w:rsidRPr="00D9038D">
        <w:t>Paragraphe 11</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4E7E742" w14:textId="77777777" w:rsidTr="00FB6243">
        <w:trPr>
          <w:trHeight w:hRule="exact" w:val="240"/>
          <w:jc w:val="center"/>
        </w:trPr>
        <w:tc>
          <w:tcPr>
            <w:tcW w:w="9752" w:type="dxa"/>
            <w:gridSpan w:val="2"/>
            <w:tcBorders>
              <w:top w:val="nil"/>
              <w:left w:val="nil"/>
              <w:bottom w:val="nil"/>
              <w:right w:val="nil"/>
            </w:tcBorders>
          </w:tcPr>
          <w:p w14:paraId="42EA6315" w14:textId="77777777" w:rsidR="00606E39" w:rsidRPr="00D9038D" w:rsidRDefault="00606E39" w:rsidP="00FB6243">
            <w:pPr>
              <w:widowControl/>
            </w:pPr>
          </w:p>
        </w:tc>
      </w:tr>
      <w:tr w:rsidR="00606E39" w:rsidRPr="00D9038D" w14:paraId="3EA732C8" w14:textId="77777777" w:rsidTr="00FB6243">
        <w:trPr>
          <w:trHeight w:val="240"/>
          <w:jc w:val="center"/>
        </w:trPr>
        <w:tc>
          <w:tcPr>
            <w:tcW w:w="4876" w:type="dxa"/>
            <w:tcBorders>
              <w:top w:val="nil"/>
              <w:left w:val="nil"/>
              <w:bottom w:val="nil"/>
              <w:right w:val="nil"/>
            </w:tcBorders>
          </w:tcPr>
          <w:p w14:paraId="3F9FA58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A9DB149" w14:textId="77777777" w:rsidR="00606E39" w:rsidRPr="00D9038D" w:rsidRDefault="00606E39" w:rsidP="00FB6243">
            <w:pPr>
              <w:pStyle w:val="AmColumnHeading"/>
              <w:widowControl/>
            </w:pPr>
            <w:r w:rsidRPr="00D9038D">
              <w:t>Amendement</w:t>
            </w:r>
          </w:p>
        </w:tc>
      </w:tr>
      <w:tr w:rsidR="00606E39" w:rsidRPr="00D9038D" w14:paraId="619F3A9C" w14:textId="77777777" w:rsidTr="00FB6243">
        <w:trPr>
          <w:jc w:val="center"/>
        </w:trPr>
        <w:tc>
          <w:tcPr>
            <w:tcW w:w="4876" w:type="dxa"/>
            <w:tcBorders>
              <w:top w:val="nil"/>
              <w:left w:val="nil"/>
              <w:bottom w:val="nil"/>
              <w:right w:val="nil"/>
            </w:tcBorders>
          </w:tcPr>
          <w:p w14:paraId="2F5406C3" w14:textId="1874E4A9" w:rsidR="00606E39" w:rsidRPr="00D9038D" w:rsidRDefault="00606E39" w:rsidP="00FB6243">
            <w:pPr>
              <w:pStyle w:val="Normal6a"/>
              <w:widowControl/>
            </w:pPr>
            <w:r w:rsidRPr="00D9038D">
              <w:t>11.</w:t>
            </w:r>
            <w:r w:rsidRPr="00D9038D">
              <w:tab/>
              <w:t>enjoint la Commission à garantir un accès intégrant la dimension de genre à tous les niveaux d</w:t>
            </w:r>
            <w:r w:rsidR="00FB6243">
              <w:t>’</w:t>
            </w:r>
            <w:r w:rsidRPr="00D9038D">
              <w:t>éducation et à élaborer des normes de qualité élevée pour des supports pédagogiques qui promeuvent l</w:t>
            </w:r>
            <w:r w:rsidR="00FB6243">
              <w:t>’</w:t>
            </w:r>
            <w:r w:rsidRPr="00D9038D">
              <w:t>égalité entre les femmes et les hommes et démantèlent les stéréotypes sexistes, y compris la promotion de l</w:t>
            </w:r>
            <w:r w:rsidR="00FB6243">
              <w:t>’</w:t>
            </w:r>
            <w:r w:rsidRPr="00D9038D">
              <w:t>éducation à la vie relationnelle, affective et sexuelle et du consentement;</w:t>
            </w:r>
          </w:p>
        </w:tc>
        <w:tc>
          <w:tcPr>
            <w:tcW w:w="4876" w:type="dxa"/>
            <w:tcBorders>
              <w:top w:val="nil"/>
              <w:left w:val="nil"/>
              <w:bottom w:val="nil"/>
              <w:right w:val="nil"/>
            </w:tcBorders>
          </w:tcPr>
          <w:p w14:paraId="45943417" w14:textId="63BD33F9" w:rsidR="00606E39" w:rsidRPr="00D9038D" w:rsidRDefault="00606E39" w:rsidP="00FB6243">
            <w:pPr>
              <w:pStyle w:val="Normal6a"/>
              <w:widowControl/>
            </w:pPr>
            <w:r w:rsidRPr="00D9038D">
              <w:t>11.</w:t>
            </w:r>
            <w:r w:rsidRPr="00D9038D">
              <w:tab/>
              <w:t>enjoint la Commission à garantir un accès intégrant la dimension de genre à tous les niveaux d</w:t>
            </w:r>
            <w:r w:rsidR="00FB6243">
              <w:t>’</w:t>
            </w:r>
            <w:r w:rsidRPr="00D9038D">
              <w:t>éducation et à élaborer des normes de qualité élevée pour des supports pédagogiques qui promeuvent l</w:t>
            </w:r>
            <w:r w:rsidR="00FB6243">
              <w:t>’</w:t>
            </w:r>
            <w:r w:rsidRPr="00D9038D">
              <w:t>égalité entre les femmes et les hommes et démantèlent les stéréotypes sexistes, y compris la promotion de l</w:t>
            </w:r>
            <w:r w:rsidR="00FB6243">
              <w:t>’</w:t>
            </w:r>
            <w:r w:rsidRPr="00D9038D">
              <w:t xml:space="preserve">éducation à la vie relationnelle, affective et sexuelle </w:t>
            </w:r>
            <w:r w:rsidRPr="00D9038D">
              <w:rPr>
                <w:b/>
                <w:i/>
              </w:rPr>
              <w:t>adaptée à l</w:t>
            </w:r>
            <w:r w:rsidR="00FB6243">
              <w:rPr>
                <w:b/>
                <w:i/>
              </w:rPr>
              <w:t>’</w:t>
            </w:r>
            <w:r w:rsidRPr="00D9038D">
              <w:rPr>
                <w:b/>
                <w:i/>
              </w:rPr>
              <w:t>âge</w:t>
            </w:r>
            <w:r w:rsidRPr="00D9038D">
              <w:t xml:space="preserve"> et du consentement </w:t>
            </w:r>
            <w:r w:rsidRPr="00D9038D">
              <w:rPr>
                <w:b/>
                <w:i/>
              </w:rPr>
              <w:t>et la promotion de secteurs éducatifs tels que les STIM</w:t>
            </w:r>
            <w:r w:rsidRPr="00D9038D">
              <w:t>;</w:t>
            </w:r>
          </w:p>
        </w:tc>
      </w:tr>
    </w:tbl>
    <w:p w14:paraId="34984DDC"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1EFCCEF" w14:textId="77777777" w:rsidR="00606E39" w:rsidRPr="00D9038D" w:rsidRDefault="00606E39" w:rsidP="00FB6243">
      <w:pPr>
        <w:widowControl/>
      </w:pPr>
      <w:r w:rsidRPr="00D9038D">
        <w:rPr>
          <w:rStyle w:val="HideTWBExt"/>
        </w:rPr>
        <w:t>&lt;/Amend&gt;</w:t>
      </w:r>
    </w:p>
    <w:p w14:paraId="35D8817F"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519</w:t>
      </w:r>
      <w:r w:rsidRPr="00D9038D">
        <w:rPr>
          <w:rStyle w:val="HideTWBExt"/>
          <w:b w:val="0"/>
        </w:rPr>
        <w:t>&lt;/NumAm&gt;</w:t>
      </w:r>
    </w:p>
    <w:p w14:paraId="4DECA2CD" w14:textId="77777777" w:rsidR="00606E39" w:rsidRPr="00D9038D" w:rsidRDefault="00606E39" w:rsidP="00FB6243">
      <w:pPr>
        <w:pStyle w:val="NormalBold"/>
        <w:widowControl/>
      </w:pPr>
      <w:r w:rsidRPr="00D9038D">
        <w:rPr>
          <w:rStyle w:val="HideTWBExt"/>
          <w:b w:val="0"/>
        </w:rPr>
        <w:t>&lt;RepeatBlock-By&gt;&lt;Members&gt;</w:t>
      </w:r>
      <w:r w:rsidRPr="00D9038D">
        <w:t>Viktória Ferenc</w:t>
      </w:r>
      <w:r w:rsidRPr="00D9038D">
        <w:rPr>
          <w:rStyle w:val="HideTWBExt"/>
          <w:b w:val="0"/>
        </w:rPr>
        <w:t>&lt;/Members&gt;</w:t>
      </w:r>
    </w:p>
    <w:p w14:paraId="0A2E7F1F" w14:textId="77777777" w:rsidR="00606E39" w:rsidRPr="00D9038D" w:rsidRDefault="00606E39" w:rsidP="00FB6243">
      <w:pPr>
        <w:pStyle w:val="NormalBold"/>
        <w:widowControl/>
      </w:pPr>
      <w:r w:rsidRPr="00D9038D">
        <w:rPr>
          <w:rStyle w:val="HideTWBExt"/>
          <w:b w:val="0"/>
        </w:rPr>
        <w:t>&lt;/RepeatBlock-By&gt;</w:t>
      </w:r>
    </w:p>
    <w:p w14:paraId="34CF8A4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8F87A3F" w14:textId="77777777" w:rsidR="00606E39" w:rsidRPr="00D9038D" w:rsidRDefault="00606E39" w:rsidP="00FB6243">
      <w:pPr>
        <w:pStyle w:val="NormalBold"/>
        <w:widowControl/>
      </w:pPr>
      <w:r w:rsidRPr="00D9038D">
        <w:rPr>
          <w:rStyle w:val="HideTWBExt"/>
          <w:b w:val="0"/>
        </w:rPr>
        <w:t>&lt;Article&gt;</w:t>
      </w:r>
      <w:r w:rsidRPr="00D9038D">
        <w:t>Paragraphe 11</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F8215A1" w14:textId="77777777" w:rsidTr="00FB6243">
        <w:trPr>
          <w:trHeight w:hRule="exact" w:val="240"/>
          <w:jc w:val="center"/>
        </w:trPr>
        <w:tc>
          <w:tcPr>
            <w:tcW w:w="9752" w:type="dxa"/>
            <w:gridSpan w:val="2"/>
            <w:tcBorders>
              <w:top w:val="nil"/>
              <w:left w:val="nil"/>
              <w:bottom w:val="nil"/>
              <w:right w:val="nil"/>
            </w:tcBorders>
          </w:tcPr>
          <w:p w14:paraId="0F767C0F" w14:textId="77777777" w:rsidR="00606E39" w:rsidRPr="00D9038D" w:rsidRDefault="00606E39" w:rsidP="00FB6243">
            <w:pPr>
              <w:widowControl/>
            </w:pPr>
          </w:p>
        </w:tc>
      </w:tr>
      <w:tr w:rsidR="00606E39" w:rsidRPr="00D9038D" w14:paraId="138A4BAC" w14:textId="77777777" w:rsidTr="00FB6243">
        <w:trPr>
          <w:trHeight w:val="240"/>
          <w:jc w:val="center"/>
        </w:trPr>
        <w:tc>
          <w:tcPr>
            <w:tcW w:w="4876" w:type="dxa"/>
            <w:tcBorders>
              <w:top w:val="nil"/>
              <w:left w:val="nil"/>
              <w:bottom w:val="nil"/>
              <w:right w:val="nil"/>
            </w:tcBorders>
          </w:tcPr>
          <w:p w14:paraId="4C84949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54502D4" w14:textId="77777777" w:rsidR="00606E39" w:rsidRPr="00D9038D" w:rsidRDefault="00606E39" w:rsidP="00FB6243">
            <w:pPr>
              <w:pStyle w:val="AmColumnHeading"/>
              <w:widowControl/>
            </w:pPr>
            <w:r w:rsidRPr="00D9038D">
              <w:t>Amendement</w:t>
            </w:r>
          </w:p>
        </w:tc>
      </w:tr>
      <w:tr w:rsidR="00606E39" w:rsidRPr="00D9038D" w14:paraId="0955EC32" w14:textId="77777777" w:rsidTr="00FB6243">
        <w:trPr>
          <w:jc w:val="center"/>
        </w:trPr>
        <w:tc>
          <w:tcPr>
            <w:tcW w:w="4876" w:type="dxa"/>
            <w:tcBorders>
              <w:top w:val="nil"/>
              <w:left w:val="nil"/>
              <w:bottom w:val="nil"/>
              <w:right w:val="nil"/>
            </w:tcBorders>
          </w:tcPr>
          <w:p w14:paraId="3B85B1FE" w14:textId="1E23C7F4" w:rsidR="00606E39" w:rsidRPr="00D9038D" w:rsidRDefault="00606E39" w:rsidP="00FB6243">
            <w:pPr>
              <w:pStyle w:val="Normal6a"/>
              <w:widowControl/>
            </w:pPr>
            <w:r w:rsidRPr="00D9038D">
              <w:t>11.</w:t>
            </w:r>
            <w:r w:rsidRPr="00D9038D">
              <w:tab/>
              <w:t>enjoint la Commission à garantir un accès intégrant la dimension de genre à tous les niveaux d</w:t>
            </w:r>
            <w:r w:rsidR="00FB6243">
              <w:t>’</w:t>
            </w:r>
            <w:r w:rsidRPr="00D9038D">
              <w:t>éducation et à élaborer des normes de qualité élevée pour des supports pédagogiques qui promeuvent l</w:t>
            </w:r>
            <w:r w:rsidR="00FB6243">
              <w:t>’</w:t>
            </w:r>
            <w:r w:rsidRPr="00D9038D">
              <w:t>égalité entre les femmes et les hommes et démantèlent les stéréotypes sexistes, y compris la promotion de l</w:t>
            </w:r>
            <w:r w:rsidR="00FB6243">
              <w:t>’</w:t>
            </w:r>
            <w:r w:rsidRPr="00D9038D">
              <w:t>éducation à la vie relationnelle, affective et sexuelle et du consentement;</w:t>
            </w:r>
          </w:p>
        </w:tc>
        <w:tc>
          <w:tcPr>
            <w:tcW w:w="4876" w:type="dxa"/>
            <w:tcBorders>
              <w:top w:val="nil"/>
              <w:left w:val="nil"/>
              <w:bottom w:val="nil"/>
              <w:right w:val="nil"/>
            </w:tcBorders>
          </w:tcPr>
          <w:p w14:paraId="130A3312" w14:textId="7653276A" w:rsidR="00606E39" w:rsidRPr="00D9038D" w:rsidRDefault="00606E39" w:rsidP="00FB6243">
            <w:pPr>
              <w:pStyle w:val="Normal6a"/>
              <w:widowControl/>
            </w:pPr>
            <w:r w:rsidRPr="00D9038D">
              <w:t>11.</w:t>
            </w:r>
            <w:r w:rsidRPr="00D9038D">
              <w:tab/>
              <w:t>enjoint la Commission à garantir un accès intégrant la dimension de genre à tous les niveaux d</w:t>
            </w:r>
            <w:r w:rsidR="00FB6243">
              <w:t>’</w:t>
            </w:r>
            <w:r w:rsidRPr="00D9038D">
              <w:t>éducation et à élaborer des normes de qualité élevée pour des supports pédagogiques qui promeuvent l</w:t>
            </w:r>
            <w:r w:rsidR="00FB6243">
              <w:t>’</w:t>
            </w:r>
            <w:r w:rsidRPr="00D9038D">
              <w:t>égalité entre les femmes et les hommes et démantèlent les stéréotypes sexistes, y compris la promotion de l</w:t>
            </w:r>
            <w:r w:rsidR="00FB6243">
              <w:t>’</w:t>
            </w:r>
            <w:r w:rsidRPr="00D9038D">
              <w:t xml:space="preserve">éducation à la vie relationnelle, affective et sexuelle et du consentement </w:t>
            </w:r>
            <w:r w:rsidRPr="00D9038D">
              <w:rPr>
                <w:b/>
                <w:i/>
              </w:rPr>
              <w:t>selon l</w:t>
            </w:r>
            <w:r w:rsidR="00FB6243">
              <w:rPr>
                <w:b/>
                <w:i/>
              </w:rPr>
              <w:t>’</w:t>
            </w:r>
            <w:r w:rsidRPr="00D9038D">
              <w:rPr>
                <w:b/>
                <w:i/>
              </w:rPr>
              <w:t>âge et sur la base de données factuelles</w:t>
            </w:r>
            <w:r w:rsidRPr="00D9038D">
              <w:t>;</w:t>
            </w:r>
          </w:p>
        </w:tc>
      </w:tr>
    </w:tbl>
    <w:p w14:paraId="4052E58C"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73D0C38" w14:textId="77777777" w:rsidR="00606E39" w:rsidRPr="00D9038D" w:rsidRDefault="00606E39" w:rsidP="00FB6243">
      <w:pPr>
        <w:widowControl/>
      </w:pPr>
      <w:r w:rsidRPr="00D9038D">
        <w:rPr>
          <w:rStyle w:val="HideTWBExt"/>
        </w:rPr>
        <w:t>&lt;/Amend&gt;</w:t>
      </w:r>
    </w:p>
    <w:p w14:paraId="4CB6ABF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520</w:t>
      </w:r>
      <w:r w:rsidRPr="00D9038D">
        <w:rPr>
          <w:rStyle w:val="HideTWBExt"/>
          <w:b w:val="0"/>
        </w:rPr>
        <w:t>&lt;/NumAm&gt;</w:t>
      </w:r>
    </w:p>
    <w:p w14:paraId="16EFF5C1" w14:textId="77777777" w:rsidR="00606E39" w:rsidRPr="00D9038D" w:rsidRDefault="00606E39" w:rsidP="00FB6243">
      <w:pPr>
        <w:pStyle w:val="NormalBold"/>
        <w:widowControl/>
      </w:pPr>
      <w:r w:rsidRPr="00D9038D">
        <w:rPr>
          <w:rStyle w:val="HideTWBExt"/>
          <w:b w:val="0"/>
        </w:rPr>
        <w:lastRenderedPageBreak/>
        <w:t>&lt;RepeatBlock-By&gt;&lt;Members&gt;</w:t>
      </w:r>
      <w:r w:rsidRPr="00D9038D">
        <w:t>Gabriela Firea</w:t>
      </w:r>
      <w:r w:rsidRPr="00D9038D">
        <w:rPr>
          <w:rStyle w:val="HideTWBExt"/>
          <w:b w:val="0"/>
        </w:rPr>
        <w:t>&lt;/Members&gt;</w:t>
      </w:r>
    </w:p>
    <w:p w14:paraId="0EB3AA7C" w14:textId="77777777" w:rsidR="00606E39" w:rsidRPr="00D9038D" w:rsidRDefault="00606E39" w:rsidP="00FB6243">
      <w:pPr>
        <w:pStyle w:val="NormalBold"/>
        <w:widowControl/>
      </w:pPr>
      <w:r w:rsidRPr="00D9038D">
        <w:rPr>
          <w:rStyle w:val="HideTWBExt"/>
          <w:b w:val="0"/>
        </w:rPr>
        <w:t>&lt;/RepeatBlock-By&gt;</w:t>
      </w:r>
    </w:p>
    <w:p w14:paraId="1DA0017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E64B801" w14:textId="77777777" w:rsidR="00606E39" w:rsidRPr="00D9038D" w:rsidRDefault="00606E39" w:rsidP="00FB6243">
      <w:pPr>
        <w:pStyle w:val="NormalBold"/>
        <w:widowControl/>
      </w:pPr>
      <w:r w:rsidRPr="00D9038D">
        <w:rPr>
          <w:rStyle w:val="HideTWBExt"/>
          <w:b w:val="0"/>
        </w:rPr>
        <w:t>&lt;Article&gt;</w:t>
      </w:r>
      <w:r w:rsidRPr="00D9038D">
        <w:t>Paragraphe 11</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7E637AE" w14:textId="77777777" w:rsidTr="00FB6243">
        <w:trPr>
          <w:trHeight w:hRule="exact" w:val="240"/>
          <w:jc w:val="center"/>
        </w:trPr>
        <w:tc>
          <w:tcPr>
            <w:tcW w:w="9752" w:type="dxa"/>
            <w:gridSpan w:val="2"/>
            <w:tcBorders>
              <w:top w:val="nil"/>
              <w:left w:val="nil"/>
              <w:bottom w:val="nil"/>
              <w:right w:val="nil"/>
            </w:tcBorders>
          </w:tcPr>
          <w:p w14:paraId="18F3B151" w14:textId="77777777" w:rsidR="00606E39" w:rsidRPr="00D9038D" w:rsidRDefault="00606E39" w:rsidP="00FB6243">
            <w:pPr>
              <w:widowControl/>
            </w:pPr>
          </w:p>
        </w:tc>
      </w:tr>
      <w:tr w:rsidR="00606E39" w:rsidRPr="00D9038D" w14:paraId="2BD01CA5" w14:textId="77777777" w:rsidTr="00FB6243">
        <w:trPr>
          <w:trHeight w:val="240"/>
          <w:jc w:val="center"/>
        </w:trPr>
        <w:tc>
          <w:tcPr>
            <w:tcW w:w="4876" w:type="dxa"/>
            <w:tcBorders>
              <w:top w:val="nil"/>
              <w:left w:val="nil"/>
              <w:bottom w:val="nil"/>
              <w:right w:val="nil"/>
            </w:tcBorders>
          </w:tcPr>
          <w:p w14:paraId="35F30473"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6FE7B61" w14:textId="77777777" w:rsidR="00606E39" w:rsidRPr="00D9038D" w:rsidRDefault="00606E39" w:rsidP="00FB6243">
            <w:pPr>
              <w:pStyle w:val="AmColumnHeading"/>
              <w:widowControl/>
            </w:pPr>
            <w:r w:rsidRPr="00D9038D">
              <w:t>Amendement</w:t>
            </w:r>
          </w:p>
        </w:tc>
      </w:tr>
      <w:tr w:rsidR="00606E39" w:rsidRPr="00D9038D" w14:paraId="66E16294" w14:textId="77777777" w:rsidTr="00FB6243">
        <w:trPr>
          <w:jc w:val="center"/>
        </w:trPr>
        <w:tc>
          <w:tcPr>
            <w:tcW w:w="4876" w:type="dxa"/>
            <w:tcBorders>
              <w:top w:val="nil"/>
              <w:left w:val="nil"/>
              <w:bottom w:val="nil"/>
              <w:right w:val="nil"/>
            </w:tcBorders>
          </w:tcPr>
          <w:p w14:paraId="69E7A8B3" w14:textId="11580FE1" w:rsidR="00606E39" w:rsidRPr="00D9038D" w:rsidRDefault="00606E39" w:rsidP="00FB6243">
            <w:pPr>
              <w:pStyle w:val="Normal6a"/>
              <w:widowControl/>
            </w:pPr>
            <w:r w:rsidRPr="00D9038D">
              <w:t>11.</w:t>
            </w:r>
            <w:r w:rsidRPr="00D9038D">
              <w:tab/>
              <w:t>enjoint la Commission à garantir un accès intégrant la dimension de genre à tous les niveaux d</w:t>
            </w:r>
            <w:r w:rsidR="00FB6243">
              <w:t>’</w:t>
            </w:r>
            <w:r w:rsidRPr="00D9038D">
              <w:t>éducation et à élaborer des normes de qualité élevée pour des supports pédagogiques qui promeuvent l</w:t>
            </w:r>
            <w:r w:rsidR="00FB6243">
              <w:t>’</w:t>
            </w:r>
            <w:r w:rsidRPr="00D9038D">
              <w:t>égalité entre les femmes et les hommes et démantèlent les stéréotypes sexistes, y compris la promotion de l</w:t>
            </w:r>
            <w:r w:rsidR="00FB6243">
              <w:t>’</w:t>
            </w:r>
            <w:r w:rsidRPr="00D9038D">
              <w:t>éducation à la vie relationnelle, affective et sexuelle et du consentement;</w:t>
            </w:r>
          </w:p>
        </w:tc>
        <w:tc>
          <w:tcPr>
            <w:tcW w:w="4876" w:type="dxa"/>
            <w:tcBorders>
              <w:top w:val="nil"/>
              <w:left w:val="nil"/>
              <w:bottom w:val="nil"/>
              <w:right w:val="nil"/>
            </w:tcBorders>
          </w:tcPr>
          <w:p w14:paraId="773FD528" w14:textId="144CF803" w:rsidR="00606E39" w:rsidRPr="00D9038D" w:rsidRDefault="00606E39" w:rsidP="00FB6243">
            <w:pPr>
              <w:pStyle w:val="Normal6a"/>
              <w:widowControl/>
            </w:pPr>
            <w:r w:rsidRPr="00D9038D">
              <w:t>11.</w:t>
            </w:r>
            <w:r w:rsidRPr="00D9038D">
              <w:tab/>
              <w:t>enjoint la Commission à garantir un accès intégrant la dimension de genre à tous les niveaux d</w:t>
            </w:r>
            <w:r w:rsidR="00FB6243">
              <w:t>’</w:t>
            </w:r>
            <w:r w:rsidRPr="00D9038D">
              <w:t>éducation et à élaborer des normes de qualité élevée pour des supports pédagogiques qui promeuvent l</w:t>
            </w:r>
            <w:r w:rsidR="00FB6243">
              <w:t>’</w:t>
            </w:r>
            <w:r w:rsidRPr="00D9038D">
              <w:t>égalité entre les femmes et les hommes et démantèlent les stéréotypes sexistes, y compris la promotion de l</w:t>
            </w:r>
            <w:r w:rsidR="00FB6243">
              <w:t>’</w:t>
            </w:r>
            <w:r w:rsidRPr="00D9038D">
              <w:t xml:space="preserve">éducation à la vie relationnelle, affective et sexuelle </w:t>
            </w:r>
            <w:r w:rsidRPr="00D9038D">
              <w:rPr>
                <w:b/>
                <w:i/>
              </w:rPr>
              <w:t>adaptée à l</w:t>
            </w:r>
            <w:r w:rsidR="00FB6243">
              <w:rPr>
                <w:b/>
                <w:i/>
              </w:rPr>
              <w:t>’</w:t>
            </w:r>
            <w:r w:rsidRPr="00D9038D">
              <w:rPr>
                <w:b/>
                <w:i/>
              </w:rPr>
              <w:t>âge</w:t>
            </w:r>
            <w:r w:rsidRPr="00D9038D">
              <w:t xml:space="preserve"> et du consentement;</w:t>
            </w:r>
          </w:p>
        </w:tc>
      </w:tr>
    </w:tbl>
    <w:p w14:paraId="6F8FBC20"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{RO}</w:t>
      </w:r>
      <w:r w:rsidRPr="00D9038D">
        <w:t>ro</w:t>
      </w:r>
      <w:r w:rsidRPr="00D9038D">
        <w:rPr>
          <w:rStyle w:val="HideTWBExt"/>
        </w:rPr>
        <w:t>&lt;/Original&gt;</w:t>
      </w:r>
    </w:p>
    <w:p w14:paraId="78311B32" w14:textId="77777777" w:rsidR="00606E39" w:rsidRPr="00D9038D" w:rsidRDefault="00606E39" w:rsidP="00FB6243">
      <w:pPr>
        <w:widowControl/>
      </w:pPr>
      <w:r w:rsidRPr="00D9038D">
        <w:rPr>
          <w:rStyle w:val="HideTWBExt"/>
        </w:rPr>
        <w:t>&lt;/Amend&gt;</w:t>
      </w:r>
    </w:p>
    <w:p w14:paraId="16F0926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521</w:t>
      </w:r>
      <w:r w:rsidRPr="00D9038D">
        <w:rPr>
          <w:rStyle w:val="HideTWBExt"/>
          <w:b w:val="0"/>
        </w:rPr>
        <w:t>&lt;/NumAm&gt;</w:t>
      </w:r>
    </w:p>
    <w:p w14:paraId="262D3331" w14:textId="77777777" w:rsidR="00606E39" w:rsidRPr="00D9038D" w:rsidRDefault="00606E39" w:rsidP="00FB6243">
      <w:pPr>
        <w:pStyle w:val="NormalBold"/>
        <w:widowControl/>
      </w:pPr>
      <w:r w:rsidRPr="00D9038D">
        <w:rPr>
          <w:rStyle w:val="HideTWBExt"/>
          <w:b w:val="0"/>
        </w:rPr>
        <w:t>&lt;RepeatBlock-By&gt;&lt;Members&gt;</w:t>
      </w:r>
      <w:r w:rsidRPr="00D9038D">
        <w:t>Verena Mertens</w:t>
      </w:r>
      <w:r w:rsidRPr="00D9038D">
        <w:rPr>
          <w:rStyle w:val="HideTWBExt"/>
          <w:b w:val="0"/>
        </w:rPr>
        <w:t>&lt;/Members&gt;</w:t>
      </w:r>
    </w:p>
    <w:p w14:paraId="2F119400" w14:textId="77777777" w:rsidR="00606E39" w:rsidRPr="00D9038D" w:rsidRDefault="00606E39" w:rsidP="00FB6243">
      <w:pPr>
        <w:pStyle w:val="NormalBold"/>
        <w:widowControl/>
      </w:pPr>
      <w:r w:rsidRPr="00D9038D">
        <w:rPr>
          <w:rStyle w:val="HideTWBExt"/>
          <w:b w:val="0"/>
        </w:rPr>
        <w:t>&lt;/RepeatBlock-By&gt;</w:t>
      </w:r>
    </w:p>
    <w:p w14:paraId="50679C7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1EB551B" w14:textId="77777777" w:rsidR="00606E39" w:rsidRPr="00D9038D" w:rsidRDefault="00606E39" w:rsidP="00FB6243">
      <w:pPr>
        <w:pStyle w:val="NormalBold"/>
        <w:widowControl/>
      </w:pPr>
      <w:r w:rsidRPr="00D9038D">
        <w:rPr>
          <w:rStyle w:val="HideTWBExt"/>
          <w:b w:val="0"/>
        </w:rPr>
        <w:t>&lt;Article&gt;</w:t>
      </w:r>
      <w:r w:rsidRPr="00D9038D">
        <w:t>Paragraphe 11</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C5AA526" w14:textId="77777777" w:rsidTr="00FB6243">
        <w:trPr>
          <w:trHeight w:hRule="exact" w:val="240"/>
          <w:jc w:val="center"/>
        </w:trPr>
        <w:tc>
          <w:tcPr>
            <w:tcW w:w="9752" w:type="dxa"/>
            <w:gridSpan w:val="2"/>
            <w:tcBorders>
              <w:top w:val="nil"/>
              <w:left w:val="nil"/>
              <w:bottom w:val="nil"/>
              <w:right w:val="nil"/>
            </w:tcBorders>
          </w:tcPr>
          <w:p w14:paraId="2C2CC3A7" w14:textId="77777777" w:rsidR="00606E39" w:rsidRPr="00D9038D" w:rsidRDefault="00606E39" w:rsidP="00FB6243">
            <w:pPr>
              <w:widowControl/>
            </w:pPr>
          </w:p>
        </w:tc>
      </w:tr>
      <w:tr w:rsidR="00606E39" w:rsidRPr="00D9038D" w14:paraId="636D9F76" w14:textId="77777777" w:rsidTr="00FB6243">
        <w:trPr>
          <w:trHeight w:val="240"/>
          <w:jc w:val="center"/>
        </w:trPr>
        <w:tc>
          <w:tcPr>
            <w:tcW w:w="4876" w:type="dxa"/>
            <w:tcBorders>
              <w:top w:val="nil"/>
              <w:left w:val="nil"/>
              <w:bottom w:val="nil"/>
              <w:right w:val="nil"/>
            </w:tcBorders>
          </w:tcPr>
          <w:p w14:paraId="4C7E879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D2444BC" w14:textId="77777777" w:rsidR="00606E39" w:rsidRPr="00D9038D" w:rsidRDefault="00606E39" w:rsidP="00FB6243">
            <w:pPr>
              <w:pStyle w:val="AmColumnHeading"/>
              <w:widowControl/>
            </w:pPr>
            <w:r w:rsidRPr="00D9038D">
              <w:t>Amendement</w:t>
            </w:r>
          </w:p>
        </w:tc>
      </w:tr>
      <w:tr w:rsidR="00606E39" w:rsidRPr="00D9038D" w14:paraId="7976AE2C" w14:textId="77777777" w:rsidTr="00FB6243">
        <w:trPr>
          <w:jc w:val="center"/>
        </w:trPr>
        <w:tc>
          <w:tcPr>
            <w:tcW w:w="4876" w:type="dxa"/>
            <w:tcBorders>
              <w:top w:val="nil"/>
              <w:left w:val="nil"/>
              <w:bottom w:val="nil"/>
              <w:right w:val="nil"/>
            </w:tcBorders>
          </w:tcPr>
          <w:p w14:paraId="7F8B506C" w14:textId="59C45FDB" w:rsidR="00606E39" w:rsidRPr="00D9038D" w:rsidRDefault="00606E39" w:rsidP="00FB6243">
            <w:pPr>
              <w:pStyle w:val="Normal6a"/>
              <w:widowControl/>
            </w:pPr>
            <w:r w:rsidRPr="00D9038D">
              <w:t>11.</w:t>
            </w:r>
            <w:r w:rsidRPr="00D9038D">
              <w:tab/>
              <w:t xml:space="preserve">enjoint la Commission à </w:t>
            </w:r>
            <w:r w:rsidRPr="00D9038D">
              <w:rPr>
                <w:b/>
                <w:i/>
              </w:rPr>
              <w:t>garantir</w:t>
            </w:r>
            <w:r w:rsidRPr="00D9038D">
              <w:t xml:space="preserve"> un accès intégrant la dimension de genre à tous les niveaux d</w:t>
            </w:r>
            <w:r w:rsidR="00FB6243">
              <w:t>’</w:t>
            </w:r>
            <w:r w:rsidRPr="00D9038D">
              <w:t>éducation et à élaborer des normes de qualité élevée pour des supports pédagogiques qui promeuvent l</w:t>
            </w:r>
            <w:r w:rsidR="00FB6243">
              <w:t>’</w:t>
            </w:r>
            <w:r w:rsidRPr="00D9038D">
              <w:t>égalité entre les femmes et les hommes et démantèlent les stéréotypes sexistes, y compris la promotion de l</w:t>
            </w:r>
            <w:r w:rsidR="00FB6243">
              <w:t>’</w:t>
            </w:r>
            <w:r w:rsidRPr="00D9038D">
              <w:t>éducation à la vie relationnelle, affective et sexuelle et du consentement;</w:t>
            </w:r>
          </w:p>
        </w:tc>
        <w:tc>
          <w:tcPr>
            <w:tcW w:w="4876" w:type="dxa"/>
            <w:tcBorders>
              <w:top w:val="nil"/>
              <w:left w:val="nil"/>
              <w:bottom w:val="nil"/>
              <w:right w:val="nil"/>
            </w:tcBorders>
          </w:tcPr>
          <w:p w14:paraId="1E994848" w14:textId="4E08D66E" w:rsidR="00606E39" w:rsidRPr="00D9038D" w:rsidRDefault="00606E39" w:rsidP="00FB6243">
            <w:pPr>
              <w:pStyle w:val="Normal6a"/>
              <w:widowControl/>
            </w:pPr>
            <w:r w:rsidRPr="00D9038D">
              <w:t>11.</w:t>
            </w:r>
            <w:r w:rsidRPr="00D9038D">
              <w:tab/>
              <w:t xml:space="preserve">enjoint la Commission à </w:t>
            </w:r>
            <w:r w:rsidRPr="00D9038D">
              <w:rPr>
                <w:b/>
                <w:i/>
              </w:rPr>
              <w:t>promouvoir</w:t>
            </w:r>
            <w:r w:rsidRPr="00D9038D">
              <w:t xml:space="preserve"> un accès intégrant la dimension de genre à tous les niveaux d</w:t>
            </w:r>
            <w:r w:rsidR="00FB6243">
              <w:t>’</w:t>
            </w:r>
            <w:r w:rsidRPr="00D9038D">
              <w:t xml:space="preserve">éducation et </w:t>
            </w:r>
            <w:r w:rsidRPr="00D9038D">
              <w:rPr>
                <w:b/>
                <w:i/>
              </w:rPr>
              <w:t xml:space="preserve">à appuyer les efforts des États membres visant </w:t>
            </w:r>
            <w:r w:rsidRPr="00D9038D">
              <w:t>à élaborer des normes de qualité élevée pour des supports pédagogiques qui promeuvent l</w:t>
            </w:r>
            <w:r w:rsidR="00FB6243">
              <w:t>’</w:t>
            </w:r>
            <w:r w:rsidRPr="00D9038D">
              <w:t>égalité entre les femmes et les hommes et démantèlent les stéréotypes sexistes, y compris la promotion de l</w:t>
            </w:r>
            <w:r w:rsidR="00FB6243">
              <w:t>’</w:t>
            </w:r>
            <w:r w:rsidRPr="00D9038D">
              <w:t>éducation à la vie relationnelle, affective et sexuelle et du consentement;</w:t>
            </w:r>
          </w:p>
        </w:tc>
      </w:tr>
    </w:tbl>
    <w:p w14:paraId="5904BAC7"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57E5A9B" w14:textId="77777777" w:rsidR="00606E39" w:rsidRPr="00D9038D" w:rsidRDefault="00606E39" w:rsidP="00FB6243">
      <w:pPr>
        <w:widowControl/>
      </w:pPr>
      <w:r w:rsidRPr="00D9038D">
        <w:rPr>
          <w:rStyle w:val="HideTWBExt"/>
        </w:rPr>
        <w:t>&lt;/Amend&gt;</w:t>
      </w:r>
    </w:p>
    <w:p w14:paraId="0F75398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522</w:t>
      </w:r>
      <w:r w:rsidRPr="00D9038D">
        <w:rPr>
          <w:rStyle w:val="HideTWBExt"/>
          <w:b w:val="0"/>
        </w:rPr>
        <w:t>&lt;/NumAm&gt;</w:t>
      </w:r>
    </w:p>
    <w:p w14:paraId="1F2C426A" w14:textId="77777777" w:rsidR="00606E39" w:rsidRPr="00D9038D" w:rsidRDefault="00606E39" w:rsidP="00FB6243">
      <w:pPr>
        <w:pStyle w:val="NormalBold"/>
        <w:widowControl/>
      </w:pPr>
      <w:r w:rsidRPr="00D9038D">
        <w:rPr>
          <w:rStyle w:val="HideTWBExt"/>
          <w:b w:val="0"/>
        </w:rPr>
        <w:t>&lt;RepeatBlock-By&gt;&lt;Members&gt;</w:t>
      </w:r>
      <w:r w:rsidRPr="00D9038D">
        <w:t>Mathilde Androuët, Mireia Borrás Pabón</w:t>
      </w:r>
      <w:r w:rsidRPr="00D9038D">
        <w:rPr>
          <w:rStyle w:val="HideTWBExt"/>
          <w:b w:val="0"/>
        </w:rPr>
        <w:t>&lt;/Members&gt;</w:t>
      </w:r>
    </w:p>
    <w:p w14:paraId="7FFC9E97" w14:textId="77777777" w:rsidR="00606E39" w:rsidRPr="00D9038D" w:rsidRDefault="00606E39" w:rsidP="00FB6243">
      <w:pPr>
        <w:pStyle w:val="NormalBold"/>
        <w:widowControl/>
      </w:pPr>
      <w:r w:rsidRPr="00D9038D">
        <w:rPr>
          <w:rStyle w:val="HideTWBExt"/>
          <w:b w:val="0"/>
        </w:rPr>
        <w:lastRenderedPageBreak/>
        <w:t>&lt;/RepeatBlock-By&gt;</w:t>
      </w:r>
    </w:p>
    <w:p w14:paraId="195D0F0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2154E7D" w14:textId="77777777" w:rsidR="00606E39" w:rsidRPr="00D9038D" w:rsidRDefault="00606E39" w:rsidP="00FB6243">
      <w:pPr>
        <w:pStyle w:val="NormalBold"/>
        <w:widowControl/>
      </w:pPr>
      <w:r w:rsidRPr="00D9038D">
        <w:rPr>
          <w:rStyle w:val="HideTWBExt"/>
          <w:b w:val="0"/>
        </w:rPr>
        <w:t>&lt;Article&gt;</w:t>
      </w:r>
      <w:r w:rsidRPr="00D9038D">
        <w:t>Paragraphe 11</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3BEB647" w14:textId="77777777" w:rsidTr="00FB6243">
        <w:trPr>
          <w:trHeight w:hRule="exact" w:val="240"/>
          <w:jc w:val="center"/>
        </w:trPr>
        <w:tc>
          <w:tcPr>
            <w:tcW w:w="9752" w:type="dxa"/>
            <w:gridSpan w:val="2"/>
            <w:tcBorders>
              <w:top w:val="nil"/>
              <w:left w:val="nil"/>
              <w:bottom w:val="nil"/>
              <w:right w:val="nil"/>
            </w:tcBorders>
          </w:tcPr>
          <w:p w14:paraId="2670E2EF" w14:textId="77777777" w:rsidR="00606E39" w:rsidRPr="00D9038D" w:rsidRDefault="00606E39" w:rsidP="00FB6243">
            <w:pPr>
              <w:widowControl/>
            </w:pPr>
          </w:p>
        </w:tc>
      </w:tr>
      <w:tr w:rsidR="00606E39" w:rsidRPr="00D9038D" w14:paraId="196DBBFE" w14:textId="77777777" w:rsidTr="00FB6243">
        <w:trPr>
          <w:trHeight w:val="240"/>
          <w:jc w:val="center"/>
        </w:trPr>
        <w:tc>
          <w:tcPr>
            <w:tcW w:w="4876" w:type="dxa"/>
            <w:tcBorders>
              <w:top w:val="nil"/>
              <w:left w:val="nil"/>
              <w:bottom w:val="nil"/>
              <w:right w:val="nil"/>
            </w:tcBorders>
          </w:tcPr>
          <w:p w14:paraId="56639842"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5D50D58" w14:textId="77777777" w:rsidR="00606E39" w:rsidRPr="00D9038D" w:rsidRDefault="00606E39" w:rsidP="00FB6243">
            <w:pPr>
              <w:pStyle w:val="AmColumnHeading"/>
              <w:widowControl/>
            </w:pPr>
            <w:r w:rsidRPr="00D9038D">
              <w:t>Amendement</w:t>
            </w:r>
          </w:p>
        </w:tc>
      </w:tr>
      <w:tr w:rsidR="00606E39" w:rsidRPr="00D9038D" w14:paraId="2E003F31" w14:textId="77777777" w:rsidTr="00FB6243">
        <w:trPr>
          <w:jc w:val="center"/>
        </w:trPr>
        <w:tc>
          <w:tcPr>
            <w:tcW w:w="4876" w:type="dxa"/>
            <w:tcBorders>
              <w:top w:val="nil"/>
              <w:left w:val="nil"/>
              <w:bottom w:val="nil"/>
              <w:right w:val="nil"/>
            </w:tcBorders>
          </w:tcPr>
          <w:p w14:paraId="21D1BCA4" w14:textId="3D1CB272" w:rsidR="00606E39" w:rsidRPr="00D9038D" w:rsidRDefault="00606E39" w:rsidP="00FB6243">
            <w:pPr>
              <w:pStyle w:val="Normal6a"/>
              <w:widowControl/>
            </w:pPr>
            <w:r w:rsidRPr="00D9038D">
              <w:t>11.</w:t>
            </w:r>
            <w:r w:rsidRPr="00D9038D">
              <w:tab/>
              <w:t xml:space="preserve">enjoint </w:t>
            </w:r>
            <w:r w:rsidRPr="00D9038D">
              <w:rPr>
                <w:b/>
                <w:i/>
              </w:rPr>
              <w:t>la Commission</w:t>
            </w:r>
            <w:r w:rsidRPr="00D9038D">
              <w:t xml:space="preserve"> à garantir </w:t>
            </w:r>
            <w:r w:rsidRPr="00D9038D">
              <w:rPr>
                <w:b/>
                <w:i/>
              </w:rPr>
              <w:t>un accès intégrant la dimension de genre à tous les niveaux d</w:t>
            </w:r>
            <w:r w:rsidR="00FB6243">
              <w:rPr>
                <w:b/>
                <w:i/>
              </w:rPr>
              <w:t>’</w:t>
            </w:r>
            <w:r w:rsidRPr="00D9038D">
              <w:rPr>
                <w:b/>
                <w:i/>
              </w:rPr>
              <w:t>éducation</w:t>
            </w:r>
            <w:r w:rsidRPr="00D9038D">
              <w:t xml:space="preserve"> et à élaborer des normes de qualité élevée pour des supports pédagogiques qui promeuvent l</w:t>
            </w:r>
            <w:r w:rsidR="00FB6243">
              <w:t>’</w:t>
            </w:r>
            <w:r w:rsidRPr="00D9038D">
              <w:t>égalité entre les femmes et les hommes et démantèlent les stéréotypes sexistes, y compris la promotion de l</w:t>
            </w:r>
            <w:r w:rsidR="00FB6243">
              <w:t>’</w:t>
            </w:r>
            <w:r w:rsidRPr="00D9038D">
              <w:t>éducation à la vie relationnelle, affective et sexuelle et du consentement;</w:t>
            </w:r>
          </w:p>
        </w:tc>
        <w:tc>
          <w:tcPr>
            <w:tcW w:w="4876" w:type="dxa"/>
            <w:tcBorders>
              <w:top w:val="nil"/>
              <w:left w:val="nil"/>
              <w:bottom w:val="nil"/>
              <w:right w:val="nil"/>
            </w:tcBorders>
          </w:tcPr>
          <w:p w14:paraId="063EB05B" w14:textId="54031DFE" w:rsidR="00606E39" w:rsidRPr="00D9038D" w:rsidRDefault="00606E39" w:rsidP="00FB6243">
            <w:pPr>
              <w:pStyle w:val="Normal6a"/>
              <w:widowControl/>
            </w:pPr>
            <w:r w:rsidRPr="00D9038D">
              <w:t>11.</w:t>
            </w:r>
            <w:r w:rsidRPr="00D9038D">
              <w:tab/>
              <w:t xml:space="preserve">enjoint </w:t>
            </w:r>
            <w:r w:rsidRPr="00D9038D">
              <w:rPr>
                <w:b/>
                <w:i/>
              </w:rPr>
              <w:t xml:space="preserve">les </w:t>
            </w:r>
            <w:r w:rsidR="00FB6243" w:rsidRPr="00D9038D">
              <w:rPr>
                <w:b/>
                <w:i/>
              </w:rPr>
              <w:t>États</w:t>
            </w:r>
            <w:r w:rsidRPr="00D9038D">
              <w:rPr>
                <w:b/>
                <w:i/>
              </w:rPr>
              <w:t xml:space="preserve"> membres</w:t>
            </w:r>
            <w:r w:rsidRPr="00D9038D">
              <w:t xml:space="preserve"> à garantir </w:t>
            </w:r>
            <w:r w:rsidRPr="00D9038D">
              <w:rPr>
                <w:b/>
                <w:i/>
              </w:rPr>
              <w:t>l</w:t>
            </w:r>
            <w:r w:rsidR="00FB6243">
              <w:rPr>
                <w:b/>
                <w:i/>
              </w:rPr>
              <w:t>’</w:t>
            </w:r>
            <w:r w:rsidRPr="00D9038D">
              <w:rPr>
                <w:b/>
                <w:i/>
              </w:rPr>
              <w:t>accès à l</w:t>
            </w:r>
            <w:r w:rsidR="00FB6243">
              <w:rPr>
                <w:b/>
                <w:i/>
              </w:rPr>
              <w:t>’</w:t>
            </w:r>
            <w:r w:rsidRPr="00D9038D">
              <w:rPr>
                <w:b/>
                <w:i/>
              </w:rPr>
              <w:t>éducation</w:t>
            </w:r>
            <w:r w:rsidRPr="00D9038D">
              <w:t xml:space="preserve"> et à élaborer des normes de qualité élevée pour des supports pédagogiques qui promeuvent l</w:t>
            </w:r>
            <w:r w:rsidR="00FB6243">
              <w:t>’</w:t>
            </w:r>
            <w:r w:rsidRPr="00D9038D">
              <w:t>égalité entre les femmes et les hommes et démantèlent les stéréotypes sexistes, y compris la promotion de l</w:t>
            </w:r>
            <w:r w:rsidR="00FB6243">
              <w:t>’</w:t>
            </w:r>
            <w:r w:rsidRPr="00D9038D">
              <w:t xml:space="preserve">éducation à la vie relationnelle, affective et sexuelle et du consentement </w:t>
            </w:r>
            <w:r w:rsidRPr="00D9038D">
              <w:rPr>
                <w:b/>
                <w:i/>
              </w:rPr>
              <w:t>au-delà de l</w:t>
            </w:r>
            <w:r w:rsidR="00FB6243">
              <w:rPr>
                <w:b/>
                <w:i/>
              </w:rPr>
              <w:t>’</w:t>
            </w:r>
            <w:r w:rsidRPr="00D9038D">
              <w:rPr>
                <w:b/>
                <w:i/>
              </w:rPr>
              <w:t>âge de la puberté avec l</w:t>
            </w:r>
            <w:r w:rsidR="00FB6243">
              <w:rPr>
                <w:b/>
                <w:i/>
              </w:rPr>
              <w:t>’</w:t>
            </w:r>
            <w:r w:rsidRPr="00D9038D">
              <w:rPr>
                <w:b/>
                <w:i/>
              </w:rPr>
              <w:t>accord formel des parents</w:t>
            </w:r>
            <w:r w:rsidRPr="00D9038D">
              <w:t>;</w:t>
            </w:r>
          </w:p>
        </w:tc>
      </w:tr>
    </w:tbl>
    <w:p w14:paraId="5A85141D"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{FR}</w:t>
      </w:r>
      <w:r w:rsidRPr="00D9038D">
        <w:t>fr</w:t>
      </w:r>
      <w:r w:rsidRPr="00D9038D">
        <w:rPr>
          <w:rStyle w:val="HideTWBExt"/>
        </w:rPr>
        <w:t>&lt;/Original&gt;</w:t>
      </w:r>
    </w:p>
    <w:p w14:paraId="3E618A28" w14:textId="77777777" w:rsidR="00606E39" w:rsidRPr="00D9038D" w:rsidRDefault="00606E39" w:rsidP="00FB6243">
      <w:pPr>
        <w:widowControl/>
      </w:pPr>
      <w:r w:rsidRPr="00D9038D">
        <w:rPr>
          <w:rStyle w:val="HideTWBExt"/>
        </w:rPr>
        <w:t>&lt;/Amend&gt;</w:t>
      </w:r>
    </w:p>
    <w:p w14:paraId="7B809FA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523</w:t>
      </w:r>
      <w:r w:rsidRPr="00D9038D">
        <w:rPr>
          <w:rStyle w:val="HideTWBExt"/>
          <w:b w:val="0"/>
        </w:rPr>
        <w:t>&lt;/NumAm&gt;</w:t>
      </w:r>
    </w:p>
    <w:p w14:paraId="10795ECD"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Eleonora Meleti, Loucas Fourlas, Rosa Estaràs Ferragut, Liesbet Sommen, Maria Walsh, Giusi Princi, Sirpa Pietikäinen</w:t>
      </w:r>
      <w:r w:rsidRPr="00D9038D">
        <w:rPr>
          <w:rStyle w:val="HideTWBExt"/>
          <w:b w:val="0"/>
        </w:rPr>
        <w:t>&lt;/Members&gt;</w:t>
      </w:r>
    </w:p>
    <w:p w14:paraId="1B369AA5" w14:textId="77777777" w:rsidR="00606E39" w:rsidRPr="00D9038D" w:rsidRDefault="00606E39" w:rsidP="00FB6243">
      <w:pPr>
        <w:pStyle w:val="NormalBold"/>
        <w:widowControl/>
      </w:pPr>
      <w:r w:rsidRPr="00D9038D">
        <w:rPr>
          <w:rStyle w:val="HideTWBExt"/>
          <w:b w:val="0"/>
        </w:rPr>
        <w:t>&lt;/RepeatBlock-By&gt;</w:t>
      </w:r>
    </w:p>
    <w:p w14:paraId="18D759F3"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8A286FD" w14:textId="77777777" w:rsidR="00606E39" w:rsidRPr="00D9038D" w:rsidRDefault="00606E39" w:rsidP="00FB6243">
      <w:pPr>
        <w:pStyle w:val="NormalBold"/>
        <w:widowControl/>
      </w:pPr>
      <w:r w:rsidRPr="00D9038D">
        <w:rPr>
          <w:rStyle w:val="HideTWBExt"/>
          <w:b w:val="0"/>
        </w:rPr>
        <w:t>&lt;Article&gt;</w:t>
      </w:r>
      <w:r w:rsidRPr="00D9038D">
        <w:t>Paragraphe 11</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D5BD1E3" w14:textId="77777777" w:rsidTr="00FB6243">
        <w:trPr>
          <w:trHeight w:hRule="exact" w:val="240"/>
          <w:jc w:val="center"/>
        </w:trPr>
        <w:tc>
          <w:tcPr>
            <w:tcW w:w="9752" w:type="dxa"/>
            <w:gridSpan w:val="2"/>
            <w:tcBorders>
              <w:top w:val="nil"/>
              <w:left w:val="nil"/>
              <w:bottom w:val="nil"/>
              <w:right w:val="nil"/>
            </w:tcBorders>
          </w:tcPr>
          <w:p w14:paraId="2E2144DE" w14:textId="77777777" w:rsidR="00606E39" w:rsidRPr="00D9038D" w:rsidRDefault="00606E39" w:rsidP="00FB6243">
            <w:pPr>
              <w:widowControl/>
            </w:pPr>
          </w:p>
        </w:tc>
      </w:tr>
      <w:tr w:rsidR="00606E39" w:rsidRPr="00D9038D" w14:paraId="540E7E6B" w14:textId="77777777" w:rsidTr="00FB6243">
        <w:trPr>
          <w:trHeight w:val="240"/>
          <w:jc w:val="center"/>
        </w:trPr>
        <w:tc>
          <w:tcPr>
            <w:tcW w:w="4876" w:type="dxa"/>
            <w:tcBorders>
              <w:top w:val="nil"/>
              <w:left w:val="nil"/>
              <w:bottom w:val="nil"/>
              <w:right w:val="nil"/>
            </w:tcBorders>
          </w:tcPr>
          <w:p w14:paraId="568FD81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762CAE4" w14:textId="77777777" w:rsidR="00606E39" w:rsidRPr="00D9038D" w:rsidRDefault="00606E39" w:rsidP="00FB6243">
            <w:pPr>
              <w:pStyle w:val="AmColumnHeading"/>
              <w:widowControl/>
            </w:pPr>
            <w:r w:rsidRPr="00D9038D">
              <w:t>Amendement</w:t>
            </w:r>
          </w:p>
        </w:tc>
      </w:tr>
      <w:tr w:rsidR="00606E39" w:rsidRPr="00D9038D" w14:paraId="731B2537" w14:textId="77777777" w:rsidTr="00FB6243">
        <w:trPr>
          <w:jc w:val="center"/>
        </w:trPr>
        <w:tc>
          <w:tcPr>
            <w:tcW w:w="4876" w:type="dxa"/>
            <w:tcBorders>
              <w:top w:val="nil"/>
              <w:left w:val="nil"/>
              <w:bottom w:val="nil"/>
              <w:right w:val="nil"/>
            </w:tcBorders>
          </w:tcPr>
          <w:p w14:paraId="4B14B6CC" w14:textId="056A4C3A" w:rsidR="00606E39" w:rsidRPr="00D9038D" w:rsidRDefault="00606E39" w:rsidP="00FB6243">
            <w:pPr>
              <w:pStyle w:val="Normal6a"/>
              <w:widowControl/>
            </w:pPr>
            <w:r w:rsidRPr="00D9038D">
              <w:t>11.</w:t>
            </w:r>
            <w:r w:rsidRPr="00D9038D">
              <w:tab/>
              <w:t>enjoint la Commission à garantir un accès intégrant la dimension de genre à tous les niveaux d</w:t>
            </w:r>
            <w:r w:rsidR="00FB6243">
              <w:t>’</w:t>
            </w:r>
            <w:r w:rsidRPr="00D9038D">
              <w:t>éducation et à élaborer des normes de qualité élevée pour des supports pédagogiques qui promeuvent l</w:t>
            </w:r>
            <w:r w:rsidR="00FB6243">
              <w:t>’</w:t>
            </w:r>
            <w:r w:rsidRPr="00D9038D">
              <w:t>égalité entre les femmes et les hommes et démantèlent les stéréotypes sexistes, y compris la promotion de l</w:t>
            </w:r>
            <w:r w:rsidR="00FB6243">
              <w:t>’</w:t>
            </w:r>
            <w:r w:rsidRPr="00D9038D">
              <w:t>éducation à la vie relationnelle, affective et sexuelle et du consentement;</w:t>
            </w:r>
          </w:p>
        </w:tc>
        <w:tc>
          <w:tcPr>
            <w:tcW w:w="4876" w:type="dxa"/>
            <w:tcBorders>
              <w:top w:val="nil"/>
              <w:left w:val="nil"/>
              <w:bottom w:val="nil"/>
              <w:right w:val="nil"/>
            </w:tcBorders>
          </w:tcPr>
          <w:p w14:paraId="74B58779" w14:textId="00D161D0" w:rsidR="00606E39" w:rsidRPr="00D9038D" w:rsidRDefault="00606E39" w:rsidP="00FB6243">
            <w:pPr>
              <w:pStyle w:val="Normal6a"/>
              <w:widowControl/>
            </w:pPr>
            <w:r w:rsidRPr="00D9038D">
              <w:t>11.</w:t>
            </w:r>
            <w:r w:rsidRPr="00D9038D">
              <w:tab/>
              <w:t>enjoint la Commission à garantir un accès intégrant la dimension de genre à tous les niveaux d</w:t>
            </w:r>
            <w:r w:rsidR="00FB6243">
              <w:t>’</w:t>
            </w:r>
            <w:r w:rsidRPr="00D9038D">
              <w:t>éducation et à élaborer des normes de qualité élevée pour des supports pédagogiques qui promeuvent l</w:t>
            </w:r>
            <w:r w:rsidR="00FB6243">
              <w:t>’</w:t>
            </w:r>
            <w:r w:rsidRPr="00D9038D">
              <w:t>égalité entre les femmes et les hommes et démantèlent les stéréotypes sexistes, y compris la promotion de l</w:t>
            </w:r>
            <w:r w:rsidR="00FB6243">
              <w:t>’</w:t>
            </w:r>
            <w:r w:rsidRPr="00D9038D">
              <w:t xml:space="preserve">éducation à la vie relationnelle, affective et sexuelle </w:t>
            </w:r>
            <w:r w:rsidRPr="00D9038D">
              <w:rPr>
                <w:b/>
                <w:i/>
              </w:rPr>
              <w:t>adaptée à l</w:t>
            </w:r>
            <w:r w:rsidR="00FB6243">
              <w:rPr>
                <w:b/>
                <w:i/>
              </w:rPr>
              <w:t>’</w:t>
            </w:r>
            <w:r w:rsidRPr="00D9038D">
              <w:rPr>
                <w:b/>
                <w:i/>
              </w:rPr>
              <w:t>âge</w:t>
            </w:r>
            <w:r w:rsidRPr="00D9038D">
              <w:t xml:space="preserve"> et du consentement;</w:t>
            </w:r>
          </w:p>
        </w:tc>
      </w:tr>
    </w:tbl>
    <w:p w14:paraId="736F9D59"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BF44E9A" w14:textId="77777777" w:rsidR="00606E39" w:rsidRPr="00D9038D" w:rsidRDefault="00606E39" w:rsidP="00FB6243">
      <w:pPr>
        <w:widowControl/>
      </w:pPr>
      <w:r w:rsidRPr="00D9038D">
        <w:rPr>
          <w:rStyle w:val="HideTWBExt"/>
        </w:rPr>
        <w:t>&lt;/Amend&gt;</w:t>
      </w:r>
    </w:p>
    <w:p w14:paraId="12F8BB8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524</w:t>
      </w:r>
      <w:r w:rsidRPr="00D9038D">
        <w:rPr>
          <w:rStyle w:val="HideTWBExt"/>
          <w:b w:val="0"/>
        </w:rPr>
        <w:t>&lt;/NumAm&gt;</w:t>
      </w:r>
    </w:p>
    <w:p w14:paraId="6B3F3A0E" w14:textId="77777777" w:rsidR="00606E39" w:rsidRPr="00D9038D" w:rsidRDefault="00606E39" w:rsidP="00FB6243">
      <w:pPr>
        <w:pStyle w:val="NormalBold"/>
        <w:widowControl/>
      </w:pPr>
      <w:r w:rsidRPr="00D9038D">
        <w:rPr>
          <w:rStyle w:val="HideTWBExt"/>
          <w:b w:val="0"/>
        </w:rPr>
        <w:t>&lt;RepeatBlock-By&gt;&lt;Members&gt;</w:t>
      </w:r>
      <w:r w:rsidRPr="00D9038D">
        <w:t>Margarita de la Pisa Carrión, Mireia Borrás Pabón, Mathilde Androuët</w:t>
      </w:r>
      <w:r w:rsidRPr="00D9038D">
        <w:rPr>
          <w:rStyle w:val="HideTWBExt"/>
          <w:b w:val="0"/>
        </w:rPr>
        <w:t>&lt;/Members&gt;</w:t>
      </w:r>
    </w:p>
    <w:p w14:paraId="73A30945" w14:textId="77777777" w:rsidR="00606E39" w:rsidRPr="00D9038D" w:rsidRDefault="00606E39" w:rsidP="00FB6243">
      <w:pPr>
        <w:pStyle w:val="NormalBold"/>
        <w:widowControl/>
      </w:pPr>
      <w:r w:rsidRPr="00D9038D">
        <w:rPr>
          <w:rStyle w:val="HideTWBExt"/>
          <w:b w:val="0"/>
        </w:rPr>
        <w:t>&lt;/RepeatBlock-By&gt;</w:t>
      </w:r>
    </w:p>
    <w:p w14:paraId="50A78258"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540418F" w14:textId="77777777" w:rsidR="00606E39" w:rsidRPr="00D9038D" w:rsidRDefault="00606E39" w:rsidP="00FB6243">
      <w:pPr>
        <w:pStyle w:val="NormalBold"/>
        <w:widowControl/>
      </w:pPr>
      <w:r w:rsidRPr="00D9038D">
        <w:rPr>
          <w:rStyle w:val="HideTWBExt"/>
          <w:b w:val="0"/>
        </w:rPr>
        <w:lastRenderedPageBreak/>
        <w:t>&lt;Article&gt;</w:t>
      </w:r>
      <w:r w:rsidRPr="00D9038D">
        <w:t>Paragraphe 11</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D8A34AE" w14:textId="77777777" w:rsidTr="00FB6243">
        <w:trPr>
          <w:trHeight w:hRule="exact" w:val="240"/>
          <w:jc w:val="center"/>
        </w:trPr>
        <w:tc>
          <w:tcPr>
            <w:tcW w:w="9752" w:type="dxa"/>
            <w:gridSpan w:val="2"/>
            <w:tcBorders>
              <w:top w:val="nil"/>
              <w:left w:val="nil"/>
              <w:bottom w:val="nil"/>
              <w:right w:val="nil"/>
            </w:tcBorders>
          </w:tcPr>
          <w:p w14:paraId="4D1FF1C0" w14:textId="77777777" w:rsidR="00606E39" w:rsidRPr="00D9038D" w:rsidRDefault="00606E39" w:rsidP="00FB6243">
            <w:pPr>
              <w:widowControl/>
            </w:pPr>
          </w:p>
        </w:tc>
      </w:tr>
      <w:tr w:rsidR="00606E39" w:rsidRPr="00D9038D" w14:paraId="555CE872" w14:textId="77777777" w:rsidTr="00FB6243">
        <w:trPr>
          <w:trHeight w:val="240"/>
          <w:jc w:val="center"/>
        </w:trPr>
        <w:tc>
          <w:tcPr>
            <w:tcW w:w="4876" w:type="dxa"/>
            <w:tcBorders>
              <w:top w:val="nil"/>
              <w:left w:val="nil"/>
              <w:bottom w:val="nil"/>
              <w:right w:val="nil"/>
            </w:tcBorders>
          </w:tcPr>
          <w:p w14:paraId="1A13E09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79AB6A1" w14:textId="77777777" w:rsidR="00606E39" w:rsidRPr="00D9038D" w:rsidRDefault="00606E39" w:rsidP="00FB6243">
            <w:pPr>
              <w:pStyle w:val="AmColumnHeading"/>
              <w:widowControl/>
            </w:pPr>
            <w:r w:rsidRPr="00D9038D">
              <w:t>Amendement</w:t>
            </w:r>
          </w:p>
        </w:tc>
      </w:tr>
      <w:tr w:rsidR="00606E39" w:rsidRPr="00D9038D" w14:paraId="7DC023AB" w14:textId="77777777" w:rsidTr="00FB6243">
        <w:trPr>
          <w:jc w:val="center"/>
        </w:trPr>
        <w:tc>
          <w:tcPr>
            <w:tcW w:w="4876" w:type="dxa"/>
            <w:tcBorders>
              <w:top w:val="nil"/>
              <w:left w:val="nil"/>
              <w:bottom w:val="nil"/>
              <w:right w:val="nil"/>
            </w:tcBorders>
          </w:tcPr>
          <w:p w14:paraId="684E52D3" w14:textId="1D5CDEBB" w:rsidR="00606E39" w:rsidRPr="00D9038D" w:rsidRDefault="00606E39" w:rsidP="00FB6243">
            <w:pPr>
              <w:pStyle w:val="Normal6a"/>
              <w:widowControl/>
            </w:pPr>
            <w:r w:rsidRPr="00D9038D">
              <w:t>11.</w:t>
            </w:r>
            <w:r w:rsidRPr="00D9038D">
              <w:tab/>
              <w:t xml:space="preserve">enjoint la Commission à </w:t>
            </w:r>
            <w:r w:rsidRPr="00D9038D">
              <w:rPr>
                <w:b/>
                <w:i/>
              </w:rPr>
              <w:t>garantir un accès intégrant la dimension de genre</w:t>
            </w:r>
            <w:r w:rsidRPr="00D9038D">
              <w:t xml:space="preserve"> à tous les niveaux </w:t>
            </w:r>
            <w:r w:rsidRPr="00D9038D">
              <w:rPr>
                <w:b/>
                <w:i/>
              </w:rPr>
              <w:t>d</w:t>
            </w:r>
            <w:r w:rsidR="00FB6243">
              <w:rPr>
                <w:b/>
                <w:i/>
              </w:rPr>
              <w:t>’</w:t>
            </w:r>
            <w:r w:rsidRPr="00D9038D">
              <w:rPr>
                <w:b/>
                <w:i/>
              </w:rPr>
              <w:t>éducation et à élaborer des normes de qualité élevée pour des supports pédagogiques qui promeuvent l</w:t>
            </w:r>
            <w:r w:rsidR="00FB6243">
              <w:rPr>
                <w:b/>
                <w:i/>
              </w:rPr>
              <w:t>’</w:t>
            </w:r>
            <w:r w:rsidRPr="00D9038D">
              <w:rPr>
                <w:b/>
                <w:i/>
              </w:rPr>
              <w:t>égalité entre les femmes et les hommes et démantèlent les stéréotypes sexistes, y compris la promotion de l</w:t>
            </w:r>
            <w:r w:rsidR="00FB6243">
              <w:rPr>
                <w:b/>
                <w:i/>
              </w:rPr>
              <w:t>’</w:t>
            </w:r>
            <w:r w:rsidRPr="00D9038D">
              <w:rPr>
                <w:b/>
                <w:i/>
              </w:rPr>
              <w:t>éducation à la vie relationnelle, affective et sexuelle et du consentement</w:t>
            </w:r>
            <w:r w:rsidRPr="00D9038D">
              <w:t>;</w:t>
            </w:r>
          </w:p>
        </w:tc>
        <w:tc>
          <w:tcPr>
            <w:tcW w:w="4876" w:type="dxa"/>
            <w:tcBorders>
              <w:top w:val="nil"/>
              <w:left w:val="nil"/>
              <w:bottom w:val="nil"/>
              <w:right w:val="nil"/>
            </w:tcBorders>
          </w:tcPr>
          <w:p w14:paraId="1FCC5AB2" w14:textId="15827BB8" w:rsidR="00606E39" w:rsidRPr="00D9038D" w:rsidRDefault="00606E39" w:rsidP="00FB6243">
            <w:pPr>
              <w:pStyle w:val="Normal6a"/>
              <w:widowControl/>
            </w:pPr>
            <w:r w:rsidRPr="00D9038D">
              <w:t>11.</w:t>
            </w:r>
            <w:r w:rsidRPr="00D9038D">
              <w:tab/>
              <w:t xml:space="preserve">enjoint la Commission à </w:t>
            </w:r>
            <w:r w:rsidRPr="00D9038D">
              <w:rPr>
                <w:b/>
                <w:i/>
              </w:rPr>
              <w:t>promouvoir l</w:t>
            </w:r>
            <w:r w:rsidR="00FB6243">
              <w:rPr>
                <w:b/>
                <w:i/>
              </w:rPr>
              <w:t>’</w:t>
            </w:r>
            <w:r w:rsidRPr="00D9038D">
              <w:rPr>
                <w:b/>
                <w:i/>
              </w:rPr>
              <w:t>accès à l</w:t>
            </w:r>
            <w:r w:rsidR="00FB6243">
              <w:rPr>
                <w:b/>
                <w:i/>
              </w:rPr>
              <w:t>’</w:t>
            </w:r>
            <w:r w:rsidRPr="00D9038D">
              <w:rPr>
                <w:b/>
                <w:i/>
              </w:rPr>
              <w:t>éducation</w:t>
            </w:r>
            <w:r w:rsidRPr="00D9038D">
              <w:t xml:space="preserve"> à tous les niveaux</w:t>
            </w:r>
            <w:r w:rsidRPr="00D9038D">
              <w:rPr>
                <w:b/>
                <w:i/>
              </w:rPr>
              <w:t>, en veillant à ce que le principe de l</w:t>
            </w:r>
            <w:r w:rsidR="00FB6243">
              <w:rPr>
                <w:b/>
                <w:i/>
              </w:rPr>
              <w:t>’</w:t>
            </w:r>
            <w:r w:rsidRPr="00D9038D">
              <w:rPr>
                <w:b/>
                <w:i/>
              </w:rPr>
              <w:t>égale dignité pour tous et le droit des parents d</w:t>
            </w:r>
            <w:r w:rsidR="00FB6243">
              <w:rPr>
                <w:b/>
                <w:i/>
              </w:rPr>
              <w:t>’</w:t>
            </w:r>
            <w:r w:rsidRPr="00D9038D">
              <w:rPr>
                <w:b/>
                <w:i/>
              </w:rPr>
              <w:t>éduquer leurs enfants selon leurs propres valeurs soient respectés</w:t>
            </w:r>
            <w:r w:rsidRPr="00D9038D">
              <w:t>;</w:t>
            </w:r>
          </w:p>
        </w:tc>
      </w:tr>
    </w:tbl>
    <w:p w14:paraId="4F25627D"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840298D" w14:textId="77777777" w:rsidR="00606E39" w:rsidRPr="00D9038D" w:rsidRDefault="00606E39" w:rsidP="00FB6243">
      <w:pPr>
        <w:widowControl/>
      </w:pPr>
      <w:r w:rsidRPr="00D9038D">
        <w:rPr>
          <w:rStyle w:val="HideTWBExt"/>
        </w:rPr>
        <w:t>&lt;/Amend&gt;</w:t>
      </w:r>
    </w:p>
    <w:p w14:paraId="07ACD03A"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525</w:t>
      </w:r>
      <w:r w:rsidRPr="00D9038D">
        <w:rPr>
          <w:rStyle w:val="HideTWBExt"/>
          <w:b w:val="0"/>
        </w:rPr>
        <w:t>&lt;/NumAm&gt;</w:t>
      </w:r>
    </w:p>
    <w:p w14:paraId="0BBD064F" w14:textId="77777777" w:rsidR="00606E39" w:rsidRPr="00D9038D" w:rsidRDefault="00606E39" w:rsidP="00FB6243">
      <w:pPr>
        <w:pStyle w:val="NormalBold"/>
        <w:widowControl/>
      </w:pPr>
      <w:r w:rsidRPr="00D9038D">
        <w:rPr>
          <w:rStyle w:val="HideTWBExt"/>
          <w:b w:val="0"/>
        </w:rPr>
        <w:t>&lt;RepeatBlock-By&gt;&lt;Members&gt;</w:t>
      </w:r>
      <w:r w:rsidRPr="00D9038D">
        <w:t>Loucas Fourlas</w:t>
      </w:r>
      <w:r w:rsidRPr="00D9038D">
        <w:rPr>
          <w:rStyle w:val="HideTWBExt"/>
          <w:b w:val="0"/>
        </w:rPr>
        <w:t>&lt;/Members&gt;</w:t>
      </w:r>
    </w:p>
    <w:p w14:paraId="6DA7B1E1" w14:textId="77777777" w:rsidR="00606E39" w:rsidRPr="00D9038D" w:rsidRDefault="00606E39" w:rsidP="00FB6243">
      <w:pPr>
        <w:pStyle w:val="NormalBold"/>
        <w:widowControl/>
      </w:pPr>
      <w:r w:rsidRPr="00D9038D">
        <w:rPr>
          <w:rStyle w:val="HideTWBExt"/>
          <w:b w:val="0"/>
        </w:rPr>
        <w:t>&lt;/RepeatBlock-By&gt;</w:t>
      </w:r>
    </w:p>
    <w:p w14:paraId="555FF2E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CF5A28A" w14:textId="77777777" w:rsidR="00606E39" w:rsidRPr="00D9038D" w:rsidRDefault="00606E39" w:rsidP="00FB6243">
      <w:pPr>
        <w:pStyle w:val="NormalBold"/>
        <w:widowControl/>
      </w:pPr>
      <w:r w:rsidRPr="00D9038D">
        <w:rPr>
          <w:rStyle w:val="HideTWBExt"/>
          <w:b w:val="0"/>
        </w:rPr>
        <w:t>&lt;Article&gt;</w:t>
      </w:r>
      <w:r w:rsidRPr="00D9038D">
        <w:t>Paragraphe 11</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541EF39" w14:textId="77777777" w:rsidTr="00FB6243">
        <w:trPr>
          <w:trHeight w:hRule="exact" w:val="240"/>
          <w:jc w:val="center"/>
        </w:trPr>
        <w:tc>
          <w:tcPr>
            <w:tcW w:w="9752" w:type="dxa"/>
            <w:gridSpan w:val="2"/>
            <w:tcBorders>
              <w:top w:val="nil"/>
              <w:left w:val="nil"/>
              <w:bottom w:val="nil"/>
              <w:right w:val="nil"/>
            </w:tcBorders>
          </w:tcPr>
          <w:p w14:paraId="56696B30" w14:textId="77777777" w:rsidR="00606E39" w:rsidRPr="00D9038D" w:rsidRDefault="00606E39" w:rsidP="00FB6243">
            <w:pPr>
              <w:widowControl/>
            </w:pPr>
          </w:p>
        </w:tc>
      </w:tr>
      <w:tr w:rsidR="00606E39" w:rsidRPr="00D9038D" w14:paraId="55AFF472" w14:textId="77777777" w:rsidTr="00FB6243">
        <w:trPr>
          <w:trHeight w:val="240"/>
          <w:jc w:val="center"/>
        </w:trPr>
        <w:tc>
          <w:tcPr>
            <w:tcW w:w="4876" w:type="dxa"/>
            <w:tcBorders>
              <w:top w:val="nil"/>
              <w:left w:val="nil"/>
              <w:bottom w:val="nil"/>
              <w:right w:val="nil"/>
            </w:tcBorders>
          </w:tcPr>
          <w:p w14:paraId="6D832EE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CAC3667" w14:textId="77777777" w:rsidR="00606E39" w:rsidRPr="00D9038D" w:rsidRDefault="00606E39" w:rsidP="00FB6243">
            <w:pPr>
              <w:pStyle w:val="AmColumnHeading"/>
              <w:widowControl/>
            </w:pPr>
            <w:r w:rsidRPr="00D9038D">
              <w:t>Amendement</w:t>
            </w:r>
          </w:p>
        </w:tc>
      </w:tr>
      <w:tr w:rsidR="00606E39" w:rsidRPr="00D9038D" w14:paraId="67257393" w14:textId="77777777" w:rsidTr="00FB6243">
        <w:trPr>
          <w:jc w:val="center"/>
        </w:trPr>
        <w:tc>
          <w:tcPr>
            <w:tcW w:w="4876" w:type="dxa"/>
            <w:tcBorders>
              <w:top w:val="nil"/>
              <w:left w:val="nil"/>
              <w:bottom w:val="nil"/>
              <w:right w:val="nil"/>
            </w:tcBorders>
          </w:tcPr>
          <w:p w14:paraId="5A4189E3" w14:textId="42E948A8" w:rsidR="00606E39" w:rsidRPr="00D9038D" w:rsidRDefault="00606E39" w:rsidP="00FB6243">
            <w:pPr>
              <w:pStyle w:val="Normal6a"/>
              <w:widowControl/>
            </w:pPr>
            <w:r w:rsidRPr="00D9038D">
              <w:t>11.</w:t>
            </w:r>
            <w:r w:rsidRPr="00D9038D">
              <w:tab/>
              <w:t>enjoint la Commission à garantir un accès intégrant la dimension de genre à tous les niveaux d</w:t>
            </w:r>
            <w:r w:rsidR="00FB6243">
              <w:t>’</w:t>
            </w:r>
            <w:r w:rsidRPr="00D9038D">
              <w:t>éducation et à élaborer des normes de qualité élevée pour des supports pédagogiques qui promeuvent l</w:t>
            </w:r>
            <w:r w:rsidR="00FB6243">
              <w:t>’</w:t>
            </w:r>
            <w:r w:rsidRPr="00D9038D">
              <w:t>égalité entre les femmes et les hommes et démantèlent les stéréotypes sexistes, y compris la promotion de l</w:t>
            </w:r>
            <w:r w:rsidR="00FB6243">
              <w:t>’</w:t>
            </w:r>
            <w:r w:rsidRPr="00D9038D">
              <w:t>éducation à la vie relationnelle, affective et sexuelle et du consentement;</w:t>
            </w:r>
          </w:p>
        </w:tc>
        <w:tc>
          <w:tcPr>
            <w:tcW w:w="4876" w:type="dxa"/>
            <w:tcBorders>
              <w:top w:val="nil"/>
              <w:left w:val="nil"/>
              <w:bottom w:val="nil"/>
              <w:right w:val="nil"/>
            </w:tcBorders>
          </w:tcPr>
          <w:p w14:paraId="1F53A674" w14:textId="2B5D0D77" w:rsidR="00606E39" w:rsidRPr="00D9038D" w:rsidRDefault="00606E39" w:rsidP="00FB6243">
            <w:pPr>
              <w:pStyle w:val="Normal6a"/>
              <w:widowControl/>
            </w:pPr>
            <w:r w:rsidRPr="00D9038D">
              <w:t>11.</w:t>
            </w:r>
            <w:r w:rsidRPr="00D9038D">
              <w:tab/>
              <w:t>enjoint la Commission à garantir un accès intégrant la dimension de genre à tous les niveaux d</w:t>
            </w:r>
            <w:r w:rsidR="00FB6243">
              <w:t>’</w:t>
            </w:r>
            <w:r w:rsidRPr="00D9038D">
              <w:t>éducation et à élaborer des normes de qualité élevée pour des supports pédagogiques qui promeuvent l</w:t>
            </w:r>
            <w:r w:rsidR="00FB6243">
              <w:t>’</w:t>
            </w:r>
            <w:r w:rsidRPr="00D9038D">
              <w:t>égalité entre les femmes et les hommes et démantèlent les stéréotypes sexistes, y compris la promotion de l</w:t>
            </w:r>
            <w:r w:rsidR="00FB6243">
              <w:t>’</w:t>
            </w:r>
            <w:r w:rsidRPr="00D9038D">
              <w:t xml:space="preserve">éducation à la vie relationnelle, affective et sexuelle </w:t>
            </w:r>
            <w:r w:rsidRPr="00D9038D">
              <w:rPr>
                <w:b/>
                <w:i/>
              </w:rPr>
              <w:t>adaptée à l</w:t>
            </w:r>
            <w:r w:rsidR="00FB6243">
              <w:rPr>
                <w:b/>
                <w:i/>
              </w:rPr>
              <w:t>’</w:t>
            </w:r>
            <w:r w:rsidRPr="00D9038D">
              <w:rPr>
                <w:b/>
                <w:i/>
              </w:rPr>
              <w:t>âge</w:t>
            </w:r>
            <w:r w:rsidRPr="00D9038D">
              <w:t xml:space="preserve"> et du consentement;</w:t>
            </w:r>
          </w:p>
        </w:tc>
      </w:tr>
    </w:tbl>
    <w:p w14:paraId="22CFBA87"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63384A5" w14:textId="77777777" w:rsidR="00606E39" w:rsidRPr="00D9038D" w:rsidRDefault="00606E39" w:rsidP="00FB6243">
      <w:pPr>
        <w:widowControl/>
      </w:pPr>
      <w:r w:rsidRPr="00D9038D">
        <w:rPr>
          <w:rStyle w:val="HideTWBExt"/>
        </w:rPr>
        <w:t>&lt;/Amend&gt;</w:t>
      </w:r>
    </w:p>
    <w:p w14:paraId="35924555"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526</w:t>
      </w:r>
      <w:r w:rsidRPr="00D9038D">
        <w:rPr>
          <w:rStyle w:val="HideTWBExt"/>
          <w:b w:val="0"/>
        </w:rPr>
        <w:t>&lt;/NumAm&gt;</w:t>
      </w:r>
    </w:p>
    <w:p w14:paraId="477A9237" w14:textId="77777777" w:rsidR="00606E39" w:rsidRPr="00D9038D" w:rsidRDefault="00606E39" w:rsidP="00FB6243">
      <w:pPr>
        <w:pStyle w:val="NormalBold"/>
        <w:widowControl/>
      </w:pPr>
      <w:r w:rsidRPr="00D9038D">
        <w:rPr>
          <w:rStyle w:val="HideTWBExt"/>
          <w:b w:val="0"/>
        </w:rPr>
        <w:t>&lt;RepeatBlock-By&gt;&lt;Members&gt;</w:t>
      </w:r>
      <w:r w:rsidRPr="00D9038D">
        <w:t>Rosa Estaràs Ferragut</w:t>
      </w:r>
      <w:r w:rsidRPr="00D9038D">
        <w:rPr>
          <w:rStyle w:val="HideTWBExt"/>
          <w:b w:val="0"/>
        </w:rPr>
        <w:t>&lt;/Members&gt;</w:t>
      </w:r>
    </w:p>
    <w:p w14:paraId="444814A2" w14:textId="77777777" w:rsidR="00606E39" w:rsidRPr="00D9038D" w:rsidRDefault="00606E39" w:rsidP="00FB6243">
      <w:pPr>
        <w:pStyle w:val="NormalBold"/>
        <w:widowControl/>
      </w:pPr>
      <w:r w:rsidRPr="00D9038D">
        <w:rPr>
          <w:rStyle w:val="HideTWBExt"/>
          <w:b w:val="0"/>
        </w:rPr>
        <w:t>&lt;/RepeatBlock-By&gt;</w:t>
      </w:r>
    </w:p>
    <w:p w14:paraId="1C4C5DBA"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8B45800" w14:textId="77777777" w:rsidR="00606E39" w:rsidRPr="00D9038D" w:rsidRDefault="00606E39" w:rsidP="00FB6243">
      <w:pPr>
        <w:pStyle w:val="NormalBold"/>
        <w:widowControl/>
      </w:pPr>
      <w:r w:rsidRPr="00D9038D">
        <w:rPr>
          <w:rStyle w:val="HideTWBExt"/>
          <w:b w:val="0"/>
        </w:rPr>
        <w:t>&lt;Article&gt;</w:t>
      </w:r>
      <w:r w:rsidRPr="00D9038D">
        <w:t>Paragraphe 11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97F5834" w14:textId="77777777" w:rsidTr="00FB6243">
        <w:trPr>
          <w:trHeight w:hRule="exact" w:val="240"/>
          <w:jc w:val="center"/>
        </w:trPr>
        <w:tc>
          <w:tcPr>
            <w:tcW w:w="9752" w:type="dxa"/>
            <w:gridSpan w:val="2"/>
            <w:tcBorders>
              <w:top w:val="nil"/>
              <w:left w:val="nil"/>
              <w:bottom w:val="nil"/>
              <w:right w:val="nil"/>
            </w:tcBorders>
          </w:tcPr>
          <w:p w14:paraId="79A0D103" w14:textId="77777777" w:rsidR="00606E39" w:rsidRPr="00D9038D" w:rsidRDefault="00606E39" w:rsidP="00FB6243">
            <w:pPr>
              <w:widowControl/>
            </w:pPr>
          </w:p>
        </w:tc>
      </w:tr>
      <w:tr w:rsidR="00606E39" w:rsidRPr="00D9038D" w14:paraId="14CA490F" w14:textId="77777777" w:rsidTr="00FB6243">
        <w:trPr>
          <w:trHeight w:val="240"/>
          <w:jc w:val="center"/>
        </w:trPr>
        <w:tc>
          <w:tcPr>
            <w:tcW w:w="4876" w:type="dxa"/>
            <w:tcBorders>
              <w:top w:val="nil"/>
              <w:left w:val="nil"/>
              <w:bottom w:val="nil"/>
              <w:right w:val="nil"/>
            </w:tcBorders>
          </w:tcPr>
          <w:p w14:paraId="15677CF7" w14:textId="77777777" w:rsidR="00606E39" w:rsidRPr="00D9038D" w:rsidRDefault="00606E39" w:rsidP="00FB6243">
            <w:pPr>
              <w:pStyle w:val="AmColumnHeading"/>
              <w:widowControl/>
            </w:pPr>
            <w:r w:rsidRPr="00D9038D">
              <w:lastRenderedPageBreak/>
              <w:t>Proposition de résolution</w:t>
            </w:r>
          </w:p>
        </w:tc>
        <w:tc>
          <w:tcPr>
            <w:tcW w:w="4876" w:type="dxa"/>
            <w:tcBorders>
              <w:top w:val="nil"/>
              <w:left w:val="nil"/>
              <w:bottom w:val="nil"/>
              <w:right w:val="nil"/>
            </w:tcBorders>
          </w:tcPr>
          <w:p w14:paraId="3E31BA71" w14:textId="77777777" w:rsidR="00606E39" w:rsidRPr="00D9038D" w:rsidRDefault="00606E39" w:rsidP="00FB6243">
            <w:pPr>
              <w:pStyle w:val="AmColumnHeading"/>
              <w:widowControl/>
            </w:pPr>
            <w:r w:rsidRPr="00D9038D">
              <w:t>Amendement</w:t>
            </w:r>
          </w:p>
        </w:tc>
      </w:tr>
      <w:tr w:rsidR="00606E39" w:rsidRPr="00D9038D" w14:paraId="5E1C91CB" w14:textId="77777777" w:rsidTr="00FB6243">
        <w:trPr>
          <w:jc w:val="center"/>
        </w:trPr>
        <w:tc>
          <w:tcPr>
            <w:tcW w:w="4876" w:type="dxa"/>
            <w:tcBorders>
              <w:top w:val="nil"/>
              <w:left w:val="nil"/>
              <w:bottom w:val="nil"/>
              <w:right w:val="nil"/>
            </w:tcBorders>
          </w:tcPr>
          <w:p w14:paraId="2F618D48" w14:textId="77777777" w:rsidR="00606E39" w:rsidRPr="00D9038D" w:rsidRDefault="00606E39" w:rsidP="00FB6243">
            <w:pPr>
              <w:pStyle w:val="Normal6a"/>
              <w:widowControl/>
            </w:pPr>
          </w:p>
        </w:tc>
        <w:tc>
          <w:tcPr>
            <w:tcW w:w="4876" w:type="dxa"/>
            <w:tcBorders>
              <w:top w:val="nil"/>
              <w:left w:val="nil"/>
              <w:bottom w:val="nil"/>
              <w:right w:val="nil"/>
            </w:tcBorders>
          </w:tcPr>
          <w:p w14:paraId="4C75CBE9" w14:textId="0E8A470C" w:rsidR="00606E39" w:rsidRPr="00D9038D" w:rsidRDefault="00606E39" w:rsidP="00FB6243">
            <w:pPr>
              <w:pStyle w:val="Normal6a"/>
              <w:widowControl/>
            </w:pPr>
            <w:r w:rsidRPr="00D9038D">
              <w:rPr>
                <w:b/>
                <w:i/>
              </w:rPr>
              <w:t>11 bis.</w:t>
            </w:r>
            <w:r w:rsidRPr="00D9038D">
              <w:tab/>
            </w:r>
            <w:r w:rsidRPr="00D9038D">
              <w:rPr>
                <w:b/>
                <w:i/>
              </w:rPr>
              <w:t>fait observer que les femmes sont traditionnellement sous-représentées dans l</w:t>
            </w:r>
            <w:r w:rsidR="00FB6243">
              <w:rPr>
                <w:b/>
                <w:i/>
              </w:rPr>
              <w:t>’</w:t>
            </w:r>
            <w:r w:rsidRPr="00D9038D">
              <w:rPr>
                <w:b/>
                <w:i/>
              </w:rPr>
              <w:t>enseignement technique et dans des domaines tels que les STIM, qui sont essentiels au développement de la mobilité et du secteur des transports; engage les États membres à lutter contre la segmentation du marché du travail dans les secteurs des transports et des STIM; relève que la promotion de l</w:t>
            </w:r>
            <w:r w:rsidR="00FB6243">
              <w:rPr>
                <w:b/>
                <w:i/>
              </w:rPr>
              <w:t>’</w:t>
            </w:r>
            <w:r w:rsidRPr="00D9038D">
              <w:rPr>
                <w:b/>
                <w:i/>
              </w:rPr>
              <w:t>esprit d</w:t>
            </w:r>
            <w:r w:rsidR="00FB6243">
              <w:rPr>
                <w:b/>
                <w:i/>
              </w:rPr>
              <w:t>’</w:t>
            </w:r>
            <w:r w:rsidRPr="00D9038D">
              <w:rPr>
                <w:b/>
                <w:i/>
              </w:rPr>
              <w:t>entreprise chez les filles dès le plus jeune âge pourrait déconstruire les stéréotypes éducatifs existants et faire en sorte que davantage de femmes intègrent les secteurs de la logistique, de l</w:t>
            </w:r>
            <w:r w:rsidR="00FB6243">
              <w:rPr>
                <w:b/>
                <w:i/>
              </w:rPr>
              <w:t>’</w:t>
            </w:r>
            <w:r w:rsidRPr="00D9038D">
              <w:rPr>
                <w:b/>
                <w:i/>
              </w:rPr>
              <w:t>ingénierie et des transports; invite dès lors la Commission à promouvoir et à soutenir des projets tenant compte de l</w:t>
            </w:r>
            <w:r w:rsidR="00FB6243">
              <w:rPr>
                <w:b/>
                <w:i/>
              </w:rPr>
              <w:t>’</w:t>
            </w:r>
            <w:r w:rsidRPr="00D9038D">
              <w:rPr>
                <w:b/>
                <w:i/>
              </w:rPr>
              <w:t>égalité entre les hommes et les femmes et à identifier des modèles féminins;</w:t>
            </w:r>
          </w:p>
        </w:tc>
      </w:tr>
    </w:tbl>
    <w:p w14:paraId="09120505"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357565A" w14:textId="77777777" w:rsidR="00606E39" w:rsidRPr="00D9038D" w:rsidRDefault="00606E39" w:rsidP="00FB6243">
      <w:pPr>
        <w:widowControl/>
      </w:pPr>
      <w:r w:rsidRPr="00D9038D">
        <w:rPr>
          <w:rStyle w:val="HideTWBExt"/>
        </w:rPr>
        <w:t>&lt;/Amend&gt;</w:t>
      </w:r>
    </w:p>
    <w:p w14:paraId="70A49C4A"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527</w:t>
      </w:r>
      <w:r w:rsidRPr="00D9038D">
        <w:rPr>
          <w:rStyle w:val="HideTWBExt"/>
          <w:b w:val="0"/>
        </w:rPr>
        <w:t>&lt;/NumAm&gt;</w:t>
      </w:r>
    </w:p>
    <w:p w14:paraId="760CB05A" w14:textId="77777777" w:rsidR="00606E39" w:rsidRPr="00D9038D" w:rsidRDefault="00606E39" w:rsidP="00FB6243">
      <w:pPr>
        <w:pStyle w:val="NormalBold"/>
        <w:widowControl/>
      </w:pPr>
      <w:r w:rsidRPr="00D9038D">
        <w:rPr>
          <w:rStyle w:val="HideTWBExt"/>
          <w:b w:val="0"/>
        </w:rPr>
        <w:t>&lt;RepeatBlock-By&gt;&lt;Members&gt;</w:t>
      </w:r>
      <w:r w:rsidRPr="00D9038D">
        <w:t>Arba Kokalari</w:t>
      </w:r>
      <w:r w:rsidRPr="00D9038D">
        <w:rPr>
          <w:rStyle w:val="HideTWBExt"/>
          <w:b w:val="0"/>
        </w:rPr>
        <w:t>&lt;/Members&gt;</w:t>
      </w:r>
    </w:p>
    <w:p w14:paraId="5FD65512" w14:textId="77777777" w:rsidR="00606E39" w:rsidRPr="00D9038D" w:rsidRDefault="00606E39" w:rsidP="00FB6243">
      <w:pPr>
        <w:pStyle w:val="NormalBold"/>
        <w:widowControl/>
      </w:pPr>
      <w:r w:rsidRPr="00D9038D">
        <w:rPr>
          <w:rStyle w:val="HideTWBExt"/>
          <w:b w:val="0"/>
        </w:rPr>
        <w:t>&lt;/RepeatBlock-By&gt;</w:t>
      </w:r>
    </w:p>
    <w:p w14:paraId="3C8A6E6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5BB321A" w14:textId="77777777" w:rsidR="00606E39" w:rsidRPr="00D9038D" w:rsidRDefault="00606E39" w:rsidP="00FB6243">
      <w:pPr>
        <w:pStyle w:val="NormalBold"/>
        <w:widowControl/>
      </w:pPr>
      <w:r w:rsidRPr="00D9038D">
        <w:rPr>
          <w:rStyle w:val="HideTWBExt"/>
          <w:b w:val="0"/>
        </w:rPr>
        <w:t>&lt;Article&gt;</w:t>
      </w:r>
      <w:r w:rsidRPr="00D9038D">
        <w:t>Paragraphe 11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B748956" w14:textId="77777777" w:rsidTr="00FB6243">
        <w:trPr>
          <w:trHeight w:hRule="exact" w:val="240"/>
          <w:jc w:val="center"/>
        </w:trPr>
        <w:tc>
          <w:tcPr>
            <w:tcW w:w="9752" w:type="dxa"/>
            <w:gridSpan w:val="2"/>
            <w:tcBorders>
              <w:top w:val="nil"/>
              <w:left w:val="nil"/>
              <w:bottom w:val="nil"/>
              <w:right w:val="nil"/>
            </w:tcBorders>
          </w:tcPr>
          <w:p w14:paraId="197DD582" w14:textId="77777777" w:rsidR="00606E39" w:rsidRPr="00D9038D" w:rsidRDefault="00606E39" w:rsidP="00FB6243">
            <w:pPr>
              <w:widowControl/>
            </w:pPr>
          </w:p>
        </w:tc>
      </w:tr>
      <w:tr w:rsidR="00606E39" w:rsidRPr="00D9038D" w14:paraId="68BE08E1" w14:textId="77777777" w:rsidTr="00FB6243">
        <w:trPr>
          <w:trHeight w:val="240"/>
          <w:jc w:val="center"/>
        </w:trPr>
        <w:tc>
          <w:tcPr>
            <w:tcW w:w="4876" w:type="dxa"/>
            <w:tcBorders>
              <w:top w:val="nil"/>
              <w:left w:val="nil"/>
              <w:bottom w:val="nil"/>
              <w:right w:val="nil"/>
            </w:tcBorders>
          </w:tcPr>
          <w:p w14:paraId="10C5690F"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05C1C80" w14:textId="77777777" w:rsidR="00606E39" w:rsidRPr="00D9038D" w:rsidRDefault="00606E39" w:rsidP="00FB6243">
            <w:pPr>
              <w:pStyle w:val="AmColumnHeading"/>
              <w:widowControl/>
            </w:pPr>
            <w:r w:rsidRPr="00D9038D">
              <w:t>Amendement</w:t>
            </w:r>
          </w:p>
        </w:tc>
      </w:tr>
      <w:tr w:rsidR="00606E39" w:rsidRPr="00D9038D" w14:paraId="3BBF6ADD" w14:textId="77777777" w:rsidTr="00FB6243">
        <w:trPr>
          <w:jc w:val="center"/>
        </w:trPr>
        <w:tc>
          <w:tcPr>
            <w:tcW w:w="4876" w:type="dxa"/>
            <w:tcBorders>
              <w:top w:val="nil"/>
              <w:left w:val="nil"/>
              <w:bottom w:val="nil"/>
              <w:right w:val="nil"/>
            </w:tcBorders>
          </w:tcPr>
          <w:p w14:paraId="5D678A49" w14:textId="77777777" w:rsidR="00606E39" w:rsidRPr="00D9038D" w:rsidRDefault="00606E39" w:rsidP="00FB6243">
            <w:pPr>
              <w:pStyle w:val="Normal6a"/>
              <w:widowControl/>
            </w:pPr>
          </w:p>
        </w:tc>
        <w:tc>
          <w:tcPr>
            <w:tcW w:w="4876" w:type="dxa"/>
            <w:tcBorders>
              <w:top w:val="nil"/>
              <w:left w:val="nil"/>
              <w:bottom w:val="nil"/>
              <w:right w:val="nil"/>
            </w:tcBorders>
          </w:tcPr>
          <w:p w14:paraId="683105FB" w14:textId="561D2B2C" w:rsidR="00606E39" w:rsidRPr="00D9038D" w:rsidRDefault="00606E39" w:rsidP="00FB6243">
            <w:pPr>
              <w:pStyle w:val="Normal6a"/>
              <w:widowControl/>
            </w:pPr>
            <w:r w:rsidRPr="00D9038D">
              <w:rPr>
                <w:b/>
                <w:i/>
              </w:rPr>
              <w:t>11 bis.</w:t>
            </w:r>
            <w:r w:rsidRPr="00D9038D">
              <w:tab/>
            </w:r>
            <w:r w:rsidRPr="00D9038D">
              <w:rPr>
                <w:b/>
                <w:i/>
              </w:rPr>
              <w:t>souligne la sous-représentation des femmes dans le développement et la mise en œuvre de l</w:t>
            </w:r>
            <w:r w:rsidR="00FB6243">
              <w:rPr>
                <w:b/>
                <w:i/>
              </w:rPr>
              <w:t>’</w:t>
            </w:r>
            <w:r w:rsidRPr="00D9038D">
              <w:rPr>
                <w:b/>
                <w:i/>
              </w:rPr>
              <w:t>intelligence artificielle (IA), ce qui représente une occasion manquée en matière de progrès technologique; souligne l</w:t>
            </w:r>
            <w:r w:rsidR="00FB6243">
              <w:rPr>
                <w:b/>
                <w:i/>
              </w:rPr>
              <w:t>’</w:t>
            </w:r>
            <w:r w:rsidRPr="00D9038D">
              <w:rPr>
                <w:b/>
                <w:i/>
              </w:rPr>
              <w:t>importance de l</w:t>
            </w:r>
            <w:r w:rsidR="00FB6243">
              <w:rPr>
                <w:b/>
                <w:i/>
              </w:rPr>
              <w:t>’</w:t>
            </w:r>
            <w:r w:rsidRPr="00D9038D">
              <w:rPr>
                <w:b/>
                <w:i/>
              </w:rPr>
              <w:t>enseignement des STIM pour doter les femmes et les filles de compétences tournées vers l</w:t>
            </w:r>
            <w:r w:rsidR="00FB6243">
              <w:rPr>
                <w:b/>
                <w:i/>
              </w:rPr>
              <w:t>’</w:t>
            </w:r>
            <w:r w:rsidRPr="00D9038D">
              <w:rPr>
                <w:b/>
                <w:i/>
              </w:rPr>
              <w:t>avenir, leur permettre d</w:t>
            </w:r>
            <w:r w:rsidR="00FB6243">
              <w:rPr>
                <w:b/>
                <w:i/>
              </w:rPr>
              <w:t>’</w:t>
            </w:r>
            <w:r w:rsidRPr="00D9038D">
              <w:rPr>
                <w:b/>
                <w:i/>
              </w:rPr>
              <w:t>accéder à l</w:t>
            </w:r>
            <w:r w:rsidR="00FB6243">
              <w:rPr>
                <w:b/>
                <w:i/>
              </w:rPr>
              <w:t>’</w:t>
            </w:r>
            <w:r w:rsidRPr="00D9038D">
              <w:rPr>
                <w:b/>
                <w:i/>
              </w:rPr>
              <w:t xml:space="preserve">emploi et remettre en question les stéréotypes fondés sur le genre selon lesquels ces domaines sont traditionnellement considérés comme dominés par les hommes; invite les États </w:t>
            </w:r>
            <w:r w:rsidRPr="00D9038D">
              <w:rPr>
                <w:b/>
                <w:i/>
              </w:rPr>
              <w:lastRenderedPageBreak/>
              <w:t>membres à promouvoir et à encourager l</w:t>
            </w:r>
            <w:r w:rsidR="00FB6243">
              <w:rPr>
                <w:b/>
                <w:i/>
              </w:rPr>
              <w:t>’</w:t>
            </w:r>
            <w:r w:rsidRPr="00D9038D">
              <w:rPr>
                <w:b/>
                <w:i/>
              </w:rPr>
              <w:t>apprentissage des STIM dès le plus jeune âge afin de veiller à ce que les filles et les femmes ne soient pas désavantagées de manière injuste lorsqu</w:t>
            </w:r>
            <w:r w:rsidR="00FB6243">
              <w:rPr>
                <w:b/>
                <w:i/>
              </w:rPr>
              <w:t>’</w:t>
            </w:r>
            <w:r w:rsidRPr="00D9038D">
              <w:rPr>
                <w:b/>
                <w:i/>
              </w:rPr>
              <w:t>elles cherchent ultérieurement un emploi dans les secteurs scientifique et technique;</w:t>
            </w:r>
          </w:p>
        </w:tc>
      </w:tr>
    </w:tbl>
    <w:p w14:paraId="397383B7"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F90DEBF" w14:textId="77777777" w:rsidR="00606E39" w:rsidRPr="00D9038D" w:rsidRDefault="00606E39" w:rsidP="00FB6243">
      <w:pPr>
        <w:widowControl/>
      </w:pPr>
      <w:r w:rsidRPr="00D9038D">
        <w:rPr>
          <w:rStyle w:val="HideTWBExt"/>
        </w:rPr>
        <w:t>&lt;/Amend&gt;</w:t>
      </w:r>
    </w:p>
    <w:p w14:paraId="3B0A4BA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528</w:t>
      </w:r>
      <w:r w:rsidRPr="00D9038D">
        <w:rPr>
          <w:rStyle w:val="HideTWBExt"/>
          <w:b w:val="0"/>
        </w:rPr>
        <w:t>&lt;/NumAm&gt;</w:t>
      </w:r>
    </w:p>
    <w:p w14:paraId="15043B21"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5E5D1A15" w14:textId="77777777" w:rsidR="00606E39" w:rsidRPr="00D9038D" w:rsidRDefault="00606E39" w:rsidP="00FB6243">
      <w:pPr>
        <w:pStyle w:val="NormalBold"/>
        <w:widowControl/>
      </w:pPr>
      <w:r w:rsidRPr="00D9038D">
        <w:rPr>
          <w:rStyle w:val="HideTWBExt"/>
          <w:b w:val="0"/>
        </w:rPr>
        <w:t>&lt;/RepeatBlock-By&gt;</w:t>
      </w:r>
    </w:p>
    <w:p w14:paraId="34BE8134"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B6F7F1C" w14:textId="77777777" w:rsidR="00606E39" w:rsidRPr="00D9038D" w:rsidRDefault="00606E39" w:rsidP="00FB6243">
      <w:pPr>
        <w:pStyle w:val="NormalBold"/>
        <w:widowControl/>
      </w:pPr>
      <w:r w:rsidRPr="00D9038D">
        <w:rPr>
          <w:rStyle w:val="HideTWBExt"/>
          <w:b w:val="0"/>
        </w:rPr>
        <w:t>&lt;Article&gt;</w:t>
      </w:r>
      <w:r w:rsidRPr="00D9038D">
        <w:t>Paragraphe 11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10CFD87" w14:textId="77777777" w:rsidTr="00FB6243">
        <w:trPr>
          <w:trHeight w:hRule="exact" w:val="240"/>
          <w:jc w:val="center"/>
        </w:trPr>
        <w:tc>
          <w:tcPr>
            <w:tcW w:w="9752" w:type="dxa"/>
            <w:gridSpan w:val="2"/>
            <w:tcBorders>
              <w:top w:val="nil"/>
              <w:left w:val="nil"/>
              <w:bottom w:val="nil"/>
              <w:right w:val="nil"/>
            </w:tcBorders>
          </w:tcPr>
          <w:p w14:paraId="4F6C1922" w14:textId="77777777" w:rsidR="00606E39" w:rsidRPr="00D9038D" w:rsidRDefault="00606E39" w:rsidP="00FB6243">
            <w:pPr>
              <w:widowControl/>
            </w:pPr>
          </w:p>
        </w:tc>
      </w:tr>
      <w:tr w:rsidR="00606E39" w:rsidRPr="00D9038D" w14:paraId="18FB48DE" w14:textId="77777777" w:rsidTr="00FB6243">
        <w:trPr>
          <w:trHeight w:val="240"/>
          <w:jc w:val="center"/>
        </w:trPr>
        <w:tc>
          <w:tcPr>
            <w:tcW w:w="4876" w:type="dxa"/>
            <w:tcBorders>
              <w:top w:val="nil"/>
              <w:left w:val="nil"/>
              <w:bottom w:val="nil"/>
              <w:right w:val="nil"/>
            </w:tcBorders>
          </w:tcPr>
          <w:p w14:paraId="6A66E527"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8720375" w14:textId="77777777" w:rsidR="00606E39" w:rsidRPr="00D9038D" w:rsidRDefault="00606E39" w:rsidP="00FB6243">
            <w:pPr>
              <w:pStyle w:val="AmColumnHeading"/>
              <w:widowControl/>
            </w:pPr>
            <w:r w:rsidRPr="00D9038D">
              <w:t>Amendement</w:t>
            </w:r>
          </w:p>
        </w:tc>
      </w:tr>
      <w:tr w:rsidR="00606E39" w:rsidRPr="00D9038D" w14:paraId="178CA748" w14:textId="77777777" w:rsidTr="00FB6243">
        <w:trPr>
          <w:jc w:val="center"/>
        </w:trPr>
        <w:tc>
          <w:tcPr>
            <w:tcW w:w="4876" w:type="dxa"/>
            <w:tcBorders>
              <w:top w:val="nil"/>
              <w:left w:val="nil"/>
              <w:bottom w:val="nil"/>
              <w:right w:val="nil"/>
            </w:tcBorders>
          </w:tcPr>
          <w:p w14:paraId="7B272A50" w14:textId="77777777" w:rsidR="00606E39" w:rsidRPr="00D9038D" w:rsidRDefault="00606E39" w:rsidP="00FB6243">
            <w:pPr>
              <w:pStyle w:val="Normal6a"/>
              <w:widowControl/>
            </w:pPr>
          </w:p>
        </w:tc>
        <w:tc>
          <w:tcPr>
            <w:tcW w:w="4876" w:type="dxa"/>
            <w:tcBorders>
              <w:top w:val="nil"/>
              <w:left w:val="nil"/>
              <w:bottom w:val="nil"/>
              <w:right w:val="nil"/>
            </w:tcBorders>
          </w:tcPr>
          <w:p w14:paraId="288F2BB6" w14:textId="0C0B9B9A" w:rsidR="00606E39" w:rsidRPr="00D9038D" w:rsidRDefault="00606E39" w:rsidP="00FB6243">
            <w:pPr>
              <w:pStyle w:val="Normal6a"/>
              <w:widowControl/>
            </w:pPr>
            <w:r w:rsidRPr="00D9038D">
              <w:rPr>
                <w:b/>
                <w:i/>
              </w:rPr>
              <w:t>11 bis.</w:t>
            </w:r>
            <w:r w:rsidRPr="00D9038D">
              <w:tab/>
            </w:r>
            <w:r w:rsidRPr="00D9038D">
              <w:rPr>
                <w:b/>
                <w:i/>
              </w:rPr>
              <w:t>invite la Commission à reconnaître que l</w:t>
            </w:r>
            <w:r w:rsidR="00FB6243">
              <w:rPr>
                <w:b/>
                <w:i/>
              </w:rPr>
              <w:t>’</w:t>
            </w:r>
            <w:r w:rsidRPr="00D9038D">
              <w:rPr>
                <w:b/>
                <w:i/>
              </w:rPr>
              <w:t>éducation à la vie relationnelle, affective et sexuelle est indispensable pour mettre fin aux stéréotypes sexistes et aux comportements préjudiciables; demande dès lors à la Commission d</w:t>
            </w:r>
            <w:r w:rsidR="00FB6243">
              <w:rPr>
                <w:b/>
                <w:i/>
              </w:rPr>
              <w:t>’</w:t>
            </w:r>
            <w:r w:rsidRPr="00D9038D">
              <w:rPr>
                <w:b/>
                <w:i/>
              </w:rPr>
              <w:t>élaborer des lignes directrices de l</w:t>
            </w:r>
            <w:r w:rsidR="00FB6243">
              <w:rPr>
                <w:b/>
                <w:i/>
              </w:rPr>
              <w:t>’</w:t>
            </w:r>
            <w:r w:rsidRPr="00D9038D">
              <w:rPr>
                <w:b/>
                <w:i/>
              </w:rPr>
              <w:t>Union pour l</w:t>
            </w:r>
            <w:r w:rsidR="00FB6243">
              <w:rPr>
                <w:b/>
                <w:i/>
              </w:rPr>
              <w:t>’</w:t>
            </w:r>
            <w:r w:rsidRPr="00D9038D">
              <w:rPr>
                <w:b/>
                <w:i/>
              </w:rPr>
              <w:t>éducation à la vie relationnelle, affective et sexuelle à l</w:t>
            </w:r>
            <w:r w:rsidR="00FB6243">
              <w:rPr>
                <w:b/>
                <w:i/>
              </w:rPr>
              <w:t>’</w:t>
            </w:r>
            <w:r w:rsidRPr="00D9038D">
              <w:rPr>
                <w:b/>
                <w:i/>
              </w:rPr>
              <w:t>intention des États membres et de promouvoir le consentement en tant que mesure préventive essentielle contre la violence à l</w:t>
            </w:r>
            <w:r w:rsidR="00FB6243">
              <w:rPr>
                <w:b/>
                <w:i/>
              </w:rPr>
              <w:t>’</w:t>
            </w:r>
            <w:r w:rsidRPr="00D9038D">
              <w:rPr>
                <w:b/>
                <w:i/>
              </w:rPr>
              <w:t>égard des femmes et la violence domestique; souligne la nécessité de veiller à ce que les programmes et le contenu de l</w:t>
            </w:r>
            <w:r w:rsidR="00FB6243">
              <w:rPr>
                <w:b/>
                <w:i/>
              </w:rPr>
              <w:t>’</w:t>
            </w:r>
            <w:r w:rsidRPr="00D9038D">
              <w:rPr>
                <w:b/>
                <w:i/>
              </w:rPr>
              <w:t>enseignement soient inclusifs et de communiquer aux éditeurs des orientations sur la manière de traiter la lutte contre les préjugés sexistes dans les supports pédagogiques;</w:t>
            </w:r>
          </w:p>
        </w:tc>
      </w:tr>
    </w:tbl>
    <w:p w14:paraId="09FA378C"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F31A6C9" w14:textId="77777777" w:rsidR="00606E39" w:rsidRPr="00D9038D" w:rsidRDefault="00606E39" w:rsidP="00FB6243">
      <w:pPr>
        <w:widowControl/>
      </w:pPr>
      <w:r w:rsidRPr="00D9038D">
        <w:rPr>
          <w:rStyle w:val="HideTWBExt"/>
        </w:rPr>
        <w:t>&lt;/Amend&gt;</w:t>
      </w:r>
    </w:p>
    <w:p w14:paraId="5BF3A82D"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529</w:t>
      </w:r>
      <w:r w:rsidRPr="00D9038D">
        <w:rPr>
          <w:rStyle w:val="HideTWBExt"/>
          <w:b w:val="0"/>
        </w:rPr>
        <w:t>&lt;/NumAm&gt;</w:t>
      </w:r>
    </w:p>
    <w:p w14:paraId="2D87A7D5" w14:textId="77777777" w:rsidR="00606E39" w:rsidRPr="00D9038D" w:rsidRDefault="00606E39" w:rsidP="00FB6243">
      <w:pPr>
        <w:pStyle w:val="NormalBold"/>
        <w:widowControl/>
      </w:pPr>
      <w:r w:rsidRPr="00D9038D">
        <w:rPr>
          <w:rStyle w:val="HideTWBExt"/>
          <w:b w:val="0"/>
        </w:rPr>
        <w:t>&lt;RepeatBlock-By&gt;&lt;Members&gt;</w:t>
      </w:r>
      <w:r w:rsidRPr="00D9038D">
        <w:t>Giusi Princi</w:t>
      </w:r>
      <w:r w:rsidRPr="00D9038D">
        <w:rPr>
          <w:rStyle w:val="HideTWBExt"/>
          <w:b w:val="0"/>
        </w:rPr>
        <w:t>&lt;/Members&gt;</w:t>
      </w:r>
    </w:p>
    <w:p w14:paraId="483E55EB" w14:textId="77777777" w:rsidR="00606E39" w:rsidRPr="00D9038D" w:rsidRDefault="00606E39" w:rsidP="00FB6243">
      <w:pPr>
        <w:pStyle w:val="NormalBold"/>
        <w:widowControl/>
      </w:pPr>
      <w:r w:rsidRPr="00D9038D">
        <w:rPr>
          <w:rStyle w:val="HideTWBExt"/>
          <w:b w:val="0"/>
        </w:rPr>
        <w:lastRenderedPageBreak/>
        <w:t>&lt;/RepeatBlock-By&gt;</w:t>
      </w:r>
    </w:p>
    <w:p w14:paraId="1A72F369"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6F0D138" w14:textId="77777777" w:rsidR="00606E39" w:rsidRPr="00D9038D" w:rsidRDefault="00606E39" w:rsidP="00FB6243">
      <w:pPr>
        <w:pStyle w:val="NormalBold"/>
        <w:widowControl/>
      </w:pPr>
      <w:r w:rsidRPr="00D9038D">
        <w:rPr>
          <w:rStyle w:val="HideTWBExt"/>
          <w:b w:val="0"/>
        </w:rPr>
        <w:t>&lt;Article&gt;</w:t>
      </w:r>
      <w:r w:rsidRPr="00D9038D">
        <w:t>Paragraphe 11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6ED29E7" w14:textId="77777777" w:rsidTr="00FB6243">
        <w:trPr>
          <w:trHeight w:hRule="exact" w:val="240"/>
          <w:jc w:val="center"/>
        </w:trPr>
        <w:tc>
          <w:tcPr>
            <w:tcW w:w="9752" w:type="dxa"/>
            <w:gridSpan w:val="2"/>
            <w:tcBorders>
              <w:top w:val="nil"/>
              <w:left w:val="nil"/>
              <w:bottom w:val="nil"/>
              <w:right w:val="nil"/>
            </w:tcBorders>
          </w:tcPr>
          <w:p w14:paraId="1F973586" w14:textId="77777777" w:rsidR="00606E39" w:rsidRPr="00D9038D" w:rsidRDefault="00606E39" w:rsidP="00FB6243">
            <w:pPr>
              <w:widowControl/>
            </w:pPr>
          </w:p>
        </w:tc>
      </w:tr>
      <w:tr w:rsidR="00606E39" w:rsidRPr="00D9038D" w14:paraId="353291FE" w14:textId="77777777" w:rsidTr="00FB6243">
        <w:trPr>
          <w:trHeight w:val="240"/>
          <w:jc w:val="center"/>
        </w:trPr>
        <w:tc>
          <w:tcPr>
            <w:tcW w:w="4876" w:type="dxa"/>
            <w:tcBorders>
              <w:top w:val="nil"/>
              <w:left w:val="nil"/>
              <w:bottom w:val="nil"/>
              <w:right w:val="nil"/>
            </w:tcBorders>
          </w:tcPr>
          <w:p w14:paraId="536D3CB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0BE0781" w14:textId="77777777" w:rsidR="00606E39" w:rsidRPr="00D9038D" w:rsidRDefault="00606E39" w:rsidP="00FB6243">
            <w:pPr>
              <w:pStyle w:val="AmColumnHeading"/>
              <w:widowControl/>
            </w:pPr>
            <w:r w:rsidRPr="00D9038D">
              <w:t>Amendement</w:t>
            </w:r>
          </w:p>
        </w:tc>
      </w:tr>
      <w:tr w:rsidR="00606E39" w:rsidRPr="00D9038D" w14:paraId="2C9D70BA" w14:textId="77777777" w:rsidTr="00FB6243">
        <w:trPr>
          <w:jc w:val="center"/>
        </w:trPr>
        <w:tc>
          <w:tcPr>
            <w:tcW w:w="4876" w:type="dxa"/>
            <w:tcBorders>
              <w:top w:val="nil"/>
              <w:left w:val="nil"/>
              <w:bottom w:val="nil"/>
              <w:right w:val="nil"/>
            </w:tcBorders>
          </w:tcPr>
          <w:p w14:paraId="7017849A" w14:textId="77777777" w:rsidR="00606E39" w:rsidRPr="00D9038D" w:rsidRDefault="00606E39" w:rsidP="00FB6243">
            <w:pPr>
              <w:pStyle w:val="Normal6a"/>
              <w:widowControl/>
            </w:pPr>
          </w:p>
        </w:tc>
        <w:tc>
          <w:tcPr>
            <w:tcW w:w="4876" w:type="dxa"/>
            <w:tcBorders>
              <w:top w:val="nil"/>
              <w:left w:val="nil"/>
              <w:bottom w:val="nil"/>
              <w:right w:val="nil"/>
            </w:tcBorders>
          </w:tcPr>
          <w:p w14:paraId="51470526" w14:textId="5D71CA9B" w:rsidR="00606E39" w:rsidRPr="00D9038D" w:rsidRDefault="00606E39" w:rsidP="00FB6243">
            <w:pPr>
              <w:pStyle w:val="Normal6a"/>
              <w:widowControl/>
            </w:pPr>
            <w:r w:rsidRPr="00D9038D">
              <w:rPr>
                <w:b/>
                <w:i/>
              </w:rPr>
              <w:t>11 bis.</w:t>
            </w:r>
            <w:r w:rsidRPr="00D9038D">
              <w:tab/>
            </w:r>
            <w:r w:rsidRPr="00D9038D">
              <w:rPr>
                <w:b/>
                <w:i/>
              </w:rPr>
              <w:t>prie instamment la Commission de promouvoir une stratégie intégrée visant à renforcer la participation des femmes dans les secteurs des STIM et de l</w:t>
            </w:r>
            <w:r w:rsidR="00FB6243">
              <w:rPr>
                <w:b/>
                <w:i/>
              </w:rPr>
              <w:t>’</w:t>
            </w:r>
            <w:r w:rsidRPr="00D9038D">
              <w:rPr>
                <w:b/>
                <w:i/>
              </w:rPr>
              <w:t>IA, notamment grâce au lancement, d</w:t>
            </w:r>
            <w:r w:rsidR="00FB6243">
              <w:rPr>
                <w:b/>
                <w:i/>
              </w:rPr>
              <w:t>’</w:t>
            </w:r>
            <w:r w:rsidRPr="00D9038D">
              <w:rPr>
                <w:b/>
                <w:i/>
              </w:rPr>
              <w:t>ici à 2025, d</w:t>
            </w:r>
            <w:r w:rsidR="00FB6243">
              <w:rPr>
                <w:b/>
                <w:i/>
              </w:rPr>
              <w:t>’</w:t>
            </w:r>
            <w:r w:rsidRPr="00D9038D">
              <w:rPr>
                <w:b/>
                <w:i/>
              </w:rPr>
              <w:t>initiatives destinées à attirer davantage d</w:t>
            </w:r>
            <w:r w:rsidR="00FB6243">
              <w:rPr>
                <w:b/>
                <w:i/>
              </w:rPr>
              <w:t>’</w:t>
            </w:r>
            <w:r w:rsidRPr="00D9038D">
              <w:rPr>
                <w:b/>
                <w:i/>
              </w:rPr>
              <w:t>étudiantes de l</w:t>
            </w:r>
            <w:r w:rsidR="00FB6243">
              <w:rPr>
                <w:b/>
                <w:i/>
              </w:rPr>
              <w:t>’</w:t>
            </w:r>
            <w:r w:rsidRPr="00D9038D">
              <w:rPr>
                <w:b/>
                <w:i/>
              </w:rPr>
              <w:t>enseignement secondaire vers les filières des STIM, ainsi que de programmes permettant d</w:t>
            </w:r>
            <w:r w:rsidR="00FB6243">
              <w:rPr>
                <w:b/>
                <w:i/>
              </w:rPr>
              <w:t>’</w:t>
            </w:r>
            <w:r w:rsidRPr="00D9038D">
              <w:rPr>
                <w:b/>
                <w:i/>
              </w:rPr>
              <w:t>identifier et de diffuser les bonnes pratiques en matière d</w:t>
            </w:r>
            <w:r w:rsidR="00FB6243">
              <w:rPr>
                <w:b/>
                <w:i/>
              </w:rPr>
              <w:t>’</w:t>
            </w:r>
            <w:r w:rsidRPr="00D9038D">
              <w:rPr>
                <w:b/>
                <w:i/>
              </w:rPr>
              <w:t>éducation et d</w:t>
            </w:r>
            <w:r w:rsidR="00FB6243">
              <w:rPr>
                <w:b/>
                <w:i/>
              </w:rPr>
              <w:t>’</w:t>
            </w:r>
            <w:r w:rsidRPr="00D9038D">
              <w:rPr>
                <w:b/>
                <w:i/>
              </w:rPr>
              <w:t>inclusion, et d</w:t>
            </w:r>
            <w:r w:rsidR="00FB6243">
              <w:rPr>
                <w:b/>
                <w:i/>
              </w:rPr>
              <w:t>’</w:t>
            </w:r>
            <w:r w:rsidRPr="00D9038D">
              <w:rPr>
                <w:b/>
                <w:i/>
              </w:rPr>
              <w:t>encourager la création d</w:t>
            </w:r>
            <w:r w:rsidR="00FB6243">
              <w:rPr>
                <w:b/>
                <w:i/>
              </w:rPr>
              <w:t>’</w:t>
            </w:r>
            <w:r w:rsidRPr="00D9038D">
              <w:rPr>
                <w:b/>
                <w:i/>
              </w:rPr>
              <w:t>apprentissages et de stages destinés aux jeunes filles et aux femmes dans les domaines des STIM;</w:t>
            </w:r>
          </w:p>
        </w:tc>
      </w:tr>
    </w:tbl>
    <w:p w14:paraId="2EFA54F5"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499F61F" w14:textId="77777777" w:rsidR="00606E39" w:rsidRPr="00D9038D" w:rsidRDefault="00606E39" w:rsidP="00FB6243">
      <w:pPr>
        <w:widowControl/>
      </w:pPr>
      <w:r w:rsidRPr="00D9038D">
        <w:rPr>
          <w:rStyle w:val="HideTWBExt"/>
        </w:rPr>
        <w:t>&lt;/Amend&gt;</w:t>
      </w:r>
    </w:p>
    <w:p w14:paraId="52860DEE"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530</w:t>
      </w:r>
      <w:r w:rsidRPr="00D9038D">
        <w:rPr>
          <w:rStyle w:val="HideTWBExt"/>
          <w:b w:val="0"/>
        </w:rPr>
        <w:t>&lt;/NumAm&gt;</w:t>
      </w:r>
    </w:p>
    <w:p w14:paraId="7BD1391A"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24888BE4" w14:textId="77777777" w:rsidR="00606E39" w:rsidRPr="00D9038D" w:rsidRDefault="00606E39" w:rsidP="00FB6243">
      <w:pPr>
        <w:pStyle w:val="NormalBold"/>
        <w:widowControl/>
      </w:pPr>
      <w:r w:rsidRPr="00D9038D">
        <w:rPr>
          <w:rStyle w:val="HideTWBExt"/>
          <w:b w:val="0"/>
        </w:rPr>
        <w:t>&lt;/RepeatBlock-By&gt;</w:t>
      </w:r>
    </w:p>
    <w:p w14:paraId="256B5D9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2F2CA7E" w14:textId="77777777" w:rsidR="00606E39" w:rsidRPr="00D9038D" w:rsidRDefault="00606E39" w:rsidP="00FB6243">
      <w:pPr>
        <w:pStyle w:val="NormalBold"/>
        <w:widowControl/>
      </w:pPr>
      <w:r w:rsidRPr="00D9038D">
        <w:rPr>
          <w:rStyle w:val="HideTWBExt"/>
          <w:b w:val="0"/>
        </w:rPr>
        <w:t>&lt;Article&gt;</w:t>
      </w:r>
      <w:r w:rsidRPr="00D9038D">
        <w:t>Paragraphe 11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EA63EF0" w14:textId="77777777" w:rsidTr="00FB6243">
        <w:trPr>
          <w:trHeight w:hRule="exact" w:val="240"/>
          <w:jc w:val="center"/>
        </w:trPr>
        <w:tc>
          <w:tcPr>
            <w:tcW w:w="9752" w:type="dxa"/>
            <w:gridSpan w:val="2"/>
            <w:tcBorders>
              <w:top w:val="nil"/>
              <w:left w:val="nil"/>
              <w:bottom w:val="nil"/>
              <w:right w:val="nil"/>
            </w:tcBorders>
          </w:tcPr>
          <w:p w14:paraId="574F0CAD" w14:textId="77777777" w:rsidR="00606E39" w:rsidRPr="00D9038D" w:rsidRDefault="00606E39" w:rsidP="00FB6243">
            <w:pPr>
              <w:widowControl/>
            </w:pPr>
          </w:p>
        </w:tc>
      </w:tr>
      <w:tr w:rsidR="00606E39" w:rsidRPr="00D9038D" w14:paraId="1CF7857C" w14:textId="77777777" w:rsidTr="00FB6243">
        <w:trPr>
          <w:trHeight w:val="240"/>
          <w:jc w:val="center"/>
        </w:trPr>
        <w:tc>
          <w:tcPr>
            <w:tcW w:w="4876" w:type="dxa"/>
            <w:tcBorders>
              <w:top w:val="nil"/>
              <w:left w:val="nil"/>
              <w:bottom w:val="nil"/>
              <w:right w:val="nil"/>
            </w:tcBorders>
          </w:tcPr>
          <w:p w14:paraId="1AC93ADB"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4E3A9D8" w14:textId="77777777" w:rsidR="00606E39" w:rsidRPr="00D9038D" w:rsidRDefault="00606E39" w:rsidP="00FB6243">
            <w:pPr>
              <w:pStyle w:val="AmColumnHeading"/>
              <w:widowControl/>
            </w:pPr>
            <w:r w:rsidRPr="00D9038D">
              <w:t>Amendement</w:t>
            </w:r>
          </w:p>
        </w:tc>
      </w:tr>
      <w:tr w:rsidR="00606E39" w:rsidRPr="00D9038D" w14:paraId="1D3A65AA" w14:textId="77777777" w:rsidTr="00FB6243">
        <w:trPr>
          <w:jc w:val="center"/>
        </w:trPr>
        <w:tc>
          <w:tcPr>
            <w:tcW w:w="4876" w:type="dxa"/>
            <w:tcBorders>
              <w:top w:val="nil"/>
              <w:left w:val="nil"/>
              <w:bottom w:val="nil"/>
              <w:right w:val="nil"/>
            </w:tcBorders>
          </w:tcPr>
          <w:p w14:paraId="5EC89A7F" w14:textId="77777777" w:rsidR="00606E39" w:rsidRPr="00D9038D" w:rsidRDefault="00606E39" w:rsidP="00FB6243">
            <w:pPr>
              <w:pStyle w:val="Normal6a"/>
              <w:widowControl/>
            </w:pPr>
          </w:p>
        </w:tc>
        <w:tc>
          <w:tcPr>
            <w:tcW w:w="4876" w:type="dxa"/>
            <w:tcBorders>
              <w:top w:val="nil"/>
              <w:left w:val="nil"/>
              <w:bottom w:val="nil"/>
              <w:right w:val="nil"/>
            </w:tcBorders>
          </w:tcPr>
          <w:p w14:paraId="50DBD9AB" w14:textId="3334CCA9" w:rsidR="00606E39" w:rsidRPr="00D9038D" w:rsidRDefault="00606E39" w:rsidP="00FB6243">
            <w:pPr>
              <w:pStyle w:val="Normal6a"/>
              <w:widowControl/>
            </w:pPr>
            <w:r w:rsidRPr="00D9038D">
              <w:rPr>
                <w:b/>
                <w:i/>
              </w:rPr>
              <w:t>11 bis.</w:t>
            </w:r>
            <w:r w:rsidRPr="00D9038D">
              <w:tab/>
            </w:r>
            <w:r w:rsidRPr="00D9038D">
              <w:rPr>
                <w:b/>
                <w:i/>
              </w:rPr>
              <w:t>invite la Commission et les États membres à réduire l</w:t>
            </w:r>
            <w:r w:rsidR="00FB6243">
              <w:rPr>
                <w:b/>
                <w:i/>
              </w:rPr>
              <w:t>’</w:t>
            </w:r>
            <w:r w:rsidRPr="00D9038D">
              <w:rPr>
                <w:b/>
                <w:i/>
              </w:rPr>
              <w:t>écart entre les hommes et les femmes dans le secteur du numérique en s</w:t>
            </w:r>
            <w:r w:rsidR="00FB6243">
              <w:rPr>
                <w:b/>
                <w:i/>
              </w:rPr>
              <w:t>’</w:t>
            </w:r>
            <w:r w:rsidRPr="00D9038D">
              <w:rPr>
                <w:b/>
                <w:i/>
              </w:rPr>
              <w:t>attaquant à la sous-représentation des femmes concernant les carrières dans les domaines des sciences, des technologies, de l</w:t>
            </w:r>
            <w:r w:rsidR="00FB6243">
              <w:rPr>
                <w:b/>
                <w:i/>
              </w:rPr>
              <w:t>’</w:t>
            </w:r>
            <w:r w:rsidRPr="00D9038D">
              <w:rPr>
                <w:b/>
                <w:i/>
              </w:rPr>
              <w:t>ingénierie, des arts et des mathématiques (STIAM), et à veiller à ce que les femmes aient un accès égal aux cours de formation professionnelle et de sensibilisation dans les domaines des STIAM, ainsi qu</w:t>
            </w:r>
            <w:r w:rsidR="00FB6243">
              <w:rPr>
                <w:b/>
                <w:i/>
              </w:rPr>
              <w:t>’</w:t>
            </w:r>
            <w:r w:rsidRPr="00D9038D">
              <w:rPr>
                <w:b/>
                <w:i/>
              </w:rPr>
              <w:t>à créer un lien positif entre l</w:t>
            </w:r>
            <w:r w:rsidR="00FB6243">
              <w:rPr>
                <w:b/>
                <w:i/>
              </w:rPr>
              <w:t>’</w:t>
            </w:r>
            <w:r w:rsidRPr="00D9038D">
              <w:rPr>
                <w:b/>
                <w:i/>
              </w:rPr>
              <w:t xml:space="preserve">acquisition de connaissances et le développement de compétences essentielles pour les </w:t>
            </w:r>
            <w:r w:rsidRPr="00D9038D">
              <w:rPr>
                <w:b/>
                <w:i/>
              </w:rPr>
              <w:lastRenderedPageBreak/>
              <w:t>nouvelles possibilités d</w:t>
            </w:r>
            <w:r w:rsidR="00FB6243">
              <w:rPr>
                <w:b/>
                <w:i/>
              </w:rPr>
              <w:t>’</w:t>
            </w:r>
            <w:r w:rsidRPr="00D9038D">
              <w:rPr>
                <w:b/>
                <w:i/>
              </w:rPr>
              <w:t>emploi dans le cadre de la transition écologique et numérique;</w:t>
            </w:r>
          </w:p>
        </w:tc>
      </w:tr>
    </w:tbl>
    <w:p w14:paraId="645AFDDA"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1C97EE5" w14:textId="77777777" w:rsidR="00606E39" w:rsidRPr="00D9038D" w:rsidRDefault="00606E39" w:rsidP="00FB6243">
      <w:pPr>
        <w:widowControl/>
      </w:pPr>
      <w:r w:rsidRPr="00D9038D">
        <w:rPr>
          <w:rStyle w:val="HideTWBExt"/>
        </w:rPr>
        <w:t>&lt;/Amend&gt;</w:t>
      </w:r>
    </w:p>
    <w:p w14:paraId="2BC3930B"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531</w:t>
      </w:r>
      <w:r w:rsidRPr="00D9038D">
        <w:rPr>
          <w:rStyle w:val="HideTWBExt"/>
          <w:b w:val="0"/>
        </w:rPr>
        <w:t>&lt;/NumAm&gt;</w:t>
      </w:r>
    </w:p>
    <w:p w14:paraId="08ECC44C"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7E334D08" w14:textId="77777777" w:rsidR="00606E39" w:rsidRPr="00D9038D" w:rsidRDefault="00606E39" w:rsidP="00FB6243">
      <w:pPr>
        <w:pStyle w:val="NormalBold"/>
        <w:widowControl/>
      </w:pPr>
      <w:r w:rsidRPr="00D9038D">
        <w:rPr>
          <w:rStyle w:val="HideTWBExt"/>
          <w:b w:val="0"/>
        </w:rPr>
        <w:t>&lt;/RepeatBlock-By&gt;</w:t>
      </w:r>
    </w:p>
    <w:p w14:paraId="111F194E"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11A804D" w14:textId="77777777" w:rsidR="00606E39" w:rsidRPr="00D9038D" w:rsidRDefault="00606E39" w:rsidP="00FB6243">
      <w:pPr>
        <w:pStyle w:val="NormalBold"/>
        <w:widowControl/>
      </w:pPr>
      <w:r w:rsidRPr="00D9038D">
        <w:rPr>
          <w:rStyle w:val="HideTWBExt"/>
          <w:b w:val="0"/>
        </w:rPr>
        <w:t>&lt;Article&gt;</w:t>
      </w:r>
      <w:r w:rsidRPr="00D9038D">
        <w:t>Paragraphe 11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5805566" w14:textId="77777777" w:rsidTr="00FB6243">
        <w:trPr>
          <w:trHeight w:hRule="exact" w:val="240"/>
          <w:jc w:val="center"/>
        </w:trPr>
        <w:tc>
          <w:tcPr>
            <w:tcW w:w="9752" w:type="dxa"/>
            <w:gridSpan w:val="2"/>
            <w:tcBorders>
              <w:top w:val="nil"/>
              <w:left w:val="nil"/>
              <w:bottom w:val="nil"/>
              <w:right w:val="nil"/>
            </w:tcBorders>
          </w:tcPr>
          <w:p w14:paraId="20B9084E" w14:textId="77777777" w:rsidR="00606E39" w:rsidRPr="00D9038D" w:rsidRDefault="00606E39" w:rsidP="00FB6243">
            <w:pPr>
              <w:widowControl/>
            </w:pPr>
          </w:p>
        </w:tc>
      </w:tr>
      <w:tr w:rsidR="00606E39" w:rsidRPr="00D9038D" w14:paraId="3F87105C" w14:textId="77777777" w:rsidTr="00FB6243">
        <w:trPr>
          <w:trHeight w:val="240"/>
          <w:jc w:val="center"/>
        </w:trPr>
        <w:tc>
          <w:tcPr>
            <w:tcW w:w="4876" w:type="dxa"/>
            <w:tcBorders>
              <w:top w:val="nil"/>
              <w:left w:val="nil"/>
              <w:bottom w:val="nil"/>
              <w:right w:val="nil"/>
            </w:tcBorders>
          </w:tcPr>
          <w:p w14:paraId="57592BA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2ED9558" w14:textId="77777777" w:rsidR="00606E39" w:rsidRPr="00D9038D" w:rsidRDefault="00606E39" w:rsidP="00FB6243">
            <w:pPr>
              <w:pStyle w:val="AmColumnHeading"/>
              <w:widowControl/>
            </w:pPr>
            <w:r w:rsidRPr="00D9038D">
              <w:t>Amendement</w:t>
            </w:r>
          </w:p>
        </w:tc>
      </w:tr>
      <w:tr w:rsidR="00606E39" w:rsidRPr="00D9038D" w14:paraId="1DA53212" w14:textId="77777777" w:rsidTr="00FB6243">
        <w:trPr>
          <w:jc w:val="center"/>
        </w:trPr>
        <w:tc>
          <w:tcPr>
            <w:tcW w:w="4876" w:type="dxa"/>
            <w:tcBorders>
              <w:top w:val="nil"/>
              <w:left w:val="nil"/>
              <w:bottom w:val="nil"/>
              <w:right w:val="nil"/>
            </w:tcBorders>
          </w:tcPr>
          <w:p w14:paraId="3B8B6686" w14:textId="77777777" w:rsidR="00606E39" w:rsidRPr="00D9038D" w:rsidRDefault="00606E39" w:rsidP="00FB6243">
            <w:pPr>
              <w:pStyle w:val="Normal6a"/>
              <w:widowControl/>
            </w:pPr>
          </w:p>
        </w:tc>
        <w:tc>
          <w:tcPr>
            <w:tcW w:w="4876" w:type="dxa"/>
            <w:tcBorders>
              <w:top w:val="nil"/>
              <w:left w:val="nil"/>
              <w:bottom w:val="nil"/>
              <w:right w:val="nil"/>
            </w:tcBorders>
          </w:tcPr>
          <w:p w14:paraId="6DE8F8FF" w14:textId="572F516F" w:rsidR="00606E39" w:rsidRPr="00D9038D" w:rsidRDefault="00606E39" w:rsidP="00FB6243">
            <w:pPr>
              <w:pStyle w:val="Normal6a"/>
              <w:widowControl/>
            </w:pPr>
            <w:r w:rsidRPr="00D9038D">
              <w:rPr>
                <w:b/>
                <w:i/>
              </w:rPr>
              <w:t>11 ter.</w:t>
            </w:r>
            <w:r w:rsidRPr="00D9038D">
              <w:tab/>
            </w:r>
            <w:r w:rsidRPr="00D9038D">
              <w:rPr>
                <w:b/>
                <w:i/>
              </w:rPr>
              <w:t>enjoint la Commission à investir dans le développement professionnel des éducateurs afin de renforcer la lutte contre les stéréotypes de genre au cours de la scolarité des enfants, de l</w:t>
            </w:r>
            <w:r w:rsidR="00FB6243">
              <w:rPr>
                <w:b/>
                <w:i/>
              </w:rPr>
              <w:t>’</w:t>
            </w:r>
            <w:r w:rsidRPr="00D9038D">
              <w:rPr>
                <w:b/>
                <w:i/>
              </w:rPr>
              <w:t>enseignement et de la formation professionnels, de la formation sur le lieu de travail et de l</w:t>
            </w:r>
            <w:r w:rsidR="00FB6243">
              <w:rPr>
                <w:b/>
                <w:i/>
              </w:rPr>
              <w:t>’</w:t>
            </w:r>
            <w:r w:rsidRPr="00D9038D">
              <w:rPr>
                <w:b/>
                <w:i/>
              </w:rPr>
              <w:t>éducation des adultes, ainsi que dans les parcours d</w:t>
            </w:r>
            <w:r w:rsidR="00FB6243">
              <w:rPr>
                <w:b/>
                <w:i/>
              </w:rPr>
              <w:t>’</w:t>
            </w:r>
            <w:r w:rsidRPr="00D9038D">
              <w:rPr>
                <w:b/>
                <w:i/>
              </w:rPr>
              <w:t>apprentissage formels ou non;</w:t>
            </w:r>
          </w:p>
        </w:tc>
      </w:tr>
    </w:tbl>
    <w:p w14:paraId="657E9183"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3A1388A" w14:textId="77777777" w:rsidR="00606E39" w:rsidRPr="00D9038D" w:rsidRDefault="00606E39" w:rsidP="00FB6243">
      <w:pPr>
        <w:widowControl/>
      </w:pPr>
      <w:r w:rsidRPr="00D9038D">
        <w:rPr>
          <w:rStyle w:val="HideTWBExt"/>
        </w:rPr>
        <w:t>&lt;/Amend&gt;</w:t>
      </w:r>
    </w:p>
    <w:p w14:paraId="60D21AC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532</w:t>
      </w:r>
      <w:r w:rsidRPr="00D9038D">
        <w:rPr>
          <w:rStyle w:val="HideTWBExt"/>
          <w:b w:val="0"/>
        </w:rPr>
        <w:t>&lt;/NumAm&gt;</w:t>
      </w:r>
    </w:p>
    <w:p w14:paraId="77592238" w14:textId="77777777" w:rsidR="00606E39" w:rsidRPr="00D9038D" w:rsidRDefault="00606E39" w:rsidP="00FB6243">
      <w:pPr>
        <w:pStyle w:val="NormalBold"/>
        <w:widowControl/>
      </w:pPr>
      <w:r w:rsidRPr="00D9038D">
        <w:rPr>
          <w:rStyle w:val="HideTWBExt"/>
          <w:b w:val="0"/>
        </w:rPr>
        <w:t>&lt;RepeatBlock-By&gt;&lt;Members&gt;</w:t>
      </w:r>
      <w:r w:rsidRPr="00D9038D">
        <w:t>Arba Kokalari</w:t>
      </w:r>
      <w:r w:rsidRPr="00D9038D">
        <w:rPr>
          <w:rStyle w:val="HideTWBExt"/>
          <w:b w:val="0"/>
        </w:rPr>
        <w:t>&lt;/Members&gt;</w:t>
      </w:r>
    </w:p>
    <w:p w14:paraId="3182C2D1" w14:textId="77777777" w:rsidR="00606E39" w:rsidRPr="00D9038D" w:rsidRDefault="00606E39" w:rsidP="00FB6243">
      <w:pPr>
        <w:pStyle w:val="NormalBold"/>
        <w:widowControl/>
      </w:pPr>
      <w:r w:rsidRPr="00D9038D">
        <w:rPr>
          <w:rStyle w:val="HideTWBExt"/>
          <w:b w:val="0"/>
        </w:rPr>
        <w:t>&lt;/RepeatBlock-By&gt;</w:t>
      </w:r>
    </w:p>
    <w:p w14:paraId="0078AB2A"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04B1891" w14:textId="77777777" w:rsidR="00606E39" w:rsidRPr="00D9038D" w:rsidRDefault="00606E39" w:rsidP="00FB6243">
      <w:pPr>
        <w:pStyle w:val="NormalBold"/>
        <w:widowControl/>
      </w:pPr>
      <w:r w:rsidRPr="00D9038D">
        <w:rPr>
          <w:rStyle w:val="HideTWBExt"/>
          <w:b w:val="0"/>
        </w:rPr>
        <w:t>&lt;Article&gt;</w:t>
      </w:r>
      <w:r w:rsidRPr="00D9038D">
        <w:t>Paragraphe 11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80C3287" w14:textId="77777777" w:rsidTr="00FB6243">
        <w:trPr>
          <w:trHeight w:hRule="exact" w:val="240"/>
          <w:jc w:val="center"/>
        </w:trPr>
        <w:tc>
          <w:tcPr>
            <w:tcW w:w="9752" w:type="dxa"/>
            <w:gridSpan w:val="2"/>
            <w:tcBorders>
              <w:top w:val="nil"/>
              <w:left w:val="nil"/>
              <w:bottom w:val="nil"/>
              <w:right w:val="nil"/>
            </w:tcBorders>
          </w:tcPr>
          <w:p w14:paraId="4BFA2FE5" w14:textId="77777777" w:rsidR="00606E39" w:rsidRPr="00D9038D" w:rsidRDefault="00606E39" w:rsidP="00FB6243">
            <w:pPr>
              <w:widowControl/>
            </w:pPr>
          </w:p>
        </w:tc>
      </w:tr>
      <w:tr w:rsidR="00606E39" w:rsidRPr="00D9038D" w14:paraId="2E1365B0" w14:textId="77777777" w:rsidTr="00FB6243">
        <w:trPr>
          <w:trHeight w:val="240"/>
          <w:jc w:val="center"/>
        </w:trPr>
        <w:tc>
          <w:tcPr>
            <w:tcW w:w="4876" w:type="dxa"/>
            <w:tcBorders>
              <w:top w:val="nil"/>
              <w:left w:val="nil"/>
              <w:bottom w:val="nil"/>
              <w:right w:val="nil"/>
            </w:tcBorders>
          </w:tcPr>
          <w:p w14:paraId="66FB4E6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1FB3B01" w14:textId="77777777" w:rsidR="00606E39" w:rsidRPr="00D9038D" w:rsidRDefault="00606E39" w:rsidP="00FB6243">
            <w:pPr>
              <w:pStyle w:val="AmColumnHeading"/>
              <w:widowControl/>
            </w:pPr>
            <w:r w:rsidRPr="00D9038D">
              <w:t>Amendement</w:t>
            </w:r>
          </w:p>
        </w:tc>
      </w:tr>
      <w:tr w:rsidR="00606E39" w:rsidRPr="00D9038D" w14:paraId="606F3DDD" w14:textId="77777777" w:rsidTr="00FB6243">
        <w:trPr>
          <w:jc w:val="center"/>
        </w:trPr>
        <w:tc>
          <w:tcPr>
            <w:tcW w:w="4876" w:type="dxa"/>
            <w:tcBorders>
              <w:top w:val="nil"/>
              <w:left w:val="nil"/>
              <w:bottom w:val="nil"/>
              <w:right w:val="nil"/>
            </w:tcBorders>
          </w:tcPr>
          <w:p w14:paraId="3930DFFD" w14:textId="77777777" w:rsidR="00606E39" w:rsidRPr="00D9038D" w:rsidRDefault="00606E39" w:rsidP="00FB6243">
            <w:pPr>
              <w:pStyle w:val="Normal6a"/>
              <w:widowControl/>
            </w:pPr>
          </w:p>
        </w:tc>
        <w:tc>
          <w:tcPr>
            <w:tcW w:w="4876" w:type="dxa"/>
            <w:tcBorders>
              <w:top w:val="nil"/>
              <w:left w:val="nil"/>
              <w:bottom w:val="nil"/>
              <w:right w:val="nil"/>
            </w:tcBorders>
          </w:tcPr>
          <w:p w14:paraId="230DB897" w14:textId="3D44DBE4" w:rsidR="00606E39" w:rsidRPr="00D9038D" w:rsidRDefault="00606E39" w:rsidP="00FB6243">
            <w:pPr>
              <w:pStyle w:val="Normal6a"/>
              <w:widowControl/>
            </w:pPr>
            <w:r w:rsidRPr="00D9038D">
              <w:rPr>
                <w:b/>
                <w:i/>
              </w:rPr>
              <w:t>11 ter.</w:t>
            </w:r>
            <w:r w:rsidRPr="00D9038D">
              <w:tab/>
            </w:r>
            <w:r w:rsidRPr="00D9038D">
              <w:rPr>
                <w:b/>
                <w:i/>
              </w:rPr>
              <w:t>invite la Commission à promouvoir activement l</w:t>
            </w:r>
            <w:r w:rsidR="00FB6243">
              <w:rPr>
                <w:b/>
                <w:i/>
              </w:rPr>
              <w:t>’</w:t>
            </w:r>
            <w:r w:rsidRPr="00D9038D">
              <w:rPr>
                <w:b/>
                <w:i/>
              </w:rPr>
              <w:t xml:space="preserve">enseignement des STIM auprès des filles afin de parvenir à un meilleur équilibre entre les femmes et les hommes dans ces domaines, ce qui est indispensable en vue de garantir la participation et le développement des carrières dans les marchés du travail de </w:t>
            </w:r>
            <w:r w:rsidRPr="00D9038D">
              <w:rPr>
                <w:b/>
                <w:i/>
              </w:rPr>
              <w:lastRenderedPageBreak/>
              <w:t>demain, ainsi que de stimuler le progrès technologique, la croissance économique et l</w:t>
            </w:r>
            <w:r w:rsidR="00FB6243">
              <w:rPr>
                <w:b/>
                <w:i/>
              </w:rPr>
              <w:t>’</w:t>
            </w:r>
            <w:r w:rsidRPr="00D9038D">
              <w:rPr>
                <w:b/>
                <w:i/>
              </w:rPr>
              <w:t>innovation;</w:t>
            </w:r>
          </w:p>
        </w:tc>
      </w:tr>
    </w:tbl>
    <w:p w14:paraId="26A52C4A"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9A0E707" w14:textId="77777777" w:rsidR="00606E39" w:rsidRPr="00D9038D" w:rsidRDefault="00606E39" w:rsidP="00FB6243">
      <w:pPr>
        <w:widowControl/>
      </w:pPr>
      <w:r w:rsidRPr="00D9038D">
        <w:rPr>
          <w:rStyle w:val="HideTWBExt"/>
        </w:rPr>
        <w:t>&lt;/Amend&gt;</w:t>
      </w:r>
    </w:p>
    <w:p w14:paraId="01DE83F6"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533</w:t>
      </w:r>
      <w:r w:rsidRPr="00D9038D">
        <w:rPr>
          <w:rStyle w:val="HideTWBExt"/>
          <w:b w:val="0"/>
        </w:rPr>
        <w:t>&lt;/NumAm&gt;</w:t>
      </w:r>
    </w:p>
    <w:p w14:paraId="50792B5D" w14:textId="77777777" w:rsidR="00606E39" w:rsidRPr="00D9038D" w:rsidRDefault="00606E39" w:rsidP="00FB6243">
      <w:pPr>
        <w:pStyle w:val="NormalBold"/>
        <w:widowControl/>
      </w:pPr>
      <w:r w:rsidRPr="00D9038D">
        <w:rPr>
          <w:rStyle w:val="HideTWBExt"/>
          <w:b w:val="0"/>
        </w:rPr>
        <w:t>&lt;RepeatBlock-By&gt;&lt;Members&gt;</w:t>
      </w:r>
      <w:r w:rsidRPr="00D9038D">
        <w:t>Rosa Estaràs Ferragut</w:t>
      </w:r>
      <w:r w:rsidRPr="00D9038D">
        <w:rPr>
          <w:rStyle w:val="HideTWBExt"/>
          <w:b w:val="0"/>
        </w:rPr>
        <w:t>&lt;/Members&gt;</w:t>
      </w:r>
    </w:p>
    <w:p w14:paraId="53817510" w14:textId="77777777" w:rsidR="00606E39" w:rsidRPr="00D9038D" w:rsidRDefault="00606E39" w:rsidP="00FB6243">
      <w:pPr>
        <w:pStyle w:val="NormalBold"/>
        <w:widowControl/>
      </w:pPr>
      <w:r w:rsidRPr="00D9038D">
        <w:rPr>
          <w:rStyle w:val="HideTWBExt"/>
          <w:b w:val="0"/>
        </w:rPr>
        <w:t>&lt;/RepeatBlock-By&gt;</w:t>
      </w:r>
    </w:p>
    <w:p w14:paraId="2874D55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528F4A6" w14:textId="77777777" w:rsidR="00606E39" w:rsidRPr="00D9038D" w:rsidRDefault="00606E39" w:rsidP="00FB6243">
      <w:pPr>
        <w:pStyle w:val="NormalBold"/>
        <w:widowControl/>
      </w:pPr>
      <w:r w:rsidRPr="00D9038D">
        <w:rPr>
          <w:rStyle w:val="HideTWBExt"/>
          <w:b w:val="0"/>
        </w:rPr>
        <w:t>&lt;Article&gt;</w:t>
      </w:r>
      <w:r w:rsidRPr="00D9038D">
        <w:t>Paragraphe 11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2E2EED4" w14:textId="77777777" w:rsidTr="00FB6243">
        <w:trPr>
          <w:trHeight w:hRule="exact" w:val="240"/>
          <w:jc w:val="center"/>
        </w:trPr>
        <w:tc>
          <w:tcPr>
            <w:tcW w:w="9752" w:type="dxa"/>
            <w:gridSpan w:val="2"/>
            <w:tcBorders>
              <w:top w:val="nil"/>
              <w:left w:val="nil"/>
              <w:bottom w:val="nil"/>
              <w:right w:val="nil"/>
            </w:tcBorders>
          </w:tcPr>
          <w:p w14:paraId="2F3E44D2" w14:textId="77777777" w:rsidR="00606E39" w:rsidRPr="00D9038D" w:rsidRDefault="00606E39" w:rsidP="00FB6243">
            <w:pPr>
              <w:widowControl/>
            </w:pPr>
          </w:p>
        </w:tc>
      </w:tr>
      <w:tr w:rsidR="00606E39" w:rsidRPr="00D9038D" w14:paraId="58E3CA30" w14:textId="77777777" w:rsidTr="00FB6243">
        <w:trPr>
          <w:trHeight w:val="240"/>
          <w:jc w:val="center"/>
        </w:trPr>
        <w:tc>
          <w:tcPr>
            <w:tcW w:w="4876" w:type="dxa"/>
            <w:tcBorders>
              <w:top w:val="nil"/>
              <w:left w:val="nil"/>
              <w:bottom w:val="nil"/>
              <w:right w:val="nil"/>
            </w:tcBorders>
          </w:tcPr>
          <w:p w14:paraId="56F0F9E1"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5AF15CA" w14:textId="77777777" w:rsidR="00606E39" w:rsidRPr="00D9038D" w:rsidRDefault="00606E39" w:rsidP="00FB6243">
            <w:pPr>
              <w:pStyle w:val="AmColumnHeading"/>
              <w:widowControl/>
            </w:pPr>
            <w:r w:rsidRPr="00D9038D">
              <w:t>Amendement</w:t>
            </w:r>
          </w:p>
        </w:tc>
      </w:tr>
      <w:tr w:rsidR="00606E39" w:rsidRPr="00D9038D" w14:paraId="526D2FAE" w14:textId="77777777" w:rsidTr="00FB6243">
        <w:trPr>
          <w:jc w:val="center"/>
        </w:trPr>
        <w:tc>
          <w:tcPr>
            <w:tcW w:w="4876" w:type="dxa"/>
            <w:tcBorders>
              <w:top w:val="nil"/>
              <w:left w:val="nil"/>
              <w:bottom w:val="nil"/>
              <w:right w:val="nil"/>
            </w:tcBorders>
          </w:tcPr>
          <w:p w14:paraId="35D06B2E" w14:textId="77777777" w:rsidR="00606E39" w:rsidRPr="00D9038D" w:rsidRDefault="00606E39" w:rsidP="00FB6243">
            <w:pPr>
              <w:pStyle w:val="Normal6a"/>
              <w:widowControl/>
            </w:pPr>
          </w:p>
        </w:tc>
        <w:tc>
          <w:tcPr>
            <w:tcW w:w="4876" w:type="dxa"/>
            <w:tcBorders>
              <w:top w:val="nil"/>
              <w:left w:val="nil"/>
              <w:bottom w:val="nil"/>
              <w:right w:val="nil"/>
            </w:tcBorders>
          </w:tcPr>
          <w:p w14:paraId="17AC9217" w14:textId="4BBA2DFC" w:rsidR="00606E39" w:rsidRPr="00D9038D" w:rsidRDefault="00606E39" w:rsidP="00FB6243">
            <w:pPr>
              <w:pStyle w:val="Normal6a"/>
              <w:widowControl/>
            </w:pPr>
            <w:r w:rsidRPr="00D9038D">
              <w:rPr>
                <w:b/>
                <w:i/>
              </w:rPr>
              <w:t>11 ter.</w:t>
            </w:r>
            <w:r w:rsidRPr="00D9038D">
              <w:tab/>
            </w:r>
            <w:r w:rsidRPr="00D9038D">
              <w:rPr>
                <w:b/>
                <w:i/>
              </w:rPr>
              <w:t>invite la Commission à remédier à l</w:t>
            </w:r>
            <w:r w:rsidR="00FB6243">
              <w:rPr>
                <w:b/>
                <w:i/>
              </w:rPr>
              <w:t>’</w:t>
            </w:r>
            <w:r w:rsidRPr="00D9038D">
              <w:rPr>
                <w:b/>
                <w:i/>
              </w:rPr>
              <w:t>écart qui existe entre les femmes et les hommes en matière de prise en charge des responsabilités familiales en promouvant la participation de chacun dans les responsabilités familiales, notamment dans le cadre professionnel;</w:t>
            </w:r>
          </w:p>
        </w:tc>
      </w:tr>
    </w:tbl>
    <w:p w14:paraId="41CB104F"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63D8855" w14:textId="77777777" w:rsidR="00606E39" w:rsidRPr="00D9038D" w:rsidRDefault="00606E39" w:rsidP="00FB6243">
      <w:pPr>
        <w:widowControl/>
      </w:pPr>
      <w:r w:rsidRPr="00D9038D">
        <w:rPr>
          <w:rStyle w:val="HideTWBExt"/>
        </w:rPr>
        <w:t>&lt;/Amend&gt;</w:t>
      </w:r>
    </w:p>
    <w:p w14:paraId="6DFD19A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534</w:t>
      </w:r>
      <w:r w:rsidRPr="00D9038D">
        <w:rPr>
          <w:rStyle w:val="HideTWBExt"/>
          <w:b w:val="0"/>
        </w:rPr>
        <w:t>&lt;/NumAm&gt;</w:t>
      </w:r>
    </w:p>
    <w:p w14:paraId="21CD82DE"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642253D7" w14:textId="77777777" w:rsidR="00606E39" w:rsidRPr="00D9038D" w:rsidRDefault="00606E39" w:rsidP="00FB6243">
      <w:pPr>
        <w:pStyle w:val="NormalBold"/>
        <w:widowControl/>
      </w:pPr>
      <w:r w:rsidRPr="00D9038D">
        <w:rPr>
          <w:rStyle w:val="HideTWBExt"/>
          <w:b w:val="0"/>
        </w:rPr>
        <w:t>&lt;/RepeatBlock-By&gt;</w:t>
      </w:r>
    </w:p>
    <w:p w14:paraId="13F74D1A"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155AACD" w14:textId="77777777" w:rsidR="00606E39" w:rsidRPr="00D9038D" w:rsidRDefault="00606E39" w:rsidP="00FB6243">
      <w:pPr>
        <w:pStyle w:val="NormalBold"/>
        <w:widowControl/>
      </w:pPr>
      <w:r w:rsidRPr="00D9038D">
        <w:rPr>
          <w:rStyle w:val="HideTWBExt"/>
          <w:b w:val="0"/>
        </w:rPr>
        <w:t>&lt;Article&gt;</w:t>
      </w:r>
      <w:r w:rsidRPr="00D9038D">
        <w:t>Paragraphe 11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D24AEE0" w14:textId="77777777" w:rsidTr="00FB6243">
        <w:trPr>
          <w:trHeight w:hRule="exact" w:val="240"/>
          <w:jc w:val="center"/>
        </w:trPr>
        <w:tc>
          <w:tcPr>
            <w:tcW w:w="9752" w:type="dxa"/>
            <w:gridSpan w:val="2"/>
            <w:tcBorders>
              <w:top w:val="nil"/>
              <w:left w:val="nil"/>
              <w:bottom w:val="nil"/>
              <w:right w:val="nil"/>
            </w:tcBorders>
          </w:tcPr>
          <w:p w14:paraId="1E863179" w14:textId="77777777" w:rsidR="00606E39" w:rsidRPr="00D9038D" w:rsidRDefault="00606E39" w:rsidP="00FB6243">
            <w:pPr>
              <w:widowControl/>
            </w:pPr>
          </w:p>
        </w:tc>
      </w:tr>
      <w:tr w:rsidR="00606E39" w:rsidRPr="00D9038D" w14:paraId="3FC4216D" w14:textId="77777777" w:rsidTr="00FB6243">
        <w:trPr>
          <w:trHeight w:val="240"/>
          <w:jc w:val="center"/>
        </w:trPr>
        <w:tc>
          <w:tcPr>
            <w:tcW w:w="4876" w:type="dxa"/>
            <w:tcBorders>
              <w:top w:val="nil"/>
              <w:left w:val="nil"/>
              <w:bottom w:val="nil"/>
              <w:right w:val="nil"/>
            </w:tcBorders>
          </w:tcPr>
          <w:p w14:paraId="23557888"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0FDB2E1" w14:textId="77777777" w:rsidR="00606E39" w:rsidRPr="00D9038D" w:rsidRDefault="00606E39" w:rsidP="00FB6243">
            <w:pPr>
              <w:pStyle w:val="AmColumnHeading"/>
              <w:widowControl/>
            </w:pPr>
            <w:r w:rsidRPr="00D9038D">
              <w:t>Amendement</w:t>
            </w:r>
          </w:p>
        </w:tc>
      </w:tr>
      <w:tr w:rsidR="00606E39" w:rsidRPr="00D9038D" w14:paraId="6F80AEB9" w14:textId="77777777" w:rsidTr="00FB6243">
        <w:trPr>
          <w:jc w:val="center"/>
        </w:trPr>
        <w:tc>
          <w:tcPr>
            <w:tcW w:w="4876" w:type="dxa"/>
            <w:tcBorders>
              <w:top w:val="nil"/>
              <w:left w:val="nil"/>
              <w:bottom w:val="nil"/>
              <w:right w:val="nil"/>
            </w:tcBorders>
          </w:tcPr>
          <w:p w14:paraId="62433B92" w14:textId="77777777" w:rsidR="00606E39" w:rsidRPr="00D9038D" w:rsidRDefault="00606E39" w:rsidP="00FB6243">
            <w:pPr>
              <w:pStyle w:val="Normal6a"/>
              <w:widowControl/>
            </w:pPr>
          </w:p>
        </w:tc>
        <w:tc>
          <w:tcPr>
            <w:tcW w:w="4876" w:type="dxa"/>
            <w:tcBorders>
              <w:top w:val="nil"/>
              <w:left w:val="nil"/>
              <w:bottom w:val="nil"/>
              <w:right w:val="nil"/>
            </w:tcBorders>
          </w:tcPr>
          <w:p w14:paraId="48513C3C" w14:textId="25E6DB65" w:rsidR="00606E39" w:rsidRPr="00D9038D" w:rsidRDefault="00606E39" w:rsidP="00FB6243">
            <w:pPr>
              <w:pStyle w:val="Normal6a"/>
              <w:widowControl/>
            </w:pPr>
            <w:r w:rsidRPr="00D9038D">
              <w:rPr>
                <w:b/>
                <w:i/>
              </w:rPr>
              <w:t>11 quater.</w:t>
            </w:r>
            <w:r w:rsidRPr="00D9038D">
              <w:tab/>
            </w:r>
            <w:r w:rsidRPr="00D9038D">
              <w:rPr>
                <w:b/>
                <w:i/>
              </w:rPr>
              <w:t>exhorte la Commission à s</w:t>
            </w:r>
            <w:r w:rsidR="00FB6243">
              <w:rPr>
                <w:b/>
                <w:i/>
              </w:rPr>
              <w:t>’</w:t>
            </w:r>
            <w:r w:rsidRPr="00D9038D">
              <w:rPr>
                <w:b/>
                <w:i/>
              </w:rPr>
              <w:t>attaquer à toutes les formes de violence sexiste dans l</w:t>
            </w:r>
            <w:r w:rsidR="00FB6243">
              <w:rPr>
                <w:b/>
                <w:i/>
              </w:rPr>
              <w:t>’</w:t>
            </w:r>
            <w:r w:rsidRPr="00D9038D">
              <w:rPr>
                <w:b/>
                <w:i/>
              </w:rPr>
              <w:t>éducation et à élaborer des politiques visant à prévenir, à reconnaître et à répondre à la violence sexiste dans les établissements d</w:t>
            </w:r>
            <w:r w:rsidR="00FB6243">
              <w:rPr>
                <w:b/>
                <w:i/>
              </w:rPr>
              <w:t>’</w:t>
            </w:r>
            <w:r w:rsidRPr="00D9038D">
              <w:rPr>
                <w:b/>
                <w:i/>
              </w:rPr>
              <w:t>enseignement, ainsi qu</w:t>
            </w:r>
            <w:r w:rsidR="00FB6243">
              <w:rPr>
                <w:b/>
                <w:i/>
              </w:rPr>
              <w:t>’</w:t>
            </w:r>
            <w:r w:rsidRPr="00D9038D">
              <w:rPr>
                <w:b/>
                <w:i/>
              </w:rPr>
              <w:t>à mettre en œuvre des programmes de formation obligatoires pour toutes les personnes travaillant dans le secteur de l</w:t>
            </w:r>
            <w:r w:rsidR="00FB6243">
              <w:rPr>
                <w:b/>
                <w:i/>
              </w:rPr>
              <w:t>’</w:t>
            </w:r>
            <w:r w:rsidRPr="00D9038D">
              <w:rPr>
                <w:b/>
                <w:i/>
              </w:rPr>
              <w:t xml:space="preserve">éducation, y compris pour celles qui dispensent une éducation informelle et </w:t>
            </w:r>
            <w:r w:rsidRPr="00D9038D">
              <w:rPr>
                <w:b/>
                <w:i/>
              </w:rPr>
              <w:lastRenderedPageBreak/>
              <w:t>pour les bénévoles, à développer des infrastructures sûres et à prévoir des mécanismes de signalement confidentiel et des mesures disciplinaires;</w:t>
            </w:r>
          </w:p>
        </w:tc>
      </w:tr>
    </w:tbl>
    <w:p w14:paraId="36BBE2BF"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0F696D2" w14:textId="77777777" w:rsidR="00606E39" w:rsidRPr="00D9038D" w:rsidRDefault="00606E39" w:rsidP="00FB6243">
      <w:pPr>
        <w:widowControl/>
      </w:pPr>
      <w:r w:rsidRPr="00D9038D">
        <w:rPr>
          <w:rStyle w:val="HideTWBExt"/>
        </w:rPr>
        <w:t>&lt;/Amend&gt;</w:t>
      </w:r>
    </w:p>
    <w:p w14:paraId="7355F968"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535</w:t>
      </w:r>
      <w:r w:rsidRPr="00D9038D">
        <w:rPr>
          <w:rStyle w:val="HideTWBExt"/>
          <w:b w:val="0"/>
        </w:rPr>
        <w:t>&lt;/NumAm&gt;</w:t>
      </w:r>
    </w:p>
    <w:p w14:paraId="444E04D7"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001C81E7" w14:textId="77777777" w:rsidR="00606E39" w:rsidRPr="00D9038D" w:rsidRDefault="00606E39" w:rsidP="00FB6243">
      <w:pPr>
        <w:pStyle w:val="NormalBold"/>
        <w:widowControl/>
      </w:pPr>
      <w:r w:rsidRPr="00D9038D">
        <w:rPr>
          <w:rStyle w:val="HideTWBExt"/>
          <w:b w:val="0"/>
        </w:rPr>
        <w:t>&lt;/RepeatBlock-By&gt;</w:t>
      </w:r>
    </w:p>
    <w:p w14:paraId="60B02D9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1D10BC9" w14:textId="77777777" w:rsidR="00606E39" w:rsidRPr="00D9038D" w:rsidRDefault="00606E39" w:rsidP="00FB6243">
      <w:pPr>
        <w:pStyle w:val="NormalBold"/>
        <w:widowControl/>
      </w:pPr>
      <w:r w:rsidRPr="00D9038D">
        <w:rPr>
          <w:rStyle w:val="HideTWBExt"/>
          <w:b w:val="0"/>
        </w:rPr>
        <w:t>&lt;Article&gt;</w:t>
      </w:r>
      <w:r w:rsidRPr="00D9038D">
        <w:t>Paragraphe 11 quinquies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4FC8083" w14:textId="77777777" w:rsidTr="00FB6243">
        <w:trPr>
          <w:trHeight w:hRule="exact" w:val="240"/>
          <w:jc w:val="center"/>
        </w:trPr>
        <w:tc>
          <w:tcPr>
            <w:tcW w:w="9752" w:type="dxa"/>
            <w:gridSpan w:val="2"/>
            <w:tcBorders>
              <w:top w:val="nil"/>
              <w:left w:val="nil"/>
              <w:bottom w:val="nil"/>
              <w:right w:val="nil"/>
            </w:tcBorders>
          </w:tcPr>
          <w:p w14:paraId="2BBE0CC4" w14:textId="77777777" w:rsidR="00606E39" w:rsidRPr="00D9038D" w:rsidRDefault="00606E39" w:rsidP="00FB6243">
            <w:pPr>
              <w:widowControl/>
            </w:pPr>
          </w:p>
        </w:tc>
      </w:tr>
      <w:tr w:rsidR="00606E39" w:rsidRPr="00D9038D" w14:paraId="07EFE543" w14:textId="77777777" w:rsidTr="00FB6243">
        <w:trPr>
          <w:trHeight w:val="240"/>
          <w:jc w:val="center"/>
        </w:trPr>
        <w:tc>
          <w:tcPr>
            <w:tcW w:w="4876" w:type="dxa"/>
            <w:tcBorders>
              <w:top w:val="nil"/>
              <w:left w:val="nil"/>
              <w:bottom w:val="nil"/>
              <w:right w:val="nil"/>
            </w:tcBorders>
          </w:tcPr>
          <w:p w14:paraId="55DAFC1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D065B78" w14:textId="77777777" w:rsidR="00606E39" w:rsidRPr="00D9038D" w:rsidRDefault="00606E39" w:rsidP="00FB6243">
            <w:pPr>
              <w:pStyle w:val="AmColumnHeading"/>
              <w:widowControl/>
            </w:pPr>
            <w:r w:rsidRPr="00D9038D">
              <w:t>Amendement</w:t>
            </w:r>
          </w:p>
        </w:tc>
      </w:tr>
      <w:tr w:rsidR="00606E39" w:rsidRPr="00D9038D" w14:paraId="0817DC01" w14:textId="77777777" w:rsidTr="00FB6243">
        <w:trPr>
          <w:jc w:val="center"/>
        </w:trPr>
        <w:tc>
          <w:tcPr>
            <w:tcW w:w="4876" w:type="dxa"/>
            <w:tcBorders>
              <w:top w:val="nil"/>
              <w:left w:val="nil"/>
              <w:bottom w:val="nil"/>
              <w:right w:val="nil"/>
            </w:tcBorders>
          </w:tcPr>
          <w:p w14:paraId="193AE693" w14:textId="77777777" w:rsidR="00606E39" w:rsidRPr="00D9038D" w:rsidRDefault="00606E39" w:rsidP="00FB6243">
            <w:pPr>
              <w:pStyle w:val="Normal6a"/>
              <w:widowControl/>
            </w:pPr>
          </w:p>
        </w:tc>
        <w:tc>
          <w:tcPr>
            <w:tcW w:w="4876" w:type="dxa"/>
            <w:tcBorders>
              <w:top w:val="nil"/>
              <w:left w:val="nil"/>
              <w:bottom w:val="nil"/>
              <w:right w:val="nil"/>
            </w:tcBorders>
          </w:tcPr>
          <w:p w14:paraId="03AC67D4" w14:textId="77777777" w:rsidR="00606E39" w:rsidRPr="00D9038D" w:rsidRDefault="00606E39" w:rsidP="00FB6243">
            <w:pPr>
              <w:pStyle w:val="Normal6a"/>
              <w:widowControl/>
            </w:pPr>
            <w:r w:rsidRPr="00D9038D">
              <w:rPr>
                <w:b/>
                <w:i/>
              </w:rPr>
              <w:t>11 quinquies.</w:t>
            </w:r>
            <w:r w:rsidRPr="00D9038D">
              <w:tab/>
            </w:r>
            <w:r w:rsidRPr="00D9038D">
              <w:rPr>
                <w:b/>
                <w:i/>
              </w:rPr>
              <w:t>invite la Commission à coopérer avec les plateformes de médias sociaux pour introduire des règles en matière de sécurité électronique afin de protéger les femmes et les jeunes filles contre la cyberviolence et le harcèlement sur les médias sociaux;</w:t>
            </w:r>
          </w:p>
        </w:tc>
      </w:tr>
    </w:tbl>
    <w:p w14:paraId="165FB761"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10AD3BC" w14:textId="77777777" w:rsidR="00606E39" w:rsidRPr="00D9038D" w:rsidRDefault="00606E39" w:rsidP="00FB6243">
      <w:pPr>
        <w:widowControl/>
      </w:pPr>
      <w:r w:rsidRPr="00D9038D">
        <w:rPr>
          <w:rStyle w:val="HideTWBExt"/>
        </w:rPr>
        <w:t>&lt;/Amend&gt;</w:t>
      </w:r>
    </w:p>
    <w:p w14:paraId="3BCC4036"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536</w:t>
      </w:r>
      <w:r w:rsidRPr="00D9038D">
        <w:rPr>
          <w:rStyle w:val="HideTWBExt"/>
          <w:b w:val="0"/>
        </w:rPr>
        <w:t>&lt;/NumAm&gt;</w:t>
      </w:r>
    </w:p>
    <w:p w14:paraId="25C819B5"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088EF02D" w14:textId="77777777" w:rsidR="00606E39" w:rsidRPr="00D9038D" w:rsidRDefault="00606E39" w:rsidP="00FB6243">
      <w:pPr>
        <w:pStyle w:val="NormalBold"/>
        <w:widowControl/>
      </w:pPr>
      <w:r w:rsidRPr="00D9038D">
        <w:rPr>
          <w:rStyle w:val="HideTWBExt"/>
          <w:b w:val="0"/>
        </w:rPr>
        <w:t>&lt;/RepeatBlock-By&gt;</w:t>
      </w:r>
    </w:p>
    <w:p w14:paraId="6EA0A36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3A94A9C" w14:textId="77777777" w:rsidR="00606E39" w:rsidRPr="00D9038D" w:rsidRDefault="00606E39" w:rsidP="00FB6243">
      <w:pPr>
        <w:pStyle w:val="NormalBold"/>
        <w:widowControl/>
      </w:pPr>
      <w:r w:rsidRPr="00D9038D">
        <w:rPr>
          <w:rStyle w:val="HideTWBExt"/>
          <w:b w:val="0"/>
        </w:rPr>
        <w:t>&lt;Article&gt;</w:t>
      </w:r>
      <w:r w:rsidRPr="00D9038D">
        <w:t>Paragraphe 11 sexies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7EBB0DB" w14:textId="77777777" w:rsidTr="00FB6243">
        <w:trPr>
          <w:trHeight w:hRule="exact" w:val="240"/>
          <w:jc w:val="center"/>
        </w:trPr>
        <w:tc>
          <w:tcPr>
            <w:tcW w:w="9752" w:type="dxa"/>
            <w:gridSpan w:val="2"/>
            <w:tcBorders>
              <w:top w:val="nil"/>
              <w:left w:val="nil"/>
              <w:bottom w:val="nil"/>
              <w:right w:val="nil"/>
            </w:tcBorders>
          </w:tcPr>
          <w:p w14:paraId="30A01252" w14:textId="77777777" w:rsidR="00606E39" w:rsidRPr="00D9038D" w:rsidRDefault="00606E39" w:rsidP="00FB6243">
            <w:pPr>
              <w:widowControl/>
            </w:pPr>
          </w:p>
        </w:tc>
      </w:tr>
      <w:tr w:rsidR="00606E39" w:rsidRPr="00D9038D" w14:paraId="52F1E076" w14:textId="77777777" w:rsidTr="00FB6243">
        <w:trPr>
          <w:trHeight w:val="240"/>
          <w:jc w:val="center"/>
        </w:trPr>
        <w:tc>
          <w:tcPr>
            <w:tcW w:w="4876" w:type="dxa"/>
            <w:tcBorders>
              <w:top w:val="nil"/>
              <w:left w:val="nil"/>
              <w:bottom w:val="nil"/>
              <w:right w:val="nil"/>
            </w:tcBorders>
          </w:tcPr>
          <w:p w14:paraId="77EC659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3028695" w14:textId="77777777" w:rsidR="00606E39" w:rsidRPr="00D9038D" w:rsidRDefault="00606E39" w:rsidP="00FB6243">
            <w:pPr>
              <w:pStyle w:val="AmColumnHeading"/>
              <w:widowControl/>
            </w:pPr>
            <w:r w:rsidRPr="00D9038D">
              <w:t>Amendement</w:t>
            </w:r>
          </w:p>
        </w:tc>
      </w:tr>
      <w:tr w:rsidR="00606E39" w:rsidRPr="00D9038D" w14:paraId="1C0B139D" w14:textId="77777777" w:rsidTr="00FB6243">
        <w:trPr>
          <w:jc w:val="center"/>
        </w:trPr>
        <w:tc>
          <w:tcPr>
            <w:tcW w:w="4876" w:type="dxa"/>
            <w:tcBorders>
              <w:top w:val="nil"/>
              <w:left w:val="nil"/>
              <w:bottom w:val="nil"/>
              <w:right w:val="nil"/>
            </w:tcBorders>
          </w:tcPr>
          <w:p w14:paraId="243D0302" w14:textId="77777777" w:rsidR="00606E39" w:rsidRPr="00D9038D" w:rsidRDefault="00606E39" w:rsidP="00FB6243">
            <w:pPr>
              <w:pStyle w:val="Normal6a"/>
              <w:widowControl/>
            </w:pPr>
          </w:p>
        </w:tc>
        <w:tc>
          <w:tcPr>
            <w:tcW w:w="4876" w:type="dxa"/>
            <w:tcBorders>
              <w:top w:val="nil"/>
              <w:left w:val="nil"/>
              <w:bottom w:val="nil"/>
              <w:right w:val="nil"/>
            </w:tcBorders>
          </w:tcPr>
          <w:p w14:paraId="53A92C08" w14:textId="300CAFF4" w:rsidR="00606E39" w:rsidRPr="00D9038D" w:rsidRDefault="00606E39" w:rsidP="00FB6243">
            <w:pPr>
              <w:pStyle w:val="Normal6a"/>
              <w:widowControl/>
            </w:pPr>
            <w:r w:rsidRPr="00D9038D">
              <w:rPr>
                <w:b/>
                <w:i/>
              </w:rPr>
              <w:t>11 sexies.</w:t>
            </w:r>
            <w:r w:rsidRPr="00D9038D">
              <w:tab/>
            </w:r>
            <w:r w:rsidRPr="00D9038D">
              <w:rPr>
                <w:b/>
                <w:i/>
              </w:rPr>
              <w:t>invite la Commission et les États membres à développer des formations et des programmes d</w:t>
            </w:r>
            <w:r w:rsidR="00FB6243">
              <w:rPr>
                <w:b/>
                <w:i/>
              </w:rPr>
              <w:t>’</w:t>
            </w:r>
            <w:r w:rsidRPr="00D9038D">
              <w:rPr>
                <w:b/>
                <w:i/>
              </w:rPr>
              <w:t xml:space="preserve">éducation aux médias à destination de professions telles que les journalistes et les professionnels des médias, les professionnels de la médecine et les professionnels de la justice pour </w:t>
            </w:r>
            <w:r w:rsidRPr="00D9038D">
              <w:rPr>
                <w:b/>
                <w:i/>
              </w:rPr>
              <w:lastRenderedPageBreak/>
              <w:t>promouvoir les contenus sensibles à la dimension de genre;</w:t>
            </w:r>
          </w:p>
        </w:tc>
      </w:tr>
    </w:tbl>
    <w:p w14:paraId="6FFC264E"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75667FC" w14:textId="77777777" w:rsidR="00606E39" w:rsidRPr="00D9038D" w:rsidRDefault="00606E39" w:rsidP="00FB6243">
      <w:pPr>
        <w:widowControl/>
      </w:pPr>
      <w:r w:rsidRPr="00D9038D">
        <w:rPr>
          <w:rStyle w:val="HideTWBExt"/>
        </w:rPr>
        <w:t>&lt;/Amend&gt;</w:t>
      </w:r>
    </w:p>
    <w:p w14:paraId="7C227E0D"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537</w:t>
      </w:r>
      <w:r w:rsidRPr="00D9038D">
        <w:rPr>
          <w:rStyle w:val="HideTWBExt"/>
          <w:b w:val="0"/>
        </w:rPr>
        <w:t>&lt;/NumAm&gt;</w:t>
      </w:r>
    </w:p>
    <w:p w14:paraId="524AAAFC" w14:textId="77777777" w:rsidR="00606E39" w:rsidRPr="00D9038D" w:rsidRDefault="00606E39" w:rsidP="00FB6243">
      <w:pPr>
        <w:pStyle w:val="NormalBold"/>
        <w:widowControl/>
      </w:pPr>
      <w:r w:rsidRPr="00D9038D">
        <w:rPr>
          <w:rStyle w:val="HideTWBExt"/>
          <w:b w:val="0"/>
        </w:rPr>
        <w:t>&lt;RepeatBlock-By&gt;&lt;Members&gt;</w:t>
      </w:r>
      <w:r w:rsidRPr="00D9038D">
        <w:t>Liesbet Sommen, Maria Walsh, Paulo Do Nascimento Cabral</w:t>
      </w:r>
      <w:r w:rsidRPr="00D9038D">
        <w:rPr>
          <w:rStyle w:val="HideTWBExt"/>
          <w:b w:val="0"/>
        </w:rPr>
        <w:t>&lt;/Members&gt;</w:t>
      </w:r>
    </w:p>
    <w:p w14:paraId="158E57E5" w14:textId="77777777" w:rsidR="00606E39" w:rsidRPr="00D9038D" w:rsidRDefault="00606E39" w:rsidP="00FB6243">
      <w:pPr>
        <w:pStyle w:val="NormalBold"/>
        <w:widowControl/>
      </w:pPr>
      <w:r w:rsidRPr="00D9038D">
        <w:rPr>
          <w:rStyle w:val="HideTWBExt"/>
          <w:b w:val="0"/>
        </w:rPr>
        <w:t>&lt;/RepeatBlock-By&gt;</w:t>
      </w:r>
    </w:p>
    <w:p w14:paraId="10CEB793"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5652B89" w14:textId="77777777" w:rsidR="00606E39" w:rsidRPr="00D9038D" w:rsidRDefault="00606E39" w:rsidP="00FB6243">
      <w:pPr>
        <w:pStyle w:val="NormalBold"/>
        <w:widowControl/>
      </w:pPr>
      <w:r w:rsidRPr="00D9038D">
        <w:rPr>
          <w:rStyle w:val="HideTWBExt"/>
          <w:b w:val="0"/>
        </w:rPr>
        <w:t>&lt;Article&gt;</w:t>
      </w:r>
      <w:r w:rsidRPr="00D9038D">
        <w:t>Paragraphe 12</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0FCE29F" w14:textId="77777777" w:rsidTr="00FB6243">
        <w:trPr>
          <w:trHeight w:hRule="exact" w:val="240"/>
          <w:jc w:val="center"/>
        </w:trPr>
        <w:tc>
          <w:tcPr>
            <w:tcW w:w="9752" w:type="dxa"/>
            <w:gridSpan w:val="2"/>
            <w:tcBorders>
              <w:top w:val="nil"/>
              <w:left w:val="nil"/>
              <w:bottom w:val="nil"/>
              <w:right w:val="nil"/>
            </w:tcBorders>
          </w:tcPr>
          <w:p w14:paraId="75441C41" w14:textId="77777777" w:rsidR="00606E39" w:rsidRPr="00D9038D" w:rsidRDefault="00606E39" w:rsidP="00FB6243">
            <w:pPr>
              <w:widowControl/>
            </w:pPr>
          </w:p>
        </w:tc>
      </w:tr>
      <w:tr w:rsidR="00606E39" w:rsidRPr="00D9038D" w14:paraId="36B46B1C" w14:textId="77777777" w:rsidTr="00FB6243">
        <w:trPr>
          <w:trHeight w:val="240"/>
          <w:jc w:val="center"/>
        </w:trPr>
        <w:tc>
          <w:tcPr>
            <w:tcW w:w="4876" w:type="dxa"/>
            <w:tcBorders>
              <w:top w:val="nil"/>
              <w:left w:val="nil"/>
              <w:bottom w:val="nil"/>
              <w:right w:val="nil"/>
            </w:tcBorders>
          </w:tcPr>
          <w:p w14:paraId="108ED517"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2919956" w14:textId="77777777" w:rsidR="00606E39" w:rsidRPr="00D9038D" w:rsidRDefault="00606E39" w:rsidP="00FB6243">
            <w:pPr>
              <w:pStyle w:val="AmColumnHeading"/>
              <w:widowControl/>
            </w:pPr>
            <w:r w:rsidRPr="00D9038D">
              <w:t>Amendement</w:t>
            </w:r>
          </w:p>
        </w:tc>
      </w:tr>
      <w:tr w:rsidR="00606E39" w:rsidRPr="00D9038D" w14:paraId="38B2E1BC" w14:textId="77777777" w:rsidTr="00FB6243">
        <w:trPr>
          <w:jc w:val="center"/>
        </w:trPr>
        <w:tc>
          <w:tcPr>
            <w:tcW w:w="4876" w:type="dxa"/>
            <w:tcBorders>
              <w:top w:val="nil"/>
              <w:left w:val="nil"/>
              <w:bottom w:val="nil"/>
              <w:right w:val="nil"/>
            </w:tcBorders>
          </w:tcPr>
          <w:p w14:paraId="427DD61B" w14:textId="3A8F486B" w:rsidR="00606E39" w:rsidRPr="00D9038D" w:rsidRDefault="00606E39" w:rsidP="00FB6243">
            <w:pPr>
              <w:pStyle w:val="Normal6a"/>
              <w:widowControl/>
            </w:pPr>
            <w:r w:rsidRPr="00D9038D">
              <w:t>12.</w:t>
            </w:r>
            <w:r w:rsidRPr="00D9038D">
              <w:tab/>
              <w:t>invite la Commission à élaborer et à adopter une politique de tolérance zéro dans l</w:t>
            </w:r>
            <w:r w:rsidR="00FB6243">
              <w:t>’</w:t>
            </w:r>
            <w:r w:rsidRPr="00D9038D">
              <w:t>environnement numérique à l</w:t>
            </w:r>
            <w:r w:rsidR="00FB6243">
              <w:t>’</w:t>
            </w:r>
            <w:r w:rsidRPr="00D9038D">
              <w:t>égard de toutes les formes de violence sexiste, de comportements et de discours préjudiciables qui entravent et discréditent l</w:t>
            </w:r>
            <w:r w:rsidR="00FB6243">
              <w:t>’</w:t>
            </w:r>
            <w:r w:rsidRPr="00D9038D">
              <w:t>expression des femmes et des filles en ligne et hors ligne, et à donner la priorité aux mesures préventives et aux garanties dans tous les domaines de la politique numérique;</w:t>
            </w:r>
          </w:p>
        </w:tc>
        <w:tc>
          <w:tcPr>
            <w:tcW w:w="4876" w:type="dxa"/>
            <w:tcBorders>
              <w:top w:val="nil"/>
              <w:left w:val="nil"/>
              <w:bottom w:val="nil"/>
              <w:right w:val="nil"/>
            </w:tcBorders>
          </w:tcPr>
          <w:p w14:paraId="708BA7D7" w14:textId="68E3D62F" w:rsidR="00606E39" w:rsidRPr="00D9038D" w:rsidRDefault="00606E39" w:rsidP="00FB6243">
            <w:pPr>
              <w:pStyle w:val="Normal6a"/>
              <w:widowControl/>
            </w:pPr>
            <w:r w:rsidRPr="00D9038D">
              <w:t>12.</w:t>
            </w:r>
            <w:r w:rsidRPr="00D9038D">
              <w:tab/>
              <w:t>invite la Commission à élaborer et à adopter une politique de tolérance zéro dans l</w:t>
            </w:r>
            <w:r w:rsidR="00FB6243">
              <w:t>’</w:t>
            </w:r>
            <w:r w:rsidRPr="00D9038D">
              <w:t>environnement numérique à l</w:t>
            </w:r>
            <w:r w:rsidR="00FB6243">
              <w:t>’</w:t>
            </w:r>
            <w:r w:rsidRPr="00D9038D">
              <w:t>égard de toutes les formes de violence sexiste, de comportements et de discours préjudiciables qui entravent et discréditent l</w:t>
            </w:r>
            <w:r w:rsidR="00FB6243">
              <w:t>’</w:t>
            </w:r>
            <w:r w:rsidRPr="00D9038D">
              <w:t xml:space="preserve">expression des femmes et des filles en ligne et hors ligne, et à donner la priorité aux mesures préventives et aux garanties dans tous les domaines de la politique numérique; </w:t>
            </w:r>
            <w:r w:rsidRPr="00D9038D">
              <w:rPr>
                <w:b/>
                <w:i/>
              </w:rPr>
              <w:t>souligne la nécessité de lutter contre les contenus pornographiques violents et dégradants diffusés par les canaux numériques, en particulier lorsqu</w:t>
            </w:r>
            <w:r w:rsidR="00FB6243">
              <w:rPr>
                <w:b/>
                <w:i/>
              </w:rPr>
              <w:t>’</w:t>
            </w:r>
            <w:r w:rsidRPr="00D9038D">
              <w:rPr>
                <w:b/>
                <w:i/>
              </w:rPr>
              <w:t>ils ciblent ou portent atteinte aux femmes et aux jeunes filles; invite la Commission à veiller à la pleine application des obligations d</w:t>
            </w:r>
            <w:r w:rsidR="00FB6243">
              <w:rPr>
                <w:b/>
                <w:i/>
              </w:rPr>
              <w:t>’</w:t>
            </w:r>
            <w:r w:rsidRPr="00D9038D">
              <w:rPr>
                <w:b/>
                <w:i/>
              </w:rPr>
              <w:t>évaluation et d</w:t>
            </w:r>
            <w:r w:rsidR="00FB6243">
              <w:rPr>
                <w:b/>
                <w:i/>
              </w:rPr>
              <w:t>’</w:t>
            </w:r>
            <w:r w:rsidRPr="00D9038D">
              <w:rPr>
                <w:b/>
                <w:i/>
              </w:rPr>
              <w:t>atténuation des risques prévues par le règlement sur les services numériques et à intégrer des mesures préventives et des garde-fous dans tous les domaines relevant de la politique numérique, en accordant une attention particulière à l</w:t>
            </w:r>
            <w:r w:rsidR="00FB6243">
              <w:rPr>
                <w:b/>
                <w:i/>
              </w:rPr>
              <w:t>’</w:t>
            </w:r>
            <w:r w:rsidRPr="00D9038D">
              <w:rPr>
                <w:b/>
                <w:i/>
              </w:rPr>
              <w:t>égalité entre les femmes et les hommes, à la violence sexiste et aux droits de l</w:t>
            </w:r>
            <w:r w:rsidR="00FB6243">
              <w:rPr>
                <w:b/>
                <w:i/>
              </w:rPr>
              <w:t>’</w:t>
            </w:r>
            <w:r w:rsidRPr="00D9038D">
              <w:rPr>
                <w:b/>
                <w:i/>
              </w:rPr>
              <w:t>homme, ainsi qu</w:t>
            </w:r>
            <w:r w:rsidR="00FB6243">
              <w:rPr>
                <w:b/>
                <w:i/>
              </w:rPr>
              <w:t>’</w:t>
            </w:r>
            <w:r w:rsidRPr="00D9038D">
              <w:rPr>
                <w:b/>
                <w:i/>
              </w:rPr>
              <w:t>à la protection des mineurs sur Internet;</w:t>
            </w:r>
          </w:p>
        </w:tc>
      </w:tr>
    </w:tbl>
    <w:p w14:paraId="418AC23D"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34A68F1" w14:textId="77777777" w:rsidR="00606E39" w:rsidRPr="00D9038D" w:rsidRDefault="00606E39" w:rsidP="00FB6243">
      <w:pPr>
        <w:widowControl/>
      </w:pPr>
      <w:r w:rsidRPr="00D9038D">
        <w:rPr>
          <w:rStyle w:val="HideTWBExt"/>
        </w:rPr>
        <w:t>&lt;/Amend&gt;</w:t>
      </w:r>
    </w:p>
    <w:p w14:paraId="482DDCA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538</w:t>
      </w:r>
      <w:r w:rsidRPr="00D9038D">
        <w:rPr>
          <w:rStyle w:val="HideTWBExt"/>
          <w:b w:val="0"/>
        </w:rPr>
        <w:t>&lt;/NumAm&gt;</w:t>
      </w:r>
    </w:p>
    <w:p w14:paraId="2276645C" w14:textId="77777777" w:rsidR="00606E39" w:rsidRPr="00D9038D" w:rsidRDefault="00606E39" w:rsidP="00FB6243">
      <w:pPr>
        <w:pStyle w:val="NormalBold"/>
        <w:widowControl/>
      </w:pPr>
      <w:r w:rsidRPr="00D9038D">
        <w:rPr>
          <w:rStyle w:val="HideTWBExt"/>
          <w:b w:val="0"/>
        </w:rPr>
        <w:lastRenderedPageBreak/>
        <w:t>&lt;RepeatBlock-By&gt;&lt;Members&gt;</w:t>
      </w:r>
      <w:r w:rsidRPr="00D9038D">
        <w:t>Diana Iovanovici Şoşoacă</w:t>
      </w:r>
      <w:r w:rsidRPr="00D9038D">
        <w:rPr>
          <w:rStyle w:val="HideTWBExt"/>
          <w:b w:val="0"/>
        </w:rPr>
        <w:t>&lt;/Members&gt;</w:t>
      </w:r>
    </w:p>
    <w:p w14:paraId="32F4DCAA" w14:textId="77777777" w:rsidR="00606E39" w:rsidRPr="00D9038D" w:rsidRDefault="00606E39" w:rsidP="00FB6243">
      <w:pPr>
        <w:pStyle w:val="NormalBold"/>
        <w:widowControl/>
      </w:pPr>
      <w:r w:rsidRPr="00D9038D">
        <w:rPr>
          <w:rStyle w:val="HideTWBExt"/>
          <w:b w:val="0"/>
        </w:rPr>
        <w:t>&lt;/RepeatBlock-By&gt;</w:t>
      </w:r>
    </w:p>
    <w:p w14:paraId="76C224E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10F504C" w14:textId="77777777" w:rsidR="00606E39" w:rsidRPr="00D9038D" w:rsidRDefault="00606E39" w:rsidP="00FB6243">
      <w:pPr>
        <w:pStyle w:val="NormalBold"/>
        <w:widowControl/>
      </w:pPr>
      <w:r w:rsidRPr="00D9038D">
        <w:rPr>
          <w:rStyle w:val="HideTWBExt"/>
          <w:b w:val="0"/>
        </w:rPr>
        <w:t>&lt;Article&gt;</w:t>
      </w:r>
      <w:r w:rsidRPr="00D9038D">
        <w:t>Paragraphe 12</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AA93925" w14:textId="77777777" w:rsidTr="00FB6243">
        <w:trPr>
          <w:trHeight w:hRule="exact" w:val="240"/>
          <w:jc w:val="center"/>
        </w:trPr>
        <w:tc>
          <w:tcPr>
            <w:tcW w:w="9752" w:type="dxa"/>
            <w:gridSpan w:val="2"/>
            <w:tcBorders>
              <w:top w:val="nil"/>
              <w:left w:val="nil"/>
              <w:bottom w:val="nil"/>
              <w:right w:val="nil"/>
            </w:tcBorders>
          </w:tcPr>
          <w:p w14:paraId="13883014" w14:textId="77777777" w:rsidR="00606E39" w:rsidRPr="00D9038D" w:rsidRDefault="00606E39" w:rsidP="00FB6243">
            <w:pPr>
              <w:widowControl/>
            </w:pPr>
          </w:p>
        </w:tc>
      </w:tr>
      <w:tr w:rsidR="00606E39" w:rsidRPr="00D9038D" w14:paraId="735B05EF" w14:textId="77777777" w:rsidTr="00FB6243">
        <w:trPr>
          <w:trHeight w:val="240"/>
          <w:jc w:val="center"/>
        </w:trPr>
        <w:tc>
          <w:tcPr>
            <w:tcW w:w="4876" w:type="dxa"/>
            <w:tcBorders>
              <w:top w:val="nil"/>
              <w:left w:val="nil"/>
              <w:bottom w:val="nil"/>
              <w:right w:val="nil"/>
            </w:tcBorders>
          </w:tcPr>
          <w:p w14:paraId="79021E06"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146C75C" w14:textId="77777777" w:rsidR="00606E39" w:rsidRPr="00D9038D" w:rsidRDefault="00606E39" w:rsidP="00FB6243">
            <w:pPr>
              <w:pStyle w:val="AmColumnHeading"/>
              <w:widowControl/>
            </w:pPr>
            <w:r w:rsidRPr="00D9038D">
              <w:t>Amendement</w:t>
            </w:r>
          </w:p>
        </w:tc>
      </w:tr>
      <w:tr w:rsidR="00606E39" w:rsidRPr="00D9038D" w14:paraId="3889FABA" w14:textId="77777777" w:rsidTr="00FB6243">
        <w:trPr>
          <w:jc w:val="center"/>
        </w:trPr>
        <w:tc>
          <w:tcPr>
            <w:tcW w:w="4876" w:type="dxa"/>
            <w:tcBorders>
              <w:top w:val="nil"/>
              <w:left w:val="nil"/>
              <w:bottom w:val="nil"/>
              <w:right w:val="nil"/>
            </w:tcBorders>
          </w:tcPr>
          <w:p w14:paraId="05FFA926" w14:textId="59FC9979" w:rsidR="00606E39" w:rsidRPr="00D9038D" w:rsidRDefault="00606E39" w:rsidP="00FB6243">
            <w:pPr>
              <w:pStyle w:val="Normal6a"/>
              <w:widowControl/>
            </w:pPr>
            <w:r w:rsidRPr="00D9038D">
              <w:t>12.</w:t>
            </w:r>
            <w:r w:rsidRPr="00D9038D">
              <w:tab/>
              <w:t>invite la Commission à élaborer et à adopter une politique de tolérance zéro dans l</w:t>
            </w:r>
            <w:r w:rsidR="00FB6243">
              <w:t>’</w:t>
            </w:r>
            <w:r w:rsidRPr="00D9038D">
              <w:t>environnement numérique à l</w:t>
            </w:r>
            <w:r w:rsidR="00FB6243">
              <w:t>’</w:t>
            </w:r>
            <w:r w:rsidRPr="00D9038D">
              <w:t>égard de toutes les formes de violence sexiste, de comportements et de discours préjudiciables qui entravent et discréditent l</w:t>
            </w:r>
            <w:r w:rsidR="00FB6243">
              <w:t>’</w:t>
            </w:r>
            <w:r w:rsidRPr="00D9038D">
              <w:t>expression des femmes et des filles en ligne et hors ligne, et à donner la priorité aux mesures préventives et aux garanties dans tous les domaines de la politique numérique;</w:t>
            </w:r>
          </w:p>
        </w:tc>
        <w:tc>
          <w:tcPr>
            <w:tcW w:w="4876" w:type="dxa"/>
            <w:tcBorders>
              <w:top w:val="nil"/>
              <w:left w:val="nil"/>
              <w:bottom w:val="nil"/>
              <w:right w:val="nil"/>
            </w:tcBorders>
          </w:tcPr>
          <w:p w14:paraId="3C08CC14" w14:textId="3BB05C76" w:rsidR="00606E39" w:rsidRPr="00D9038D" w:rsidRDefault="00606E39" w:rsidP="00FB6243">
            <w:pPr>
              <w:pStyle w:val="Normal6a"/>
              <w:widowControl/>
            </w:pPr>
            <w:r w:rsidRPr="00D9038D">
              <w:t>12.</w:t>
            </w:r>
            <w:r w:rsidRPr="00D9038D">
              <w:tab/>
              <w:t>invite la Commission à élaborer et à adopter une politique de tolérance zéro dans l</w:t>
            </w:r>
            <w:r w:rsidR="00FB6243">
              <w:t>’</w:t>
            </w:r>
            <w:r w:rsidRPr="00D9038D">
              <w:t>environnement numérique à l</w:t>
            </w:r>
            <w:r w:rsidR="00FB6243">
              <w:t>’</w:t>
            </w:r>
            <w:r w:rsidRPr="00D9038D">
              <w:t>égard de toutes les formes de violence sexiste, de comportements et de discours préjudiciables qui entravent et discréditent l</w:t>
            </w:r>
            <w:r w:rsidR="00FB6243">
              <w:t>’</w:t>
            </w:r>
            <w:r w:rsidRPr="00D9038D">
              <w:t>expression des femmes et des filles en ligne et hors ligne, et à donner la priorité aux mesures préventives et aux garanties dans tous les domaines de la politique numérique</w:t>
            </w:r>
            <w:r w:rsidRPr="00D9038D">
              <w:rPr>
                <w:b/>
                <w:i/>
              </w:rPr>
              <w:t>, ainsi qu</w:t>
            </w:r>
            <w:r w:rsidR="00FB6243">
              <w:rPr>
                <w:b/>
                <w:i/>
              </w:rPr>
              <w:t>’</w:t>
            </w:r>
            <w:r w:rsidRPr="00D9038D">
              <w:rPr>
                <w:b/>
                <w:i/>
              </w:rPr>
              <w:t>à l</w:t>
            </w:r>
            <w:r w:rsidR="00FB6243">
              <w:rPr>
                <w:b/>
                <w:i/>
              </w:rPr>
              <w:t>’</w:t>
            </w:r>
            <w:r w:rsidRPr="00D9038D">
              <w:rPr>
                <w:b/>
                <w:i/>
              </w:rPr>
              <w:t>application de normes juridiquement contraignantes afin d</w:t>
            </w:r>
            <w:r w:rsidR="00FB6243">
              <w:rPr>
                <w:b/>
                <w:i/>
              </w:rPr>
              <w:t>’</w:t>
            </w:r>
            <w:r w:rsidRPr="00D9038D">
              <w:rPr>
                <w:b/>
                <w:i/>
              </w:rPr>
              <w:t>ériger en infraction pénale certains aspects de la violence en ligne, de recueillir des preuves et de s</w:t>
            </w:r>
            <w:r w:rsidR="00FB6243">
              <w:rPr>
                <w:b/>
                <w:i/>
              </w:rPr>
              <w:t>’</w:t>
            </w:r>
            <w:r w:rsidRPr="00D9038D">
              <w:rPr>
                <w:b/>
                <w:i/>
              </w:rPr>
              <w:t>engager dans une coopération transfrontière et internationale en vue d</w:t>
            </w:r>
            <w:r w:rsidR="00FB6243">
              <w:rPr>
                <w:b/>
                <w:i/>
              </w:rPr>
              <w:t>’</w:t>
            </w:r>
            <w:r w:rsidRPr="00D9038D">
              <w:rPr>
                <w:b/>
                <w:i/>
              </w:rPr>
              <w:t>enquêter sur les violences en ligne à l</w:t>
            </w:r>
            <w:r w:rsidR="00FB6243">
              <w:rPr>
                <w:b/>
                <w:i/>
              </w:rPr>
              <w:t>’</w:t>
            </w:r>
            <w:r w:rsidRPr="00D9038D">
              <w:rPr>
                <w:b/>
                <w:i/>
              </w:rPr>
              <w:t>égard des femmes et de poursuivre leurs auteurs</w:t>
            </w:r>
            <w:r w:rsidRPr="00D9038D">
              <w:t>;</w:t>
            </w:r>
          </w:p>
        </w:tc>
      </w:tr>
    </w:tbl>
    <w:p w14:paraId="206474C9"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{RO}</w:t>
      </w:r>
      <w:r w:rsidRPr="00D9038D">
        <w:t>ro</w:t>
      </w:r>
      <w:r w:rsidRPr="00D9038D">
        <w:rPr>
          <w:rStyle w:val="HideTWBExt"/>
        </w:rPr>
        <w:t>&lt;/Original&gt;</w:t>
      </w:r>
    </w:p>
    <w:p w14:paraId="48E0F3DF" w14:textId="77777777" w:rsidR="00606E39" w:rsidRPr="00D9038D" w:rsidRDefault="00606E39" w:rsidP="00FB6243">
      <w:pPr>
        <w:widowControl/>
      </w:pPr>
      <w:r w:rsidRPr="00D9038D">
        <w:rPr>
          <w:rStyle w:val="HideTWBExt"/>
        </w:rPr>
        <w:t>&lt;/Amend&gt;</w:t>
      </w:r>
    </w:p>
    <w:p w14:paraId="1527645F"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539</w:t>
      </w:r>
      <w:r w:rsidRPr="00D9038D">
        <w:rPr>
          <w:rStyle w:val="HideTWBExt"/>
          <w:b w:val="0"/>
        </w:rPr>
        <w:t>&lt;/NumAm&gt;</w:t>
      </w:r>
    </w:p>
    <w:p w14:paraId="2342536D"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428737F1" w14:textId="77777777" w:rsidR="00606E39" w:rsidRPr="00D9038D" w:rsidRDefault="00606E39" w:rsidP="00FB6243">
      <w:pPr>
        <w:pStyle w:val="NormalBold"/>
        <w:widowControl/>
      </w:pPr>
      <w:r w:rsidRPr="00D9038D">
        <w:rPr>
          <w:rStyle w:val="HideTWBExt"/>
          <w:b w:val="0"/>
        </w:rPr>
        <w:t>&lt;/RepeatBlock-By&gt;</w:t>
      </w:r>
    </w:p>
    <w:p w14:paraId="5879ECFE"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885C14F" w14:textId="77777777" w:rsidR="00606E39" w:rsidRPr="00D9038D" w:rsidRDefault="00606E39" w:rsidP="00FB6243">
      <w:pPr>
        <w:pStyle w:val="NormalBold"/>
        <w:widowControl/>
      </w:pPr>
      <w:r w:rsidRPr="00D9038D">
        <w:rPr>
          <w:rStyle w:val="HideTWBExt"/>
          <w:b w:val="0"/>
        </w:rPr>
        <w:t>&lt;Article&gt;</w:t>
      </w:r>
      <w:r w:rsidRPr="00D9038D">
        <w:t>Paragraphe 12</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0E288F4" w14:textId="77777777" w:rsidTr="00FB6243">
        <w:trPr>
          <w:trHeight w:hRule="exact" w:val="240"/>
          <w:jc w:val="center"/>
        </w:trPr>
        <w:tc>
          <w:tcPr>
            <w:tcW w:w="9752" w:type="dxa"/>
            <w:gridSpan w:val="2"/>
            <w:tcBorders>
              <w:top w:val="nil"/>
              <w:left w:val="nil"/>
              <w:bottom w:val="nil"/>
              <w:right w:val="nil"/>
            </w:tcBorders>
          </w:tcPr>
          <w:p w14:paraId="1E55E944" w14:textId="77777777" w:rsidR="00606E39" w:rsidRPr="00D9038D" w:rsidRDefault="00606E39" w:rsidP="00FB6243">
            <w:pPr>
              <w:widowControl/>
            </w:pPr>
          </w:p>
        </w:tc>
      </w:tr>
      <w:tr w:rsidR="00606E39" w:rsidRPr="00D9038D" w14:paraId="64CAE90A" w14:textId="77777777" w:rsidTr="00FB6243">
        <w:trPr>
          <w:trHeight w:val="240"/>
          <w:jc w:val="center"/>
        </w:trPr>
        <w:tc>
          <w:tcPr>
            <w:tcW w:w="4876" w:type="dxa"/>
            <w:tcBorders>
              <w:top w:val="nil"/>
              <w:left w:val="nil"/>
              <w:bottom w:val="nil"/>
              <w:right w:val="nil"/>
            </w:tcBorders>
          </w:tcPr>
          <w:p w14:paraId="6DACDBC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B77FA52" w14:textId="77777777" w:rsidR="00606E39" w:rsidRPr="00D9038D" w:rsidRDefault="00606E39" w:rsidP="00FB6243">
            <w:pPr>
              <w:pStyle w:val="AmColumnHeading"/>
              <w:widowControl/>
            </w:pPr>
            <w:r w:rsidRPr="00D9038D">
              <w:t>Amendement</w:t>
            </w:r>
          </w:p>
        </w:tc>
      </w:tr>
      <w:tr w:rsidR="00606E39" w:rsidRPr="00D9038D" w14:paraId="33A82DAE" w14:textId="77777777" w:rsidTr="00FB6243">
        <w:trPr>
          <w:jc w:val="center"/>
        </w:trPr>
        <w:tc>
          <w:tcPr>
            <w:tcW w:w="4876" w:type="dxa"/>
            <w:tcBorders>
              <w:top w:val="nil"/>
              <w:left w:val="nil"/>
              <w:bottom w:val="nil"/>
              <w:right w:val="nil"/>
            </w:tcBorders>
          </w:tcPr>
          <w:p w14:paraId="575B08E3" w14:textId="34089561" w:rsidR="00606E39" w:rsidRPr="00D9038D" w:rsidRDefault="00606E39" w:rsidP="00FB6243">
            <w:pPr>
              <w:pStyle w:val="Normal6a"/>
              <w:widowControl/>
            </w:pPr>
            <w:r w:rsidRPr="00D9038D">
              <w:t>12.</w:t>
            </w:r>
            <w:r w:rsidRPr="00D9038D">
              <w:tab/>
              <w:t>invite la Commission à élaborer et à adopter une politique de tolérance zéro dans l</w:t>
            </w:r>
            <w:r w:rsidR="00FB6243">
              <w:t>’</w:t>
            </w:r>
            <w:r w:rsidRPr="00D9038D">
              <w:t>environnement numérique à l</w:t>
            </w:r>
            <w:r w:rsidR="00FB6243">
              <w:t>’</w:t>
            </w:r>
            <w:r w:rsidRPr="00D9038D">
              <w:t>égard de toutes les formes de violence sexiste, de comportements et de discours préjudiciables qui entravent et discréditent l</w:t>
            </w:r>
            <w:r w:rsidR="00FB6243">
              <w:t>’</w:t>
            </w:r>
            <w:r w:rsidRPr="00D9038D">
              <w:t xml:space="preserve">expression des femmes et des filles en ligne et hors ligne, </w:t>
            </w:r>
            <w:r w:rsidRPr="00D9038D">
              <w:rPr>
                <w:b/>
                <w:bCs/>
                <w:i/>
                <w:iCs/>
              </w:rPr>
              <w:t>et</w:t>
            </w:r>
            <w:r w:rsidRPr="00D9038D">
              <w:t xml:space="preserve"> à donner la priorité </w:t>
            </w:r>
            <w:r w:rsidRPr="00D9038D">
              <w:lastRenderedPageBreak/>
              <w:t>aux mesures préventives et aux garanties dans tous les domaines de la politique numérique;</w:t>
            </w:r>
          </w:p>
        </w:tc>
        <w:tc>
          <w:tcPr>
            <w:tcW w:w="4876" w:type="dxa"/>
            <w:tcBorders>
              <w:top w:val="nil"/>
              <w:left w:val="nil"/>
              <w:bottom w:val="nil"/>
              <w:right w:val="nil"/>
            </w:tcBorders>
          </w:tcPr>
          <w:p w14:paraId="5A70C7A7" w14:textId="500EEA1E" w:rsidR="00606E39" w:rsidRPr="00D9038D" w:rsidRDefault="00606E39" w:rsidP="00FB6243">
            <w:pPr>
              <w:pStyle w:val="Normal6a"/>
              <w:widowControl/>
            </w:pPr>
            <w:r w:rsidRPr="00D9038D">
              <w:lastRenderedPageBreak/>
              <w:t>12.</w:t>
            </w:r>
            <w:r w:rsidRPr="00D9038D">
              <w:tab/>
              <w:t>invite la Commission à élaborer et à adopter une politique de tolérance zéro dans l</w:t>
            </w:r>
            <w:r w:rsidR="00FB6243">
              <w:t>’</w:t>
            </w:r>
            <w:r w:rsidRPr="00D9038D">
              <w:t>environnement numérique à l</w:t>
            </w:r>
            <w:r w:rsidR="00FB6243">
              <w:t>’</w:t>
            </w:r>
            <w:r w:rsidRPr="00D9038D">
              <w:t>égard de toutes les formes de violence sexiste, de comportements et de discours préjudiciables qui entravent et discréditent l</w:t>
            </w:r>
            <w:r w:rsidR="00FB6243">
              <w:t>’</w:t>
            </w:r>
            <w:r w:rsidRPr="00D9038D">
              <w:t xml:space="preserve">expression des femmes et des filles en ligne et hors ligne, à donner la priorité aux </w:t>
            </w:r>
            <w:r w:rsidRPr="00D9038D">
              <w:lastRenderedPageBreak/>
              <w:t xml:space="preserve">mesures préventives et aux garanties dans tous les domaines de la politique numérique </w:t>
            </w:r>
            <w:r w:rsidRPr="00D9038D">
              <w:rPr>
                <w:b/>
                <w:i/>
              </w:rPr>
              <w:t>et à accorder une attention particulière à la manière dont les algorithmes peuvent reproduire et renforcer les contenus sexistes ou dégradants, en imposant une plus grande transparence et en isolant les données générées par l</w:t>
            </w:r>
            <w:r w:rsidR="00FB6243">
              <w:rPr>
                <w:b/>
                <w:i/>
              </w:rPr>
              <w:t>’</w:t>
            </w:r>
            <w:r w:rsidRPr="00D9038D">
              <w:rPr>
                <w:b/>
                <w:i/>
              </w:rPr>
              <w:t>IA en fonction du genre afin de recenser les formes de discrimination</w:t>
            </w:r>
            <w:r w:rsidRPr="00D9038D">
              <w:t>;</w:t>
            </w:r>
          </w:p>
        </w:tc>
      </w:tr>
    </w:tbl>
    <w:p w14:paraId="55ED4826"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AF5AEC7" w14:textId="77777777" w:rsidR="00606E39" w:rsidRPr="00D9038D" w:rsidRDefault="00606E39" w:rsidP="00FB6243">
      <w:pPr>
        <w:widowControl/>
      </w:pPr>
      <w:r w:rsidRPr="00D9038D">
        <w:rPr>
          <w:rStyle w:val="HideTWBExt"/>
        </w:rPr>
        <w:t>&lt;/Amend&gt;</w:t>
      </w:r>
    </w:p>
    <w:p w14:paraId="3490110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540</w:t>
      </w:r>
      <w:r w:rsidRPr="00D9038D">
        <w:rPr>
          <w:rStyle w:val="HideTWBExt"/>
          <w:b w:val="0"/>
        </w:rPr>
        <w:t>&lt;/NumAm&gt;</w:t>
      </w:r>
    </w:p>
    <w:p w14:paraId="15E8FCBA"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2634293D" w14:textId="77777777" w:rsidR="00606E39" w:rsidRPr="00D9038D" w:rsidRDefault="00606E39" w:rsidP="00FB6243">
      <w:pPr>
        <w:pStyle w:val="NormalBold"/>
        <w:widowControl/>
      </w:pPr>
      <w:r w:rsidRPr="00D9038D">
        <w:rPr>
          <w:rStyle w:val="HideTWBExt"/>
          <w:b w:val="0"/>
        </w:rPr>
        <w:t>&lt;/RepeatBlock-By&gt;</w:t>
      </w:r>
    </w:p>
    <w:p w14:paraId="3A1ECF7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B090A6D" w14:textId="77777777" w:rsidR="00606E39" w:rsidRPr="00D9038D" w:rsidRDefault="00606E39" w:rsidP="00FB6243">
      <w:pPr>
        <w:pStyle w:val="NormalBold"/>
        <w:widowControl/>
      </w:pPr>
      <w:r w:rsidRPr="00D9038D">
        <w:rPr>
          <w:rStyle w:val="HideTWBExt"/>
          <w:b w:val="0"/>
        </w:rPr>
        <w:t>&lt;Article&gt;</w:t>
      </w:r>
      <w:r w:rsidRPr="00D9038D">
        <w:t>Paragraphe 12</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651E5AD" w14:textId="77777777" w:rsidTr="00FB6243">
        <w:trPr>
          <w:trHeight w:hRule="exact" w:val="240"/>
          <w:jc w:val="center"/>
        </w:trPr>
        <w:tc>
          <w:tcPr>
            <w:tcW w:w="9752" w:type="dxa"/>
            <w:gridSpan w:val="2"/>
            <w:tcBorders>
              <w:top w:val="nil"/>
              <w:left w:val="nil"/>
              <w:bottom w:val="nil"/>
              <w:right w:val="nil"/>
            </w:tcBorders>
          </w:tcPr>
          <w:p w14:paraId="34E1D269" w14:textId="77777777" w:rsidR="00606E39" w:rsidRPr="00D9038D" w:rsidRDefault="00606E39" w:rsidP="00FB6243">
            <w:pPr>
              <w:widowControl/>
            </w:pPr>
          </w:p>
        </w:tc>
      </w:tr>
      <w:tr w:rsidR="00606E39" w:rsidRPr="00D9038D" w14:paraId="641F4AEE" w14:textId="77777777" w:rsidTr="00FB6243">
        <w:trPr>
          <w:trHeight w:val="240"/>
          <w:jc w:val="center"/>
        </w:trPr>
        <w:tc>
          <w:tcPr>
            <w:tcW w:w="4876" w:type="dxa"/>
            <w:tcBorders>
              <w:top w:val="nil"/>
              <w:left w:val="nil"/>
              <w:bottom w:val="nil"/>
              <w:right w:val="nil"/>
            </w:tcBorders>
          </w:tcPr>
          <w:p w14:paraId="1EE50E6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465E56C" w14:textId="77777777" w:rsidR="00606E39" w:rsidRPr="00D9038D" w:rsidRDefault="00606E39" w:rsidP="00FB6243">
            <w:pPr>
              <w:pStyle w:val="AmColumnHeading"/>
              <w:widowControl/>
            </w:pPr>
            <w:r w:rsidRPr="00D9038D">
              <w:t>Amendement</w:t>
            </w:r>
          </w:p>
        </w:tc>
      </w:tr>
      <w:tr w:rsidR="00606E39" w:rsidRPr="00D9038D" w14:paraId="57E3B398" w14:textId="77777777" w:rsidTr="00FB6243">
        <w:trPr>
          <w:jc w:val="center"/>
        </w:trPr>
        <w:tc>
          <w:tcPr>
            <w:tcW w:w="4876" w:type="dxa"/>
            <w:tcBorders>
              <w:top w:val="nil"/>
              <w:left w:val="nil"/>
              <w:bottom w:val="nil"/>
              <w:right w:val="nil"/>
            </w:tcBorders>
          </w:tcPr>
          <w:p w14:paraId="1F8A7F7A" w14:textId="2388B6AE" w:rsidR="00606E39" w:rsidRPr="00D9038D" w:rsidRDefault="00606E39" w:rsidP="00FB6243">
            <w:pPr>
              <w:pStyle w:val="Normal6a"/>
              <w:widowControl/>
            </w:pPr>
            <w:r w:rsidRPr="00D9038D">
              <w:t>12.</w:t>
            </w:r>
            <w:r w:rsidRPr="00D9038D">
              <w:tab/>
              <w:t>invite la Commission à élaborer et à adopter une politique de tolérance zéro dans l</w:t>
            </w:r>
            <w:r w:rsidR="00FB6243">
              <w:t>’</w:t>
            </w:r>
            <w:r w:rsidRPr="00D9038D">
              <w:t>environnement numérique à l</w:t>
            </w:r>
            <w:r w:rsidR="00FB6243">
              <w:t>’</w:t>
            </w:r>
            <w:r w:rsidRPr="00D9038D">
              <w:t>égard de toutes les formes de violence sexiste, de comportements et de discours préjudiciables qui entravent et discréditent l</w:t>
            </w:r>
            <w:r w:rsidR="00FB6243">
              <w:t>’</w:t>
            </w:r>
            <w:r w:rsidRPr="00D9038D">
              <w:t xml:space="preserve">expression des femmes et des filles en ligne et hors ligne, </w:t>
            </w:r>
            <w:r w:rsidRPr="00D9038D">
              <w:rPr>
                <w:b/>
                <w:bCs/>
                <w:i/>
                <w:iCs/>
              </w:rPr>
              <w:t>et</w:t>
            </w:r>
            <w:r w:rsidRPr="00D9038D">
              <w:t xml:space="preserve"> à donner la priorité aux mesures préventives et aux garanties dans tous les domaines de la politique numérique;</w:t>
            </w:r>
          </w:p>
        </w:tc>
        <w:tc>
          <w:tcPr>
            <w:tcW w:w="4876" w:type="dxa"/>
            <w:tcBorders>
              <w:top w:val="nil"/>
              <w:left w:val="nil"/>
              <w:bottom w:val="nil"/>
              <w:right w:val="nil"/>
            </w:tcBorders>
          </w:tcPr>
          <w:p w14:paraId="1F493E31" w14:textId="42622E01" w:rsidR="00606E39" w:rsidRPr="00D9038D" w:rsidRDefault="00606E39" w:rsidP="00FB6243">
            <w:pPr>
              <w:pStyle w:val="Normal6a"/>
              <w:widowControl/>
            </w:pPr>
            <w:r w:rsidRPr="00D9038D">
              <w:t>12.</w:t>
            </w:r>
            <w:r w:rsidRPr="00D9038D">
              <w:tab/>
              <w:t>invite la Commission à élaborer et à adopter une politique de tolérance zéro dans l</w:t>
            </w:r>
            <w:r w:rsidR="00FB6243">
              <w:t>’</w:t>
            </w:r>
            <w:r w:rsidRPr="00D9038D">
              <w:t>environnement numérique à l</w:t>
            </w:r>
            <w:r w:rsidR="00FB6243">
              <w:t>’</w:t>
            </w:r>
            <w:r w:rsidRPr="00D9038D">
              <w:t>égard de toutes les formes de violence sexiste, de comportements et de discours préjudiciables qui entravent et discréditent l</w:t>
            </w:r>
            <w:r w:rsidR="00FB6243">
              <w:t>’</w:t>
            </w:r>
            <w:r w:rsidRPr="00D9038D">
              <w:t xml:space="preserve">expression des femmes et des filles en ligne et hors ligne, à donner la priorité aux mesures préventives et aux garanties dans tous les domaines de la politique numérique </w:t>
            </w:r>
            <w:r w:rsidRPr="00D9038D">
              <w:rPr>
                <w:b/>
                <w:i/>
              </w:rPr>
              <w:t>et à accorder une attention particulière à la manière dont les algorithmes peuvent reproduire et renforcer les contenus sexistes ou dégradants, en imposant une plus grande transparence et en isolant les données générées par l</w:t>
            </w:r>
            <w:r w:rsidR="00FB6243">
              <w:rPr>
                <w:b/>
                <w:i/>
              </w:rPr>
              <w:t>’</w:t>
            </w:r>
            <w:r w:rsidRPr="00D9038D">
              <w:rPr>
                <w:b/>
                <w:i/>
              </w:rPr>
              <w:t>IA en fonction du genre afin de recenser les formes de discrimination</w:t>
            </w:r>
            <w:r w:rsidRPr="00D9038D">
              <w:t>;</w:t>
            </w:r>
          </w:p>
        </w:tc>
      </w:tr>
    </w:tbl>
    <w:p w14:paraId="556DA73C"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AB57A8B" w14:textId="77777777" w:rsidR="00606E39" w:rsidRPr="00D9038D" w:rsidRDefault="00606E39" w:rsidP="00FB6243">
      <w:pPr>
        <w:widowControl/>
      </w:pPr>
      <w:r w:rsidRPr="00D9038D">
        <w:rPr>
          <w:rStyle w:val="HideTWBExt"/>
        </w:rPr>
        <w:t>&lt;/Amend&gt;</w:t>
      </w:r>
    </w:p>
    <w:p w14:paraId="1DE798C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541</w:t>
      </w:r>
      <w:r w:rsidRPr="00D9038D">
        <w:rPr>
          <w:rStyle w:val="HideTWBExt"/>
          <w:b w:val="0"/>
        </w:rPr>
        <w:t>&lt;/NumAm&gt;</w:t>
      </w:r>
    </w:p>
    <w:p w14:paraId="58DCCB68" w14:textId="77777777" w:rsidR="00606E39" w:rsidRPr="00D9038D" w:rsidRDefault="00606E39" w:rsidP="00FB6243">
      <w:pPr>
        <w:pStyle w:val="NormalBold"/>
        <w:widowControl/>
      </w:pPr>
      <w:r w:rsidRPr="00D9038D">
        <w:rPr>
          <w:rStyle w:val="HideTWBExt"/>
          <w:b w:val="0"/>
        </w:rPr>
        <w:lastRenderedPageBreak/>
        <w:t>&lt;RepeatBlock-By&gt;&lt;Members&gt;</w:t>
      </w:r>
      <w:r w:rsidRPr="00D9038D">
        <w:t>Paulo Do Nascimento Cabral, Eleonora Meleti, Loucas Fourlas, Rosa Estaràs Ferragut, Liesbet Sommen, Maria Walsh, Giusi Princi, Sirpa Pietikäinen</w:t>
      </w:r>
      <w:r w:rsidRPr="00D9038D">
        <w:rPr>
          <w:rStyle w:val="HideTWBExt"/>
          <w:b w:val="0"/>
        </w:rPr>
        <w:t>&lt;/Members&gt;</w:t>
      </w:r>
    </w:p>
    <w:p w14:paraId="297428B4" w14:textId="77777777" w:rsidR="00606E39" w:rsidRPr="00D9038D" w:rsidRDefault="00606E39" w:rsidP="00FB6243">
      <w:pPr>
        <w:pStyle w:val="NormalBold"/>
        <w:widowControl/>
      </w:pPr>
      <w:r w:rsidRPr="00D9038D">
        <w:rPr>
          <w:rStyle w:val="HideTWBExt"/>
          <w:b w:val="0"/>
        </w:rPr>
        <w:t>&lt;/RepeatBlock-By&gt;</w:t>
      </w:r>
    </w:p>
    <w:p w14:paraId="684A45A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45EDD5B" w14:textId="77777777" w:rsidR="00606E39" w:rsidRPr="00D9038D" w:rsidRDefault="00606E39" w:rsidP="00FB6243">
      <w:pPr>
        <w:pStyle w:val="NormalBold"/>
        <w:widowControl/>
      </w:pPr>
      <w:r w:rsidRPr="00D9038D">
        <w:rPr>
          <w:rStyle w:val="HideTWBExt"/>
          <w:b w:val="0"/>
        </w:rPr>
        <w:t>&lt;Article&gt;</w:t>
      </w:r>
      <w:r w:rsidRPr="00D9038D">
        <w:t>Paragraphe 12</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6ADE15B" w14:textId="77777777" w:rsidTr="00FB6243">
        <w:trPr>
          <w:trHeight w:hRule="exact" w:val="240"/>
          <w:jc w:val="center"/>
        </w:trPr>
        <w:tc>
          <w:tcPr>
            <w:tcW w:w="9752" w:type="dxa"/>
            <w:gridSpan w:val="2"/>
            <w:tcBorders>
              <w:top w:val="nil"/>
              <w:left w:val="nil"/>
              <w:bottom w:val="nil"/>
              <w:right w:val="nil"/>
            </w:tcBorders>
          </w:tcPr>
          <w:p w14:paraId="465E9CB0" w14:textId="77777777" w:rsidR="00606E39" w:rsidRPr="00D9038D" w:rsidRDefault="00606E39" w:rsidP="00FB6243">
            <w:pPr>
              <w:widowControl/>
            </w:pPr>
          </w:p>
        </w:tc>
      </w:tr>
      <w:tr w:rsidR="00606E39" w:rsidRPr="00D9038D" w14:paraId="3784B486" w14:textId="77777777" w:rsidTr="00FB6243">
        <w:trPr>
          <w:trHeight w:val="240"/>
          <w:jc w:val="center"/>
        </w:trPr>
        <w:tc>
          <w:tcPr>
            <w:tcW w:w="4876" w:type="dxa"/>
            <w:tcBorders>
              <w:top w:val="nil"/>
              <w:left w:val="nil"/>
              <w:bottom w:val="nil"/>
              <w:right w:val="nil"/>
            </w:tcBorders>
          </w:tcPr>
          <w:p w14:paraId="47AB3C98"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F407993" w14:textId="77777777" w:rsidR="00606E39" w:rsidRPr="00D9038D" w:rsidRDefault="00606E39" w:rsidP="00FB6243">
            <w:pPr>
              <w:pStyle w:val="AmColumnHeading"/>
              <w:widowControl/>
            </w:pPr>
            <w:r w:rsidRPr="00D9038D">
              <w:t>Amendement</w:t>
            </w:r>
          </w:p>
        </w:tc>
      </w:tr>
      <w:tr w:rsidR="00606E39" w:rsidRPr="00D9038D" w14:paraId="641ADFA4" w14:textId="77777777" w:rsidTr="00FB6243">
        <w:trPr>
          <w:jc w:val="center"/>
        </w:trPr>
        <w:tc>
          <w:tcPr>
            <w:tcW w:w="4876" w:type="dxa"/>
            <w:tcBorders>
              <w:top w:val="nil"/>
              <w:left w:val="nil"/>
              <w:bottom w:val="nil"/>
              <w:right w:val="nil"/>
            </w:tcBorders>
          </w:tcPr>
          <w:p w14:paraId="790E5464" w14:textId="18EB27FE" w:rsidR="00606E39" w:rsidRPr="00D9038D" w:rsidRDefault="00606E39" w:rsidP="00FB6243">
            <w:pPr>
              <w:pStyle w:val="Normal6a"/>
              <w:widowControl/>
            </w:pPr>
            <w:r w:rsidRPr="00D9038D">
              <w:t>12.</w:t>
            </w:r>
            <w:r w:rsidRPr="00D9038D">
              <w:tab/>
              <w:t>invite la Commission à élaborer et à adopter une politique de tolérance zéro dans l</w:t>
            </w:r>
            <w:r w:rsidR="00FB6243">
              <w:t>’</w:t>
            </w:r>
            <w:r w:rsidRPr="00D9038D">
              <w:t>environnement numérique à l</w:t>
            </w:r>
            <w:r w:rsidR="00FB6243">
              <w:t>’</w:t>
            </w:r>
            <w:r w:rsidRPr="00D9038D">
              <w:t>égard de toutes les formes de violence sexiste, de comportements et de discours préjudiciables qui entravent et discréditent l</w:t>
            </w:r>
            <w:r w:rsidR="00FB6243">
              <w:t>’</w:t>
            </w:r>
            <w:r w:rsidRPr="00D9038D">
              <w:t>expression des femmes et des filles en ligne et hors ligne, et à donner la priorité aux mesures préventives et aux garanties dans tous les domaines de la politique numérique;</w:t>
            </w:r>
          </w:p>
        </w:tc>
        <w:tc>
          <w:tcPr>
            <w:tcW w:w="4876" w:type="dxa"/>
            <w:tcBorders>
              <w:top w:val="nil"/>
              <w:left w:val="nil"/>
              <w:bottom w:val="nil"/>
              <w:right w:val="nil"/>
            </w:tcBorders>
          </w:tcPr>
          <w:p w14:paraId="35C866C2" w14:textId="76915010" w:rsidR="00606E39" w:rsidRPr="00D9038D" w:rsidRDefault="00606E39" w:rsidP="00FB6243">
            <w:pPr>
              <w:pStyle w:val="Normal6a"/>
              <w:widowControl/>
            </w:pPr>
            <w:r w:rsidRPr="00D9038D">
              <w:t>12.</w:t>
            </w:r>
            <w:r w:rsidRPr="00D9038D">
              <w:tab/>
              <w:t>invite la Commission à élaborer et à adopter une politique de tolérance zéro dans l</w:t>
            </w:r>
            <w:r w:rsidR="00FB6243">
              <w:t>’</w:t>
            </w:r>
            <w:r w:rsidRPr="00D9038D">
              <w:t>environnement numérique à l</w:t>
            </w:r>
            <w:r w:rsidR="00FB6243">
              <w:t>’</w:t>
            </w:r>
            <w:r w:rsidRPr="00D9038D">
              <w:t xml:space="preserve">égard de toutes les formes de violence sexiste, </w:t>
            </w:r>
            <w:r w:rsidRPr="00D9038D">
              <w:rPr>
                <w:b/>
                <w:i/>
              </w:rPr>
              <w:t>de harcèlement,</w:t>
            </w:r>
            <w:r w:rsidRPr="00D9038D">
              <w:t xml:space="preserve"> de comportements et de discours préjudiciables qui entravent et discréditent l</w:t>
            </w:r>
            <w:r w:rsidR="00FB6243">
              <w:t>’</w:t>
            </w:r>
            <w:r w:rsidRPr="00D9038D">
              <w:t xml:space="preserve">expression des femmes et des filles en ligne et hors ligne, et à donner la priorité aux mesures préventives et aux garanties dans tous les domaines de la politique numérique; </w:t>
            </w:r>
            <w:r w:rsidRPr="00D9038D">
              <w:rPr>
                <w:b/>
                <w:i/>
              </w:rPr>
              <w:t>demande néanmoins que soient mis en place des mécanismes de responsabilisation des plateformes et des auteurs d</w:t>
            </w:r>
            <w:r w:rsidR="00FB6243">
              <w:rPr>
                <w:b/>
                <w:i/>
              </w:rPr>
              <w:t>’</w:t>
            </w:r>
            <w:r w:rsidRPr="00D9038D">
              <w:rPr>
                <w:b/>
                <w:i/>
              </w:rPr>
              <w:t>infractions, par exemple au moyen d</w:t>
            </w:r>
            <w:r w:rsidR="00FB6243">
              <w:rPr>
                <w:b/>
                <w:i/>
              </w:rPr>
              <w:t>’</w:t>
            </w:r>
            <w:r w:rsidRPr="00D9038D">
              <w:rPr>
                <w:b/>
                <w:i/>
              </w:rPr>
              <w:t>outils d</w:t>
            </w:r>
            <w:r w:rsidR="00FB6243">
              <w:rPr>
                <w:b/>
                <w:i/>
              </w:rPr>
              <w:t>’</w:t>
            </w:r>
            <w:r w:rsidRPr="00D9038D">
              <w:rPr>
                <w:b/>
                <w:i/>
              </w:rPr>
              <w:t>IA permettant de détecter les contenus inappropriés, ainsi que des mécanismes de protection des victimes conformes à la législation européenne en vigueur;</w:t>
            </w:r>
          </w:p>
        </w:tc>
      </w:tr>
    </w:tbl>
    <w:p w14:paraId="76027522"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754A265" w14:textId="77777777" w:rsidR="00606E39" w:rsidRPr="00D9038D" w:rsidRDefault="00606E39" w:rsidP="00FB6243">
      <w:pPr>
        <w:widowControl/>
      </w:pPr>
      <w:r w:rsidRPr="00D9038D">
        <w:rPr>
          <w:rStyle w:val="HideTWBExt"/>
        </w:rPr>
        <w:t>&lt;/Amend&gt;</w:t>
      </w:r>
    </w:p>
    <w:p w14:paraId="6408901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542</w:t>
      </w:r>
      <w:r w:rsidRPr="00D9038D">
        <w:rPr>
          <w:rStyle w:val="HideTWBExt"/>
          <w:b w:val="0"/>
        </w:rPr>
        <w:t>&lt;/NumAm&gt;</w:t>
      </w:r>
    </w:p>
    <w:p w14:paraId="378BD9C2" w14:textId="77777777" w:rsidR="00606E39" w:rsidRPr="00D9038D" w:rsidRDefault="00606E39" w:rsidP="00FB6243">
      <w:pPr>
        <w:pStyle w:val="NormalBold"/>
        <w:widowControl/>
      </w:pPr>
      <w:r w:rsidRPr="00D9038D">
        <w:rPr>
          <w:rStyle w:val="HideTWBExt"/>
          <w:b w:val="0"/>
        </w:rPr>
        <w:t>&lt;RepeatBlock-By&gt;&lt;Members&gt;</w:t>
      </w:r>
      <w:r w:rsidRPr="00D9038D">
        <w:t>Maria Walsh, Liesbet Sommen</w:t>
      </w:r>
      <w:r w:rsidRPr="00D9038D">
        <w:rPr>
          <w:rStyle w:val="HideTWBExt"/>
          <w:b w:val="0"/>
        </w:rPr>
        <w:t>&lt;/Members&gt;</w:t>
      </w:r>
    </w:p>
    <w:p w14:paraId="0B2DAB71" w14:textId="77777777" w:rsidR="00606E39" w:rsidRPr="00D9038D" w:rsidRDefault="00606E39" w:rsidP="00FB6243">
      <w:pPr>
        <w:pStyle w:val="NormalBold"/>
        <w:widowControl/>
      </w:pPr>
      <w:r w:rsidRPr="00D9038D">
        <w:rPr>
          <w:rStyle w:val="HideTWBExt"/>
          <w:b w:val="0"/>
        </w:rPr>
        <w:t>&lt;/RepeatBlock-By&gt;</w:t>
      </w:r>
    </w:p>
    <w:p w14:paraId="7216B7DC"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C985A65" w14:textId="77777777" w:rsidR="00606E39" w:rsidRPr="00D9038D" w:rsidRDefault="00606E39" w:rsidP="00FB6243">
      <w:pPr>
        <w:pStyle w:val="NormalBold"/>
        <w:widowControl/>
      </w:pPr>
      <w:r w:rsidRPr="00D9038D">
        <w:rPr>
          <w:rStyle w:val="HideTWBExt"/>
          <w:b w:val="0"/>
        </w:rPr>
        <w:t>&lt;Article&gt;</w:t>
      </w:r>
      <w:r w:rsidRPr="00D9038D">
        <w:t>Paragraphe 12</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4A3F108" w14:textId="77777777" w:rsidTr="00FB6243">
        <w:trPr>
          <w:trHeight w:hRule="exact" w:val="240"/>
          <w:jc w:val="center"/>
        </w:trPr>
        <w:tc>
          <w:tcPr>
            <w:tcW w:w="9752" w:type="dxa"/>
            <w:gridSpan w:val="2"/>
            <w:tcBorders>
              <w:top w:val="nil"/>
              <w:left w:val="nil"/>
              <w:bottom w:val="nil"/>
              <w:right w:val="nil"/>
            </w:tcBorders>
          </w:tcPr>
          <w:p w14:paraId="2BD0CF0D" w14:textId="77777777" w:rsidR="00606E39" w:rsidRPr="00D9038D" w:rsidRDefault="00606E39" w:rsidP="00FB6243">
            <w:pPr>
              <w:widowControl/>
            </w:pPr>
          </w:p>
        </w:tc>
      </w:tr>
      <w:tr w:rsidR="00606E39" w:rsidRPr="00D9038D" w14:paraId="70E4F213" w14:textId="77777777" w:rsidTr="00FB6243">
        <w:trPr>
          <w:trHeight w:val="240"/>
          <w:jc w:val="center"/>
        </w:trPr>
        <w:tc>
          <w:tcPr>
            <w:tcW w:w="4876" w:type="dxa"/>
            <w:tcBorders>
              <w:top w:val="nil"/>
              <w:left w:val="nil"/>
              <w:bottom w:val="nil"/>
              <w:right w:val="nil"/>
            </w:tcBorders>
          </w:tcPr>
          <w:p w14:paraId="20626213"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9594625" w14:textId="77777777" w:rsidR="00606E39" w:rsidRPr="00D9038D" w:rsidRDefault="00606E39" w:rsidP="00FB6243">
            <w:pPr>
              <w:pStyle w:val="AmColumnHeading"/>
              <w:widowControl/>
            </w:pPr>
            <w:r w:rsidRPr="00D9038D">
              <w:t>Amendement</w:t>
            </w:r>
          </w:p>
        </w:tc>
      </w:tr>
      <w:tr w:rsidR="00606E39" w:rsidRPr="00D9038D" w14:paraId="7C2212FE" w14:textId="77777777" w:rsidTr="00FB6243">
        <w:trPr>
          <w:jc w:val="center"/>
        </w:trPr>
        <w:tc>
          <w:tcPr>
            <w:tcW w:w="4876" w:type="dxa"/>
            <w:tcBorders>
              <w:top w:val="nil"/>
              <w:left w:val="nil"/>
              <w:bottom w:val="nil"/>
              <w:right w:val="nil"/>
            </w:tcBorders>
          </w:tcPr>
          <w:p w14:paraId="1A27ADD4" w14:textId="26A8183C" w:rsidR="00606E39" w:rsidRPr="00D9038D" w:rsidRDefault="00606E39" w:rsidP="00FB6243">
            <w:pPr>
              <w:pStyle w:val="Normal6a"/>
              <w:widowControl/>
            </w:pPr>
            <w:r w:rsidRPr="00D9038D">
              <w:t>12.</w:t>
            </w:r>
            <w:r w:rsidRPr="00D9038D">
              <w:tab/>
              <w:t>invite la Commission à élaborer et à adopter une politique de tolérance zéro dans l</w:t>
            </w:r>
            <w:r w:rsidR="00FB6243">
              <w:t>’</w:t>
            </w:r>
            <w:r w:rsidRPr="00D9038D">
              <w:t>environnement numérique à l</w:t>
            </w:r>
            <w:r w:rsidR="00FB6243">
              <w:t>’</w:t>
            </w:r>
            <w:r w:rsidRPr="00D9038D">
              <w:t>égard de toutes les formes de violence sexiste, de comportements et de discours préjudiciables qui entravent et discréditent l</w:t>
            </w:r>
            <w:r w:rsidR="00FB6243">
              <w:t>’</w:t>
            </w:r>
            <w:r w:rsidRPr="00D9038D">
              <w:t xml:space="preserve">expression des femmes et des filles en ligne et hors ligne, et à donner la priorité aux mesures préventives et aux garanties </w:t>
            </w:r>
            <w:r w:rsidRPr="00D9038D">
              <w:lastRenderedPageBreak/>
              <w:t>dans tous les domaines de la politique numérique;</w:t>
            </w:r>
          </w:p>
        </w:tc>
        <w:tc>
          <w:tcPr>
            <w:tcW w:w="4876" w:type="dxa"/>
            <w:tcBorders>
              <w:top w:val="nil"/>
              <w:left w:val="nil"/>
              <w:bottom w:val="nil"/>
              <w:right w:val="nil"/>
            </w:tcBorders>
          </w:tcPr>
          <w:p w14:paraId="7F445948" w14:textId="31AA0779" w:rsidR="00606E39" w:rsidRPr="00D9038D" w:rsidRDefault="00606E39" w:rsidP="00FB6243">
            <w:pPr>
              <w:pStyle w:val="Normal6a"/>
              <w:widowControl/>
            </w:pPr>
            <w:r w:rsidRPr="00D9038D">
              <w:lastRenderedPageBreak/>
              <w:t>12.</w:t>
            </w:r>
            <w:r w:rsidRPr="00D9038D">
              <w:tab/>
              <w:t>invite la Commission à élaborer et à adopter une politique de tolérance zéro dans l</w:t>
            </w:r>
            <w:r w:rsidR="00FB6243">
              <w:t>’</w:t>
            </w:r>
            <w:r w:rsidRPr="00D9038D">
              <w:t>environnement numérique à l</w:t>
            </w:r>
            <w:r w:rsidR="00FB6243">
              <w:t>’</w:t>
            </w:r>
            <w:r w:rsidRPr="00D9038D">
              <w:t xml:space="preserve">égard de toutes les formes de violence sexiste, </w:t>
            </w:r>
            <w:r w:rsidRPr="00D9038D">
              <w:rPr>
                <w:b/>
                <w:i/>
              </w:rPr>
              <w:t>notamment l</w:t>
            </w:r>
            <w:r w:rsidR="00FB6243">
              <w:rPr>
                <w:b/>
                <w:i/>
              </w:rPr>
              <w:t>’</w:t>
            </w:r>
            <w:r w:rsidRPr="00D9038D">
              <w:rPr>
                <w:b/>
                <w:i/>
              </w:rPr>
              <w:t>infox vidéo créée à l</w:t>
            </w:r>
            <w:r w:rsidR="00FB6243">
              <w:rPr>
                <w:b/>
                <w:i/>
              </w:rPr>
              <w:t>’</w:t>
            </w:r>
            <w:r w:rsidRPr="00D9038D">
              <w:rPr>
                <w:b/>
                <w:i/>
              </w:rPr>
              <w:t>aide de l</w:t>
            </w:r>
            <w:r w:rsidR="00FB6243">
              <w:rPr>
                <w:b/>
                <w:i/>
              </w:rPr>
              <w:t>’</w:t>
            </w:r>
            <w:r w:rsidRPr="00D9038D">
              <w:rPr>
                <w:b/>
                <w:i/>
              </w:rPr>
              <w:t>IA des fins d</w:t>
            </w:r>
            <w:r w:rsidR="00FB6243">
              <w:rPr>
                <w:b/>
                <w:i/>
              </w:rPr>
              <w:t>’</w:t>
            </w:r>
            <w:r w:rsidRPr="00D9038D">
              <w:rPr>
                <w:b/>
                <w:i/>
              </w:rPr>
              <w:t>abus,</w:t>
            </w:r>
            <w:r w:rsidRPr="00D9038D">
              <w:t xml:space="preserve"> de comportements et de discours préjudiciables qui entravent et discréditent l</w:t>
            </w:r>
            <w:r w:rsidR="00FB6243">
              <w:t>’</w:t>
            </w:r>
            <w:r w:rsidRPr="00D9038D">
              <w:t xml:space="preserve">expression des femmes et des filles en ligne et hors ligne, et à donner la </w:t>
            </w:r>
            <w:r w:rsidRPr="00D9038D">
              <w:lastRenderedPageBreak/>
              <w:t xml:space="preserve">priorité aux mesures préventives et aux garanties dans tous les domaines de la politique numérique; </w:t>
            </w:r>
            <w:r w:rsidRPr="00D9038D">
              <w:rPr>
                <w:b/>
                <w:i/>
              </w:rPr>
              <w:t>demande que soient mis en œuvre dans les meilleurs délais des programmes d</w:t>
            </w:r>
            <w:r w:rsidR="00FB6243">
              <w:rPr>
                <w:b/>
                <w:i/>
              </w:rPr>
              <w:t>’</w:t>
            </w:r>
            <w:r w:rsidRPr="00D9038D">
              <w:rPr>
                <w:b/>
                <w:i/>
              </w:rPr>
              <w:t>éducation et de sensibilisation visant à prévenir la violence sexiste en ligne, en particulier auprès des jeunes;</w:t>
            </w:r>
          </w:p>
        </w:tc>
      </w:tr>
    </w:tbl>
    <w:p w14:paraId="423F9395"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C0D97F8" w14:textId="77777777" w:rsidR="00606E39" w:rsidRPr="00D9038D" w:rsidRDefault="00606E39" w:rsidP="00FB6243">
      <w:pPr>
        <w:widowControl/>
      </w:pPr>
      <w:r w:rsidRPr="00D9038D">
        <w:rPr>
          <w:rStyle w:val="HideTWBExt"/>
        </w:rPr>
        <w:t>&lt;/Amend&gt;</w:t>
      </w:r>
    </w:p>
    <w:p w14:paraId="6479522F"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543</w:t>
      </w:r>
      <w:r w:rsidRPr="00D9038D">
        <w:rPr>
          <w:rStyle w:val="HideTWBExt"/>
          <w:b w:val="0"/>
        </w:rPr>
        <w:t>&lt;/NumAm&gt;</w:t>
      </w:r>
    </w:p>
    <w:p w14:paraId="1D52AE51"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07F619B8" w14:textId="77777777" w:rsidR="00606E39" w:rsidRPr="00D9038D" w:rsidRDefault="00606E39" w:rsidP="00FB6243">
      <w:pPr>
        <w:pStyle w:val="NormalBold"/>
        <w:widowControl/>
      </w:pPr>
      <w:r w:rsidRPr="00D9038D">
        <w:rPr>
          <w:rStyle w:val="HideTWBExt"/>
          <w:b w:val="0"/>
        </w:rPr>
        <w:t>&lt;/RepeatBlock-By&gt;</w:t>
      </w:r>
    </w:p>
    <w:p w14:paraId="0745557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9ECF48D" w14:textId="77777777" w:rsidR="00606E39" w:rsidRPr="00D9038D" w:rsidRDefault="00606E39" w:rsidP="00FB6243">
      <w:pPr>
        <w:pStyle w:val="NormalBold"/>
        <w:widowControl/>
      </w:pPr>
      <w:r w:rsidRPr="00D9038D">
        <w:rPr>
          <w:rStyle w:val="HideTWBExt"/>
          <w:b w:val="0"/>
        </w:rPr>
        <w:t>&lt;Article&gt;</w:t>
      </w:r>
      <w:r w:rsidRPr="00D9038D">
        <w:t>Paragraphe 12</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535A463" w14:textId="77777777" w:rsidTr="00FB6243">
        <w:trPr>
          <w:trHeight w:hRule="exact" w:val="240"/>
          <w:jc w:val="center"/>
        </w:trPr>
        <w:tc>
          <w:tcPr>
            <w:tcW w:w="9752" w:type="dxa"/>
            <w:gridSpan w:val="2"/>
            <w:tcBorders>
              <w:top w:val="nil"/>
              <w:left w:val="nil"/>
              <w:bottom w:val="nil"/>
              <w:right w:val="nil"/>
            </w:tcBorders>
          </w:tcPr>
          <w:p w14:paraId="626E86C8" w14:textId="77777777" w:rsidR="00606E39" w:rsidRPr="00D9038D" w:rsidRDefault="00606E39" w:rsidP="00FB6243">
            <w:pPr>
              <w:widowControl/>
            </w:pPr>
          </w:p>
        </w:tc>
      </w:tr>
      <w:tr w:rsidR="00606E39" w:rsidRPr="00D9038D" w14:paraId="05130736" w14:textId="77777777" w:rsidTr="00FB6243">
        <w:trPr>
          <w:trHeight w:val="240"/>
          <w:jc w:val="center"/>
        </w:trPr>
        <w:tc>
          <w:tcPr>
            <w:tcW w:w="4876" w:type="dxa"/>
            <w:tcBorders>
              <w:top w:val="nil"/>
              <w:left w:val="nil"/>
              <w:bottom w:val="nil"/>
              <w:right w:val="nil"/>
            </w:tcBorders>
          </w:tcPr>
          <w:p w14:paraId="35F03BD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C355537" w14:textId="77777777" w:rsidR="00606E39" w:rsidRPr="00D9038D" w:rsidRDefault="00606E39" w:rsidP="00FB6243">
            <w:pPr>
              <w:pStyle w:val="AmColumnHeading"/>
              <w:widowControl/>
            </w:pPr>
            <w:r w:rsidRPr="00D9038D">
              <w:t>Amendement</w:t>
            </w:r>
          </w:p>
        </w:tc>
      </w:tr>
      <w:tr w:rsidR="00606E39" w:rsidRPr="00D9038D" w14:paraId="28424EA2" w14:textId="77777777" w:rsidTr="00FB6243">
        <w:trPr>
          <w:jc w:val="center"/>
        </w:trPr>
        <w:tc>
          <w:tcPr>
            <w:tcW w:w="4876" w:type="dxa"/>
            <w:tcBorders>
              <w:top w:val="nil"/>
              <w:left w:val="nil"/>
              <w:bottom w:val="nil"/>
              <w:right w:val="nil"/>
            </w:tcBorders>
          </w:tcPr>
          <w:p w14:paraId="46084921" w14:textId="1A3A3C1B" w:rsidR="00606E39" w:rsidRPr="00D9038D" w:rsidRDefault="00606E39" w:rsidP="00FB6243">
            <w:pPr>
              <w:pStyle w:val="Normal6a"/>
              <w:widowControl/>
            </w:pPr>
            <w:r w:rsidRPr="00D9038D">
              <w:t>12.</w:t>
            </w:r>
            <w:r w:rsidRPr="00D9038D">
              <w:tab/>
              <w:t>invite la Commission à élaborer et à adopter une politique de tolérance zéro dans l</w:t>
            </w:r>
            <w:r w:rsidR="00FB6243">
              <w:t>’</w:t>
            </w:r>
            <w:r w:rsidRPr="00D9038D">
              <w:t>environnement numérique à l</w:t>
            </w:r>
            <w:r w:rsidR="00FB6243">
              <w:t>’</w:t>
            </w:r>
            <w:r w:rsidRPr="00D9038D">
              <w:t>égard de toutes les formes de violence sexiste, de comportements et de discours préjudiciables qui entravent et discréditent l</w:t>
            </w:r>
            <w:r w:rsidR="00FB6243">
              <w:t>’</w:t>
            </w:r>
            <w:r w:rsidRPr="00D9038D">
              <w:t>expression des femmes et des filles en ligne et hors ligne, et à donner la priorité aux mesures préventives et aux garanties dans tous les domaines de la politique numérique;</w:t>
            </w:r>
          </w:p>
        </w:tc>
        <w:tc>
          <w:tcPr>
            <w:tcW w:w="4876" w:type="dxa"/>
            <w:tcBorders>
              <w:top w:val="nil"/>
              <w:left w:val="nil"/>
              <w:bottom w:val="nil"/>
              <w:right w:val="nil"/>
            </w:tcBorders>
          </w:tcPr>
          <w:p w14:paraId="46EA5EC4" w14:textId="4F464165" w:rsidR="00606E39" w:rsidRPr="00D9038D" w:rsidRDefault="00606E39" w:rsidP="00FB6243">
            <w:pPr>
              <w:pStyle w:val="Normal6a"/>
              <w:widowControl/>
            </w:pPr>
            <w:r w:rsidRPr="00D9038D">
              <w:t>12.</w:t>
            </w:r>
            <w:r w:rsidRPr="00D9038D">
              <w:tab/>
              <w:t xml:space="preserve">invite la Commission à élaborer et à adopter une politique </w:t>
            </w:r>
            <w:r w:rsidRPr="00D9038D">
              <w:rPr>
                <w:b/>
                <w:i/>
              </w:rPr>
              <w:t>et une législation</w:t>
            </w:r>
            <w:r w:rsidRPr="00D9038D">
              <w:t xml:space="preserve"> de tolérance zéro dans l</w:t>
            </w:r>
            <w:r w:rsidR="00FB6243">
              <w:t>’</w:t>
            </w:r>
            <w:r w:rsidRPr="00D9038D">
              <w:t>environnement numérique à l</w:t>
            </w:r>
            <w:r w:rsidR="00FB6243">
              <w:t>’</w:t>
            </w:r>
            <w:r w:rsidRPr="00D9038D">
              <w:t>égard de toutes les formes de violence sexiste, de comportements et de discours préjudiciables qui entravent et discréditent l</w:t>
            </w:r>
            <w:r w:rsidR="00FB6243">
              <w:t>’</w:t>
            </w:r>
            <w:r w:rsidRPr="00D9038D">
              <w:t xml:space="preserve">expression des femmes et des filles en ligne et hors ligne, et à donner la priorité aux mesures préventives et aux garanties dans tous les domaines de la politique numérique; </w:t>
            </w:r>
            <w:r w:rsidRPr="00D9038D">
              <w:rPr>
                <w:b/>
                <w:i/>
              </w:rPr>
              <w:t>demande également à la Commission de légiférer sur le harcèlement sexiste et de le considérer comme un discours de haine pénalement répréhensible, et d</w:t>
            </w:r>
            <w:r w:rsidR="00FB6243">
              <w:rPr>
                <w:b/>
                <w:i/>
              </w:rPr>
              <w:t>’</w:t>
            </w:r>
            <w:r w:rsidRPr="00D9038D">
              <w:rPr>
                <w:b/>
                <w:i/>
              </w:rPr>
              <w:t>obliger les plateformes à détecter et à supprimer les discours de haine à caractère sexiste;</w:t>
            </w:r>
          </w:p>
        </w:tc>
      </w:tr>
    </w:tbl>
    <w:p w14:paraId="12CF76FE"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C14B575" w14:textId="77777777" w:rsidR="00606E39" w:rsidRPr="00D9038D" w:rsidRDefault="00606E39" w:rsidP="00FB6243">
      <w:pPr>
        <w:widowControl/>
      </w:pPr>
      <w:r w:rsidRPr="00D9038D">
        <w:rPr>
          <w:rStyle w:val="HideTWBExt"/>
        </w:rPr>
        <w:t>&lt;/Amend&gt;</w:t>
      </w:r>
    </w:p>
    <w:p w14:paraId="640ABA6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544</w:t>
      </w:r>
      <w:r w:rsidRPr="00D9038D">
        <w:rPr>
          <w:rStyle w:val="HideTWBExt"/>
          <w:b w:val="0"/>
        </w:rPr>
        <w:t>&lt;/NumAm&gt;</w:t>
      </w:r>
    </w:p>
    <w:p w14:paraId="0A9D17D9" w14:textId="77777777" w:rsidR="00606E39" w:rsidRPr="00D9038D" w:rsidRDefault="00606E39" w:rsidP="00FB6243">
      <w:pPr>
        <w:pStyle w:val="NormalBold"/>
        <w:widowControl/>
      </w:pPr>
      <w:r w:rsidRPr="00D9038D">
        <w:rPr>
          <w:rStyle w:val="HideTWBExt"/>
          <w:b w:val="0"/>
        </w:rPr>
        <w:t>&lt;RepeatBlock-By&gt;&lt;Members&gt;</w:t>
      </w:r>
      <w:r w:rsidRPr="00D9038D">
        <w:t>Margarita de la Pisa Carrión, Viktória Ferenc, Mireia Borrás Pabón</w:t>
      </w:r>
      <w:r w:rsidRPr="00D9038D">
        <w:rPr>
          <w:rStyle w:val="HideTWBExt"/>
          <w:b w:val="0"/>
        </w:rPr>
        <w:t>&lt;/Members&gt;</w:t>
      </w:r>
    </w:p>
    <w:p w14:paraId="47A895EE" w14:textId="77777777" w:rsidR="00606E39" w:rsidRPr="00D9038D" w:rsidRDefault="00606E39" w:rsidP="00FB6243">
      <w:pPr>
        <w:pStyle w:val="NormalBold"/>
        <w:widowControl/>
      </w:pPr>
      <w:r w:rsidRPr="00D9038D">
        <w:rPr>
          <w:rStyle w:val="HideTWBExt"/>
          <w:b w:val="0"/>
        </w:rPr>
        <w:t>&lt;/RepeatBlock-By&gt;</w:t>
      </w:r>
    </w:p>
    <w:p w14:paraId="298CAAD9"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4830314" w14:textId="77777777" w:rsidR="00606E39" w:rsidRPr="00D9038D" w:rsidRDefault="00606E39" w:rsidP="00FB6243">
      <w:pPr>
        <w:pStyle w:val="NormalBold"/>
        <w:widowControl/>
      </w:pPr>
      <w:r w:rsidRPr="00D9038D">
        <w:rPr>
          <w:rStyle w:val="HideTWBExt"/>
          <w:b w:val="0"/>
        </w:rPr>
        <w:t>&lt;Article&gt;</w:t>
      </w:r>
      <w:r w:rsidRPr="00D9038D">
        <w:t>Paragraphe 12</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596CD1C" w14:textId="77777777" w:rsidTr="00FB6243">
        <w:trPr>
          <w:trHeight w:hRule="exact" w:val="240"/>
          <w:jc w:val="center"/>
        </w:trPr>
        <w:tc>
          <w:tcPr>
            <w:tcW w:w="9752" w:type="dxa"/>
            <w:gridSpan w:val="2"/>
            <w:tcBorders>
              <w:top w:val="nil"/>
              <w:left w:val="nil"/>
              <w:bottom w:val="nil"/>
              <w:right w:val="nil"/>
            </w:tcBorders>
          </w:tcPr>
          <w:p w14:paraId="0119CB3E" w14:textId="77777777" w:rsidR="00606E39" w:rsidRPr="00D9038D" w:rsidRDefault="00606E39" w:rsidP="00FB6243">
            <w:pPr>
              <w:widowControl/>
            </w:pPr>
          </w:p>
        </w:tc>
      </w:tr>
      <w:tr w:rsidR="00606E39" w:rsidRPr="00D9038D" w14:paraId="53961468" w14:textId="77777777" w:rsidTr="00FB6243">
        <w:trPr>
          <w:trHeight w:val="240"/>
          <w:jc w:val="center"/>
        </w:trPr>
        <w:tc>
          <w:tcPr>
            <w:tcW w:w="4876" w:type="dxa"/>
            <w:tcBorders>
              <w:top w:val="nil"/>
              <w:left w:val="nil"/>
              <w:bottom w:val="nil"/>
              <w:right w:val="nil"/>
            </w:tcBorders>
          </w:tcPr>
          <w:p w14:paraId="15477EDF" w14:textId="77777777" w:rsidR="00606E39" w:rsidRPr="00D9038D" w:rsidRDefault="00606E39" w:rsidP="00FB6243">
            <w:pPr>
              <w:pStyle w:val="AmColumnHeading"/>
              <w:widowControl/>
            </w:pPr>
            <w:r w:rsidRPr="00D9038D">
              <w:lastRenderedPageBreak/>
              <w:t>Proposition de résolution</w:t>
            </w:r>
          </w:p>
        </w:tc>
        <w:tc>
          <w:tcPr>
            <w:tcW w:w="4876" w:type="dxa"/>
            <w:tcBorders>
              <w:top w:val="nil"/>
              <w:left w:val="nil"/>
              <w:bottom w:val="nil"/>
              <w:right w:val="nil"/>
            </w:tcBorders>
          </w:tcPr>
          <w:p w14:paraId="72DAEBD4" w14:textId="77777777" w:rsidR="00606E39" w:rsidRPr="00D9038D" w:rsidRDefault="00606E39" w:rsidP="00FB6243">
            <w:pPr>
              <w:pStyle w:val="AmColumnHeading"/>
              <w:widowControl/>
            </w:pPr>
            <w:r w:rsidRPr="00D9038D">
              <w:t>Amendement</w:t>
            </w:r>
          </w:p>
        </w:tc>
      </w:tr>
      <w:tr w:rsidR="00606E39" w:rsidRPr="00D9038D" w14:paraId="06A995EA" w14:textId="77777777" w:rsidTr="00FB6243">
        <w:trPr>
          <w:jc w:val="center"/>
        </w:trPr>
        <w:tc>
          <w:tcPr>
            <w:tcW w:w="4876" w:type="dxa"/>
            <w:tcBorders>
              <w:top w:val="nil"/>
              <w:left w:val="nil"/>
              <w:bottom w:val="nil"/>
              <w:right w:val="nil"/>
            </w:tcBorders>
          </w:tcPr>
          <w:p w14:paraId="3F99C54E" w14:textId="595D6062" w:rsidR="00606E39" w:rsidRPr="00D9038D" w:rsidRDefault="00606E39" w:rsidP="00FB6243">
            <w:pPr>
              <w:pStyle w:val="Normal6a"/>
              <w:widowControl/>
            </w:pPr>
            <w:r w:rsidRPr="00D9038D">
              <w:t>12.</w:t>
            </w:r>
            <w:r w:rsidRPr="00D9038D">
              <w:tab/>
              <w:t>invite la Commission à élaborer et à adopter une politique de tolérance zéro dans l</w:t>
            </w:r>
            <w:r w:rsidR="00FB6243">
              <w:t>’</w:t>
            </w:r>
            <w:r w:rsidRPr="00D9038D">
              <w:t>environnement numérique à l</w:t>
            </w:r>
            <w:r w:rsidR="00FB6243">
              <w:t>’</w:t>
            </w:r>
            <w:r w:rsidRPr="00D9038D">
              <w:t xml:space="preserve">égard de toutes les formes de violence </w:t>
            </w:r>
            <w:r w:rsidRPr="00D9038D">
              <w:rPr>
                <w:b/>
                <w:i/>
              </w:rPr>
              <w:t>sexiste</w:t>
            </w:r>
            <w:r w:rsidRPr="00D9038D">
              <w:t xml:space="preserve">, de comportements et de discours préjudiciables qui </w:t>
            </w:r>
            <w:r w:rsidRPr="00D9038D">
              <w:rPr>
                <w:b/>
                <w:i/>
              </w:rPr>
              <w:t>entravent et discréditent l</w:t>
            </w:r>
            <w:r w:rsidR="00FB6243">
              <w:rPr>
                <w:b/>
                <w:i/>
              </w:rPr>
              <w:t>’</w:t>
            </w:r>
            <w:r w:rsidRPr="00D9038D">
              <w:rPr>
                <w:b/>
                <w:i/>
              </w:rPr>
              <w:t>expression</w:t>
            </w:r>
            <w:r w:rsidRPr="00D9038D">
              <w:t xml:space="preserve"> des femmes et des filles en ligne et hors ligne</w:t>
            </w:r>
            <w:r w:rsidRPr="00D9038D">
              <w:rPr>
                <w:b/>
                <w:i/>
              </w:rPr>
              <w:t>, et à donner la priorité aux mesures préventives et aux garanties dans tous les domaines de la politique numérique</w:t>
            </w:r>
            <w:r w:rsidRPr="00D9038D">
              <w:t>;</w:t>
            </w:r>
          </w:p>
        </w:tc>
        <w:tc>
          <w:tcPr>
            <w:tcW w:w="4876" w:type="dxa"/>
            <w:tcBorders>
              <w:top w:val="nil"/>
              <w:left w:val="nil"/>
              <w:bottom w:val="nil"/>
              <w:right w:val="nil"/>
            </w:tcBorders>
          </w:tcPr>
          <w:p w14:paraId="09330DEB" w14:textId="447EFE59" w:rsidR="00606E39" w:rsidRPr="00D9038D" w:rsidRDefault="00606E39" w:rsidP="00FB6243">
            <w:pPr>
              <w:pStyle w:val="Normal6a"/>
              <w:widowControl/>
            </w:pPr>
            <w:r w:rsidRPr="00D9038D">
              <w:t>12.</w:t>
            </w:r>
            <w:r w:rsidRPr="00D9038D">
              <w:tab/>
              <w:t>invite la Commission à élaborer et à adopter une politique de tolérance zéro dans l</w:t>
            </w:r>
            <w:r w:rsidR="00FB6243">
              <w:t>’</w:t>
            </w:r>
            <w:r w:rsidRPr="00D9038D">
              <w:t>environnement numérique à l</w:t>
            </w:r>
            <w:r w:rsidR="00FB6243">
              <w:t>’</w:t>
            </w:r>
            <w:r w:rsidRPr="00D9038D">
              <w:t xml:space="preserve">égard de toutes les formes de violence, de comportements et de discours préjudiciables qui </w:t>
            </w:r>
            <w:r w:rsidRPr="00D9038D">
              <w:rPr>
                <w:b/>
                <w:i/>
              </w:rPr>
              <w:t>portent atteinte à la dignité et à la sécurité</w:t>
            </w:r>
            <w:r w:rsidRPr="00D9038D">
              <w:t xml:space="preserve"> des femmes et des filles en ligne et hors ligne;</w:t>
            </w:r>
          </w:p>
        </w:tc>
      </w:tr>
    </w:tbl>
    <w:p w14:paraId="32E8E58F"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BBB7797" w14:textId="77777777" w:rsidR="00606E39" w:rsidRPr="00D9038D" w:rsidRDefault="00606E39" w:rsidP="00FB6243">
      <w:pPr>
        <w:widowControl/>
      </w:pPr>
      <w:r w:rsidRPr="00D9038D">
        <w:rPr>
          <w:rStyle w:val="HideTWBExt"/>
        </w:rPr>
        <w:t>&lt;/Amend&gt;</w:t>
      </w:r>
    </w:p>
    <w:p w14:paraId="1E5C6A6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545</w:t>
      </w:r>
      <w:r w:rsidRPr="00D9038D">
        <w:rPr>
          <w:rStyle w:val="HideTWBExt"/>
          <w:b w:val="0"/>
        </w:rPr>
        <w:t>&lt;/NumAm&gt;</w:t>
      </w:r>
    </w:p>
    <w:p w14:paraId="5A69A384" w14:textId="77777777" w:rsidR="00606E39" w:rsidRPr="00D9038D" w:rsidRDefault="00606E39" w:rsidP="00FB6243">
      <w:pPr>
        <w:pStyle w:val="NormalBold"/>
        <w:widowControl/>
      </w:pPr>
      <w:r w:rsidRPr="00D9038D">
        <w:rPr>
          <w:rStyle w:val="HideTWBExt"/>
          <w:b w:val="0"/>
        </w:rPr>
        <w:t>&lt;RepeatBlock-By&gt;&lt;Members&gt;</w:t>
      </w:r>
      <w:r w:rsidRPr="00D9038D">
        <w:t>Elena Donazzan, Chiara Gemma, Jadwiga Wiśniewska, Georgiana Teodorescu</w:t>
      </w:r>
      <w:r w:rsidRPr="00D9038D">
        <w:rPr>
          <w:rStyle w:val="HideTWBExt"/>
          <w:b w:val="0"/>
        </w:rPr>
        <w:t>&lt;/Members&gt;</w:t>
      </w:r>
    </w:p>
    <w:p w14:paraId="21B2D31A" w14:textId="77777777" w:rsidR="00606E39" w:rsidRPr="00D9038D" w:rsidRDefault="00606E39" w:rsidP="00FB6243">
      <w:pPr>
        <w:pStyle w:val="NormalBold"/>
        <w:widowControl/>
      </w:pPr>
      <w:r w:rsidRPr="00D9038D">
        <w:rPr>
          <w:rStyle w:val="HideTWBExt"/>
          <w:b w:val="0"/>
        </w:rPr>
        <w:t>&lt;/RepeatBlock-By&gt;</w:t>
      </w:r>
    </w:p>
    <w:p w14:paraId="64593F3F"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EDC3392" w14:textId="77777777" w:rsidR="00606E39" w:rsidRPr="00D9038D" w:rsidRDefault="00606E39" w:rsidP="00FB6243">
      <w:pPr>
        <w:pStyle w:val="NormalBold"/>
        <w:widowControl/>
      </w:pPr>
      <w:r w:rsidRPr="00D9038D">
        <w:rPr>
          <w:rStyle w:val="HideTWBExt"/>
          <w:b w:val="0"/>
        </w:rPr>
        <w:t>&lt;Article&gt;</w:t>
      </w:r>
      <w:r w:rsidRPr="00D9038D">
        <w:t>Paragraphe 12</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7B10963" w14:textId="77777777" w:rsidTr="00FB6243">
        <w:trPr>
          <w:trHeight w:hRule="exact" w:val="240"/>
          <w:jc w:val="center"/>
        </w:trPr>
        <w:tc>
          <w:tcPr>
            <w:tcW w:w="9752" w:type="dxa"/>
            <w:gridSpan w:val="2"/>
            <w:tcBorders>
              <w:top w:val="nil"/>
              <w:left w:val="nil"/>
              <w:bottom w:val="nil"/>
              <w:right w:val="nil"/>
            </w:tcBorders>
          </w:tcPr>
          <w:p w14:paraId="70B34027" w14:textId="77777777" w:rsidR="00606E39" w:rsidRPr="00D9038D" w:rsidRDefault="00606E39" w:rsidP="00FB6243">
            <w:pPr>
              <w:widowControl/>
            </w:pPr>
          </w:p>
        </w:tc>
      </w:tr>
      <w:tr w:rsidR="00606E39" w:rsidRPr="00D9038D" w14:paraId="5CA1AECB" w14:textId="77777777" w:rsidTr="00FB6243">
        <w:trPr>
          <w:trHeight w:val="240"/>
          <w:jc w:val="center"/>
        </w:trPr>
        <w:tc>
          <w:tcPr>
            <w:tcW w:w="4876" w:type="dxa"/>
            <w:tcBorders>
              <w:top w:val="nil"/>
              <w:left w:val="nil"/>
              <w:bottom w:val="nil"/>
              <w:right w:val="nil"/>
            </w:tcBorders>
          </w:tcPr>
          <w:p w14:paraId="4DC1E02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1BFF834" w14:textId="77777777" w:rsidR="00606E39" w:rsidRPr="00D9038D" w:rsidRDefault="00606E39" w:rsidP="00FB6243">
            <w:pPr>
              <w:pStyle w:val="AmColumnHeading"/>
              <w:widowControl/>
            </w:pPr>
            <w:r w:rsidRPr="00D9038D">
              <w:t>Amendement</w:t>
            </w:r>
          </w:p>
        </w:tc>
      </w:tr>
      <w:tr w:rsidR="00606E39" w:rsidRPr="00D9038D" w14:paraId="6D76BD89" w14:textId="77777777" w:rsidTr="00FB6243">
        <w:trPr>
          <w:jc w:val="center"/>
        </w:trPr>
        <w:tc>
          <w:tcPr>
            <w:tcW w:w="4876" w:type="dxa"/>
            <w:tcBorders>
              <w:top w:val="nil"/>
              <w:left w:val="nil"/>
              <w:bottom w:val="nil"/>
              <w:right w:val="nil"/>
            </w:tcBorders>
          </w:tcPr>
          <w:p w14:paraId="41BB7BA9" w14:textId="0AC6C964" w:rsidR="00606E39" w:rsidRPr="00D9038D" w:rsidRDefault="00606E39" w:rsidP="00FB6243">
            <w:pPr>
              <w:pStyle w:val="Normal6a"/>
              <w:widowControl/>
            </w:pPr>
            <w:r w:rsidRPr="00D9038D">
              <w:t>12.</w:t>
            </w:r>
            <w:r w:rsidRPr="00D9038D">
              <w:tab/>
              <w:t>invite la Commission à élaborer et à adopter une politique de tolérance zéro dans l</w:t>
            </w:r>
            <w:r w:rsidR="00FB6243">
              <w:t>’</w:t>
            </w:r>
            <w:r w:rsidRPr="00D9038D">
              <w:t>environnement numérique à l</w:t>
            </w:r>
            <w:r w:rsidR="00FB6243">
              <w:t>’</w:t>
            </w:r>
            <w:r w:rsidRPr="00D9038D">
              <w:t xml:space="preserve">égard de toutes les formes de violence </w:t>
            </w:r>
            <w:r w:rsidRPr="00D9038D">
              <w:rPr>
                <w:b/>
                <w:i/>
              </w:rPr>
              <w:t>sexiste</w:t>
            </w:r>
            <w:r w:rsidRPr="00D9038D">
              <w:t>, de comportements et de discours préjudiciables qui entravent et discréditent l</w:t>
            </w:r>
            <w:r w:rsidR="00FB6243">
              <w:t>’</w:t>
            </w:r>
            <w:r w:rsidRPr="00D9038D">
              <w:t>expression des femmes et des filles en ligne et hors ligne, et à donner la priorité aux mesures préventives et aux garanties dans tous les domaines de la politique numérique;</w:t>
            </w:r>
          </w:p>
        </w:tc>
        <w:tc>
          <w:tcPr>
            <w:tcW w:w="4876" w:type="dxa"/>
            <w:tcBorders>
              <w:top w:val="nil"/>
              <w:left w:val="nil"/>
              <w:bottom w:val="nil"/>
              <w:right w:val="nil"/>
            </w:tcBorders>
          </w:tcPr>
          <w:p w14:paraId="5083DB09" w14:textId="4524ACF7" w:rsidR="00606E39" w:rsidRPr="00D9038D" w:rsidRDefault="00606E39" w:rsidP="00FB6243">
            <w:pPr>
              <w:pStyle w:val="Normal6a"/>
              <w:widowControl/>
            </w:pPr>
            <w:r w:rsidRPr="00D9038D">
              <w:t>12.</w:t>
            </w:r>
            <w:r w:rsidRPr="00D9038D">
              <w:tab/>
              <w:t>invite la Commission à élaborer et à adopter une politique de tolérance zéro dans l</w:t>
            </w:r>
            <w:r w:rsidR="00FB6243">
              <w:t>’</w:t>
            </w:r>
            <w:r w:rsidRPr="00D9038D">
              <w:t>environnement numérique à l</w:t>
            </w:r>
            <w:r w:rsidR="00FB6243">
              <w:t>’</w:t>
            </w:r>
            <w:r w:rsidRPr="00D9038D">
              <w:t xml:space="preserve">égard de toutes les formes de violence </w:t>
            </w:r>
            <w:r w:rsidRPr="00D9038D">
              <w:rPr>
                <w:b/>
                <w:i/>
              </w:rPr>
              <w:t>à l</w:t>
            </w:r>
            <w:r w:rsidR="00FB6243">
              <w:rPr>
                <w:b/>
                <w:i/>
              </w:rPr>
              <w:t>’</w:t>
            </w:r>
            <w:r w:rsidRPr="00D9038D">
              <w:rPr>
                <w:b/>
                <w:i/>
              </w:rPr>
              <w:t>égard des femmes</w:t>
            </w:r>
            <w:r w:rsidRPr="00D9038D">
              <w:t>, de comportements et de discours préjudiciables qui entravent et discréditent l</w:t>
            </w:r>
            <w:r w:rsidR="00FB6243">
              <w:t>’</w:t>
            </w:r>
            <w:r w:rsidRPr="00D9038D">
              <w:t>expression des femmes et des filles en ligne et hors ligne, et à donner la priorité aux mesures préventives et aux garanties dans tous les domaines de la politique numérique;</w:t>
            </w:r>
          </w:p>
        </w:tc>
      </w:tr>
    </w:tbl>
    <w:p w14:paraId="7F5225BB"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D7E659B" w14:textId="77777777" w:rsidR="00606E39" w:rsidRPr="00D9038D" w:rsidRDefault="00606E39" w:rsidP="00FB6243">
      <w:pPr>
        <w:widowControl/>
      </w:pPr>
      <w:r w:rsidRPr="00D9038D">
        <w:rPr>
          <w:rStyle w:val="HideTWBExt"/>
        </w:rPr>
        <w:t>&lt;/Amend&gt;</w:t>
      </w:r>
    </w:p>
    <w:p w14:paraId="19B9B9E5"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546</w:t>
      </w:r>
      <w:r w:rsidRPr="00D9038D">
        <w:rPr>
          <w:rStyle w:val="HideTWBExt"/>
          <w:b w:val="0"/>
        </w:rPr>
        <w:t>&lt;/NumAm&gt;</w:t>
      </w:r>
    </w:p>
    <w:p w14:paraId="051D50E6"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50B53EB4" w14:textId="77777777" w:rsidR="00606E39" w:rsidRPr="00D9038D" w:rsidRDefault="00606E39" w:rsidP="00FB6243">
      <w:pPr>
        <w:pStyle w:val="NormalBold"/>
        <w:widowControl/>
      </w:pPr>
      <w:r w:rsidRPr="00D9038D">
        <w:rPr>
          <w:rStyle w:val="HideTWBExt"/>
          <w:b w:val="0"/>
        </w:rPr>
        <w:t>&lt;/RepeatBlock-By&gt;</w:t>
      </w:r>
    </w:p>
    <w:p w14:paraId="54334D3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F2712CC" w14:textId="77777777" w:rsidR="00606E39" w:rsidRPr="00D9038D" w:rsidRDefault="00606E39" w:rsidP="00FB6243">
      <w:pPr>
        <w:pStyle w:val="NormalBold"/>
        <w:widowControl/>
      </w:pPr>
      <w:r w:rsidRPr="00D9038D">
        <w:rPr>
          <w:rStyle w:val="HideTWBExt"/>
          <w:b w:val="0"/>
        </w:rPr>
        <w:t>&lt;Article&gt;</w:t>
      </w:r>
      <w:r w:rsidRPr="00D9038D">
        <w:t>Paragraphe 12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8D2F14F" w14:textId="77777777" w:rsidTr="00FB6243">
        <w:trPr>
          <w:trHeight w:hRule="exact" w:val="240"/>
          <w:jc w:val="center"/>
        </w:trPr>
        <w:tc>
          <w:tcPr>
            <w:tcW w:w="9752" w:type="dxa"/>
            <w:gridSpan w:val="2"/>
            <w:tcBorders>
              <w:top w:val="nil"/>
              <w:left w:val="nil"/>
              <w:bottom w:val="nil"/>
              <w:right w:val="nil"/>
            </w:tcBorders>
          </w:tcPr>
          <w:p w14:paraId="2908FCB2" w14:textId="77777777" w:rsidR="00606E39" w:rsidRPr="00D9038D" w:rsidRDefault="00606E39" w:rsidP="00FB6243">
            <w:pPr>
              <w:widowControl/>
            </w:pPr>
          </w:p>
        </w:tc>
      </w:tr>
      <w:tr w:rsidR="00606E39" w:rsidRPr="00D9038D" w14:paraId="1005964C" w14:textId="77777777" w:rsidTr="00FB6243">
        <w:trPr>
          <w:trHeight w:val="240"/>
          <w:jc w:val="center"/>
        </w:trPr>
        <w:tc>
          <w:tcPr>
            <w:tcW w:w="4876" w:type="dxa"/>
            <w:tcBorders>
              <w:top w:val="nil"/>
              <w:left w:val="nil"/>
              <w:bottom w:val="nil"/>
              <w:right w:val="nil"/>
            </w:tcBorders>
          </w:tcPr>
          <w:p w14:paraId="2F8049D4" w14:textId="77777777" w:rsidR="00606E39" w:rsidRPr="00D9038D" w:rsidRDefault="00606E39" w:rsidP="00FB6243">
            <w:pPr>
              <w:pStyle w:val="AmColumnHeading"/>
              <w:widowControl/>
            </w:pPr>
            <w:r w:rsidRPr="00D9038D">
              <w:lastRenderedPageBreak/>
              <w:t>Proposition de résolution</w:t>
            </w:r>
          </w:p>
        </w:tc>
        <w:tc>
          <w:tcPr>
            <w:tcW w:w="4876" w:type="dxa"/>
            <w:tcBorders>
              <w:top w:val="nil"/>
              <w:left w:val="nil"/>
              <w:bottom w:val="nil"/>
              <w:right w:val="nil"/>
            </w:tcBorders>
          </w:tcPr>
          <w:p w14:paraId="679D1398" w14:textId="77777777" w:rsidR="00606E39" w:rsidRPr="00D9038D" w:rsidRDefault="00606E39" w:rsidP="00FB6243">
            <w:pPr>
              <w:pStyle w:val="AmColumnHeading"/>
              <w:widowControl/>
            </w:pPr>
            <w:r w:rsidRPr="00D9038D">
              <w:t>Amendement</w:t>
            </w:r>
          </w:p>
        </w:tc>
      </w:tr>
      <w:tr w:rsidR="00606E39" w:rsidRPr="00D9038D" w14:paraId="4395226B" w14:textId="77777777" w:rsidTr="00FB6243">
        <w:trPr>
          <w:jc w:val="center"/>
        </w:trPr>
        <w:tc>
          <w:tcPr>
            <w:tcW w:w="4876" w:type="dxa"/>
            <w:tcBorders>
              <w:top w:val="nil"/>
              <w:left w:val="nil"/>
              <w:bottom w:val="nil"/>
              <w:right w:val="nil"/>
            </w:tcBorders>
          </w:tcPr>
          <w:p w14:paraId="4163A08D" w14:textId="77777777" w:rsidR="00606E39" w:rsidRPr="00D9038D" w:rsidRDefault="00606E39" w:rsidP="00FB6243">
            <w:pPr>
              <w:pStyle w:val="Normal6a"/>
              <w:widowControl/>
            </w:pPr>
          </w:p>
        </w:tc>
        <w:tc>
          <w:tcPr>
            <w:tcW w:w="4876" w:type="dxa"/>
            <w:tcBorders>
              <w:top w:val="nil"/>
              <w:left w:val="nil"/>
              <w:bottom w:val="nil"/>
              <w:right w:val="nil"/>
            </w:tcBorders>
          </w:tcPr>
          <w:p w14:paraId="26130AE1" w14:textId="66F80333" w:rsidR="00606E39" w:rsidRPr="00D9038D" w:rsidRDefault="00606E39" w:rsidP="00FB6243">
            <w:pPr>
              <w:pStyle w:val="Normal6a"/>
              <w:widowControl/>
            </w:pPr>
            <w:r w:rsidRPr="00D9038D">
              <w:rPr>
                <w:b/>
                <w:i/>
              </w:rPr>
              <w:t>12 bis.</w:t>
            </w:r>
            <w:r w:rsidRPr="00D9038D">
              <w:tab/>
            </w:r>
            <w:r w:rsidRPr="00D9038D">
              <w:rPr>
                <w:b/>
                <w:i/>
              </w:rPr>
              <w:t>invite la Commission à veiller à ce que les femmes ne soient pas laissées pour compte dans la sphère numérique, en particulier au regard des algorithmes, des STIM et de la domination de puissantes plateformes technologiques privées, et à adopter l</w:t>
            </w:r>
            <w:r w:rsidR="00FB6243">
              <w:rPr>
                <w:b/>
                <w:i/>
              </w:rPr>
              <w:t>’</w:t>
            </w:r>
            <w:r w:rsidRPr="00D9038D">
              <w:rPr>
                <w:b/>
                <w:i/>
              </w:rPr>
              <w:t>approche globale et intersectionnelle nécessaire pour faire face à cet enjeu de manière efficace; demande à la Commission de mettre en œuvre des règles européennes imposant la transparence et le contrôle régulier des systèmes d</w:t>
            </w:r>
            <w:r w:rsidR="00FB6243">
              <w:rPr>
                <w:b/>
                <w:i/>
              </w:rPr>
              <w:t>’</w:t>
            </w:r>
            <w:r w:rsidRPr="00D9038D">
              <w:rPr>
                <w:b/>
                <w:i/>
              </w:rPr>
              <w:t>IA et des algorithmes afin de détecter les préjugés, en particulier en ce qui concerne le genre et la race; insiste sur la nécessité d</w:t>
            </w:r>
            <w:r w:rsidR="00FB6243">
              <w:rPr>
                <w:b/>
                <w:i/>
              </w:rPr>
              <w:t>’</w:t>
            </w:r>
            <w:r w:rsidRPr="00D9038D">
              <w:rPr>
                <w:b/>
                <w:i/>
              </w:rPr>
              <w:t>inclure des données ventilées par sexe dans les processus d</w:t>
            </w:r>
            <w:r w:rsidR="00FB6243">
              <w:rPr>
                <w:b/>
                <w:i/>
              </w:rPr>
              <w:t>’</w:t>
            </w:r>
            <w:r w:rsidRPr="00D9038D">
              <w:rPr>
                <w:b/>
                <w:i/>
              </w:rPr>
              <w:t>entraînement de l</w:t>
            </w:r>
            <w:r w:rsidR="00FB6243">
              <w:rPr>
                <w:b/>
                <w:i/>
              </w:rPr>
              <w:t>’</w:t>
            </w:r>
            <w:r w:rsidRPr="00D9038D">
              <w:rPr>
                <w:b/>
                <w:i/>
              </w:rPr>
              <w:t>IA afin d</w:t>
            </w:r>
            <w:r w:rsidR="00FB6243">
              <w:rPr>
                <w:b/>
                <w:i/>
              </w:rPr>
              <w:t>’</w:t>
            </w:r>
            <w:r w:rsidRPr="00D9038D">
              <w:rPr>
                <w:b/>
                <w:i/>
              </w:rPr>
              <w:t>éviter que, par défaut, les modèles ne soient conçus et les décisions ne soient prises en faveur des hommes; invite la Commission à exiger des entreprises qu</w:t>
            </w:r>
            <w:r w:rsidR="00FB6243">
              <w:rPr>
                <w:b/>
                <w:i/>
              </w:rPr>
              <w:t>’</w:t>
            </w:r>
            <w:r w:rsidRPr="00D9038D">
              <w:rPr>
                <w:b/>
                <w:i/>
              </w:rPr>
              <w:t>elles conçoivent leurs produits dans une optique d</w:t>
            </w:r>
            <w:r w:rsidR="00FB6243">
              <w:rPr>
                <w:b/>
                <w:i/>
              </w:rPr>
              <w:t>’</w:t>
            </w:r>
            <w:r w:rsidRPr="00D9038D">
              <w:rPr>
                <w:b/>
                <w:i/>
              </w:rPr>
              <w:t>inclusion et à sanctionner celles qui violent les droits fondamentaux du fait de leurs systèmes automatisés; plaide en faveur de la promotion de la parité dans l</w:t>
            </w:r>
            <w:r w:rsidR="00FB6243">
              <w:rPr>
                <w:b/>
                <w:i/>
              </w:rPr>
              <w:t>’</w:t>
            </w:r>
            <w:r w:rsidRPr="00D9038D">
              <w:rPr>
                <w:b/>
                <w:i/>
              </w:rPr>
              <w:t>éducation et dans l</w:t>
            </w:r>
            <w:r w:rsidR="00FB6243">
              <w:rPr>
                <w:b/>
                <w:i/>
              </w:rPr>
              <w:t>’</w:t>
            </w:r>
            <w:r w:rsidRPr="00D9038D">
              <w:rPr>
                <w:b/>
                <w:i/>
              </w:rPr>
              <w:t>emploi dans le domaine des STIM; demande à la Commission de favoriser les pratiques d</w:t>
            </w:r>
            <w:r w:rsidR="00FB6243">
              <w:rPr>
                <w:b/>
                <w:i/>
              </w:rPr>
              <w:t>’</w:t>
            </w:r>
            <w:r w:rsidRPr="00D9038D">
              <w:rPr>
                <w:b/>
                <w:i/>
              </w:rPr>
              <w:t>embauche et les environnements de travail inclusifs au sein des entreprises technologiques; estime qu</w:t>
            </w:r>
            <w:r w:rsidR="00FB6243">
              <w:rPr>
                <w:b/>
                <w:i/>
              </w:rPr>
              <w:t>’</w:t>
            </w:r>
            <w:r w:rsidRPr="00D9038D">
              <w:rPr>
                <w:b/>
                <w:i/>
              </w:rPr>
              <w:t>il est nécessaire de mettre en place des financements publics et des mesures d</w:t>
            </w:r>
            <w:r w:rsidR="00FB6243">
              <w:rPr>
                <w:b/>
                <w:i/>
              </w:rPr>
              <w:t>’</w:t>
            </w:r>
            <w:r w:rsidRPr="00D9038D">
              <w:rPr>
                <w:b/>
                <w:i/>
              </w:rPr>
              <w:t>incitation en faveur des initiatives technologiques menées par des femmes;</w:t>
            </w:r>
          </w:p>
        </w:tc>
      </w:tr>
    </w:tbl>
    <w:p w14:paraId="4B56440D"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77D971D" w14:textId="77777777" w:rsidR="00606E39" w:rsidRPr="00D9038D" w:rsidRDefault="00606E39" w:rsidP="00FB6243">
      <w:pPr>
        <w:widowControl/>
      </w:pPr>
      <w:r w:rsidRPr="00D9038D">
        <w:rPr>
          <w:rStyle w:val="HideTWBExt"/>
        </w:rPr>
        <w:t>&lt;/Amend&gt;</w:t>
      </w:r>
    </w:p>
    <w:p w14:paraId="753B119E"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547</w:t>
      </w:r>
      <w:r w:rsidRPr="00D9038D">
        <w:rPr>
          <w:rStyle w:val="HideTWBExt"/>
          <w:b w:val="0"/>
        </w:rPr>
        <w:t>&lt;/NumAm&gt;</w:t>
      </w:r>
    </w:p>
    <w:p w14:paraId="761FC744"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3C2C790F" w14:textId="77777777" w:rsidR="00606E39" w:rsidRPr="00D9038D" w:rsidRDefault="00606E39" w:rsidP="00FB6243">
      <w:pPr>
        <w:pStyle w:val="NormalBold"/>
        <w:widowControl/>
      </w:pPr>
      <w:r w:rsidRPr="00D9038D">
        <w:rPr>
          <w:rStyle w:val="HideTWBExt"/>
          <w:b w:val="0"/>
        </w:rPr>
        <w:t>&lt;/RepeatBlock-By&gt;</w:t>
      </w:r>
    </w:p>
    <w:p w14:paraId="112D09F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7E3460F" w14:textId="77777777" w:rsidR="00606E39" w:rsidRPr="00D9038D" w:rsidRDefault="00606E39" w:rsidP="00FB6243">
      <w:pPr>
        <w:pStyle w:val="NormalBold"/>
        <w:widowControl/>
      </w:pPr>
      <w:r w:rsidRPr="00D9038D">
        <w:rPr>
          <w:rStyle w:val="HideTWBExt"/>
          <w:b w:val="0"/>
        </w:rPr>
        <w:lastRenderedPageBreak/>
        <w:t>&lt;Article&gt;</w:t>
      </w:r>
      <w:r w:rsidRPr="00D9038D">
        <w:t>Paragraphe 12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EEC2749" w14:textId="77777777" w:rsidTr="00FB6243">
        <w:trPr>
          <w:trHeight w:hRule="exact" w:val="240"/>
          <w:jc w:val="center"/>
        </w:trPr>
        <w:tc>
          <w:tcPr>
            <w:tcW w:w="9752" w:type="dxa"/>
            <w:gridSpan w:val="2"/>
            <w:tcBorders>
              <w:top w:val="nil"/>
              <w:left w:val="nil"/>
              <w:bottom w:val="nil"/>
              <w:right w:val="nil"/>
            </w:tcBorders>
          </w:tcPr>
          <w:p w14:paraId="35036951" w14:textId="77777777" w:rsidR="00606E39" w:rsidRPr="00D9038D" w:rsidRDefault="00606E39" w:rsidP="00FB6243">
            <w:pPr>
              <w:widowControl/>
            </w:pPr>
          </w:p>
        </w:tc>
      </w:tr>
      <w:tr w:rsidR="00606E39" w:rsidRPr="00D9038D" w14:paraId="76940483" w14:textId="77777777" w:rsidTr="00FB6243">
        <w:trPr>
          <w:trHeight w:val="240"/>
          <w:jc w:val="center"/>
        </w:trPr>
        <w:tc>
          <w:tcPr>
            <w:tcW w:w="4876" w:type="dxa"/>
            <w:tcBorders>
              <w:top w:val="nil"/>
              <w:left w:val="nil"/>
              <w:bottom w:val="nil"/>
              <w:right w:val="nil"/>
            </w:tcBorders>
          </w:tcPr>
          <w:p w14:paraId="24ABF3B6"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3B15EF0" w14:textId="77777777" w:rsidR="00606E39" w:rsidRPr="00D9038D" w:rsidRDefault="00606E39" w:rsidP="00FB6243">
            <w:pPr>
              <w:pStyle w:val="AmColumnHeading"/>
              <w:widowControl/>
            </w:pPr>
            <w:r w:rsidRPr="00D9038D">
              <w:t>Amendement</w:t>
            </w:r>
          </w:p>
        </w:tc>
      </w:tr>
      <w:tr w:rsidR="00606E39" w:rsidRPr="00D9038D" w14:paraId="6EC534FE" w14:textId="77777777" w:rsidTr="00FB6243">
        <w:trPr>
          <w:jc w:val="center"/>
        </w:trPr>
        <w:tc>
          <w:tcPr>
            <w:tcW w:w="4876" w:type="dxa"/>
            <w:tcBorders>
              <w:top w:val="nil"/>
              <w:left w:val="nil"/>
              <w:bottom w:val="nil"/>
              <w:right w:val="nil"/>
            </w:tcBorders>
          </w:tcPr>
          <w:p w14:paraId="277E0203" w14:textId="77777777" w:rsidR="00606E39" w:rsidRPr="00D9038D" w:rsidRDefault="00606E39" w:rsidP="00FB6243">
            <w:pPr>
              <w:pStyle w:val="Normal6a"/>
              <w:widowControl/>
            </w:pPr>
          </w:p>
        </w:tc>
        <w:tc>
          <w:tcPr>
            <w:tcW w:w="4876" w:type="dxa"/>
            <w:tcBorders>
              <w:top w:val="nil"/>
              <w:left w:val="nil"/>
              <w:bottom w:val="nil"/>
              <w:right w:val="nil"/>
            </w:tcBorders>
          </w:tcPr>
          <w:p w14:paraId="282000A3" w14:textId="6AF89EE9" w:rsidR="00606E39" w:rsidRPr="00D9038D" w:rsidRDefault="00606E39" w:rsidP="00FB6243">
            <w:pPr>
              <w:pStyle w:val="Normal6a"/>
              <w:widowControl/>
            </w:pPr>
            <w:r w:rsidRPr="00D9038D">
              <w:rPr>
                <w:b/>
                <w:i/>
              </w:rPr>
              <w:t>12 bis.</w:t>
            </w:r>
            <w:r w:rsidRPr="00D9038D">
              <w:tab/>
            </w:r>
            <w:r w:rsidRPr="00D9038D">
              <w:rPr>
                <w:b/>
                <w:i/>
              </w:rPr>
              <w:t>invite la Commission à mettre en avant des initiatives ciblées visant à soutenir les femmes dans les STIM et à encourager les jeunes filles à poursuivre des carrières ou des études dans les secteurs des STIM, des technologies de l</w:t>
            </w:r>
            <w:r w:rsidR="00FB6243">
              <w:rPr>
                <w:b/>
                <w:i/>
              </w:rPr>
              <w:t>’</w:t>
            </w:r>
            <w:r w:rsidRPr="00D9038D">
              <w:rPr>
                <w:b/>
                <w:i/>
              </w:rPr>
              <w:t>information et de la communication (TIC) et de l</w:t>
            </w:r>
            <w:r w:rsidR="00FB6243">
              <w:rPr>
                <w:b/>
                <w:i/>
              </w:rPr>
              <w:t>’</w:t>
            </w:r>
            <w:r w:rsidRPr="00D9038D">
              <w:rPr>
                <w:b/>
                <w:i/>
              </w:rPr>
              <w:t>IA, en définissant notamment un objectif en matière de participation de chercheuses aux projets dans les domaines des STIM et de l</w:t>
            </w:r>
            <w:r w:rsidR="00FB6243">
              <w:rPr>
                <w:b/>
                <w:i/>
              </w:rPr>
              <w:t>’</w:t>
            </w:r>
            <w:r w:rsidRPr="00D9038D">
              <w:rPr>
                <w:b/>
                <w:i/>
              </w:rPr>
              <w:t>IA, afin de combler le déficit global de compétences dans ce secteur; souligne que cet écart conduit inévitablement à des algorithmes biaisés; souligne la nécessité de refléter les objectifs et les intérêts des femmes et des groupes vulnérables dans la transition numérique et d</w:t>
            </w:r>
            <w:r w:rsidR="00FB6243">
              <w:rPr>
                <w:b/>
                <w:i/>
              </w:rPr>
              <w:t>’</w:t>
            </w:r>
            <w:r w:rsidRPr="00D9038D">
              <w:rPr>
                <w:b/>
                <w:i/>
              </w:rPr>
              <w:t>encourager la participation des hommes dans les domaines de l</w:t>
            </w:r>
            <w:r w:rsidR="00FB6243">
              <w:rPr>
                <w:b/>
                <w:i/>
              </w:rPr>
              <w:t>’</w:t>
            </w:r>
            <w:r w:rsidRPr="00D9038D">
              <w:rPr>
                <w:b/>
                <w:i/>
              </w:rPr>
              <w:t>éducation et de la santé;</w:t>
            </w:r>
          </w:p>
        </w:tc>
      </w:tr>
    </w:tbl>
    <w:p w14:paraId="1E8EF4ED"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D56FD4A" w14:textId="77777777" w:rsidR="00606E39" w:rsidRPr="00D9038D" w:rsidRDefault="00606E39" w:rsidP="00FB6243">
      <w:pPr>
        <w:widowControl/>
      </w:pPr>
      <w:r w:rsidRPr="00D9038D">
        <w:rPr>
          <w:rStyle w:val="HideTWBExt"/>
        </w:rPr>
        <w:t>&lt;/Amend&gt;</w:t>
      </w:r>
    </w:p>
    <w:p w14:paraId="5D2DC63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548</w:t>
      </w:r>
      <w:r w:rsidRPr="00D9038D">
        <w:rPr>
          <w:rStyle w:val="HideTWBExt"/>
          <w:b w:val="0"/>
        </w:rPr>
        <w:t>&lt;/NumAm&gt;</w:t>
      </w:r>
    </w:p>
    <w:p w14:paraId="401A21B1" w14:textId="77777777" w:rsidR="00606E39" w:rsidRPr="00D9038D" w:rsidRDefault="00606E39" w:rsidP="00FB6243">
      <w:pPr>
        <w:pStyle w:val="NormalBold"/>
        <w:widowControl/>
      </w:pPr>
      <w:r w:rsidRPr="00D9038D">
        <w:rPr>
          <w:rStyle w:val="HideTWBExt"/>
          <w:b w:val="0"/>
        </w:rPr>
        <w:t>&lt;RepeatBlock-By&gt;&lt;Members&gt;</w:t>
      </w:r>
      <w:r w:rsidRPr="00D9038D">
        <w:t>Loucas Fourlas, Paulo Do Nascimento Cabral</w:t>
      </w:r>
      <w:r w:rsidRPr="00D9038D">
        <w:rPr>
          <w:rStyle w:val="HideTWBExt"/>
          <w:b w:val="0"/>
        </w:rPr>
        <w:t>&lt;/Members&gt;</w:t>
      </w:r>
    </w:p>
    <w:p w14:paraId="458B6ADA" w14:textId="77777777" w:rsidR="00606E39" w:rsidRPr="00D9038D" w:rsidRDefault="00606E39" w:rsidP="00FB6243">
      <w:pPr>
        <w:pStyle w:val="NormalBold"/>
        <w:widowControl/>
      </w:pPr>
      <w:r w:rsidRPr="00D9038D">
        <w:rPr>
          <w:rStyle w:val="HideTWBExt"/>
          <w:b w:val="0"/>
        </w:rPr>
        <w:t>&lt;/RepeatBlock-By&gt;</w:t>
      </w:r>
    </w:p>
    <w:p w14:paraId="108F081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A35F421" w14:textId="77777777" w:rsidR="00606E39" w:rsidRPr="00D9038D" w:rsidRDefault="00606E39" w:rsidP="00FB6243">
      <w:pPr>
        <w:pStyle w:val="NormalBold"/>
        <w:widowControl/>
      </w:pPr>
      <w:r w:rsidRPr="00D9038D">
        <w:rPr>
          <w:rStyle w:val="HideTWBExt"/>
          <w:b w:val="0"/>
        </w:rPr>
        <w:t>&lt;Article&gt;</w:t>
      </w:r>
      <w:r w:rsidRPr="00D9038D">
        <w:t>Paragraphe 12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D0EC99D" w14:textId="77777777" w:rsidTr="00FB6243">
        <w:trPr>
          <w:trHeight w:hRule="exact" w:val="240"/>
          <w:jc w:val="center"/>
        </w:trPr>
        <w:tc>
          <w:tcPr>
            <w:tcW w:w="9752" w:type="dxa"/>
            <w:gridSpan w:val="2"/>
            <w:tcBorders>
              <w:top w:val="nil"/>
              <w:left w:val="nil"/>
              <w:bottom w:val="nil"/>
              <w:right w:val="nil"/>
            </w:tcBorders>
          </w:tcPr>
          <w:p w14:paraId="62E38268" w14:textId="77777777" w:rsidR="00606E39" w:rsidRPr="00D9038D" w:rsidRDefault="00606E39" w:rsidP="00FB6243">
            <w:pPr>
              <w:widowControl/>
            </w:pPr>
          </w:p>
        </w:tc>
      </w:tr>
      <w:tr w:rsidR="00606E39" w:rsidRPr="00D9038D" w14:paraId="0E518A4A" w14:textId="77777777" w:rsidTr="00FB6243">
        <w:trPr>
          <w:trHeight w:val="240"/>
          <w:jc w:val="center"/>
        </w:trPr>
        <w:tc>
          <w:tcPr>
            <w:tcW w:w="4876" w:type="dxa"/>
            <w:tcBorders>
              <w:top w:val="nil"/>
              <w:left w:val="nil"/>
              <w:bottom w:val="nil"/>
              <w:right w:val="nil"/>
            </w:tcBorders>
          </w:tcPr>
          <w:p w14:paraId="4B597336"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1A5BD07" w14:textId="77777777" w:rsidR="00606E39" w:rsidRPr="00D9038D" w:rsidRDefault="00606E39" w:rsidP="00FB6243">
            <w:pPr>
              <w:pStyle w:val="AmColumnHeading"/>
              <w:widowControl/>
            </w:pPr>
            <w:r w:rsidRPr="00D9038D">
              <w:t>Amendement</w:t>
            </w:r>
          </w:p>
        </w:tc>
      </w:tr>
      <w:tr w:rsidR="00606E39" w:rsidRPr="00D9038D" w14:paraId="3B4A4ABA" w14:textId="77777777" w:rsidTr="00FB6243">
        <w:trPr>
          <w:jc w:val="center"/>
        </w:trPr>
        <w:tc>
          <w:tcPr>
            <w:tcW w:w="4876" w:type="dxa"/>
            <w:tcBorders>
              <w:top w:val="nil"/>
              <w:left w:val="nil"/>
              <w:bottom w:val="nil"/>
              <w:right w:val="nil"/>
            </w:tcBorders>
          </w:tcPr>
          <w:p w14:paraId="6932FD11" w14:textId="77777777" w:rsidR="00606E39" w:rsidRPr="00D9038D" w:rsidRDefault="00606E39" w:rsidP="00FB6243">
            <w:pPr>
              <w:pStyle w:val="Normal6a"/>
              <w:widowControl/>
            </w:pPr>
          </w:p>
        </w:tc>
        <w:tc>
          <w:tcPr>
            <w:tcW w:w="4876" w:type="dxa"/>
            <w:tcBorders>
              <w:top w:val="nil"/>
              <w:left w:val="nil"/>
              <w:bottom w:val="nil"/>
              <w:right w:val="nil"/>
            </w:tcBorders>
          </w:tcPr>
          <w:p w14:paraId="64235A41" w14:textId="4A7ABE58" w:rsidR="00606E39" w:rsidRPr="00D9038D" w:rsidRDefault="00606E39" w:rsidP="00FB6243">
            <w:pPr>
              <w:pStyle w:val="Normal6a"/>
              <w:widowControl/>
            </w:pPr>
            <w:r w:rsidRPr="00D9038D">
              <w:rPr>
                <w:b/>
                <w:i/>
              </w:rPr>
              <w:t>12 bis.</w:t>
            </w:r>
            <w:r w:rsidRPr="00D9038D">
              <w:tab/>
            </w:r>
            <w:r w:rsidRPr="00D9038D">
              <w:rPr>
                <w:b/>
                <w:i/>
              </w:rPr>
              <w:t>appelle de ses vœux le renforcement de l</w:t>
            </w:r>
            <w:r w:rsidR="00FB6243">
              <w:rPr>
                <w:b/>
                <w:i/>
              </w:rPr>
              <w:t>’</w:t>
            </w:r>
            <w:r w:rsidRPr="00D9038D">
              <w:rPr>
                <w:b/>
                <w:i/>
              </w:rPr>
              <w:t>éducation et de la formation aux nouvelles compétences et capacités numériques et la pérennisation de celles-ci, en particulier dans les domaines des STIM, l</w:t>
            </w:r>
            <w:r w:rsidR="00FB6243">
              <w:rPr>
                <w:b/>
                <w:i/>
              </w:rPr>
              <w:t>’</w:t>
            </w:r>
            <w:r w:rsidRPr="00D9038D">
              <w:rPr>
                <w:b/>
                <w:i/>
              </w:rPr>
              <w:t>accent étant mis sur les filles (accès universel aux cours de codage, de mathématiques et de TIC), au moyen de la formation et de l</w:t>
            </w:r>
            <w:r w:rsidR="00FB6243">
              <w:rPr>
                <w:b/>
                <w:i/>
              </w:rPr>
              <w:t>’</w:t>
            </w:r>
            <w:r w:rsidRPr="00D9038D">
              <w:rPr>
                <w:b/>
                <w:i/>
              </w:rPr>
              <w:t>apprentissage continu, et demande que la diversité et l</w:t>
            </w:r>
            <w:r w:rsidR="00FB6243">
              <w:rPr>
                <w:b/>
                <w:i/>
              </w:rPr>
              <w:t>’</w:t>
            </w:r>
            <w:r w:rsidRPr="00D9038D">
              <w:rPr>
                <w:b/>
                <w:i/>
              </w:rPr>
              <w:t xml:space="preserve">inclusion dans les domaines des STIM constituent une </w:t>
            </w:r>
            <w:r w:rsidRPr="00D9038D">
              <w:rPr>
                <w:b/>
                <w:i/>
              </w:rPr>
              <w:lastRenderedPageBreak/>
              <w:t>priorité afin d</w:t>
            </w:r>
            <w:r w:rsidR="00FB6243">
              <w:rPr>
                <w:b/>
                <w:i/>
              </w:rPr>
              <w:t>’</w:t>
            </w:r>
            <w:r w:rsidRPr="00D9038D">
              <w:rPr>
                <w:b/>
                <w:i/>
              </w:rPr>
              <w:t>améliorer l</w:t>
            </w:r>
            <w:r w:rsidR="00FB6243">
              <w:rPr>
                <w:b/>
                <w:i/>
              </w:rPr>
              <w:t>’</w:t>
            </w:r>
            <w:r w:rsidRPr="00D9038D">
              <w:rPr>
                <w:b/>
                <w:i/>
              </w:rPr>
              <w:t>égalité des chances dans l</w:t>
            </w:r>
            <w:r w:rsidR="00FB6243">
              <w:rPr>
                <w:b/>
                <w:i/>
              </w:rPr>
              <w:t>’</w:t>
            </w:r>
            <w:r w:rsidRPr="00D9038D">
              <w:rPr>
                <w:b/>
                <w:i/>
              </w:rPr>
              <w:t>économie et dans les entreprises; souligne qu</w:t>
            </w:r>
            <w:r w:rsidR="00FB6243">
              <w:rPr>
                <w:b/>
                <w:i/>
              </w:rPr>
              <w:t>’</w:t>
            </w:r>
            <w:r w:rsidRPr="00D9038D">
              <w:rPr>
                <w:b/>
                <w:i/>
              </w:rPr>
              <w:t>il convient d</w:t>
            </w:r>
            <w:r w:rsidR="00FB6243">
              <w:rPr>
                <w:b/>
                <w:i/>
              </w:rPr>
              <w:t>’</w:t>
            </w:r>
            <w:r w:rsidRPr="00D9038D">
              <w:rPr>
                <w:b/>
                <w:i/>
              </w:rPr>
              <w:t>encourager les filles à étudier les mathématiques et les sciences à l</w:t>
            </w:r>
            <w:r w:rsidR="00FB6243">
              <w:rPr>
                <w:b/>
                <w:i/>
              </w:rPr>
              <w:t>’</w:t>
            </w:r>
            <w:r w:rsidRPr="00D9038D">
              <w:rPr>
                <w:b/>
                <w:i/>
              </w:rPr>
              <w:t>école;</w:t>
            </w:r>
          </w:p>
        </w:tc>
      </w:tr>
    </w:tbl>
    <w:p w14:paraId="2C21969E"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F9BE518" w14:textId="77777777" w:rsidR="00606E39" w:rsidRPr="00D9038D" w:rsidRDefault="00606E39" w:rsidP="00FB6243">
      <w:pPr>
        <w:widowControl/>
      </w:pPr>
      <w:r w:rsidRPr="00D9038D">
        <w:rPr>
          <w:rStyle w:val="HideTWBExt"/>
        </w:rPr>
        <w:t>&lt;/Amend&gt;</w:t>
      </w:r>
    </w:p>
    <w:p w14:paraId="1785821B"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549</w:t>
      </w:r>
      <w:r w:rsidRPr="00D9038D">
        <w:rPr>
          <w:rStyle w:val="HideTWBExt"/>
          <w:b w:val="0"/>
        </w:rPr>
        <w:t>&lt;/NumAm&gt;</w:t>
      </w:r>
    </w:p>
    <w:p w14:paraId="77DD0BA4"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Eleonora Meleti, Loucas Fourlas, Rosa Estaràs Ferragut, Liesbet Sommen, Maria Walsh, Giusi Princi, Sirpa Pietikäinen</w:t>
      </w:r>
      <w:r w:rsidRPr="00D9038D">
        <w:rPr>
          <w:rStyle w:val="HideTWBExt"/>
          <w:b w:val="0"/>
        </w:rPr>
        <w:t>&lt;/Members&gt;</w:t>
      </w:r>
    </w:p>
    <w:p w14:paraId="76147781" w14:textId="77777777" w:rsidR="00606E39" w:rsidRPr="00D9038D" w:rsidRDefault="00606E39" w:rsidP="00FB6243">
      <w:pPr>
        <w:pStyle w:val="NormalBold"/>
        <w:widowControl/>
      </w:pPr>
      <w:r w:rsidRPr="00D9038D">
        <w:rPr>
          <w:rStyle w:val="HideTWBExt"/>
          <w:b w:val="0"/>
        </w:rPr>
        <w:t>&lt;/RepeatBlock-By&gt;</w:t>
      </w:r>
    </w:p>
    <w:p w14:paraId="0A39837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B75C3A6" w14:textId="77777777" w:rsidR="00606E39" w:rsidRPr="00D9038D" w:rsidRDefault="00606E39" w:rsidP="00FB6243">
      <w:pPr>
        <w:pStyle w:val="NormalBold"/>
        <w:widowControl/>
      </w:pPr>
      <w:r w:rsidRPr="00D9038D">
        <w:rPr>
          <w:rStyle w:val="HideTWBExt"/>
          <w:b w:val="0"/>
        </w:rPr>
        <w:t>&lt;Article&gt;</w:t>
      </w:r>
      <w:r w:rsidRPr="00D9038D">
        <w:t>Paragraphe 12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00F1BC2" w14:textId="77777777" w:rsidTr="00FB6243">
        <w:trPr>
          <w:trHeight w:hRule="exact" w:val="240"/>
          <w:jc w:val="center"/>
        </w:trPr>
        <w:tc>
          <w:tcPr>
            <w:tcW w:w="9752" w:type="dxa"/>
            <w:gridSpan w:val="2"/>
            <w:tcBorders>
              <w:top w:val="nil"/>
              <w:left w:val="nil"/>
              <w:bottom w:val="nil"/>
              <w:right w:val="nil"/>
            </w:tcBorders>
          </w:tcPr>
          <w:p w14:paraId="4FDF9976" w14:textId="77777777" w:rsidR="00606E39" w:rsidRPr="00D9038D" w:rsidRDefault="00606E39" w:rsidP="00FB6243">
            <w:pPr>
              <w:widowControl/>
            </w:pPr>
          </w:p>
        </w:tc>
      </w:tr>
      <w:tr w:rsidR="00606E39" w:rsidRPr="00D9038D" w14:paraId="581D12F0" w14:textId="77777777" w:rsidTr="00FB6243">
        <w:trPr>
          <w:trHeight w:val="240"/>
          <w:jc w:val="center"/>
        </w:trPr>
        <w:tc>
          <w:tcPr>
            <w:tcW w:w="4876" w:type="dxa"/>
            <w:tcBorders>
              <w:top w:val="nil"/>
              <w:left w:val="nil"/>
              <w:bottom w:val="nil"/>
              <w:right w:val="nil"/>
            </w:tcBorders>
          </w:tcPr>
          <w:p w14:paraId="6EA8BDC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A85BFD4" w14:textId="77777777" w:rsidR="00606E39" w:rsidRPr="00D9038D" w:rsidRDefault="00606E39" w:rsidP="00FB6243">
            <w:pPr>
              <w:pStyle w:val="AmColumnHeading"/>
              <w:widowControl/>
            </w:pPr>
            <w:r w:rsidRPr="00D9038D">
              <w:t>Amendement</w:t>
            </w:r>
          </w:p>
        </w:tc>
      </w:tr>
      <w:tr w:rsidR="00606E39" w:rsidRPr="00D9038D" w14:paraId="73A9CB2E" w14:textId="77777777" w:rsidTr="00FB6243">
        <w:trPr>
          <w:jc w:val="center"/>
        </w:trPr>
        <w:tc>
          <w:tcPr>
            <w:tcW w:w="4876" w:type="dxa"/>
            <w:tcBorders>
              <w:top w:val="nil"/>
              <w:left w:val="nil"/>
              <w:bottom w:val="nil"/>
              <w:right w:val="nil"/>
            </w:tcBorders>
          </w:tcPr>
          <w:p w14:paraId="6E6C62BE" w14:textId="77777777" w:rsidR="00606E39" w:rsidRPr="00D9038D" w:rsidRDefault="00606E39" w:rsidP="00FB6243">
            <w:pPr>
              <w:pStyle w:val="Normal6a"/>
              <w:widowControl/>
            </w:pPr>
          </w:p>
        </w:tc>
        <w:tc>
          <w:tcPr>
            <w:tcW w:w="4876" w:type="dxa"/>
            <w:tcBorders>
              <w:top w:val="nil"/>
              <w:left w:val="nil"/>
              <w:bottom w:val="nil"/>
              <w:right w:val="nil"/>
            </w:tcBorders>
          </w:tcPr>
          <w:p w14:paraId="4F14FFE5" w14:textId="5BFE9A17" w:rsidR="00606E39" w:rsidRPr="00D9038D" w:rsidRDefault="00606E39" w:rsidP="00FB6243">
            <w:pPr>
              <w:pStyle w:val="Normal6a"/>
              <w:widowControl/>
            </w:pPr>
            <w:r w:rsidRPr="00D9038D">
              <w:rPr>
                <w:b/>
                <w:i/>
              </w:rPr>
              <w:t>12 bis.</w:t>
            </w:r>
            <w:r w:rsidRPr="00D9038D">
              <w:tab/>
            </w:r>
            <w:r w:rsidRPr="00D9038D">
              <w:rPr>
                <w:b/>
                <w:i/>
              </w:rPr>
              <w:t>souligne que, même si le nombre de jeunes femmes diplômées dans les domaines des TIC et des STIM a augmenté, l</w:t>
            </w:r>
            <w:r w:rsidR="00FB6243">
              <w:rPr>
                <w:b/>
                <w:i/>
              </w:rPr>
              <w:t>’</w:t>
            </w:r>
            <w:r w:rsidRPr="00D9038D">
              <w:rPr>
                <w:b/>
                <w:i/>
              </w:rPr>
              <w:t>écart entre les hommes et les femmes en matière d</w:t>
            </w:r>
            <w:r w:rsidR="00FB6243">
              <w:rPr>
                <w:b/>
                <w:i/>
              </w:rPr>
              <w:t>’</w:t>
            </w:r>
            <w:r w:rsidRPr="00D9038D">
              <w:rPr>
                <w:b/>
                <w:i/>
              </w:rPr>
              <w:t>emploi et de rémunération dans le secteur reste significatif, les femmes qui travaillent dans les TIC gagnant près de 20 % de moins que leurs homologues masculins</w:t>
            </w:r>
            <w:r w:rsidRPr="00D9038D">
              <w:rPr>
                <w:b/>
                <w:i/>
                <w:vertAlign w:val="superscript"/>
              </w:rPr>
              <w:t>1 bis</w:t>
            </w:r>
            <w:r w:rsidRPr="00D9038D">
              <w:rPr>
                <w:b/>
                <w:i/>
              </w:rPr>
              <w:t>; invite par conséquent la Commission à identifier et à combattre les obstacles qui entretiennent ces disparités;</w:t>
            </w:r>
          </w:p>
        </w:tc>
      </w:tr>
      <w:tr w:rsidR="00606E39" w:rsidRPr="00D9038D" w14:paraId="74B89A0C" w14:textId="77777777" w:rsidTr="00FB6243">
        <w:trPr>
          <w:jc w:val="center"/>
        </w:trPr>
        <w:tc>
          <w:tcPr>
            <w:tcW w:w="4876" w:type="dxa"/>
            <w:tcBorders>
              <w:top w:val="nil"/>
              <w:left w:val="nil"/>
              <w:bottom w:val="nil"/>
              <w:right w:val="nil"/>
            </w:tcBorders>
          </w:tcPr>
          <w:p w14:paraId="53E49F7E" w14:textId="77777777" w:rsidR="00606E39" w:rsidRPr="00D9038D" w:rsidRDefault="00606E39" w:rsidP="00FB6243">
            <w:pPr>
              <w:widowControl/>
            </w:pPr>
          </w:p>
        </w:tc>
        <w:tc>
          <w:tcPr>
            <w:tcW w:w="4876" w:type="dxa"/>
            <w:tcBorders>
              <w:top w:val="nil"/>
              <w:left w:val="nil"/>
              <w:bottom w:val="nil"/>
              <w:right w:val="nil"/>
            </w:tcBorders>
          </w:tcPr>
          <w:p w14:paraId="04C78150" w14:textId="77777777" w:rsidR="00606E39" w:rsidRPr="00D9038D" w:rsidRDefault="00606E39" w:rsidP="00FB6243">
            <w:pPr>
              <w:pStyle w:val="Normal6a"/>
              <w:widowControl/>
            </w:pPr>
            <w:r w:rsidRPr="00D9038D">
              <w:rPr>
                <w:b/>
                <w:i/>
              </w:rPr>
              <w:t>_________________</w:t>
            </w:r>
          </w:p>
        </w:tc>
      </w:tr>
      <w:tr w:rsidR="00606E39" w:rsidRPr="00D9038D" w14:paraId="13E50108" w14:textId="77777777" w:rsidTr="00FB6243">
        <w:trPr>
          <w:jc w:val="center"/>
        </w:trPr>
        <w:tc>
          <w:tcPr>
            <w:tcW w:w="4876" w:type="dxa"/>
            <w:tcBorders>
              <w:top w:val="nil"/>
              <w:left w:val="nil"/>
              <w:bottom w:val="nil"/>
              <w:right w:val="nil"/>
            </w:tcBorders>
          </w:tcPr>
          <w:p w14:paraId="68FAC334" w14:textId="77777777" w:rsidR="00606E39" w:rsidRPr="00D9038D" w:rsidRDefault="00606E39" w:rsidP="00FB6243">
            <w:pPr>
              <w:widowControl/>
            </w:pPr>
          </w:p>
        </w:tc>
        <w:tc>
          <w:tcPr>
            <w:tcW w:w="4876" w:type="dxa"/>
            <w:tcBorders>
              <w:top w:val="nil"/>
              <w:left w:val="nil"/>
              <w:bottom w:val="nil"/>
              <w:right w:val="nil"/>
            </w:tcBorders>
          </w:tcPr>
          <w:p w14:paraId="771FA40A" w14:textId="42B1EABB" w:rsidR="00606E39" w:rsidRPr="00D9038D" w:rsidRDefault="00606E39" w:rsidP="00FB6243">
            <w:pPr>
              <w:pStyle w:val="Normal6a"/>
              <w:widowControl/>
            </w:pPr>
            <w:r w:rsidRPr="00D9038D">
              <w:rPr>
                <w:b/>
                <w:i/>
                <w:vertAlign w:val="superscript"/>
              </w:rPr>
              <w:t>1 bis</w:t>
            </w:r>
            <w:r w:rsidRPr="00D9038D">
              <w:t xml:space="preserve"> </w:t>
            </w:r>
            <w:r w:rsidRPr="00D9038D">
              <w:rPr>
                <w:b/>
                <w:i/>
              </w:rPr>
              <w:t>Brochure «Les femm</w:t>
            </w:r>
            <w:r w:rsidR="00FB6243">
              <w:rPr>
                <w:b/>
                <w:i/>
              </w:rPr>
              <w:t>es et le numérique», publiée le </w:t>
            </w:r>
            <w:r w:rsidRPr="00D9038D">
              <w:rPr>
                <w:b/>
                <w:i/>
              </w:rPr>
              <w:t>23 septembre 2019. </w:t>
            </w:r>
          </w:p>
        </w:tc>
      </w:tr>
    </w:tbl>
    <w:p w14:paraId="53654AE0"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FF64B57" w14:textId="77777777" w:rsidR="00606E39" w:rsidRPr="00D9038D" w:rsidRDefault="00606E39" w:rsidP="00FB6243">
      <w:pPr>
        <w:widowControl/>
      </w:pPr>
      <w:r w:rsidRPr="00D9038D">
        <w:rPr>
          <w:rStyle w:val="HideTWBExt"/>
        </w:rPr>
        <w:t>&lt;/Amend&gt;</w:t>
      </w:r>
    </w:p>
    <w:p w14:paraId="45F49CE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550</w:t>
      </w:r>
      <w:r w:rsidRPr="00D9038D">
        <w:rPr>
          <w:rStyle w:val="HideTWBExt"/>
          <w:b w:val="0"/>
        </w:rPr>
        <w:t>&lt;/NumAm&gt;</w:t>
      </w:r>
    </w:p>
    <w:p w14:paraId="5433A99F"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5CFF2DF3" w14:textId="77777777" w:rsidR="00606E39" w:rsidRPr="00D9038D" w:rsidRDefault="00606E39" w:rsidP="00FB6243">
      <w:pPr>
        <w:pStyle w:val="NormalBold"/>
        <w:widowControl/>
      </w:pPr>
      <w:r w:rsidRPr="00D9038D">
        <w:rPr>
          <w:rStyle w:val="HideTWBExt"/>
          <w:b w:val="0"/>
        </w:rPr>
        <w:t>&lt;/RepeatBlock-By&gt;</w:t>
      </w:r>
    </w:p>
    <w:p w14:paraId="4492A06A"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820D3E1" w14:textId="77777777" w:rsidR="00606E39" w:rsidRPr="00D9038D" w:rsidRDefault="00606E39" w:rsidP="00FB6243">
      <w:pPr>
        <w:pStyle w:val="NormalBold"/>
        <w:widowControl/>
      </w:pPr>
      <w:r w:rsidRPr="00D9038D">
        <w:rPr>
          <w:rStyle w:val="HideTWBExt"/>
          <w:b w:val="0"/>
        </w:rPr>
        <w:t>&lt;Article&gt;</w:t>
      </w:r>
      <w:r w:rsidRPr="00D9038D">
        <w:t>Paragraphe 12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0A1861C" w14:textId="77777777" w:rsidTr="00FB6243">
        <w:trPr>
          <w:trHeight w:hRule="exact" w:val="240"/>
          <w:jc w:val="center"/>
        </w:trPr>
        <w:tc>
          <w:tcPr>
            <w:tcW w:w="9752" w:type="dxa"/>
            <w:gridSpan w:val="2"/>
            <w:tcBorders>
              <w:top w:val="nil"/>
              <w:left w:val="nil"/>
              <w:bottom w:val="nil"/>
              <w:right w:val="nil"/>
            </w:tcBorders>
          </w:tcPr>
          <w:p w14:paraId="2E6D429E" w14:textId="77777777" w:rsidR="00606E39" w:rsidRPr="00D9038D" w:rsidRDefault="00606E39" w:rsidP="00FB6243">
            <w:pPr>
              <w:widowControl/>
            </w:pPr>
          </w:p>
        </w:tc>
      </w:tr>
      <w:tr w:rsidR="00606E39" w:rsidRPr="00D9038D" w14:paraId="2DF3C6F9" w14:textId="77777777" w:rsidTr="00FB6243">
        <w:trPr>
          <w:trHeight w:val="240"/>
          <w:jc w:val="center"/>
        </w:trPr>
        <w:tc>
          <w:tcPr>
            <w:tcW w:w="4876" w:type="dxa"/>
            <w:tcBorders>
              <w:top w:val="nil"/>
              <w:left w:val="nil"/>
              <w:bottom w:val="nil"/>
              <w:right w:val="nil"/>
            </w:tcBorders>
          </w:tcPr>
          <w:p w14:paraId="3FA2AA6D" w14:textId="77777777" w:rsidR="00606E39" w:rsidRPr="00D9038D" w:rsidRDefault="00606E39" w:rsidP="00FB6243">
            <w:pPr>
              <w:pStyle w:val="AmColumnHeading"/>
              <w:widowControl/>
            </w:pPr>
            <w:r w:rsidRPr="00D9038D">
              <w:lastRenderedPageBreak/>
              <w:t>Proposition de résolution</w:t>
            </w:r>
          </w:p>
        </w:tc>
        <w:tc>
          <w:tcPr>
            <w:tcW w:w="4876" w:type="dxa"/>
            <w:tcBorders>
              <w:top w:val="nil"/>
              <w:left w:val="nil"/>
              <w:bottom w:val="nil"/>
              <w:right w:val="nil"/>
            </w:tcBorders>
          </w:tcPr>
          <w:p w14:paraId="5E70F1A9" w14:textId="77777777" w:rsidR="00606E39" w:rsidRPr="00D9038D" w:rsidRDefault="00606E39" w:rsidP="00FB6243">
            <w:pPr>
              <w:pStyle w:val="AmColumnHeading"/>
              <w:widowControl/>
            </w:pPr>
            <w:r w:rsidRPr="00D9038D">
              <w:t>Amendement</w:t>
            </w:r>
          </w:p>
        </w:tc>
      </w:tr>
      <w:tr w:rsidR="00606E39" w:rsidRPr="00D9038D" w14:paraId="25900152" w14:textId="77777777" w:rsidTr="00FB6243">
        <w:trPr>
          <w:jc w:val="center"/>
        </w:trPr>
        <w:tc>
          <w:tcPr>
            <w:tcW w:w="4876" w:type="dxa"/>
            <w:tcBorders>
              <w:top w:val="nil"/>
              <w:left w:val="nil"/>
              <w:bottom w:val="nil"/>
              <w:right w:val="nil"/>
            </w:tcBorders>
          </w:tcPr>
          <w:p w14:paraId="7C250B7B" w14:textId="77777777" w:rsidR="00606E39" w:rsidRPr="00D9038D" w:rsidRDefault="00606E39" w:rsidP="00FB6243">
            <w:pPr>
              <w:pStyle w:val="Normal6a"/>
              <w:widowControl/>
            </w:pPr>
          </w:p>
        </w:tc>
        <w:tc>
          <w:tcPr>
            <w:tcW w:w="4876" w:type="dxa"/>
            <w:tcBorders>
              <w:top w:val="nil"/>
              <w:left w:val="nil"/>
              <w:bottom w:val="nil"/>
              <w:right w:val="nil"/>
            </w:tcBorders>
          </w:tcPr>
          <w:p w14:paraId="34366366" w14:textId="7DE47222" w:rsidR="00606E39" w:rsidRPr="00D9038D" w:rsidRDefault="00606E39" w:rsidP="00FB6243">
            <w:pPr>
              <w:pStyle w:val="Normal6a"/>
              <w:widowControl/>
            </w:pPr>
            <w:r w:rsidRPr="00D9038D">
              <w:rPr>
                <w:b/>
                <w:i/>
              </w:rPr>
              <w:t>12 bis.</w:t>
            </w:r>
            <w:r w:rsidRPr="00D9038D">
              <w:tab/>
            </w:r>
            <w:r w:rsidRPr="00D9038D">
              <w:rPr>
                <w:b/>
                <w:i/>
              </w:rPr>
              <w:t>demande à la Commission de mettre en place des analyses d</w:t>
            </w:r>
            <w:r w:rsidR="00FB6243">
              <w:rPr>
                <w:b/>
                <w:i/>
              </w:rPr>
              <w:t>’</w:t>
            </w:r>
            <w:r w:rsidRPr="00D9038D">
              <w:rPr>
                <w:b/>
                <w:i/>
              </w:rPr>
              <w:t>impact portant sur l</w:t>
            </w:r>
            <w:r w:rsidR="00FB6243">
              <w:rPr>
                <w:b/>
                <w:i/>
              </w:rPr>
              <w:t>’</w:t>
            </w:r>
            <w:r w:rsidRPr="00D9038D">
              <w:rPr>
                <w:b/>
                <w:i/>
              </w:rPr>
              <w:t>égalité entre les femmes et les hommes dans le cadre de l</w:t>
            </w:r>
            <w:r w:rsidR="00FB6243">
              <w:rPr>
                <w:b/>
                <w:i/>
              </w:rPr>
              <w:t>’</w:t>
            </w:r>
            <w:r w:rsidRPr="00D9038D">
              <w:rPr>
                <w:b/>
                <w:i/>
              </w:rPr>
              <w:t>analyse d</w:t>
            </w:r>
            <w:r w:rsidR="00FB6243">
              <w:rPr>
                <w:b/>
                <w:i/>
              </w:rPr>
              <w:t>’</w:t>
            </w:r>
            <w:r w:rsidRPr="00D9038D">
              <w:rPr>
                <w:b/>
                <w:i/>
              </w:rPr>
              <w:t>impact sur les droits fondamentaux prévue par le règlement sur l</w:t>
            </w:r>
            <w:r w:rsidR="00FB6243">
              <w:rPr>
                <w:b/>
                <w:i/>
              </w:rPr>
              <w:t>’</w:t>
            </w:r>
            <w:r w:rsidRPr="00D9038D">
              <w:rPr>
                <w:b/>
                <w:i/>
              </w:rPr>
              <w:t>intelligence artificielle, afin de recenser et d</w:t>
            </w:r>
            <w:r w:rsidR="00FB6243">
              <w:rPr>
                <w:b/>
                <w:i/>
              </w:rPr>
              <w:t>’</w:t>
            </w:r>
            <w:r w:rsidRPr="00D9038D">
              <w:rPr>
                <w:b/>
                <w:i/>
              </w:rPr>
              <w:t>atténuer les éventuels effets négatifs des outils d</w:t>
            </w:r>
            <w:r w:rsidR="00FB6243">
              <w:rPr>
                <w:b/>
                <w:i/>
              </w:rPr>
              <w:t>’</w:t>
            </w:r>
            <w:r w:rsidRPr="00D9038D">
              <w:rPr>
                <w:b/>
                <w:i/>
              </w:rPr>
              <w:t>IA sur les femmes, les filles et les groupes marginalisés, et d</w:t>
            </w:r>
            <w:r w:rsidR="00FB6243">
              <w:rPr>
                <w:b/>
                <w:i/>
              </w:rPr>
              <w:t>’</w:t>
            </w:r>
            <w:r w:rsidRPr="00D9038D">
              <w:rPr>
                <w:b/>
                <w:i/>
              </w:rPr>
              <w:t>inclure dans ces analyses des audits menés par des tiers en vue de détecter les biais algorithmiques et d</w:t>
            </w:r>
            <w:r w:rsidR="00FB6243">
              <w:rPr>
                <w:b/>
                <w:i/>
              </w:rPr>
              <w:t>’</w:t>
            </w:r>
            <w:r w:rsidRPr="00D9038D">
              <w:rPr>
                <w:b/>
                <w:i/>
              </w:rPr>
              <w:t>y remédier;</w:t>
            </w:r>
          </w:p>
        </w:tc>
      </w:tr>
    </w:tbl>
    <w:p w14:paraId="208F6249"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7BA468A" w14:textId="77777777" w:rsidR="00606E39" w:rsidRPr="00D9038D" w:rsidRDefault="00606E39" w:rsidP="00FB6243">
      <w:pPr>
        <w:widowControl/>
      </w:pPr>
      <w:r w:rsidRPr="00D9038D">
        <w:rPr>
          <w:rStyle w:val="HideTWBExt"/>
        </w:rPr>
        <w:t>&lt;/Amend&gt;</w:t>
      </w:r>
    </w:p>
    <w:p w14:paraId="522206F2"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551</w:t>
      </w:r>
      <w:r w:rsidRPr="00D9038D">
        <w:rPr>
          <w:rStyle w:val="HideTWBExt"/>
          <w:b w:val="0"/>
        </w:rPr>
        <w:t>&lt;/NumAm&gt;</w:t>
      </w:r>
    </w:p>
    <w:p w14:paraId="7E714CF3"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5BA1FAB7" w14:textId="77777777" w:rsidR="00606E39" w:rsidRPr="00D9038D" w:rsidRDefault="00606E39" w:rsidP="00FB6243">
      <w:pPr>
        <w:pStyle w:val="NormalBold"/>
        <w:widowControl/>
      </w:pPr>
      <w:r w:rsidRPr="00D9038D">
        <w:rPr>
          <w:rStyle w:val="HideTWBExt"/>
          <w:b w:val="0"/>
        </w:rPr>
        <w:t>&lt;/RepeatBlock-By&gt;</w:t>
      </w:r>
    </w:p>
    <w:p w14:paraId="701C22CF"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270415C" w14:textId="77777777" w:rsidR="00606E39" w:rsidRPr="00D9038D" w:rsidRDefault="00606E39" w:rsidP="00FB6243">
      <w:pPr>
        <w:pStyle w:val="NormalBold"/>
        <w:widowControl/>
      </w:pPr>
      <w:r w:rsidRPr="00D9038D">
        <w:rPr>
          <w:rStyle w:val="HideTWBExt"/>
          <w:b w:val="0"/>
        </w:rPr>
        <w:t>&lt;Article&gt;</w:t>
      </w:r>
      <w:r w:rsidRPr="00D9038D">
        <w:t>Paragraphe 12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B116156" w14:textId="77777777" w:rsidTr="00FB6243">
        <w:trPr>
          <w:trHeight w:hRule="exact" w:val="240"/>
          <w:jc w:val="center"/>
        </w:trPr>
        <w:tc>
          <w:tcPr>
            <w:tcW w:w="9752" w:type="dxa"/>
            <w:gridSpan w:val="2"/>
            <w:tcBorders>
              <w:top w:val="nil"/>
              <w:left w:val="nil"/>
              <w:bottom w:val="nil"/>
              <w:right w:val="nil"/>
            </w:tcBorders>
          </w:tcPr>
          <w:p w14:paraId="2788181A" w14:textId="77777777" w:rsidR="00606E39" w:rsidRPr="00D9038D" w:rsidRDefault="00606E39" w:rsidP="00FB6243">
            <w:pPr>
              <w:widowControl/>
            </w:pPr>
          </w:p>
        </w:tc>
      </w:tr>
      <w:tr w:rsidR="00606E39" w:rsidRPr="00D9038D" w14:paraId="07F9C90D" w14:textId="77777777" w:rsidTr="00FB6243">
        <w:trPr>
          <w:trHeight w:val="240"/>
          <w:jc w:val="center"/>
        </w:trPr>
        <w:tc>
          <w:tcPr>
            <w:tcW w:w="4876" w:type="dxa"/>
            <w:tcBorders>
              <w:top w:val="nil"/>
              <w:left w:val="nil"/>
              <w:bottom w:val="nil"/>
              <w:right w:val="nil"/>
            </w:tcBorders>
          </w:tcPr>
          <w:p w14:paraId="54CFDA16"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4EE6086" w14:textId="77777777" w:rsidR="00606E39" w:rsidRPr="00D9038D" w:rsidRDefault="00606E39" w:rsidP="00FB6243">
            <w:pPr>
              <w:pStyle w:val="AmColumnHeading"/>
              <w:widowControl/>
            </w:pPr>
            <w:r w:rsidRPr="00D9038D">
              <w:t>Amendement</w:t>
            </w:r>
          </w:p>
        </w:tc>
      </w:tr>
      <w:tr w:rsidR="00606E39" w:rsidRPr="00D9038D" w14:paraId="2A424D66" w14:textId="77777777" w:rsidTr="00FB6243">
        <w:trPr>
          <w:jc w:val="center"/>
        </w:trPr>
        <w:tc>
          <w:tcPr>
            <w:tcW w:w="4876" w:type="dxa"/>
            <w:tcBorders>
              <w:top w:val="nil"/>
              <w:left w:val="nil"/>
              <w:bottom w:val="nil"/>
              <w:right w:val="nil"/>
            </w:tcBorders>
          </w:tcPr>
          <w:p w14:paraId="14A2BF6F" w14:textId="77777777" w:rsidR="00606E39" w:rsidRPr="00D9038D" w:rsidRDefault="00606E39" w:rsidP="00FB6243">
            <w:pPr>
              <w:pStyle w:val="Normal6a"/>
              <w:widowControl/>
            </w:pPr>
          </w:p>
        </w:tc>
        <w:tc>
          <w:tcPr>
            <w:tcW w:w="4876" w:type="dxa"/>
            <w:tcBorders>
              <w:top w:val="nil"/>
              <w:left w:val="nil"/>
              <w:bottom w:val="nil"/>
              <w:right w:val="nil"/>
            </w:tcBorders>
          </w:tcPr>
          <w:p w14:paraId="4296B248" w14:textId="4349E719" w:rsidR="00606E39" w:rsidRPr="00D9038D" w:rsidRDefault="00606E39" w:rsidP="00FB6243">
            <w:pPr>
              <w:pStyle w:val="Normal6a"/>
              <w:widowControl/>
            </w:pPr>
            <w:r w:rsidRPr="00D9038D">
              <w:rPr>
                <w:b/>
                <w:i/>
              </w:rPr>
              <w:t>12 bis.</w:t>
            </w:r>
            <w:r w:rsidRPr="00D9038D">
              <w:tab/>
            </w:r>
            <w:r w:rsidRPr="00D9038D">
              <w:rPr>
                <w:b/>
                <w:i/>
              </w:rPr>
              <w:t>invite la Commission à garantir un accès universel à tous les niveaux d</w:t>
            </w:r>
            <w:r w:rsidR="00FB6243">
              <w:rPr>
                <w:b/>
                <w:i/>
              </w:rPr>
              <w:t>’</w:t>
            </w:r>
            <w:r w:rsidRPr="00D9038D">
              <w:rPr>
                <w:b/>
                <w:i/>
              </w:rPr>
              <w:t>éducation, y compris l</w:t>
            </w:r>
            <w:r w:rsidR="00FB6243">
              <w:rPr>
                <w:b/>
                <w:i/>
              </w:rPr>
              <w:t>’</w:t>
            </w:r>
            <w:r w:rsidRPr="00D9038D">
              <w:rPr>
                <w:b/>
                <w:i/>
              </w:rPr>
              <w:t>éducation à la vie relationnelle, affective et sexuelle et l</w:t>
            </w:r>
            <w:r w:rsidR="00FB6243">
              <w:rPr>
                <w:b/>
                <w:i/>
              </w:rPr>
              <w:t>’</w:t>
            </w:r>
            <w:r w:rsidRPr="00D9038D">
              <w:rPr>
                <w:b/>
                <w:i/>
              </w:rPr>
              <w:t>éducation au principe du consentement, et à élaborer une politique de tolérance zéro à l</w:t>
            </w:r>
            <w:r w:rsidR="00FB6243">
              <w:rPr>
                <w:b/>
                <w:i/>
              </w:rPr>
              <w:t>’</w:t>
            </w:r>
            <w:r w:rsidRPr="00D9038D">
              <w:rPr>
                <w:b/>
                <w:i/>
              </w:rPr>
              <w:t>égard de la violence, du harcèlement et de l</w:t>
            </w:r>
            <w:r w:rsidR="00FB6243">
              <w:rPr>
                <w:b/>
                <w:i/>
              </w:rPr>
              <w:t>’</w:t>
            </w:r>
            <w:r w:rsidRPr="00D9038D">
              <w:rPr>
                <w:b/>
                <w:i/>
              </w:rPr>
              <w:t>incitation à la haine fondés sur le genre en ligne et hors ligne, en particulier à l</w:t>
            </w:r>
            <w:r w:rsidR="00FB6243">
              <w:rPr>
                <w:b/>
                <w:i/>
              </w:rPr>
              <w:t>’</w:t>
            </w:r>
            <w:r w:rsidRPr="00D9038D">
              <w:rPr>
                <w:b/>
                <w:i/>
              </w:rPr>
              <w:t>égard des filles et des jeunes de la communauté LGBTIQ+;</w:t>
            </w:r>
          </w:p>
        </w:tc>
      </w:tr>
    </w:tbl>
    <w:p w14:paraId="4CA00258"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186BDF7" w14:textId="77777777" w:rsidR="00606E39" w:rsidRPr="00D9038D" w:rsidRDefault="00606E39" w:rsidP="00FB6243">
      <w:pPr>
        <w:widowControl/>
      </w:pPr>
      <w:r w:rsidRPr="00D9038D">
        <w:rPr>
          <w:rStyle w:val="HideTWBExt"/>
        </w:rPr>
        <w:t>&lt;/Amend&gt;</w:t>
      </w:r>
    </w:p>
    <w:p w14:paraId="36B7D79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552</w:t>
      </w:r>
      <w:r w:rsidRPr="00D9038D">
        <w:rPr>
          <w:rStyle w:val="HideTWBExt"/>
          <w:b w:val="0"/>
        </w:rPr>
        <w:t>&lt;/NumAm&gt;</w:t>
      </w:r>
    </w:p>
    <w:p w14:paraId="45D594C4" w14:textId="77777777" w:rsidR="00606E39" w:rsidRPr="00D9038D" w:rsidRDefault="00606E39" w:rsidP="00FB6243">
      <w:pPr>
        <w:pStyle w:val="NormalBold"/>
        <w:widowControl/>
      </w:pPr>
      <w:r w:rsidRPr="00D9038D">
        <w:rPr>
          <w:rStyle w:val="HideTWBExt"/>
          <w:b w:val="0"/>
        </w:rPr>
        <w:t>&lt;RepeatBlock-By&gt;&lt;Members&gt;</w:t>
      </w:r>
      <w:r w:rsidRPr="00D9038D">
        <w:t>Verena Mertens</w:t>
      </w:r>
      <w:r w:rsidRPr="00D9038D">
        <w:rPr>
          <w:rStyle w:val="HideTWBExt"/>
          <w:b w:val="0"/>
        </w:rPr>
        <w:t>&lt;/Members&gt;</w:t>
      </w:r>
    </w:p>
    <w:p w14:paraId="2DB8FACC" w14:textId="77777777" w:rsidR="00606E39" w:rsidRPr="00D9038D" w:rsidRDefault="00606E39" w:rsidP="00FB6243">
      <w:pPr>
        <w:pStyle w:val="NormalBold"/>
        <w:widowControl/>
      </w:pPr>
      <w:r w:rsidRPr="00D9038D">
        <w:rPr>
          <w:rStyle w:val="HideTWBExt"/>
          <w:b w:val="0"/>
        </w:rPr>
        <w:t>&lt;/RepeatBlock-By&gt;</w:t>
      </w:r>
    </w:p>
    <w:p w14:paraId="2C7A248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4D8F0CA" w14:textId="77777777" w:rsidR="00606E39" w:rsidRPr="00D9038D" w:rsidRDefault="00606E39" w:rsidP="00FB6243">
      <w:pPr>
        <w:pStyle w:val="NormalBold"/>
        <w:widowControl/>
      </w:pPr>
      <w:r w:rsidRPr="00D9038D">
        <w:rPr>
          <w:rStyle w:val="HideTWBExt"/>
          <w:b w:val="0"/>
        </w:rPr>
        <w:t>&lt;Article&gt;</w:t>
      </w:r>
      <w:r w:rsidRPr="00D9038D">
        <w:t>Paragraphe 12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A31149C" w14:textId="77777777" w:rsidTr="00FB6243">
        <w:trPr>
          <w:trHeight w:hRule="exact" w:val="240"/>
          <w:jc w:val="center"/>
        </w:trPr>
        <w:tc>
          <w:tcPr>
            <w:tcW w:w="9752" w:type="dxa"/>
            <w:gridSpan w:val="2"/>
            <w:tcBorders>
              <w:top w:val="nil"/>
              <w:left w:val="nil"/>
              <w:bottom w:val="nil"/>
              <w:right w:val="nil"/>
            </w:tcBorders>
          </w:tcPr>
          <w:p w14:paraId="719A5EBB" w14:textId="77777777" w:rsidR="00606E39" w:rsidRPr="00D9038D" w:rsidRDefault="00606E39" w:rsidP="00FB6243">
            <w:pPr>
              <w:widowControl/>
            </w:pPr>
          </w:p>
        </w:tc>
      </w:tr>
      <w:tr w:rsidR="00606E39" w:rsidRPr="00D9038D" w14:paraId="1B237A82" w14:textId="77777777" w:rsidTr="00FB6243">
        <w:trPr>
          <w:trHeight w:val="240"/>
          <w:jc w:val="center"/>
        </w:trPr>
        <w:tc>
          <w:tcPr>
            <w:tcW w:w="4876" w:type="dxa"/>
            <w:tcBorders>
              <w:top w:val="nil"/>
              <w:left w:val="nil"/>
              <w:bottom w:val="nil"/>
              <w:right w:val="nil"/>
            </w:tcBorders>
          </w:tcPr>
          <w:p w14:paraId="57F07512"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EC8098F" w14:textId="77777777" w:rsidR="00606E39" w:rsidRPr="00D9038D" w:rsidRDefault="00606E39" w:rsidP="00FB6243">
            <w:pPr>
              <w:pStyle w:val="AmColumnHeading"/>
              <w:widowControl/>
            </w:pPr>
            <w:r w:rsidRPr="00D9038D">
              <w:t>Amendement</w:t>
            </w:r>
          </w:p>
        </w:tc>
      </w:tr>
      <w:tr w:rsidR="00606E39" w:rsidRPr="00D9038D" w14:paraId="019E5A13" w14:textId="77777777" w:rsidTr="00FB6243">
        <w:trPr>
          <w:jc w:val="center"/>
        </w:trPr>
        <w:tc>
          <w:tcPr>
            <w:tcW w:w="4876" w:type="dxa"/>
            <w:tcBorders>
              <w:top w:val="nil"/>
              <w:left w:val="nil"/>
              <w:bottom w:val="nil"/>
              <w:right w:val="nil"/>
            </w:tcBorders>
          </w:tcPr>
          <w:p w14:paraId="3B1F929C" w14:textId="77777777" w:rsidR="00606E39" w:rsidRPr="00D9038D" w:rsidRDefault="00606E39" w:rsidP="00FB6243">
            <w:pPr>
              <w:pStyle w:val="Normal6a"/>
              <w:widowControl/>
            </w:pPr>
          </w:p>
        </w:tc>
        <w:tc>
          <w:tcPr>
            <w:tcW w:w="4876" w:type="dxa"/>
            <w:tcBorders>
              <w:top w:val="nil"/>
              <w:left w:val="nil"/>
              <w:bottom w:val="nil"/>
              <w:right w:val="nil"/>
            </w:tcBorders>
          </w:tcPr>
          <w:p w14:paraId="45484C27" w14:textId="253EBC10" w:rsidR="00606E39" w:rsidRPr="00D9038D" w:rsidRDefault="00606E39" w:rsidP="00FB6243">
            <w:pPr>
              <w:pStyle w:val="Normal6a"/>
              <w:widowControl/>
            </w:pPr>
            <w:r w:rsidRPr="00D9038D">
              <w:rPr>
                <w:b/>
                <w:i/>
              </w:rPr>
              <w:t>12 bis.</w:t>
            </w:r>
            <w:r w:rsidRPr="00D9038D">
              <w:tab/>
            </w:r>
            <w:r w:rsidRPr="00D9038D">
              <w:rPr>
                <w:b/>
                <w:i/>
              </w:rPr>
              <w:t>invite la Commission à respecter pleinement les compétences nationales en matière d</w:t>
            </w:r>
            <w:r w:rsidR="00FB6243">
              <w:rPr>
                <w:b/>
                <w:i/>
              </w:rPr>
              <w:t>’</w:t>
            </w:r>
            <w:r w:rsidRPr="00D9038D">
              <w:rPr>
                <w:b/>
                <w:i/>
              </w:rPr>
              <w:t>éducation, conformément au principe de subsidiarité;</w:t>
            </w:r>
          </w:p>
        </w:tc>
      </w:tr>
    </w:tbl>
    <w:p w14:paraId="32F23F94"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27DDED8" w14:textId="77777777" w:rsidR="00606E39" w:rsidRPr="00D9038D" w:rsidRDefault="00606E39" w:rsidP="00FB6243">
      <w:pPr>
        <w:widowControl/>
      </w:pPr>
      <w:r w:rsidRPr="00D9038D">
        <w:rPr>
          <w:rStyle w:val="HideTWBExt"/>
        </w:rPr>
        <w:t>&lt;/Amend&gt;</w:t>
      </w:r>
    </w:p>
    <w:p w14:paraId="5195F3DC"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553</w:t>
      </w:r>
      <w:r w:rsidRPr="00D9038D">
        <w:rPr>
          <w:rStyle w:val="HideTWBExt"/>
          <w:b w:val="0"/>
        </w:rPr>
        <w:t>&lt;/NumAm&gt;</w:t>
      </w:r>
    </w:p>
    <w:p w14:paraId="00B90D60" w14:textId="77777777" w:rsidR="00606E39" w:rsidRPr="00D9038D" w:rsidRDefault="00606E39" w:rsidP="00FB6243">
      <w:pPr>
        <w:pStyle w:val="NormalBold"/>
        <w:widowControl/>
      </w:pPr>
      <w:r w:rsidRPr="00D9038D">
        <w:rPr>
          <w:rStyle w:val="HideTWBExt"/>
          <w:b w:val="0"/>
        </w:rPr>
        <w:t>&lt;RepeatBlock-By&gt;&lt;Members&gt;</w:t>
      </w:r>
      <w:r w:rsidRPr="00D9038D">
        <w:t>Rosa Estaràs Ferragut</w:t>
      </w:r>
      <w:r w:rsidRPr="00D9038D">
        <w:rPr>
          <w:rStyle w:val="HideTWBExt"/>
          <w:b w:val="0"/>
        </w:rPr>
        <w:t>&lt;/Members&gt;</w:t>
      </w:r>
    </w:p>
    <w:p w14:paraId="5642D62B" w14:textId="77777777" w:rsidR="00606E39" w:rsidRPr="00D9038D" w:rsidRDefault="00606E39" w:rsidP="00FB6243">
      <w:pPr>
        <w:pStyle w:val="NormalBold"/>
        <w:widowControl/>
      </w:pPr>
      <w:r w:rsidRPr="00D9038D">
        <w:rPr>
          <w:rStyle w:val="HideTWBExt"/>
          <w:b w:val="0"/>
        </w:rPr>
        <w:t>&lt;/RepeatBlock-By&gt;</w:t>
      </w:r>
    </w:p>
    <w:p w14:paraId="5D1F1599"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C8C7C0E" w14:textId="77777777" w:rsidR="00606E39" w:rsidRPr="00D9038D" w:rsidRDefault="00606E39" w:rsidP="00FB6243">
      <w:pPr>
        <w:pStyle w:val="NormalBold"/>
        <w:widowControl/>
      </w:pPr>
      <w:r w:rsidRPr="00D9038D">
        <w:rPr>
          <w:rStyle w:val="HideTWBExt"/>
          <w:b w:val="0"/>
        </w:rPr>
        <w:t>&lt;Article&gt;</w:t>
      </w:r>
      <w:r w:rsidRPr="00D9038D">
        <w:t>Paragraphe 12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9CEA506" w14:textId="77777777" w:rsidTr="00FB6243">
        <w:trPr>
          <w:trHeight w:hRule="exact" w:val="240"/>
          <w:jc w:val="center"/>
        </w:trPr>
        <w:tc>
          <w:tcPr>
            <w:tcW w:w="9752" w:type="dxa"/>
            <w:gridSpan w:val="2"/>
            <w:tcBorders>
              <w:top w:val="nil"/>
              <w:left w:val="nil"/>
              <w:bottom w:val="nil"/>
              <w:right w:val="nil"/>
            </w:tcBorders>
          </w:tcPr>
          <w:p w14:paraId="047FE707" w14:textId="77777777" w:rsidR="00606E39" w:rsidRPr="00D9038D" w:rsidRDefault="00606E39" w:rsidP="00FB6243">
            <w:pPr>
              <w:widowControl/>
            </w:pPr>
          </w:p>
        </w:tc>
      </w:tr>
      <w:tr w:rsidR="00606E39" w:rsidRPr="00D9038D" w14:paraId="16186A7B" w14:textId="77777777" w:rsidTr="00FB6243">
        <w:trPr>
          <w:trHeight w:val="240"/>
          <w:jc w:val="center"/>
        </w:trPr>
        <w:tc>
          <w:tcPr>
            <w:tcW w:w="4876" w:type="dxa"/>
            <w:tcBorders>
              <w:top w:val="nil"/>
              <w:left w:val="nil"/>
              <w:bottom w:val="nil"/>
              <w:right w:val="nil"/>
            </w:tcBorders>
          </w:tcPr>
          <w:p w14:paraId="479DBAD6"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9156D8D" w14:textId="77777777" w:rsidR="00606E39" w:rsidRPr="00D9038D" w:rsidRDefault="00606E39" w:rsidP="00FB6243">
            <w:pPr>
              <w:pStyle w:val="AmColumnHeading"/>
              <w:widowControl/>
            </w:pPr>
            <w:r w:rsidRPr="00D9038D">
              <w:t>Amendement</w:t>
            </w:r>
          </w:p>
        </w:tc>
      </w:tr>
      <w:tr w:rsidR="00606E39" w:rsidRPr="00D9038D" w14:paraId="1B12BF61" w14:textId="77777777" w:rsidTr="00FB6243">
        <w:trPr>
          <w:jc w:val="center"/>
        </w:trPr>
        <w:tc>
          <w:tcPr>
            <w:tcW w:w="4876" w:type="dxa"/>
            <w:tcBorders>
              <w:top w:val="nil"/>
              <w:left w:val="nil"/>
              <w:bottom w:val="nil"/>
              <w:right w:val="nil"/>
            </w:tcBorders>
          </w:tcPr>
          <w:p w14:paraId="41B9A343" w14:textId="77777777" w:rsidR="00606E39" w:rsidRPr="00D9038D" w:rsidRDefault="00606E39" w:rsidP="00FB6243">
            <w:pPr>
              <w:pStyle w:val="Normal6a"/>
              <w:widowControl/>
            </w:pPr>
          </w:p>
        </w:tc>
        <w:tc>
          <w:tcPr>
            <w:tcW w:w="4876" w:type="dxa"/>
            <w:tcBorders>
              <w:top w:val="nil"/>
              <w:left w:val="nil"/>
              <w:bottom w:val="nil"/>
              <w:right w:val="nil"/>
            </w:tcBorders>
          </w:tcPr>
          <w:p w14:paraId="09B90C1F" w14:textId="029C3F6F" w:rsidR="00606E39" w:rsidRPr="00D9038D" w:rsidRDefault="00606E39" w:rsidP="00FB6243">
            <w:pPr>
              <w:pStyle w:val="Normal6a"/>
              <w:widowControl/>
            </w:pPr>
            <w:r w:rsidRPr="00D9038D">
              <w:rPr>
                <w:b/>
                <w:i/>
              </w:rPr>
              <w:t>12 bis.</w:t>
            </w:r>
            <w:r w:rsidRPr="00D9038D">
              <w:tab/>
            </w:r>
            <w:r w:rsidRPr="00D9038D">
              <w:rPr>
                <w:b/>
                <w:i/>
              </w:rPr>
              <w:t>enjoint les États membres à accorder la priorité au sexe biologique lorsqu</w:t>
            </w:r>
            <w:r w:rsidR="00FB6243">
              <w:rPr>
                <w:b/>
                <w:i/>
              </w:rPr>
              <w:t>’</w:t>
            </w:r>
            <w:r w:rsidRPr="00D9038D">
              <w:rPr>
                <w:b/>
                <w:i/>
              </w:rPr>
              <w:t>ils légifèrent ou se penchent sur la question des femmes dans le sport; </w:t>
            </w:r>
          </w:p>
        </w:tc>
      </w:tr>
    </w:tbl>
    <w:p w14:paraId="3944B5F8"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C05BABF" w14:textId="77777777" w:rsidR="00606E39" w:rsidRPr="00D9038D" w:rsidRDefault="00606E39" w:rsidP="00FB6243">
      <w:pPr>
        <w:widowControl/>
      </w:pPr>
      <w:r w:rsidRPr="00D9038D">
        <w:rPr>
          <w:rStyle w:val="HideTWBExt"/>
        </w:rPr>
        <w:t>&lt;/Amend&gt;</w:t>
      </w:r>
    </w:p>
    <w:p w14:paraId="73DCCDA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554</w:t>
      </w:r>
      <w:r w:rsidRPr="00D9038D">
        <w:rPr>
          <w:rStyle w:val="HideTWBExt"/>
          <w:b w:val="0"/>
        </w:rPr>
        <w:t>&lt;/NumAm&gt;</w:t>
      </w:r>
    </w:p>
    <w:p w14:paraId="78CAC5DA" w14:textId="77777777" w:rsidR="00606E39" w:rsidRPr="00D9038D" w:rsidRDefault="00606E39" w:rsidP="00FB6243">
      <w:pPr>
        <w:pStyle w:val="NormalBold"/>
        <w:widowControl/>
      </w:pPr>
      <w:r w:rsidRPr="00D9038D">
        <w:rPr>
          <w:rStyle w:val="HideTWBExt"/>
          <w:b w:val="0"/>
        </w:rPr>
        <w:t>&lt;RepeatBlock-By&gt;&lt;Members&gt;</w:t>
      </w:r>
      <w:r w:rsidRPr="00D9038D">
        <w:t>Loucas Fourlas</w:t>
      </w:r>
      <w:r w:rsidRPr="00D9038D">
        <w:rPr>
          <w:rStyle w:val="HideTWBExt"/>
          <w:b w:val="0"/>
        </w:rPr>
        <w:t>&lt;/Members&gt;</w:t>
      </w:r>
    </w:p>
    <w:p w14:paraId="161526F9" w14:textId="77777777" w:rsidR="00606E39" w:rsidRPr="00D9038D" w:rsidRDefault="00606E39" w:rsidP="00FB6243">
      <w:pPr>
        <w:pStyle w:val="NormalBold"/>
        <w:widowControl/>
      </w:pPr>
      <w:r w:rsidRPr="00D9038D">
        <w:rPr>
          <w:rStyle w:val="HideTWBExt"/>
          <w:b w:val="0"/>
        </w:rPr>
        <w:t>&lt;/RepeatBlock-By&gt;</w:t>
      </w:r>
    </w:p>
    <w:p w14:paraId="4484CBCA"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58ADA1A" w14:textId="77777777" w:rsidR="00606E39" w:rsidRPr="00D9038D" w:rsidRDefault="00606E39" w:rsidP="00FB6243">
      <w:pPr>
        <w:pStyle w:val="NormalBold"/>
        <w:widowControl/>
      </w:pPr>
      <w:r w:rsidRPr="00D9038D">
        <w:rPr>
          <w:rStyle w:val="HideTWBExt"/>
          <w:b w:val="0"/>
        </w:rPr>
        <w:t>&lt;Article&gt;</w:t>
      </w:r>
      <w:r w:rsidRPr="00D9038D">
        <w:t>Paragraphe 12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E535CA5" w14:textId="77777777" w:rsidTr="00FB6243">
        <w:trPr>
          <w:trHeight w:hRule="exact" w:val="240"/>
          <w:jc w:val="center"/>
        </w:trPr>
        <w:tc>
          <w:tcPr>
            <w:tcW w:w="9752" w:type="dxa"/>
            <w:gridSpan w:val="2"/>
            <w:tcBorders>
              <w:top w:val="nil"/>
              <w:left w:val="nil"/>
              <w:bottom w:val="nil"/>
              <w:right w:val="nil"/>
            </w:tcBorders>
          </w:tcPr>
          <w:p w14:paraId="2ADDE97E" w14:textId="77777777" w:rsidR="00606E39" w:rsidRPr="00D9038D" w:rsidRDefault="00606E39" w:rsidP="00FB6243">
            <w:pPr>
              <w:widowControl/>
            </w:pPr>
          </w:p>
        </w:tc>
      </w:tr>
      <w:tr w:rsidR="00606E39" w:rsidRPr="00D9038D" w14:paraId="5FE32BEB" w14:textId="77777777" w:rsidTr="00FB6243">
        <w:trPr>
          <w:trHeight w:val="240"/>
          <w:jc w:val="center"/>
        </w:trPr>
        <w:tc>
          <w:tcPr>
            <w:tcW w:w="4876" w:type="dxa"/>
            <w:tcBorders>
              <w:top w:val="nil"/>
              <w:left w:val="nil"/>
              <w:bottom w:val="nil"/>
              <w:right w:val="nil"/>
            </w:tcBorders>
          </w:tcPr>
          <w:p w14:paraId="7F15DF8F"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52E64F1" w14:textId="77777777" w:rsidR="00606E39" w:rsidRPr="00D9038D" w:rsidRDefault="00606E39" w:rsidP="00FB6243">
            <w:pPr>
              <w:pStyle w:val="AmColumnHeading"/>
              <w:widowControl/>
            </w:pPr>
            <w:r w:rsidRPr="00D9038D">
              <w:t>Amendement</w:t>
            </w:r>
          </w:p>
        </w:tc>
      </w:tr>
      <w:tr w:rsidR="00606E39" w:rsidRPr="00D9038D" w14:paraId="32BC3F64" w14:textId="77777777" w:rsidTr="00FB6243">
        <w:trPr>
          <w:jc w:val="center"/>
        </w:trPr>
        <w:tc>
          <w:tcPr>
            <w:tcW w:w="4876" w:type="dxa"/>
            <w:tcBorders>
              <w:top w:val="nil"/>
              <w:left w:val="nil"/>
              <w:bottom w:val="nil"/>
              <w:right w:val="nil"/>
            </w:tcBorders>
          </w:tcPr>
          <w:p w14:paraId="2918C352" w14:textId="77777777" w:rsidR="00606E39" w:rsidRPr="00D9038D" w:rsidRDefault="00606E39" w:rsidP="00FB6243">
            <w:pPr>
              <w:pStyle w:val="Normal6a"/>
              <w:widowControl/>
            </w:pPr>
          </w:p>
        </w:tc>
        <w:tc>
          <w:tcPr>
            <w:tcW w:w="4876" w:type="dxa"/>
            <w:tcBorders>
              <w:top w:val="nil"/>
              <w:left w:val="nil"/>
              <w:bottom w:val="nil"/>
              <w:right w:val="nil"/>
            </w:tcBorders>
          </w:tcPr>
          <w:p w14:paraId="3609D850" w14:textId="54A6B21E" w:rsidR="00606E39" w:rsidRPr="00D9038D" w:rsidRDefault="00606E39" w:rsidP="00FB6243">
            <w:pPr>
              <w:pStyle w:val="Normal6a"/>
              <w:widowControl/>
            </w:pPr>
            <w:r w:rsidRPr="00D9038D">
              <w:rPr>
                <w:b/>
                <w:i/>
              </w:rPr>
              <w:t>12 ter.</w:t>
            </w:r>
            <w:r w:rsidRPr="00D9038D">
              <w:tab/>
            </w:r>
            <w:r w:rsidRPr="00D9038D">
              <w:rPr>
                <w:b/>
                <w:i/>
              </w:rPr>
              <w:t>met l</w:t>
            </w:r>
            <w:r w:rsidR="00FB6243">
              <w:rPr>
                <w:b/>
                <w:i/>
              </w:rPr>
              <w:t>’</w:t>
            </w:r>
            <w:r w:rsidRPr="00D9038D">
              <w:rPr>
                <w:b/>
                <w:i/>
              </w:rPr>
              <w:t>accent sur le fait qu</w:t>
            </w:r>
            <w:r w:rsidR="00FB6243">
              <w:rPr>
                <w:b/>
                <w:i/>
              </w:rPr>
              <w:t>’</w:t>
            </w:r>
            <w:r w:rsidRPr="00D9038D">
              <w:rPr>
                <w:b/>
                <w:i/>
              </w:rPr>
              <w:t>il importe de faire progresser les droits des femmes et l</w:t>
            </w:r>
            <w:r w:rsidR="00FB6243">
              <w:rPr>
                <w:b/>
                <w:i/>
              </w:rPr>
              <w:t>’</w:t>
            </w:r>
            <w:r w:rsidRPr="00D9038D">
              <w:rPr>
                <w:b/>
                <w:i/>
              </w:rPr>
              <w:t>égalité des chances entre les hommes et les femmes dans le monde entier, qui sont des éléments essentiels pour concrétiser les droits humains; souligne qu</w:t>
            </w:r>
            <w:r w:rsidR="00FB6243">
              <w:rPr>
                <w:b/>
                <w:i/>
              </w:rPr>
              <w:t>’</w:t>
            </w:r>
            <w:r w:rsidRPr="00D9038D">
              <w:rPr>
                <w:b/>
                <w:i/>
              </w:rPr>
              <w:t>en dépit des progrès réalisés, les femmes et les filles continuent de faire l</w:t>
            </w:r>
            <w:r w:rsidR="00FB6243">
              <w:rPr>
                <w:b/>
                <w:i/>
              </w:rPr>
              <w:t>’</w:t>
            </w:r>
            <w:r w:rsidRPr="00D9038D">
              <w:rPr>
                <w:b/>
                <w:i/>
              </w:rPr>
              <w:t>objet de discriminations et de violences, en particulier dans les pays sous le joug d</w:t>
            </w:r>
            <w:r w:rsidR="00FB6243">
              <w:rPr>
                <w:b/>
                <w:i/>
              </w:rPr>
              <w:t>’</w:t>
            </w:r>
            <w:r w:rsidRPr="00D9038D">
              <w:rPr>
                <w:b/>
                <w:i/>
              </w:rPr>
              <w:t>un régime islamique strict, et que ces sociétés ne leur garantissent pas l</w:t>
            </w:r>
            <w:r w:rsidR="00FB6243">
              <w:rPr>
                <w:b/>
                <w:i/>
              </w:rPr>
              <w:t>’</w:t>
            </w:r>
            <w:r w:rsidRPr="00D9038D">
              <w:rPr>
                <w:b/>
                <w:i/>
              </w:rPr>
              <w:t xml:space="preserve">égalité </w:t>
            </w:r>
            <w:r w:rsidRPr="00D9038D">
              <w:rPr>
                <w:b/>
                <w:i/>
              </w:rPr>
              <w:lastRenderedPageBreak/>
              <w:t>devant la loi ni l</w:t>
            </w:r>
            <w:r w:rsidR="00FB6243">
              <w:rPr>
                <w:b/>
                <w:i/>
              </w:rPr>
              <w:t>’</w:t>
            </w:r>
            <w:r w:rsidRPr="00D9038D">
              <w:rPr>
                <w:b/>
                <w:i/>
              </w:rPr>
              <w:t>égalité d</w:t>
            </w:r>
            <w:r w:rsidR="00FB6243">
              <w:rPr>
                <w:b/>
                <w:i/>
              </w:rPr>
              <w:t>’</w:t>
            </w:r>
            <w:r w:rsidRPr="00D9038D">
              <w:rPr>
                <w:b/>
                <w:i/>
              </w:rPr>
              <w:t>accès à l</w:t>
            </w:r>
            <w:r w:rsidR="00FB6243">
              <w:rPr>
                <w:b/>
                <w:i/>
              </w:rPr>
              <w:t>’</w:t>
            </w:r>
            <w:r w:rsidRPr="00D9038D">
              <w:rPr>
                <w:b/>
                <w:i/>
              </w:rPr>
              <w:t>éducation, aux soins de santé, à un travail décent et à une représentation politique et économique;</w:t>
            </w:r>
          </w:p>
        </w:tc>
      </w:tr>
    </w:tbl>
    <w:p w14:paraId="7AD8C05B"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8586BE0" w14:textId="77777777" w:rsidR="00606E39" w:rsidRPr="00D9038D" w:rsidRDefault="00606E39" w:rsidP="00FB6243">
      <w:pPr>
        <w:widowControl/>
      </w:pPr>
      <w:r w:rsidRPr="00D9038D">
        <w:rPr>
          <w:rStyle w:val="HideTWBExt"/>
        </w:rPr>
        <w:t>&lt;/Amend&gt;</w:t>
      </w:r>
    </w:p>
    <w:p w14:paraId="753B259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555</w:t>
      </w:r>
      <w:r w:rsidRPr="00D9038D">
        <w:rPr>
          <w:rStyle w:val="HideTWBExt"/>
          <w:b w:val="0"/>
        </w:rPr>
        <w:t>&lt;/NumAm&gt;</w:t>
      </w:r>
    </w:p>
    <w:p w14:paraId="791D8D0F"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7DB960AC" w14:textId="77777777" w:rsidR="00606E39" w:rsidRPr="00D9038D" w:rsidRDefault="00606E39" w:rsidP="00FB6243">
      <w:pPr>
        <w:pStyle w:val="NormalBold"/>
        <w:widowControl/>
      </w:pPr>
      <w:r w:rsidRPr="00D9038D">
        <w:rPr>
          <w:rStyle w:val="HideTWBExt"/>
          <w:b w:val="0"/>
        </w:rPr>
        <w:t>&lt;/RepeatBlock-By&gt;</w:t>
      </w:r>
    </w:p>
    <w:p w14:paraId="4BBE99CC"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A1F15ED" w14:textId="77777777" w:rsidR="00606E39" w:rsidRPr="00D9038D" w:rsidRDefault="00606E39" w:rsidP="00FB6243">
      <w:pPr>
        <w:pStyle w:val="NormalBold"/>
        <w:widowControl/>
      </w:pPr>
      <w:r w:rsidRPr="00D9038D">
        <w:rPr>
          <w:rStyle w:val="HideTWBExt"/>
          <w:b w:val="0"/>
        </w:rPr>
        <w:t>&lt;Article&gt;</w:t>
      </w:r>
      <w:r w:rsidRPr="00D9038D">
        <w:t>Paragraphe 12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D30840E" w14:textId="77777777" w:rsidTr="00FB6243">
        <w:trPr>
          <w:trHeight w:hRule="exact" w:val="240"/>
          <w:jc w:val="center"/>
        </w:trPr>
        <w:tc>
          <w:tcPr>
            <w:tcW w:w="9752" w:type="dxa"/>
            <w:gridSpan w:val="2"/>
            <w:tcBorders>
              <w:top w:val="nil"/>
              <w:left w:val="nil"/>
              <w:bottom w:val="nil"/>
              <w:right w:val="nil"/>
            </w:tcBorders>
          </w:tcPr>
          <w:p w14:paraId="459917BD" w14:textId="77777777" w:rsidR="00606E39" w:rsidRPr="00D9038D" w:rsidRDefault="00606E39" w:rsidP="00FB6243">
            <w:pPr>
              <w:widowControl/>
            </w:pPr>
          </w:p>
        </w:tc>
      </w:tr>
      <w:tr w:rsidR="00606E39" w:rsidRPr="00D9038D" w14:paraId="68C577C5" w14:textId="77777777" w:rsidTr="00FB6243">
        <w:trPr>
          <w:trHeight w:val="240"/>
          <w:jc w:val="center"/>
        </w:trPr>
        <w:tc>
          <w:tcPr>
            <w:tcW w:w="4876" w:type="dxa"/>
            <w:tcBorders>
              <w:top w:val="nil"/>
              <w:left w:val="nil"/>
              <w:bottom w:val="nil"/>
              <w:right w:val="nil"/>
            </w:tcBorders>
          </w:tcPr>
          <w:p w14:paraId="6946D11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CD16967" w14:textId="77777777" w:rsidR="00606E39" w:rsidRPr="00D9038D" w:rsidRDefault="00606E39" w:rsidP="00FB6243">
            <w:pPr>
              <w:pStyle w:val="AmColumnHeading"/>
              <w:widowControl/>
            </w:pPr>
            <w:r w:rsidRPr="00D9038D">
              <w:t>Amendement</w:t>
            </w:r>
          </w:p>
        </w:tc>
      </w:tr>
      <w:tr w:rsidR="00606E39" w:rsidRPr="00D9038D" w14:paraId="3B6DBCA4" w14:textId="77777777" w:rsidTr="00FB6243">
        <w:trPr>
          <w:jc w:val="center"/>
        </w:trPr>
        <w:tc>
          <w:tcPr>
            <w:tcW w:w="4876" w:type="dxa"/>
            <w:tcBorders>
              <w:top w:val="nil"/>
              <w:left w:val="nil"/>
              <w:bottom w:val="nil"/>
              <w:right w:val="nil"/>
            </w:tcBorders>
          </w:tcPr>
          <w:p w14:paraId="7A90BB39" w14:textId="77777777" w:rsidR="00606E39" w:rsidRPr="00D9038D" w:rsidRDefault="00606E39" w:rsidP="00FB6243">
            <w:pPr>
              <w:pStyle w:val="Normal6a"/>
              <w:widowControl/>
            </w:pPr>
          </w:p>
        </w:tc>
        <w:tc>
          <w:tcPr>
            <w:tcW w:w="4876" w:type="dxa"/>
            <w:tcBorders>
              <w:top w:val="nil"/>
              <w:left w:val="nil"/>
              <w:bottom w:val="nil"/>
              <w:right w:val="nil"/>
            </w:tcBorders>
          </w:tcPr>
          <w:p w14:paraId="1D6B60D0" w14:textId="49DFCA9E" w:rsidR="00606E39" w:rsidRPr="00D9038D" w:rsidRDefault="00606E39" w:rsidP="00FB6243">
            <w:pPr>
              <w:pStyle w:val="Normal6a"/>
              <w:widowControl/>
            </w:pPr>
            <w:r w:rsidRPr="00D9038D">
              <w:rPr>
                <w:b/>
                <w:i/>
              </w:rPr>
              <w:t>12 ter.</w:t>
            </w:r>
            <w:r w:rsidRPr="00D9038D">
              <w:tab/>
            </w:r>
            <w:r w:rsidRPr="00D9038D">
              <w:rPr>
                <w:b/>
                <w:i/>
              </w:rPr>
              <w:t>invite la Commission à investir dans la recherche sur l</w:t>
            </w:r>
            <w:r w:rsidR="00FB6243">
              <w:rPr>
                <w:b/>
                <w:i/>
              </w:rPr>
              <w:t>’</w:t>
            </w:r>
            <w:r w:rsidRPr="00D9038D">
              <w:rPr>
                <w:b/>
                <w:i/>
              </w:rPr>
              <w:t>égalité entre les femmes et les hommes dans les médias et l</w:t>
            </w:r>
            <w:r w:rsidR="00FB6243">
              <w:rPr>
                <w:b/>
                <w:i/>
              </w:rPr>
              <w:t>’</w:t>
            </w:r>
            <w:r w:rsidRPr="00D9038D">
              <w:rPr>
                <w:b/>
                <w:i/>
              </w:rPr>
              <w:t>industrie des technologies numériques en collectant des données ventilées par sexe/genre, y compris selon une approche intersectionnelle, et à se pencher, entre autres, sur l</w:t>
            </w:r>
            <w:r w:rsidR="00FB6243">
              <w:rPr>
                <w:b/>
                <w:i/>
              </w:rPr>
              <w:t>’</w:t>
            </w:r>
            <w:r w:rsidRPr="00D9038D">
              <w:rPr>
                <w:b/>
                <w:i/>
              </w:rPr>
              <w:t>évaluation des biais de l</w:t>
            </w:r>
            <w:r w:rsidR="00FB6243">
              <w:rPr>
                <w:b/>
                <w:i/>
              </w:rPr>
              <w:t>’</w:t>
            </w:r>
            <w:r w:rsidRPr="00D9038D">
              <w:rPr>
                <w:b/>
                <w:i/>
              </w:rPr>
              <w:t>IA et sur l</w:t>
            </w:r>
            <w:r w:rsidR="00FB6243">
              <w:rPr>
                <w:b/>
                <w:i/>
              </w:rPr>
              <w:t>’</w:t>
            </w:r>
            <w:r w:rsidRPr="00D9038D">
              <w:rPr>
                <w:b/>
                <w:i/>
              </w:rPr>
              <w:t>évaluation des représentations stéréotypées, notamment dans les médias;</w:t>
            </w:r>
          </w:p>
        </w:tc>
      </w:tr>
    </w:tbl>
    <w:p w14:paraId="7BEAB871"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6B2B139" w14:textId="77777777" w:rsidR="00606E39" w:rsidRPr="00D9038D" w:rsidRDefault="00606E39" w:rsidP="00FB6243">
      <w:pPr>
        <w:widowControl/>
      </w:pPr>
      <w:r w:rsidRPr="00D9038D">
        <w:rPr>
          <w:rStyle w:val="HideTWBExt"/>
        </w:rPr>
        <w:t>&lt;/Amend&gt;</w:t>
      </w:r>
    </w:p>
    <w:p w14:paraId="46A7EEDC"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556</w:t>
      </w:r>
      <w:r w:rsidRPr="00D9038D">
        <w:rPr>
          <w:rStyle w:val="HideTWBExt"/>
          <w:b w:val="0"/>
        </w:rPr>
        <w:t>&lt;/NumAm&gt;</w:t>
      </w:r>
    </w:p>
    <w:p w14:paraId="33833B2D"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4C81EB3D" w14:textId="77777777" w:rsidR="00606E39" w:rsidRPr="00D9038D" w:rsidRDefault="00606E39" w:rsidP="00FB6243">
      <w:pPr>
        <w:pStyle w:val="NormalBold"/>
        <w:widowControl/>
      </w:pPr>
      <w:r w:rsidRPr="00D9038D">
        <w:rPr>
          <w:rStyle w:val="HideTWBExt"/>
          <w:b w:val="0"/>
        </w:rPr>
        <w:t>&lt;/RepeatBlock-By&gt;</w:t>
      </w:r>
    </w:p>
    <w:p w14:paraId="2F2A5E59"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7725859" w14:textId="77777777" w:rsidR="00606E39" w:rsidRPr="00D9038D" w:rsidRDefault="00606E39" w:rsidP="00FB6243">
      <w:pPr>
        <w:pStyle w:val="NormalBold"/>
        <w:widowControl/>
      </w:pPr>
      <w:r w:rsidRPr="00D9038D">
        <w:rPr>
          <w:rStyle w:val="HideTWBExt"/>
          <w:b w:val="0"/>
        </w:rPr>
        <w:t>&lt;Article&gt;</w:t>
      </w:r>
      <w:r w:rsidRPr="00D9038D">
        <w:t>Paragraphe 12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D06B040" w14:textId="77777777" w:rsidTr="00FB6243">
        <w:trPr>
          <w:trHeight w:hRule="exact" w:val="240"/>
          <w:jc w:val="center"/>
        </w:trPr>
        <w:tc>
          <w:tcPr>
            <w:tcW w:w="9752" w:type="dxa"/>
            <w:gridSpan w:val="2"/>
            <w:tcBorders>
              <w:top w:val="nil"/>
              <w:left w:val="nil"/>
              <w:bottom w:val="nil"/>
              <w:right w:val="nil"/>
            </w:tcBorders>
          </w:tcPr>
          <w:p w14:paraId="48B403E8" w14:textId="77777777" w:rsidR="00606E39" w:rsidRPr="00D9038D" w:rsidRDefault="00606E39" w:rsidP="00FB6243">
            <w:pPr>
              <w:widowControl/>
            </w:pPr>
          </w:p>
        </w:tc>
      </w:tr>
      <w:tr w:rsidR="00606E39" w:rsidRPr="00D9038D" w14:paraId="2AFBA007" w14:textId="77777777" w:rsidTr="00FB6243">
        <w:trPr>
          <w:trHeight w:val="240"/>
          <w:jc w:val="center"/>
        </w:trPr>
        <w:tc>
          <w:tcPr>
            <w:tcW w:w="4876" w:type="dxa"/>
            <w:tcBorders>
              <w:top w:val="nil"/>
              <w:left w:val="nil"/>
              <w:bottom w:val="nil"/>
              <w:right w:val="nil"/>
            </w:tcBorders>
          </w:tcPr>
          <w:p w14:paraId="44A46057"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110C251" w14:textId="77777777" w:rsidR="00606E39" w:rsidRPr="00D9038D" w:rsidRDefault="00606E39" w:rsidP="00FB6243">
            <w:pPr>
              <w:pStyle w:val="AmColumnHeading"/>
              <w:widowControl/>
            </w:pPr>
            <w:r w:rsidRPr="00D9038D">
              <w:t>Amendement</w:t>
            </w:r>
          </w:p>
        </w:tc>
      </w:tr>
      <w:tr w:rsidR="00606E39" w:rsidRPr="00D9038D" w14:paraId="0FC08821" w14:textId="77777777" w:rsidTr="00FB6243">
        <w:trPr>
          <w:jc w:val="center"/>
        </w:trPr>
        <w:tc>
          <w:tcPr>
            <w:tcW w:w="4876" w:type="dxa"/>
            <w:tcBorders>
              <w:top w:val="nil"/>
              <w:left w:val="nil"/>
              <w:bottom w:val="nil"/>
              <w:right w:val="nil"/>
            </w:tcBorders>
          </w:tcPr>
          <w:p w14:paraId="1236F71A" w14:textId="77777777" w:rsidR="00606E39" w:rsidRPr="00D9038D" w:rsidRDefault="00606E39" w:rsidP="00FB6243">
            <w:pPr>
              <w:pStyle w:val="Normal6a"/>
              <w:widowControl/>
            </w:pPr>
          </w:p>
        </w:tc>
        <w:tc>
          <w:tcPr>
            <w:tcW w:w="4876" w:type="dxa"/>
            <w:tcBorders>
              <w:top w:val="nil"/>
              <w:left w:val="nil"/>
              <w:bottom w:val="nil"/>
              <w:right w:val="nil"/>
            </w:tcBorders>
          </w:tcPr>
          <w:p w14:paraId="61B249A7" w14:textId="4FC945A5" w:rsidR="00606E39" w:rsidRPr="00D9038D" w:rsidRDefault="00606E39" w:rsidP="00FB6243">
            <w:pPr>
              <w:pStyle w:val="Normal6a"/>
              <w:widowControl/>
            </w:pPr>
            <w:r w:rsidRPr="00D9038D">
              <w:rPr>
                <w:b/>
                <w:i/>
              </w:rPr>
              <w:t>12 ter.</w:t>
            </w:r>
            <w:r w:rsidRPr="00D9038D">
              <w:tab/>
            </w:r>
            <w:r w:rsidRPr="00D9038D">
              <w:rPr>
                <w:b/>
                <w:i/>
              </w:rPr>
              <w:t>demande à la Commission de promouvoir l</w:t>
            </w:r>
            <w:r w:rsidR="00FB6243">
              <w:rPr>
                <w:b/>
                <w:i/>
              </w:rPr>
              <w:t>’</w:t>
            </w:r>
            <w:r w:rsidRPr="00D9038D">
              <w:rPr>
                <w:b/>
                <w:i/>
              </w:rPr>
              <w:t>égalité entre les hommes et les femmes dans les entreprises travaillant sur des activités liées à l</w:t>
            </w:r>
            <w:r w:rsidR="00FB6243">
              <w:rPr>
                <w:b/>
                <w:i/>
              </w:rPr>
              <w:t>’</w:t>
            </w:r>
            <w:r w:rsidRPr="00D9038D">
              <w:rPr>
                <w:b/>
                <w:i/>
              </w:rPr>
              <w:t xml:space="preserve">IA et aux TIC, notamment en finançant des projets dirigés par des femmes dans le secteur </w:t>
            </w:r>
            <w:r w:rsidRPr="00D9038D">
              <w:rPr>
                <w:b/>
                <w:i/>
              </w:rPr>
              <w:lastRenderedPageBreak/>
              <w:t>numérique et en encourageant un nombre minimum de chercheuses à participer aux appels de fonds pour la recherche sur l</w:t>
            </w:r>
            <w:r w:rsidR="00FB6243">
              <w:rPr>
                <w:b/>
                <w:i/>
              </w:rPr>
              <w:t>’</w:t>
            </w:r>
            <w:r w:rsidRPr="00D9038D">
              <w:rPr>
                <w:b/>
                <w:i/>
              </w:rPr>
              <w:t>IA et les TIC;</w:t>
            </w:r>
          </w:p>
        </w:tc>
      </w:tr>
    </w:tbl>
    <w:p w14:paraId="68330226"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7E6536F" w14:textId="77777777" w:rsidR="00606E39" w:rsidRPr="00D9038D" w:rsidRDefault="00606E39" w:rsidP="00FB6243">
      <w:pPr>
        <w:widowControl/>
      </w:pPr>
      <w:r w:rsidRPr="00D9038D">
        <w:rPr>
          <w:rStyle w:val="HideTWBExt"/>
        </w:rPr>
        <w:t>&lt;/Amend&gt;</w:t>
      </w:r>
    </w:p>
    <w:p w14:paraId="48B930A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557</w:t>
      </w:r>
      <w:r w:rsidRPr="00D9038D">
        <w:rPr>
          <w:rStyle w:val="HideTWBExt"/>
          <w:b w:val="0"/>
        </w:rPr>
        <w:t>&lt;/NumAm&gt;</w:t>
      </w:r>
    </w:p>
    <w:p w14:paraId="038BB8A2"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Eleonora Meleti, Loucas Fourlas, Rosa Estaràs Ferragut, Liesbet Sommen, Maria Walsh, Giusi Princi, Sirpa Pietikäinen</w:t>
      </w:r>
      <w:r w:rsidRPr="00D9038D">
        <w:rPr>
          <w:rStyle w:val="HideTWBExt"/>
          <w:b w:val="0"/>
        </w:rPr>
        <w:t>&lt;/Members&gt;</w:t>
      </w:r>
    </w:p>
    <w:p w14:paraId="2236C30B" w14:textId="77777777" w:rsidR="00606E39" w:rsidRPr="00D9038D" w:rsidRDefault="00606E39" w:rsidP="00FB6243">
      <w:pPr>
        <w:pStyle w:val="NormalBold"/>
        <w:widowControl/>
      </w:pPr>
      <w:r w:rsidRPr="00D9038D">
        <w:rPr>
          <w:rStyle w:val="HideTWBExt"/>
          <w:b w:val="0"/>
        </w:rPr>
        <w:t>&lt;/RepeatBlock-By&gt;</w:t>
      </w:r>
    </w:p>
    <w:p w14:paraId="29E54C9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CB75321" w14:textId="77777777" w:rsidR="00606E39" w:rsidRPr="00D9038D" w:rsidRDefault="00606E39" w:rsidP="00FB6243">
      <w:pPr>
        <w:pStyle w:val="NormalBold"/>
        <w:widowControl/>
      </w:pPr>
      <w:r w:rsidRPr="00D9038D">
        <w:rPr>
          <w:rStyle w:val="HideTWBExt"/>
          <w:b w:val="0"/>
        </w:rPr>
        <w:t>&lt;Article&gt;</w:t>
      </w:r>
      <w:r w:rsidRPr="00D9038D">
        <w:t>Paragraphe 12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A0A3201" w14:textId="77777777" w:rsidTr="00FB6243">
        <w:trPr>
          <w:trHeight w:hRule="exact" w:val="240"/>
          <w:jc w:val="center"/>
        </w:trPr>
        <w:tc>
          <w:tcPr>
            <w:tcW w:w="9752" w:type="dxa"/>
            <w:gridSpan w:val="2"/>
            <w:tcBorders>
              <w:top w:val="nil"/>
              <w:left w:val="nil"/>
              <w:bottom w:val="nil"/>
              <w:right w:val="nil"/>
            </w:tcBorders>
          </w:tcPr>
          <w:p w14:paraId="7FFD0DDF" w14:textId="77777777" w:rsidR="00606E39" w:rsidRPr="00D9038D" w:rsidRDefault="00606E39" w:rsidP="00FB6243">
            <w:pPr>
              <w:widowControl/>
            </w:pPr>
          </w:p>
        </w:tc>
      </w:tr>
      <w:tr w:rsidR="00606E39" w:rsidRPr="00D9038D" w14:paraId="4F1FF7E0" w14:textId="77777777" w:rsidTr="00FB6243">
        <w:trPr>
          <w:trHeight w:val="240"/>
          <w:jc w:val="center"/>
        </w:trPr>
        <w:tc>
          <w:tcPr>
            <w:tcW w:w="4876" w:type="dxa"/>
            <w:tcBorders>
              <w:top w:val="nil"/>
              <w:left w:val="nil"/>
              <w:bottom w:val="nil"/>
              <w:right w:val="nil"/>
            </w:tcBorders>
          </w:tcPr>
          <w:p w14:paraId="642D0BE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F2F92D0" w14:textId="77777777" w:rsidR="00606E39" w:rsidRPr="00D9038D" w:rsidRDefault="00606E39" w:rsidP="00FB6243">
            <w:pPr>
              <w:pStyle w:val="AmColumnHeading"/>
              <w:widowControl/>
            </w:pPr>
            <w:r w:rsidRPr="00D9038D">
              <w:t>Amendement</w:t>
            </w:r>
          </w:p>
        </w:tc>
      </w:tr>
      <w:tr w:rsidR="00606E39" w:rsidRPr="00D9038D" w14:paraId="6820A0F1" w14:textId="77777777" w:rsidTr="00FB6243">
        <w:trPr>
          <w:jc w:val="center"/>
        </w:trPr>
        <w:tc>
          <w:tcPr>
            <w:tcW w:w="4876" w:type="dxa"/>
            <w:tcBorders>
              <w:top w:val="nil"/>
              <w:left w:val="nil"/>
              <w:bottom w:val="nil"/>
              <w:right w:val="nil"/>
            </w:tcBorders>
          </w:tcPr>
          <w:p w14:paraId="18751CB3" w14:textId="77777777" w:rsidR="00606E39" w:rsidRPr="00D9038D" w:rsidRDefault="00606E39" w:rsidP="00FB6243">
            <w:pPr>
              <w:pStyle w:val="Normal6a"/>
              <w:widowControl/>
            </w:pPr>
          </w:p>
        </w:tc>
        <w:tc>
          <w:tcPr>
            <w:tcW w:w="4876" w:type="dxa"/>
            <w:tcBorders>
              <w:top w:val="nil"/>
              <w:left w:val="nil"/>
              <w:bottom w:val="nil"/>
              <w:right w:val="nil"/>
            </w:tcBorders>
          </w:tcPr>
          <w:p w14:paraId="5FDACE13" w14:textId="02F4739D" w:rsidR="00606E39" w:rsidRPr="00D9038D" w:rsidRDefault="00606E39" w:rsidP="00FB6243">
            <w:pPr>
              <w:pStyle w:val="Normal6a"/>
              <w:widowControl/>
            </w:pPr>
            <w:r w:rsidRPr="00D9038D">
              <w:rPr>
                <w:b/>
                <w:i/>
              </w:rPr>
              <w:t>12 ter.</w:t>
            </w:r>
            <w:r w:rsidRPr="00D9038D">
              <w:tab/>
            </w:r>
            <w:r w:rsidRPr="00D9038D">
              <w:rPr>
                <w:b/>
                <w:i/>
              </w:rPr>
              <w:t>enjoint la Commission à veiller à ce que l</w:t>
            </w:r>
            <w:r w:rsidR="00FB6243">
              <w:rPr>
                <w:b/>
                <w:i/>
              </w:rPr>
              <w:t>’</w:t>
            </w:r>
            <w:r w:rsidRPr="00D9038D">
              <w:rPr>
                <w:b/>
                <w:i/>
              </w:rPr>
              <w:t>union des compétences, un projet visant à renforcer l</w:t>
            </w:r>
            <w:r w:rsidR="00FB6243">
              <w:rPr>
                <w:b/>
                <w:i/>
              </w:rPr>
              <w:t>’</w:t>
            </w:r>
            <w:r w:rsidRPr="00D9038D">
              <w:rPr>
                <w:b/>
                <w:i/>
              </w:rPr>
              <w:t>éducation, la formation et l</w:t>
            </w:r>
            <w:r w:rsidR="00FB6243">
              <w:rPr>
                <w:b/>
                <w:i/>
              </w:rPr>
              <w:t>’</w:t>
            </w:r>
            <w:r w:rsidRPr="00D9038D">
              <w:rPr>
                <w:b/>
                <w:i/>
              </w:rPr>
              <w:t>apprentissage de qualité tout au long de la vie, lutte activement contre les déséquilibres entre les hommes et les femmes, en vue d</w:t>
            </w:r>
            <w:r w:rsidR="00FB6243">
              <w:rPr>
                <w:b/>
                <w:i/>
              </w:rPr>
              <w:t>’</w:t>
            </w:r>
            <w:r w:rsidRPr="00D9038D">
              <w:rPr>
                <w:b/>
                <w:i/>
              </w:rPr>
              <w:t>autonomiser tous les individus dans l</w:t>
            </w:r>
            <w:r w:rsidR="00FB6243">
              <w:rPr>
                <w:b/>
                <w:i/>
              </w:rPr>
              <w:t>’</w:t>
            </w:r>
            <w:r w:rsidRPr="00D9038D">
              <w:rPr>
                <w:b/>
                <w:i/>
              </w:rPr>
              <w:t>Union et de faire en sorte que cette dernière soit plus compétitive et plus inclusive;</w:t>
            </w:r>
          </w:p>
        </w:tc>
      </w:tr>
    </w:tbl>
    <w:p w14:paraId="46CB28EC"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AEDCABC" w14:textId="77777777" w:rsidR="00606E39" w:rsidRPr="00D9038D" w:rsidRDefault="00606E39" w:rsidP="00FB6243">
      <w:pPr>
        <w:widowControl/>
      </w:pPr>
      <w:r w:rsidRPr="00D9038D">
        <w:rPr>
          <w:rStyle w:val="HideTWBExt"/>
        </w:rPr>
        <w:t>&lt;/Amend&gt;</w:t>
      </w:r>
    </w:p>
    <w:p w14:paraId="49B33C95"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558</w:t>
      </w:r>
      <w:r w:rsidRPr="00D9038D">
        <w:rPr>
          <w:rStyle w:val="HideTWBExt"/>
          <w:b w:val="0"/>
        </w:rPr>
        <w:t>&lt;/NumAm&gt;</w:t>
      </w:r>
    </w:p>
    <w:p w14:paraId="7C27F5D8"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240F57E1" w14:textId="77777777" w:rsidR="00606E39" w:rsidRPr="00D9038D" w:rsidRDefault="00606E39" w:rsidP="00FB6243">
      <w:pPr>
        <w:pStyle w:val="NormalBold"/>
        <w:widowControl/>
      </w:pPr>
      <w:r w:rsidRPr="00D9038D">
        <w:rPr>
          <w:rStyle w:val="HideTWBExt"/>
          <w:b w:val="0"/>
        </w:rPr>
        <w:t>&lt;/RepeatBlock-By&gt;</w:t>
      </w:r>
    </w:p>
    <w:p w14:paraId="7BAB28A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0448229" w14:textId="77777777" w:rsidR="00606E39" w:rsidRPr="00D9038D" w:rsidRDefault="00606E39" w:rsidP="00FB6243">
      <w:pPr>
        <w:pStyle w:val="NormalBold"/>
        <w:widowControl/>
      </w:pPr>
      <w:r w:rsidRPr="00D9038D">
        <w:rPr>
          <w:rStyle w:val="HideTWBExt"/>
          <w:b w:val="0"/>
        </w:rPr>
        <w:t>&lt;Article&gt;</w:t>
      </w:r>
      <w:r w:rsidRPr="00D9038D">
        <w:t>Paragraphe 12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DDA2FC2" w14:textId="77777777" w:rsidTr="00FB6243">
        <w:trPr>
          <w:trHeight w:hRule="exact" w:val="240"/>
          <w:jc w:val="center"/>
        </w:trPr>
        <w:tc>
          <w:tcPr>
            <w:tcW w:w="9752" w:type="dxa"/>
            <w:gridSpan w:val="2"/>
            <w:tcBorders>
              <w:top w:val="nil"/>
              <w:left w:val="nil"/>
              <w:bottom w:val="nil"/>
              <w:right w:val="nil"/>
            </w:tcBorders>
          </w:tcPr>
          <w:p w14:paraId="0F424EEA" w14:textId="77777777" w:rsidR="00606E39" w:rsidRPr="00D9038D" w:rsidRDefault="00606E39" w:rsidP="00FB6243">
            <w:pPr>
              <w:widowControl/>
            </w:pPr>
          </w:p>
        </w:tc>
      </w:tr>
      <w:tr w:rsidR="00606E39" w:rsidRPr="00D9038D" w14:paraId="7D035958" w14:textId="77777777" w:rsidTr="00FB6243">
        <w:trPr>
          <w:trHeight w:val="240"/>
          <w:jc w:val="center"/>
        </w:trPr>
        <w:tc>
          <w:tcPr>
            <w:tcW w:w="4876" w:type="dxa"/>
            <w:tcBorders>
              <w:top w:val="nil"/>
              <w:left w:val="nil"/>
              <w:bottom w:val="nil"/>
              <w:right w:val="nil"/>
            </w:tcBorders>
          </w:tcPr>
          <w:p w14:paraId="366733F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0425D55" w14:textId="77777777" w:rsidR="00606E39" w:rsidRPr="00D9038D" w:rsidRDefault="00606E39" w:rsidP="00FB6243">
            <w:pPr>
              <w:pStyle w:val="AmColumnHeading"/>
              <w:widowControl/>
            </w:pPr>
            <w:r w:rsidRPr="00D9038D">
              <w:t>Amendement</w:t>
            </w:r>
          </w:p>
        </w:tc>
      </w:tr>
      <w:tr w:rsidR="00606E39" w:rsidRPr="00D9038D" w14:paraId="565A18D4" w14:textId="77777777" w:rsidTr="00FB6243">
        <w:trPr>
          <w:jc w:val="center"/>
        </w:trPr>
        <w:tc>
          <w:tcPr>
            <w:tcW w:w="4876" w:type="dxa"/>
            <w:tcBorders>
              <w:top w:val="nil"/>
              <w:left w:val="nil"/>
              <w:bottom w:val="nil"/>
              <w:right w:val="nil"/>
            </w:tcBorders>
          </w:tcPr>
          <w:p w14:paraId="04879283" w14:textId="77777777" w:rsidR="00606E39" w:rsidRPr="00D9038D" w:rsidRDefault="00606E39" w:rsidP="00FB6243">
            <w:pPr>
              <w:pStyle w:val="Normal6a"/>
              <w:widowControl/>
            </w:pPr>
          </w:p>
        </w:tc>
        <w:tc>
          <w:tcPr>
            <w:tcW w:w="4876" w:type="dxa"/>
            <w:tcBorders>
              <w:top w:val="nil"/>
              <w:left w:val="nil"/>
              <w:bottom w:val="nil"/>
              <w:right w:val="nil"/>
            </w:tcBorders>
          </w:tcPr>
          <w:p w14:paraId="600C63B6" w14:textId="36CE8E69" w:rsidR="00606E39" w:rsidRPr="00D9038D" w:rsidRDefault="00606E39" w:rsidP="00FB6243">
            <w:pPr>
              <w:pStyle w:val="Normal6a"/>
              <w:widowControl/>
            </w:pPr>
            <w:r w:rsidRPr="00D9038D">
              <w:rPr>
                <w:b/>
                <w:i/>
              </w:rPr>
              <w:t>12 ter.</w:t>
            </w:r>
            <w:r w:rsidRPr="00D9038D">
              <w:tab/>
            </w:r>
            <w:r w:rsidRPr="00D9038D">
              <w:rPr>
                <w:b/>
                <w:i/>
              </w:rPr>
              <w:t>invite la Commission à inclure explicitement les personnes transgenres dans toutes les mesures relatives à l</w:t>
            </w:r>
            <w:r w:rsidR="00FB6243">
              <w:rPr>
                <w:b/>
                <w:i/>
              </w:rPr>
              <w:t>’</w:t>
            </w:r>
            <w:r w:rsidRPr="00D9038D">
              <w:rPr>
                <w:b/>
                <w:i/>
              </w:rPr>
              <w:t>égalité des genres et à élaborer des mesures spécifiques de lutte contre la transphobie, en particulier dans les domaines de la santé, de l</w:t>
            </w:r>
            <w:r w:rsidR="00FB6243">
              <w:rPr>
                <w:b/>
                <w:i/>
              </w:rPr>
              <w:t>’</w:t>
            </w:r>
            <w:r w:rsidRPr="00D9038D">
              <w:rPr>
                <w:b/>
                <w:i/>
              </w:rPr>
              <w:t>emploi et de l</w:t>
            </w:r>
            <w:r w:rsidR="00FB6243">
              <w:rPr>
                <w:b/>
                <w:i/>
              </w:rPr>
              <w:t>’</w:t>
            </w:r>
            <w:r w:rsidRPr="00D9038D">
              <w:rPr>
                <w:b/>
                <w:i/>
              </w:rPr>
              <w:t>éducation;</w:t>
            </w:r>
          </w:p>
        </w:tc>
      </w:tr>
    </w:tbl>
    <w:p w14:paraId="59776371"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42ECB81" w14:textId="77777777" w:rsidR="00606E39" w:rsidRPr="00D9038D" w:rsidRDefault="00606E39" w:rsidP="00FB6243">
      <w:pPr>
        <w:widowControl/>
      </w:pPr>
      <w:r w:rsidRPr="00D9038D">
        <w:rPr>
          <w:rStyle w:val="HideTWBExt"/>
        </w:rPr>
        <w:t>&lt;/Amend&gt;</w:t>
      </w:r>
    </w:p>
    <w:p w14:paraId="79ABDABD"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559</w:t>
      </w:r>
      <w:r w:rsidRPr="00D9038D">
        <w:rPr>
          <w:rStyle w:val="HideTWBExt"/>
          <w:b w:val="0"/>
        </w:rPr>
        <w:t>&lt;/NumAm&gt;</w:t>
      </w:r>
    </w:p>
    <w:p w14:paraId="50F37461"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26C4807C" w14:textId="77777777" w:rsidR="00606E39" w:rsidRPr="00D9038D" w:rsidRDefault="00606E39" w:rsidP="00FB6243">
      <w:pPr>
        <w:pStyle w:val="NormalBold"/>
        <w:widowControl/>
      </w:pPr>
      <w:r w:rsidRPr="00D9038D">
        <w:rPr>
          <w:rStyle w:val="HideTWBExt"/>
          <w:b w:val="0"/>
        </w:rPr>
        <w:t>&lt;/RepeatBlock-By&gt;</w:t>
      </w:r>
    </w:p>
    <w:p w14:paraId="5B81E75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193F933" w14:textId="77777777" w:rsidR="00606E39" w:rsidRPr="00D9038D" w:rsidRDefault="00606E39" w:rsidP="00FB6243">
      <w:pPr>
        <w:pStyle w:val="NormalBold"/>
        <w:widowControl/>
      </w:pPr>
      <w:r w:rsidRPr="00D9038D">
        <w:rPr>
          <w:rStyle w:val="HideTWBExt"/>
          <w:b w:val="0"/>
        </w:rPr>
        <w:t>&lt;Article&gt;</w:t>
      </w:r>
      <w:r w:rsidRPr="00D9038D">
        <w:t>Paragraphe 12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E55998E" w14:textId="77777777" w:rsidTr="00FB6243">
        <w:trPr>
          <w:trHeight w:hRule="exact" w:val="240"/>
          <w:jc w:val="center"/>
        </w:trPr>
        <w:tc>
          <w:tcPr>
            <w:tcW w:w="9752" w:type="dxa"/>
            <w:gridSpan w:val="2"/>
            <w:tcBorders>
              <w:top w:val="nil"/>
              <w:left w:val="nil"/>
              <w:bottom w:val="nil"/>
              <w:right w:val="nil"/>
            </w:tcBorders>
          </w:tcPr>
          <w:p w14:paraId="44CBED26" w14:textId="77777777" w:rsidR="00606E39" w:rsidRPr="00D9038D" w:rsidRDefault="00606E39" w:rsidP="00FB6243">
            <w:pPr>
              <w:widowControl/>
            </w:pPr>
          </w:p>
        </w:tc>
      </w:tr>
      <w:tr w:rsidR="00606E39" w:rsidRPr="00D9038D" w14:paraId="1E5AFCD1" w14:textId="77777777" w:rsidTr="00FB6243">
        <w:trPr>
          <w:trHeight w:val="240"/>
          <w:jc w:val="center"/>
        </w:trPr>
        <w:tc>
          <w:tcPr>
            <w:tcW w:w="4876" w:type="dxa"/>
            <w:tcBorders>
              <w:top w:val="nil"/>
              <w:left w:val="nil"/>
              <w:bottom w:val="nil"/>
              <w:right w:val="nil"/>
            </w:tcBorders>
          </w:tcPr>
          <w:p w14:paraId="14F0B2C2"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1066B9B" w14:textId="77777777" w:rsidR="00606E39" w:rsidRPr="00D9038D" w:rsidRDefault="00606E39" w:rsidP="00FB6243">
            <w:pPr>
              <w:pStyle w:val="AmColumnHeading"/>
              <w:widowControl/>
            </w:pPr>
            <w:r w:rsidRPr="00D9038D">
              <w:t>Amendement</w:t>
            </w:r>
          </w:p>
        </w:tc>
      </w:tr>
      <w:tr w:rsidR="00606E39" w:rsidRPr="00D9038D" w14:paraId="55B01580" w14:textId="77777777" w:rsidTr="00FB6243">
        <w:trPr>
          <w:jc w:val="center"/>
        </w:trPr>
        <w:tc>
          <w:tcPr>
            <w:tcW w:w="4876" w:type="dxa"/>
            <w:tcBorders>
              <w:top w:val="nil"/>
              <w:left w:val="nil"/>
              <w:bottom w:val="nil"/>
              <w:right w:val="nil"/>
            </w:tcBorders>
          </w:tcPr>
          <w:p w14:paraId="23A199CC" w14:textId="77777777" w:rsidR="00606E39" w:rsidRPr="00D9038D" w:rsidRDefault="00606E39" w:rsidP="00FB6243">
            <w:pPr>
              <w:pStyle w:val="Normal6a"/>
              <w:widowControl/>
            </w:pPr>
          </w:p>
        </w:tc>
        <w:tc>
          <w:tcPr>
            <w:tcW w:w="4876" w:type="dxa"/>
            <w:tcBorders>
              <w:top w:val="nil"/>
              <w:left w:val="nil"/>
              <w:bottom w:val="nil"/>
              <w:right w:val="nil"/>
            </w:tcBorders>
          </w:tcPr>
          <w:p w14:paraId="0995DF9C" w14:textId="19C59D97" w:rsidR="00606E39" w:rsidRPr="00D9038D" w:rsidRDefault="00606E39" w:rsidP="00FB6243">
            <w:pPr>
              <w:pStyle w:val="Normal6a"/>
              <w:widowControl/>
            </w:pPr>
            <w:r w:rsidRPr="00D9038D">
              <w:rPr>
                <w:b/>
                <w:i/>
              </w:rPr>
              <w:t>12 ter.</w:t>
            </w:r>
            <w:r w:rsidRPr="00D9038D">
              <w:tab/>
            </w:r>
            <w:r w:rsidRPr="00D9038D">
              <w:rPr>
                <w:b/>
                <w:i/>
              </w:rPr>
              <w:t>invite la Commission à accompagner les femmes marginalisées dans leur parcours éducatif grâce à la création de salons de l</w:t>
            </w:r>
            <w:r w:rsidR="00FB6243">
              <w:rPr>
                <w:b/>
                <w:i/>
              </w:rPr>
              <w:t>’</w:t>
            </w:r>
            <w:r w:rsidRPr="00D9038D">
              <w:rPr>
                <w:b/>
                <w:i/>
              </w:rPr>
              <w:t>emploi, de stages et de services d</w:t>
            </w:r>
            <w:r w:rsidR="00FB6243">
              <w:rPr>
                <w:b/>
                <w:i/>
              </w:rPr>
              <w:t>’</w:t>
            </w:r>
            <w:r w:rsidRPr="00D9038D">
              <w:rPr>
                <w:b/>
                <w:i/>
              </w:rPr>
              <w:t>orientation professionnelle;</w:t>
            </w:r>
          </w:p>
        </w:tc>
      </w:tr>
    </w:tbl>
    <w:p w14:paraId="5F35A152"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77AAE1E" w14:textId="77777777" w:rsidR="00606E39" w:rsidRPr="00D9038D" w:rsidRDefault="00606E39" w:rsidP="00FB6243">
      <w:pPr>
        <w:widowControl/>
      </w:pPr>
      <w:r w:rsidRPr="00D9038D">
        <w:rPr>
          <w:rStyle w:val="HideTWBExt"/>
        </w:rPr>
        <w:t>&lt;/Amend&gt;</w:t>
      </w:r>
    </w:p>
    <w:p w14:paraId="720D8A0F"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560</w:t>
      </w:r>
      <w:r w:rsidRPr="00D9038D">
        <w:rPr>
          <w:rStyle w:val="HideTWBExt"/>
          <w:b w:val="0"/>
        </w:rPr>
        <w:t>&lt;/NumAm&gt;</w:t>
      </w:r>
    </w:p>
    <w:p w14:paraId="0C766481" w14:textId="77777777" w:rsidR="00606E39" w:rsidRPr="00D9038D" w:rsidRDefault="00606E39" w:rsidP="00FB6243">
      <w:pPr>
        <w:pStyle w:val="NormalBold"/>
        <w:widowControl/>
      </w:pPr>
      <w:r w:rsidRPr="00D9038D">
        <w:rPr>
          <w:rStyle w:val="HideTWBExt"/>
          <w:b w:val="0"/>
        </w:rPr>
        <w:t>&lt;RepeatBlock-By&gt;&lt;Members&gt;</w:t>
      </w:r>
      <w:r w:rsidRPr="00D9038D">
        <w:t>Loucas Fourlas, Paulo Do Nascimento Cabral</w:t>
      </w:r>
      <w:r w:rsidRPr="00D9038D">
        <w:rPr>
          <w:rStyle w:val="HideTWBExt"/>
          <w:b w:val="0"/>
        </w:rPr>
        <w:t>&lt;/Members&gt;</w:t>
      </w:r>
    </w:p>
    <w:p w14:paraId="34FA5080" w14:textId="77777777" w:rsidR="00606E39" w:rsidRPr="00D9038D" w:rsidRDefault="00606E39" w:rsidP="00FB6243">
      <w:pPr>
        <w:pStyle w:val="NormalBold"/>
        <w:widowControl/>
      </w:pPr>
      <w:r w:rsidRPr="00D9038D">
        <w:rPr>
          <w:rStyle w:val="HideTWBExt"/>
          <w:b w:val="0"/>
        </w:rPr>
        <w:t>&lt;/RepeatBlock-By&gt;</w:t>
      </w:r>
    </w:p>
    <w:p w14:paraId="01EF1BB7"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D06ED75" w14:textId="77777777" w:rsidR="00606E39" w:rsidRPr="00D9038D" w:rsidRDefault="00606E39" w:rsidP="00FB6243">
      <w:pPr>
        <w:pStyle w:val="NormalBold"/>
        <w:widowControl/>
      </w:pPr>
      <w:r w:rsidRPr="00D9038D">
        <w:rPr>
          <w:rStyle w:val="HideTWBExt"/>
          <w:b w:val="0"/>
        </w:rPr>
        <w:t>&lt;Article&gt;</w:t>
      </w:r>
      <w:r w:rsidRPr="00D9038D">
        <w:t>Paragraphe 12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2FBDD6D" w14:textId="77777777" w:rsidTr="00FB6243">
        <w:trPr>
          <w:trHeight w:hRule="exact" w:val="240"/>
          <w:jc w:val="center"/>
        </w:trPr>
        <w:tc>
          <w:tcPr>
            <w:tcW w:w="9752" w:type="dxa"/>
            <w:gridSpan w:val="2"/>
            <w:tcBorders>
              <w:top w:val="nil"/>
              <w:left w:val="nil"/>
              <w:bottom w:val="nil"/>
              <w:right w:val="nil"/>
            </w:tcBorders>
          </w:tcPr>
          <w:p w14:paraId="1DD08144" w14:textId="77777777" w:rsidR="00606E39" w:rsidRPr="00D9038D" w:rsidRDefault="00606E39" w:rsidP="00FB6243">
            <w:pPr>
              <w:widowControl/>
            </w:pPr>
          </w:p>
        </w:tc>
      </w:tr>
      <w:tr w:rsidR="00606E39" w:rsidRPr="00D9038D" w14:paraId="30500E18" w14:textId="77777777" w:rsidTr="00FB6243">
        <w:trPr>
          <w:trHeight w:val="240"/>
          <w:jc w:val="center"/>
        </w:trPr>
        <w:tc>
          <w:tcPr>
            <w:tcW w:w="4876" w:type="dxa"/>
            <w:tcBorders>
              <w:top w:val="nil"/>
              <w:left w:val="nil"/>
              <w:bottom w:val="nil"/>
              <w:right w:val="nil"/>
            </w:tcBorders>
          </w:tcPr>
          <w:p w14:paraId="736A82A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82220C5" w14:textId="77777777" w:rsidR="00606E39" w:rsidRPr="00D9038D" w:rsidRDefault="00606E39" w:rsidP="00FB6243">
            <w:pPr>
              <w:pStyle w:val="AmColumnHeading"/>
              <w:widowControl/>
            </w:pPr>
            <w:r w:rsidRPr="00D9038D">
              <w:t>Amendement</w:t>
            </w:r>
          </w:p>
        </w:tc>
      </w:tr>
      <w:tr w:rsidR="00606E39" w:rsidRPr="00D9038D" w14:paraId="306BE060" w14:textId="77777777" w:rsidTr="00FB6243">
        <w:trPr>
          <w:jc w:val="center"/>
        </w:trPr>
        <w:tc>
          <w:tcPr>
            <w:tcW w:w="4876" w:type="dxa"/>
            <w:tcBorders>
              <w:top w:val="nil"/>
              <w:left w:val="nil"/>
              <w:bottom w:val="nil"/>
              <w:right w:val="nil"/>
            </w:tcBorders>
          </w:tcPr>
          <w:p w14:paraId="0A39711C" w14:textId="77777777" w:rsidR="00606E39" w:rsidRPr="00D9038D" w:rsidRDefault="00606E39" w:rsidP="00FB6243">
            <w:pPr>
              <w:pStyle w:val="Normal6a"/>
              <w:widowControl/>
            </w:pPr>
          </w:p>
        </w:tc>
        <w:tc>
          <w:tcPr>
            <w:tcW w:w="4876" w:type="dxa"/>
            <w:tcBorders>
              <w:top w:val="nil"/>
              <w:left w:val="nil"/>
              <w:bottom w:val="nil"/>
              <w:right w:val="nil"/>
            </w:tcBorders>
          </w:tcPr>
          <w:p w14:paraId="58B4F019" w14:textId="0294C421" w:rsidR="00606E39" w:rsidRPr="00D9038D" w:rsidRDefault="00606E39" w:rsidP="00FB6243">
            <w:pPr>
              <w:pStyle w:val="Normal6a"/>
              <w:widowControl/>
            </w:pPr>
            <w:r w:rsidRPr="00D9038D">
              <w:rPr>
                <w:b/>
                <w:i/>
              </w:rPr>
              <w:t>12 quater.</w:t>
            </w:r>
            <w:r w:rsidRPr="00D9038D">
              <w:tab/>
            </w:r>
            <w:r w:rsidRPr="00D9038D">
              <w:rPr>
                <w:b/>
                <w:i/>
              </w:rPr>
              <w:t>regrette que les femmes chefs d</w:t>
            </w:r>
            <w:r w:rsidR="00FB6243">
              <w:rPr>
                <w:b/>
                <w:i/>
              </w:rPr>
              <w:t>’</w:t>
            </w:r>
            <w:r w:rsidRPr="00D9038D">
              <w:rPr>
                <w:b/>
                <w:i/>
              </w:rPr>
              <w:t>entreprises soient souvent confrontées à des difficultés administratives; préconise de promouvoir des mesures d</w:t>
            </w:r>
            <w:r w:rsidR="00FB6243">
              <w:rPr>
                <w:b/>
                <w:i/>
              </w:rPr>
              <w:t>’</w:t>
            </w:r>
            <w:r w:rsidRPr="00D9038D">
              <w:rPr>
                <w:b/>
                <w:i/>
              </w:rPr>
              <w:t>aide telles que le financement, le recours aux investisseurs privés et aux investisseurs de capital-risque, les formations, les possibilités de mise en réseau et les programmes de mentorat;</w:t>
            </w:r>
          </w:p>
        </w:tc>
      </w:tr>
    </w:tbl>
    <w:p w14:paraId="358B8EEE"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5F701F3" w14:textId="77777777" w:rsidR="00606E39" w:rsidRPr="00D9038D" w:rsidRDefault="00606E39" w:rsidP="00FB6243">
      <w:pPr>
        <w:widowControl/>
      </w:pPr>
      <w:r w:rsidRPr="00D9038D">
        <w:rPr>
          <w:rStyle w:val="HideTWBExt"/>
        </w:rPr>
        <w:t>&lt;/Amend&gt;</w:t>
      </w:r>
    </w:p>
    <w:p w14:paraId="3D5E8A9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561</w:t>
      </w:r>
      <w:r w:rsidRPr="00D9038D">
        <w:rPr>
          <w:rStyle w:val="HideTWBExt"/>
          <w:b w:val="0"/>
        </w:rPr>
        <w:t>&lt;/NumAm&gt;</w:t>
      </w:r>
    </w:p>
    <w:p w14:paraId="6EF6FAC6"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13FF61D0" w14:textId="77777777" w:rsidR="00606E39" w:rsidRPr="00D9038D" w:rsidRDefault="00606E39" w:rsidP="00FB6243">
      <w:pPr>
        <w:pStyle w:val="NormalBold"/>
        <w:widowControl/>
      </w:pPr>
      <w:r w:rsidRPr="00D9038D">
        <w:rPr>
          <w:rStyle w:val="HideTWBExt"/>
          <w:b w:val="0"/>
        </w:rPr>
        <w:t>&lt;/RepeatBlock-By&gt;</w:t>
      </w:r>
    </w:p>
    <w:p w14:paraId="475820FC"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AF634C6" w14:textId="77777777" w:rsidR="00606E39" w:rsidRPr="00D9038D" w:rsidRDefault="00606E39" w:rsidP="00FB6243">
      <w:pPr>
        <w:pStyle w:val="NormalBold"/>
        <w:widowControl/>
      </w:pPr>
      <w:r w:rsidRPr="00D9038D">
        <w:rPr>
          <w:rStyle w:val="HideTWBExt"/>
          <w:b w:val="0"/>
        </w:rPr>
        <w:lastRenderedPageBreak/>
        <w:t>&lt;Article&gt;</w:t>
      </w:r>
      <w:r w:rsidRPr="00D9038D">
        <w:t>Paragraphe 12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EB8452D" w14:textId="77777777" w:rsidTr="00FB6243">
        <w:trPr>
          <w:trHeight w:hRule="exact" w:val="240"/>
          <w:jc w:val="center"/>
        </w:trPr>
        <w:tc>
          <w:tcPr>
            <w:tcW w:w="9752" w:type="dxa"/>
            <w:gridSpan w:val="2"/>
            <w:tcBorders>
              <w:top w:val="nil"/>
              <w:left w:val="nil"/>
              <w:bottom w:val="nil"/>
              <w:right w:val="nil"/>
            </w:tcBorders>
          </w:tcPr>
          <w:p w14:paraId="72533F82" w14:textId="77777777" w:rsidR="00606E39" w:rsidRPr="00D9038D" w:rsidRDefault="00606E39" w:rsidP="00FB6243">
            <w:pPr>
              <w:widowControl/>
            </w:pPr>
          </w:p>
        </w:tc>
      </w:tr>
      <w:tr w:rsidR="00606E39" w:rsidRPr="00D9038D" w14:paraId="5B512324" w14:textId="77777777" w:rsidTr="00FB6243">
        <w:trPr>
          <w:trHeight w:val="240"/>
          <w:jc w:val="center"/>
        </w:trPr>
        <w:tc>
          <w:tcPr>
            <w:tcW w:w="4876" w:type="dxa"/>
            <w:tcBorders>
              <w:top w:val="nil"/>
              <w:left w:val="nil"/>
              <w:bottom w:val="nil"/>
              <w:right w:val="nil"/>
            </w:tcBorders>
          </w:tcPr>
          <w:p w14:paraId="7E42BF5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1B441E7" w14:textId="77777777" w:rsidR="00606E39" w:rsidRPr="00D9038D" w:rsidRDefault="00606E39" w:rsidP="00FB6243">
            <w:pPr>
              <w:pStyle w:val="AmColumnHeading"/>
              <w:widowControl/>
            </w:pPr>
            <w:r w:rsidRPr="00D9038D">
              <w:t>Amendement</w:t>
            </w:r>
          </w:p>
        </w:tc>
      </w:tr>
      <w:tr w:rsidR="00606E39" w:rsidRPr="00D9038D" w14:paraId="241C5A53" w14:textId="77777777" w:rsidTr="00FB6243">
        <w:trPr>
          <w:jc w:val="center"/>
        </w:trPr>
        <w:tc>
          <w:tcPr>
            <w:tcW w:w="4876" w:type="dxa"/>
            <w:tcBorders>
              <w:top w:val="nil"/>
              <w:left w:val="nil"/>
              <w:bottom w:val="nil"/>
              <w:right w:val="nil"/>
            </w:tcBorders>
          </w:tcPr>
          <w:p w14:paraId="52BE0F51" w14:textId="77777777" w:rsidR="00606E39" w:rsidRPr="00D9038D" w:rsidRDefault="00606E39" w:rsidP="00FB6243">
            <w:pPr>
              <w:pStyle w:val="Normal6a"/>
              <w:widowControl/>
            </w:pPr>
          </w:p>
        </w:tc>
        <w:tc>
          <w:tcPr>
            <w:tcW w:w="4876" w:type="dxa"/>
            <w:tcBorders>
              <w:top w:val="nil"/>
              <w:left w:val="nil"/>
              <w:bottom w:val="nil"/>
              <w:right w:val="nil"/>
            </w:tcBorders>
          </w:tcPr>
          <w:p w14:paraId="605E7E33" w14:textId="77777777" w:rsidR="00606E39" w:rsidRPr="00D9038D" w:rsidRDefault="00606E39" w:rsidP="00FB6243">
            <w:pPr>
              <w:pStyle w:val="Normal6a"/>
              <w:widowControl/>
            </w:pPr>
            <w:r w:rsidRPr="00D9038D">
              <w:rPr>
                <w:b/>
                <w:i/>
              </w:rPr>
              <w:t>12 quater.</w:t>
            </w:r>
            <w:r w:rsidRPr="00D9038D">
              <w:tab/>
            </w:r>
            <w:r w:rsidRPr="00D9038D">
              <w:rPr>
                <w:b/>
                <w:i/>
              </w:rPr>
              <w:t>invite la Commission à coopérer avec les plateformes de médias sociaux pour introduire des règles en matière de sécurité électronique afin de protéger les femmes et les jeunes filles contre la cyberviolence et le harcèlement sur les médias sociaux;</w:t>
            </w:r>
          </w:p>
        </w:tc>
      </w:tr>
    </w:tbl>
    <w:p w14:paraId="6EC1D5ED"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D38D2A5" w14:textId="77777777" w:rsidR="00606E39" w:rsidRPr="00D9038D" w:rsidRDefault="00606E39" w:rsidP="00FB6243">
      <w:pPr>
        <w:widowControl/>
      </w:pPr>
      <w:r w:rsidRPr="00D9038D">
        <w:rPr>
          <w:rStyle w:val="HideTWBExt"/>
        </w:rPr>
        <w:t>&lt;/Amend&gt;</w:t>
      </w:r>
    </w:p>
    <w:p w14:paraId="33F9188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562</w:t>
      </w:r>
      <w:r w:rsidRPr="00D9038D">
        <w:rPr>
          <w:rStyle w:val="HideTWBExt"/>
          <w:b w:val="0"/>
        </w:rPr>
        <w:t>&lt;/NumAm&gt;</w:t>
      </w:r>
    </w:p>
    <w:p w14:paraId="762F1DBA"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0894603C" w14:textId="77777777" w:rsidR="00606E39" w:rsidRPr="00D9038D" w:rsidRDefault="00606E39" w:rsidP="00FB6243">
      <w:pPr>
        <w:pStyle w:val="NormalBold"/>
        <w:widowControl/>
      </w:pPr>
      <w:r w:rsidRPr="00D9038D">
        <w:rPr>
          <w:rStyle w:val="HideTWBExt"/>
          <w:b w:val="0"/>
        </w:rPr>
        <w:t>&lt;/RepeatBlock-By&gt;</w:t>
      </w:r>
    </w:p>
    <w:p w14:paraId="3F3C946C"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216B6AC" w14:textId="77777777" w:rsidR="00606E39" w:rsidRPr="00D9038D" w:rsidRDefault="00606E39" w:rsidP="00FB6243">
      <w:pPr>
        <w:pStyle w:val="NormalBold"/>
        <w:widowControl/>
      </w:pPr>
      <w:r w:rsidRPr="00D9038D">
        <w:rPr>
          <w:rStyle w:val="HideTWBExt"/>
          <w:b w:val="0"/>
        </w:rPr>
        <w:t>&lt;Article&gt;</w:t>
      </w:r>
      <w:r w:rsidRPr="00D9038D">
        <w:t>Paragraphe 12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311EA7B" w14:textId="77777777" w:rsidTr="00FB6243">
        <w:trPr>
          <w:trHeight w:hRule="exact" w:val="240"/>
          <w:jc w:val="center"/>
        </w:trPr>
        <w:tc>
          <w:tcPr>
            <w:tcW w:w="9752" w:type="dxa"/>
            <w:gridSpan w:val="2"/>
            <w:tcBorders>
              <w:top w:val="nil"/>
              <w:left w:val="nil"/>
              <w:bottom w:val="nil"/>
              <w:right w:val="nil"/>
            </w:tcBorders>
          </w:tcPr>
          <w:p w14:paraId="0C6AAA3F" w14:textId="77777777" w:rsidR="00606E39" w:rsidRPr="00D9038D" w:rsidRDefault="00606E39" w:rsidP="00FB6243">
            <w:pPr>
              <w:widowControl/>
            </w:pPr>
          </w:p>
        </w:tc>
      </w:tr>
      <w:tr w:rsidR="00606E39" w:rsidRPr="00D9038D" w14:paraId="018E7E72" w14:textId="77777777" w:rsidTr="00FB6243">
        <w:trPr>
          <w:trHeight w:val="240"/>
          <w:jc w:val="center"/>
        </w:trPr>
        <w:tc>
          <w:tcPr>
            <w:tcW w:w="4876" w:type="dxa"/>
            <w:tcBorders>
              <w:top w:val="nil"/>
              <w:left w:val="nil"/>
              <w:bottom w:val="nil"/>
              <w:right w:val="nil"/>
            </w:tcBorders>
          </w:tcPr>
          <w:p w14:paraId="115D685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778D4F4" w14:textId="77777777" w:rsidR="00606E39" w:rsidRPr="00D9038D" w:rsidRDefault="00606E39" w:rsidP="00FB6243">
            <w:pPr>
              <w:pStyle w:val="AmColumnHeading"/>
              <w:widowControl/>
            </w:pPr>
            <w:r w:rsidRPr="00D9038D">
              <w:t>Amendement</w:t>
            </w:r>
          </w:p>
        </w:tc>
      </w:tr>
      <w:tr w:rsidR="00606E39" w:rsidRPr="00D9038D" w14:paraId="362542A8" w14:textId="77777777" w:rsidTr="00FB6243">
        <w:trPr>
          <w:jc w:val="center"/>
        </w:trPr>
        <w:tc>
          <w:tcPr>
            <w:tcW w:w="4876" w:type="dxa"/>
            <w:tcBorders>
              <w:top w:val="nil"/>
              <w:left w:val="nil"/>
              <w:bottom w:val="nil"/>
              <w:right w:val="nil"/>
            </w:tcBorders>
          </w:tcPr>
          <w:p w14:paraId="52957ACF" w14:textId="77777777" w:rsidR="00606E39" w:rsidRPr="00D9038D" w:rsidRDefault="00606E39" w:rsidP="00FB6243">
            <w:pPr>
              <w:pStyle w:val="Normal6a"/>
              <w:widowControl/>
            </w:pPr>
          </w:p>
        </w:tc>
        <w:tc>
          <w:tcPr>
            <w:tcW w:w="4876" w:type="dxa"/>
            <w:tcBorders>
              <w:top w:val="nil"/>
              <w:left w:val="nil"/>
              <w:bottom w:val="nil"/>
              <w:right w:val="nil"/>
            </w:tcBorders>
          </w:tcPr>
          <w:p w14:paraId="4B953529" w14:textId="77777777" w:rsidR="00606E39" w:rsidRPr="00D9038D" w:rsidRDefault="00606E39" w:rsidP="00FB6243">
            <w:pPr>
              <w:pStyle w:val="Normal6a"/>
              <w:widowControl/>
            </w:pPr>
            <w:r w:rsidRPr="00D9038D">
              <w:rPr>
                <w:b/>
                <w:i/>
              </w:rPr>
              <w:t>12 quater.</w:t>
            </w:r>
            <w:r w:rsidRPr="00D9038D">
              <w:tab/>
            </w:r>
            <w:r w:rsidRPr="00D9038D">
              <w:rPr>
                <w:b/>
                <w:i/>
              </w:rPr>
              <w:t>invite la Commission et Eurostat à renforcer le suivi de la répartition hommes-femmes au sein des professions des domaines des STIM, comme le personnel de santé;</w:t>
            </w:r>
          </w:p>
        </w:tc>
      </w:tr>
    </w:tbl>
    <w:p w14:paraId="4E7AFBED"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F1F8538" w14:textId="77777777" w:rsidR="00606E39" w:rsidRPr="00D9038D" w:rsidRDefault="00606E39" w:rsidP="00FB6243">
      <w:pPr>
        <w:widowControl/>
      </w:pPr>
      <w:r w:rsidRPr="00D9038D">
        <w:rPr>
          <w:rStyle w:val="HideTWBExt"/>
        </w:rPr>
        <w:t>&lt;/Amend&gt;</w:t>
      </w:r>
    </w:p>
    <w:p w14:paraId="47FE7F1B"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563</w:t>
      </w:r>
      <w:r w:rsidRPr="00D9038D">
        <w:rPr>
          <w:rStyle w:val="HideTWBExt"/>
          <w:b w:val="0"/>
        </w:rPr>
        <w:t>&lt;/NumAm&gt;</w:t>
      </w:r>
    </w:p>
    <w:p w14:paraId="095F1829"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202E9F35" w14:textId="77777777" w:rsidR="00606E39" w:rsidRPr="00D9038D" w:rsidRDefault="00606E39" w:rsidP="00FB6243">
      <w:pPr>
        <w:pStyle w:val="NormalBold"/>
        <w:widowControl/>
      </w:pPr>
      <w:r w:rsidRPr="00D9038D">
        <w:rPr>
          <w:rStyle w:val="HideTWBExt"/>
          <w:b w:val="0"/>
        </w:rPr>
        <w:t>&lt;/RepeatBlock-By&gt;</w:t>
      </w:r>
    </w:p>
    <w:p w14:paraId="379E8494"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750F0D0" w14:textId="77777777" w:rsidR="00606E39" w:rsidRPr="00D9038D" w:rsidRDefault="00606E39" w:rsidP="00FB6243">
      <w:pPr>
        <w:pStyle w:val="NormalBold"/>
        <w:widowControl/>
      </w:pPr>
      <w:r w:rsidRPr="00D9038D">
        <w:rPr>
          <w:rStyle w:val="HideTWBExt"/>
          <w:b w:val="0"/>
        </w:rPr>
        <w:t>&lt;Article&gt;</w:t>
      </w:r>
      <w:r w:rsidRPr="00D9038D">
        <w:t>Paragraphe 12 quinquies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634F851" w14:textId="77777777" w:rsidTr="00FB6243">
        <w:trPr>
          <w:trHeight w:hRule="exact" w:val="240"/>
          <w:jc w:val="center"/>
        </w:trPr>
        <w:tc>
          <w:tcPr>
            <w:tcW w:w="9752" w:type="dxa"/>
            <w:gridSpan w:val="2"/>
            <w:tcBorders>
              <w:top w:val="nil"/>
              <w:left w:val="nil"/>
              <w:bottom w:val="nil"/>
              <w:right w:val="nil"/>
            </w:tcBorders>
          </w:tcPr>
          <w:p w14:paraId="57334D9A" w14:textId="77777777" w:rsidR="00606E39" w:rsidRPr="00D9038D" w:rsidRDefault="00606E39" w:rsidP="00FB6243">
            <w:pPr>
              <w:widowControl/>
            </w:pPr>
          </w:p>
        </w:tc>
      </w:tr>
      <w:tr w:rsidR="00606E39" w:rsidRPr="00D9038D" w14:paraId="50EF14F9" w14:textId="77777777" w:rsidTr="00FB6243">
        <w:trPr>
          <w:trHeight w:val="240"/>
          <w:jc w:val="center"/>
        </w:trPr>
        <w:tc>
          <w:tcPr>
            <w:tcW w:w="4876" w:type="dxa"/>
            <w:tcBorders>
              <w:top w:val="nil"/>
              <w:left w:val="nil"/>
              <w:bottom w:val="nil"/>
              <w:right w:val="nil"/>
            </w:tcBorders>
          </w:tcPr>
          <w:p w14:paraId="1927206F"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D13F01C" w14:textId="77777777" w:rsidR="00606E39" w:rsidRPr="00D9038D" w:rsidRDefault="00606E39" w:rsidP="00FB6243">
            <w:pPr>
              <w:pStyle w:val="AmColumnHeading"/>
              <w:widowControl/>
            </w:pPr>
            <w:r w:rsidRPr="00D9038D">
              <w:t>Amendement</w:t>
            </w:r>
          </w:p>
        </w:tc>
      </w:tr>
      <w:tr w:rsidR="00606E39" w:rsidRPr="00D9038D" w14:paraId="35E58605" w14:textId="77777777" w:rsidTr="00FB6243">
        <w:trPr>
          <w:jc w:val="center"/>
        </w:trPr>
        <w:tc>
          <w:tcPr>
            <w:tcW w:w="4876" w:type="dxa"/>
            <w:tcBorders>
              <w:top w:val="nil"/>
              <w:left w:val="nil"/>
              <w:bottom w:val="nil"/>
              <w:right w:val="nil"/>
            </w:tcBorders>
          </w:tcPr>
          <w:p w14:paraId="7F047423" w14:textId="77777777" w:rsidR="00606E39" w:rsidRPr="00D9038D" w:rsidRDefault="00606E39" w:rsidP="00FB6243">
            <w:pPr>
              <w:pStyle w:val="Normal6a"/>
              <w:widowControl/>
            </w:pPr>
          </w:p>
        </w:tc>
        <w:tc>
          <w:tcPr>
            <w:tcW w:w="4876" w:type="dxa"/>
            <w:tcBorders>
              <w:top w:val="nil"/>
              <w:left w:val="nil"/>
              <w:bottom w:val="nil"/>
              <w:right w:val="nil"/>
            </w:tcBorders>
          </w:tcPr>
          <w:p w14:paraId="68E86131" w14:textId="43594ED1" w:rsidR="00606E39" w:rsidRPr="00D9038D" w:rsidRDefault="00606E39" w:rsidP="00FB6243">
            <w:pPr>
              <w:pStyle w:val="Normal6a"/>
              <w:widowControl/>
            </w:pPr>
            <w:r w:rsidRPr="00D9038D">
              <w:rPr>
                <w:b/>
                <w:i/>
              </w:rPr>
              <w:t>12 quinquies.</w:t>
            </w:r>
            <w:r w:rsidRPr="00D9038D">
              <w:tab/>
            </w:r>
            <w:r w:rsidRPr="00D9038D">
              <w:rPr>
                <w:b/>
                <w:i/>
              </w:rPr>
              <w:t>invite la Commission et les États membres à mettre au point des formations et des programmes d</w:t>
            </w:r>
            <w:r w:rsidR="00FB6243">
              <w:rPr>
                <w:b/>
                <w:i/>
              </w:rPr>
              <w:t>’</w:t>
            </w:r>
            <w:r w:rsidRPr="00D9038D">
              <w:rPr>
                <w:b/>
                <w:i/>
              </w:rPr>
              <w:t>éducation aux médias à l</w:t>
            </w:r>
            <w:r w:rsidR="00FB6243">
              <w:rPr>
                <w:b/>
                <w:i/>
              </w:rPr>
              <w:t>’</w:t>
            </w:r>
            <w:r w:rsidRPr="00D9038D">
              <w:rPr>
                <w:b/>
                <w:i/>
              </w:rPr>
              <w:t xml:space="preserve">intention de professions telles que les journalistes et les professionnels des médias, les professionnels de la médecine et les </w:t>
            </w:r>
            <w:r w:rsidRPr="00D9038D">
              <w:rPr>
                <w:b/>
                <w:i/>
              </w:rPr>
              <w:lastRenderedPageBreak/>
              <w:t>professionnels de la justice, en vue de promouvoir les contenus sensibles à la dimension de genre;</w:t>
            </w:r>
          </w:p>
        </w:tc>
      </w:tr>
    </w:tbl>
    <w:p w14:paraId="415332E7"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FD48D87" w14:textId="77777777" w:rsidR="00606E39" w:rsidRPr="00D9038D" w:rsidRDefault="00606E39" w:rsidP="00FB6243">
      <w:pPr>
        <w:widowControl/>
      </w:pPr>
      <w:r w:rsidRPr="00D9038D">
        <w:rPr>
          <w:rStyle w:val="HideTWBExt"/>
        </w:rPr>
        <w:t>&lt;/Amend&gt;</w:t>
      </w:r>
    </w:p>
    <w:p w14:paraId="5C55E44F"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564</w:t>
      </w:r>
      <w:r w:rsidRPr="00D9038D">
        <w:rPr>
          <w:rStyle w:val="HideTWBExt"/>
          <w:b w:val="0"/>
        </w:rPr>
        <w:t>&lt;/NumAm&gt;</w:t>
      </w:r>
    </w:p>
    <w:p w14:paraId="66249A6A"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2544CE0B" w14:textId="77777777" w:rsidR="00606E39" w:rsidRPr="00D9038D" w:rsidRDefault="00606E39" w:rsidP="00FB6243">
      <w:pPr>
        <w:pStyle w:val="NormalBold"/>
        <w:widowControl/>
      </w:pPr>
      <w:r w:rsidRPr="00D9038D">
        <w:rPr>
          <w:rStyle w:val="HideTWBExt"/>
          <w:b w:val="0"/>
        </w:rPr>
        <w:t>&lt;/RepeatBlock-By&gt;</w:t>
      </w:r>
    </w:p>
    <w:p w14:paraId="5BA1474C"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5391D81" w14:textId="77777777" w:rsidR="00606E39" w:rsidRPr="00D9038D" w:rsidRDefault="00606E39" w:rsidP="00FB6243">
      <w:pPr>
        <w:pStyle w:val="NormalBold"/>
        <w:widowControl/>
      </w:pPr>
      <w:r w:rsidRPr="00D9038D">
        <w:rPr>
          <w:rStyle w:val="HideTWBExt"/>
          <w:b w:val="0"/>
        </w:rPr>
        <w:t>&lt;Article&gt;</w:t>
      </w:r>
      <w:r w:rsidRPr="00D9038D">
        <w:t>Paragraphe 12 sexies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2F05171" w14:textId="77777777" w:rsidTr="00FB6243">
        <w:trPr>
          <w:trHeight w:hRule="exact" w:val="240"/>
          <w:jc w:val="center"/>
        </w:trPr>
        <w:tc>
          <w:tcPr>
            <w:tcW w:w="9752" w:type="dxa"/>
            <w:gridSpan w:val="2"/>
            <w:tcBorders>
              <w:top w:val="nil"/>
              <w:left w:val="nil"/>
              <w:bottom w:val="nil"/>
              <w:right w:val="nil"/>
            </w:tcBorders>
          </w:tcPr>
          <w:p w14:paraId="0B2DB11D" w14:textId="77777777" w:rsidR="00606E39" w:rsidRPr="00D9038D" w:rsidRDefault="00606E39" w:rsidP="00FB6243">
            <w:pPr>
              <w:widowControl/>
            </w:pPr>
          </w:p>
        </w:tc>
      </w:tr>
      <w:tr w:rsidR="00606E39" w:rsidRPr="00D9038D" w14:paraId="0EC98C0E" w14:textId="77777777" w:rsidTr="00FB6243">
        <w:trPr>
          <w:trHeight w:val="240"/>
          <w:jc w:val="center"/>
        </w:trPr>
        <w:tc>
          <w:tcPr>
            <w:tcW w:w="4876" w:type="dxa"/>
            <w:tcBorders>
              <w:top w:val="nil"/>
              <w:left w:val="nil"/>
              <w:bottom w:val="nil"/>
              <w:right w:val="nil"/>
            </w:tcBorders>
          </w:tcPr>
          <w:p w14:paraId="087146D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CB6E058" w14:textId="77777777" w:rsidR="00606E39" w:rsidRPr="00D9038D" w:rsidRDefault="00606E39" w:rsidP="00FB6243">
            <w:pPr>
              <w:pStyle w:val="AmColumnHeading"/>
              <w:widowControl/>
            </w:pPr>
            <w:r w:rsidRPr="00D9038D">
              <w:t>Amendement</w:t>
            </w:r>
          </w:p>
        </w:tc>
      </w:tr>
      <w:tr w:rsidR="00606E39" w:rsidRPr="00D9038D" w14:paraId="479E314F" w14:textId="77777777" w:rsidTr="00FB6243">
        <w:trPr>
          <w:jc w:val="center"/>
        </w:trPr>
        <w:tc>
          <w:tcPr>
            <w:tcW w:w="4876" w:type="dxa"/>
            <w:tcBorders>
              <w:top w:val="nil"/>
              <w:left w:val="nil"/>
              <w:bottom w:val="nil"/>
              <w:right w:val="nil"/>
            </w:tcBorders>
          </w:tcPr>
          <w:p w14:paraId="650EA0C4" w14:textId="77777777" w:rsidR="00606E39" w:rsidRPr="00D9038D" w:rsidRDefault="00606E39" w:rsidP="00FB6243">
            <w:pPr>
              <w:pStyle w:val="Normal6a"/>
              <w:widowControl/>
            </w:pPr>
          </w:p>
        </w:tc>
        <w:tc>
          <w:tcPr>
            <w:tcW w:w="4876" w:type="dxa"/>
            <w:tcBorders>
              <w:top w:val="nil"/>
              <w:left w:val="nil"/>
              <w:bottom w:val="nil"/>
              <w:right w:val="nil"/>
            </w:tcBorders>
          </w:tcPr>
          <w:p w14:paraId="7D3A7B6E" w14:textId="2F38C4A8" w:rsidR="00606E39" w:rsidRPr="00D9038D" w:rsidRDefault="00606E39" w:rsidP="00FB6243">
            <w:pPr>
              <w:pStyle w:val="Normal6a"/>
              <w:widowControl/>
            </w:pPr>
            <w:r w:rsidRPr="00D9038D">
              <w:rPr>
                <w:b/>
                <w:i/>
              </w:rPr>
              <w:t>12 sexies.</w:t>
            </w:r>
            <w:r w:rsidRPr="00D9038D">
              <w:tab/>
            </w:r>
            <w:r w:rsidRPr="00D9038D">
              <w:rPr>
                <w:b/>
                <w:i/>
              </w:rPr>
              <w:t>demande à la Commission de mettre en place des analyses d</w:t>
            </w:r>
            <w:r w:rsidR="00FB6243">
              <w:rPr>
                <w:b/>
                <w:i/>
              </w:rPr>
              <w:t>’</w:t>
            </w:r>
            <w:r w:rsidRPr="00D9038D">
              <w:rPr>
                <w:b/>
                <w:i/>
              </w:rPr>
              <w:t>impact portant sur l</w:t>
            </w:r>
            <w:r w:rsidR="00FB6243">
              <w:rPr>
                <w:b/>
                <w:i/>
              </w:rPr>
              <w:t>’</w:t>
            </w:r>
            <w:r w:rsidRPr="00D9038D">
              <w:rPr>
                <w:b/>
                <w:i/>
              </w:rPr>
              <w:t>égalité entre les femmes et les hommes dans le cadre de l</w:t>
            </w:r>
            <w:r w:rsidR="00FB6243">
              <w:rPr>
                <w:b/>
                <w:i/>
              </w:rPr>
              <w:t>’</w:t>
            </w:r>
            <w:r w:rsidRPr="00D9038D">
              <w:rPr>
                <w:b/>
                <w:i/>
              </w:rPr>
              <w:t>analyse d</w:t>
            </w:r>
            <w:r w:rsidR="00FB6243">
              <w:rPr>
                <w:b/>
                <w:i/>
              </w:rPr>
              <w:t>’</w:t>
            </w:r>
            <w:r w:rsidRPr="00D9038D">
              <w:rPr>
                <w:b/>
                <w:i/>
              </w:rPr>
              <w:t>impact sur les droits fondamentaux prévue par le règlement sur l</w:t>
            </w:r>
            <w:r w:rsidR="00FB6243">
              <w:rPr>
                <w:b/>
                <w:i/>
              </w:rPr>
              <w:t>’</w:t>
            </w:r>
            <w:r w:rsidRPr="00D9038D">
              <w:rPr>
                <w:b/>
                <w:i/>
              </w:rPr>
              <w:t>intelligence artificielle, afin de recenser et d</w:t>
            </w:r>
            <w:r w:rsidR="00FB6243">
              <w:rPr>
                <w:b/>
                <w:i/>
              </w:rPr>
              <w:t>’</w:t>
            </w:r>
            <w:r w:rsidRPr="00D9038D">
              <w:rPr>
                <w:b/>
                <w:i/>
              </w:rPr>
              <w:t>atténuer les éventuels effets négatifs des outils d</w:t>
            </w:r>
            <w:r w:rsidR="00FB6243">
              <w:rPr>
                <w:b/>
                <w:i/>
              </w:rPr>
              <w:t>’</w:t>
            </w:r>
            <w:r w:rsidRPr="00D9038D">
              <w:rPr>
                <w:b/>
                <w:i/>
              </w:rPr>
              <w:t>IA sur les femmes, les filles et les groupes marginalisés, et d</w:t>
            </w:r>
            <w:r w:rsidR="00FB6243">
              <w:rPr>
                <w:b/>
                <w:i/>
              </w:rPr>
              <w:t>’</w:t>
            </w:r>
            <w:r w:rsidRPr="00D9038D">
              <w:rPr>
                <w:b/>
                <w:i/>
              </w:rPr>
              <w:t>inclure dans ces analyses des audits menés par des tiers en vue de détecter les biais algorithmiques et d</w:t>
            </w:r>
            <w:r w:rsidR="00FB6243">
              <w:rPr>
                <w:b/>
                <w:i/>
              </w:rPr>
              <w:t>’</w:t>
            </w:r>
            <w:r w:rsidRPr="00D9038D">
              <w:rPr>
                <w:b/>
                <w:i/>
              </w:rPr>
              <w:t>y remédier;</w:t>
            </w:r>
          </w:p>
        </w:tc>
      </w:tr>
    </w:tbl>
    <w:p w14:paraId="1AD67167"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FC93DC2" w14:textId="77777777" w:rsidR="00606E39" w:rsidRPr="00D9038D" w:rsidRDefault="00606E39" w:rsidP="00FB6243">
      <w:pPr>
        <w:widowControl/>
      </w:pPr>
      <w:r w:rsidRPr="00D9038D">
        <w:rPr>
          <w:rStyle w:val="HideTWBExt"/>
        </w:rPr>
        <w:t>&lt;/Amend&gt;</w:t>
      </w:r>
    </w:p>
    <w:p w14:paraId="70C266FF"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565</w:t>
      </w:r>
      <w:r w:rsidRPr="00D9038D">
        <w:rPr>
          <w:rStyle w:val="HideTWBExt"/>
          <w:b w:val="0"/>
        </w:rPr>
        <w:t>&lt;/NumAm&gt;</w:t>
      </w:r>
    </w:p>
    <w:p w14:paraId="6CF626CB"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3A3B28B7" w14:textId="77777777" w:rsidR="00606E39" w:rsidRPr="00D9038D" w:rsidRDefault="00606E39" w:rsidP="00FB6243">
      <w:pPr>
        <w:pStyle w:val="NormalBold"/>
        <w:widowControl/>
      </w:pPr>
      <w:r w:rsidRPr="00D9038D">
        <w:rPr>
          <w:rStyle w:val="HideTWBExt"/>
          <w:b w:val="0"/>
        </w:rPr>
        <w:t>&lt;/RepeatBlock-By&gt;</w:t>
      </w:r>
    </w:p>
    <w:p w14:paraId="0A95CEC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02A30B0" w14:textId="77777777" w:rsidR="00606E39" w:rsidRPr="00D9038D" w:rsidRDefault="00606E39" w:rsidP="00FB6243">
      <w:pPr>
        <w:pStyle w:val="NormalBold"/>
        <w:widowControl/>
      </w:pPr>
      <w:r w:rsidRPr="00D9038D">
        <w:rPr>
          <w:rStyle w:val="HideTWBExt"/>
          <w:b w:val="0"/>
        </w:rPr>
        <w:t>&lt;Article&gt;</w:t>
      </w:r>
      <w:r w:rsidRPr="00D9038D">
        <w:t>Paragraphe 12 septies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DAA346C" w14:textId="77777777" w:rsidTr="00FB6243">
        <w:trPr>
          <w:trHeight w:hRule="exact" w:val="240"/>
          <w:jc w:val="center"/>
        </w:trPr>
        <w:tc>
          <w:tcPr>
            <w:tcW w:w="9752" w:type="dxa"/>
            <w:gridSpan w:val="2"/>
            <w:tcBorders>
              <w:top w:val="nil"/>
              <w:left w:val="nil"/>
              <w:bottom w:val="nil"/>
              <w:right w:val="nil"/>
            </w:tcBorders>
          </w:tcPr>
          <w:p w14:paraId="5D9A9099" w14:textId="77777777" w:rsidR="00606E39" w:rsidRPr="00D9038D" w:rsidRDefault="00606E39" w:rsidP="00FB6243">
            <w:pPr>
              <w:widowControl/>
            </w:pPr>
          </w:p>
        </w:tc>
      </w:tr>
      <w:tr w:rsidR="00606E39" w:rsidRPr="00D9038D" w14:paraId="572D4F2E" w14:textId="77777777" w:rsidTr="00FB6243">
        <w:trPr>
          <w:trHeight w:val="240"/>
          <w:jc w:val="center"/>
        </w:trPr>
        <w:tc>
          <w:tcPr>
            <w:tcW w:w="4876" w:type="dxa"/>
            <w:tcBorders>
              <w:top w:val="nil"/>
              <w:left w:val="nil"/>
              <w:bottom w:val="nil"/>
              <w:right w:val="nil"/>
            </w:tcBorders>
          </w:tcPr>
          <w:p w14:paraId="55A9C9DB"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DB1C05B" w14:textId="77777777" w:rsidR="00606E39" w:rsidRPr="00D9038D" w:rsidRDefault="00606E39" w:rsidP="00FB6243">
            <w:pPr>
              <w:pStyle w:val="AmColumnHeading"/>
              <w:widowControl/>
            </w:pPr>
            <w:r w:rsidRPr="00D9038D">
              <w:t>Amendement</w:t>
            </w:r>
          </w:p>
        </w:tc>
      </w:tr>
      <w:tr w:rsidR="00606E39" w:rsidRPr="00D9038D" w14:paraId="6E37F775" w14:textId="77777777" w:rsidTr="00FB6243">
        <w:trPr>
          <w:jc w:val="center"/>
        </w:trPr>
        <w:tc>
          <w:tcPr>
            <w:tcW w:w="4876" w:type="dxa"/>
            <w:tcBorders>
              <w:top w:val="nil"/>
              <w:left w:val="nil"/>
              <w:bottom w:val="nil"/>
              <w:right w:val="nil"/>
            </w:tcBorders>
          </w:tcPr>
          <w:p w14:paraId="004375C0" w14:textId="77777777" w:rsidR="00606E39" w:rsidRPr="00D9038D" w:rsidRDefault="00606E39" w:rsidP="00FB6243">
            <w:pPr>
              <w:pStyle w:val="Normal6a"/>
              <w:widowControl/>
            </w:pPr>
          </w:p>
        </w:tc>
        <w:tc>
          <w:tcPr>
            <w:tcW w:w="4876" w:type="dxa"/>
            <w:tcBorders>
              <w:top w:val="nil"/>
              <w:left w:val="nil"/>
              <w:bottom w:val="nil"/>
              <w:right w:val="nil"/>
            </w:tcBorders>
          </w:tcPr>
          <w:p w14:paraId="3708F8A7" w14:textId="2084256C" w:rsidR="00606E39" w:rsidRPr="00D9038D" w:rsidRDefault="00606E39" w:rsidP="00FB6243">
            <w:pPr>
              <w:pStyle w:val="Normal6a"/>
              <w:widowControl/>
            </w:pPr>
            <w:r w:rsidRPr="00D9038D">
              <w:rPr>
                <w:b/>
                <w:i/>
              </w:rPr>
              <w:t>12 septies.</w:t>
            </w:r>
            <w:r w:rsidRPr="00D9038D">
              <w:tab/>
            </w:r>
            <w:r w:rsidRPr="00D9038D">
              <w:rPr>
                <w:b/>
                <w:i/>
              </w:rPr>
              <w:t>invite la Commission à investir dans la recherche sur l</w:t>
            </w:r>
            <w:r w:rsidR="00FB6243">
              <w:rPr>
                <w:b/>
                <w:i/>
              </w:rPr>
              <w:t>’</w:t>
            </w:r>
            <w:r w:rsidRPr="00D9038D">
              <w:rPr>
                <w:b/>
                <w:i/>
              </w:rPr>
              <w:t>égalité entre les femmes et les hommes dans les médias et l</w:t>
            </w:r>
            <w:r w:rsidR="00FB6243">
              <w:rPr>
                <w:b/>
                <w:i/>
              </w:rPr>
              <w:t>’</w:t>
            </w:r>
            <w:r w:rsidRPr="00D9038D">
              <w:rPr>
                <w:b/>
                <w:i/>
              </w:rPr>
              <w:t xml:space="preserve">industrie des technologies numériques en collectant des données ventilées par sexe/genre, y compris selon une approche intersectionnelle, et à se </w:t>
            </w:r>
            <w:r w:rsidRPr="00D9038D">
              <w:rPr>
                <w:b/>
                <w:i/>
              </w:rPr>
              <w:lastRenderedPageBreak/>
              <w:t>pencher, entre autres, sur l</w:t>
            </w:r>
            <w:r w:rsidR="00FB6243">
              <w:rPr>
                <w:b/>
                <w:i/>
              </w:rPr>
              <w:t>’</w:t>
            </w:r>
            <w:r w:rsidRPr="00D9038D">
              <w:rPr>
                <w:b/>
                <w:i/>
              </w:rPr>
              <w:t>évaluation des biais de l</w:t>
            </w:r>
            <w:r w:rsidR="00FB6243">
              <w:rPr>
                <w:b/>
                <w:i/>
              </w:rPr>
              <w:t>’</w:t>
            </w:r>
            <w:r w:rsidRPr="00D9038D">
              <w:rPr>
                <w:b/>
                <w:i/>
              </w:rPr>
              <w:t>IA en ce qui concerne la gestion des effectifs, sur le suivi des conditions de travail dans les secteurs des médias et du numérique, et sur l</w:t>
            </w:r>
            <w:r w:rsidR="00FB6243">
              <w:rPr>
                <w:b/>
                <w:i/>
              </w:rPr>
              <w:t>’</w:t>
            </w:r>
            <w:r w:rsidRPr="00D9038D">
              <w:rPr>
                <w:b/>
                <w:i/>
              </w:rPr>
              <w:t>évaluation des représentations stéréotypées dans les médias;</w:t>
            </w:r>
          </w:p>
        </w:tc>
      </w:tr>
    </w:tbl>
    <w:p w14:paraId="741D3518"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F8AC1A6" w14:textId="77777777" w:rsidR="00606E39" w:rsidRPr="00D9038D" w:rsidRDefault="00606E39" w:rsidP="00FB6243">
      <w:pPr>
        <w:widowControl/>
      </w:pPr>
      <w:r w:rsidRPr="00D9038D">
        <w:rPr>
          <w:rStyle w:val="HideTWBExt"/>
        </w:rPr>
        <w:t>&lt;/Amend&gt;</w:t>
      </w:r>
    </w:p>
    <w:p w14:paraId="012FCA2B"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566</w:t>
      </w:r>
      <w:r w:rsidRPr="00D9038D">
        <w:rPr>
          <w:rStyle w:val="HideTWBExt"/>
          <w:b w:val="0"/>
        </w:rPr>
        <w:t>&lt;/NumAm&gt;</w:t>
      </w:r>
    </w:p>
    <w:p w14:paraId="216B9662"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37750160" w14:textId="77777777" w:rsidR="00606E39" w:rsidRPr="00D9038D" w:rsidRDefault="00606E39" w:rsidP="00FB6243">
      <w:pPr>
        <w:pStyle w:val="NormalBold"/>
        <w:widowControl/>
      </w:pPr>
      <w:r w:rsidRPr="00D9038D">
        <w:rPr>
          <w:rStyle w:val="HideTWBExt"/>
          <w:b w:val="0"/>
        </w:rPr>
        <w:t>&lt;/RepeatBlock-By&gt;</w:t>
      </w:r>
    </w:p>
    <w:p w14:paraId="1EC281B4"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6F68CA4" w14:textId="77777777" w:rsidR="00606E39" w:rsidRPr="00D9038D" w:rsidRDefault="00606E39" w:rsidP="00FB6243">
      <w:pPr>
        <w:pStyle w:val="NormalBold"/>
        <w:widowControl/>
      </w:pPr>
      <w:r w:rsidRPr="00D9038D">
        <w:rPr>
          <w:rStyle w:val="HideTWBExt"/>
          <w:b w:val="0"/>
        </w:rPr>
        <w:t>&lt;Article&gt;</w:t>
      </w:r>
      <w:r w:rsidRPr="00D9038D">
        <w:t>Sous-titre 5</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3FF0023" w14:textId="77777777" w:rsidTr="00FB6243">
        <w:trPr>
          <w:trHeight w:hRule="exact" w:val="240"/>
          <w:jc w:val="center"/>
        </w:trPr>
        <w:tc>
          <w:tcPr>
            <w:tcW w:w="9752" w:type="dxa"/>
            <w:gridSpan w:val="2"/>
            <w:tcBorders>
              <w:top w:val="nil"/>
              <w:left w:val="nil"/>
              <w:bottom w:val="nil"/>
              <w:right w:val="nil"/>
            </w:tcBorders>
          </w:tcPr>
          <w:p w14:paraId="5B7E3689" w14:textId="77777777" w:rsidR="00606E39" w:rsidRPr="00D9038D" w:rsidRDefault="00606E39" w:rsidP="00FB6243">
            <w:pPr>
              <w:widowControl/>
            </w:pPr>
          </w:p>
        </w:tc>
      </w:tr>
      <w:tr w:rsidR="00606E39" w:rsidRPr="00D9038D" w14:paraId="06844B12" w14:textId="77777777" w:rsidTr="00FB6243">
        <w:trPr>
          <w:trHeight w:val="240"/>
          <w:jc w:val="center"/>
        </w:trPr>
        <w:tc>
          <w:tcPr>
            <w:tcW w:w="4876" w:type="dxa"/>
            <w:tcBorders>
              <w:top w:val="nil"/>
              <w:left w:val="nil"/>
              <w:bottom w:val="nil"/>
              <w:right w:val="nil"/>
            </w:tcBorders>
          </w:tcPr>
          <w:p w14:paraId="38B4F47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1124F99" w14:textId="77777777" w:rsidR="00606E39" w:rsidRPr="00D9038D" w:rsidRDefault="00606E39" w:rsidP="00FB6243">
            <w:pPr>
              <w:pStyle w:val="AmColumnHeading"/>
              <w:widowControl/>
            </w:pPr>
            <w:r w:rsidRPr="00D9038D">
              <w:t>Amendement</w:t>
            </w:r>
          </w:p>
        </w:tc>
      </w:tr>
      <w:tr w:rsidR="00606E39" w:rsidRPr="00D9038D" w14:paraId="4905FF90" w14:textId="77777777" w:rsidTr="00FB6243">
        <w:trPr>
          <w:jc w:val="center"/>
        </w:trPr>
        <w:tc>
          <w:tcPr>
            <w:tcW w:w="4876" w:type="dxa"/>
            <w:tcBorders>
              <w:top w:val="nil"/>
              <w:left w:val="nil"/>
              <w:bottom w:val="nil"/>
              <w:right w:val="nil"/>
            </w:tcBorders>
          </w:tcPr>
          <w:p w14:paraId="1C40A4A5" w14:textId="77777777" w:rsidR="00606E39" w:rsidRPr="00D9038D" w:rsidRDefault="00606E39" w:rsidP="00FB6243">
            <w:pPr>
              <w:pStyle w:val="Normal6a"/>
              <w:widowControl/>
            </w:pPr>
            <w:r w:rsidRPr="00D9038D">
              <w:t>Conciliation entre vie privée et vie professionnelle</w:t>
            </w:r>
          </w:p>
        </w:tc>
        <w:tc>
          <w:tcPr>
            <w:tcW w:w="4876" w:type="dxa"/>
            <w:tcBorders>
              <w:top w:val="nil"/>
              <w:left w:val="nil"/>
              <w:bottom w:val="nil"/>
              <w:right w:val="nil"/>
            </w:tcBorders>
          </w:tcPr>
          <w:p w14:paraId="76F8FCC5" w14:textId="77777777" w:rsidR="00606E39" w:rsidRPr="00D9038D" w:rsidRDefault="00606E39" w:rsidP="00FB6243">
            <w:pPr>
              <w:pStyle w:val="Normal6a"/>
              <w:widowControl/>
            </w:pPr>
            <w:r w:rsidRPr="00D9038D">
              <w:t xml:space="preserve">Conciliation entre vie privée et vie professionnelle </w:t>
            </w:r>
            <w:r w:rsidRPr="00D9038D">
              <w:rPr>
                <w:b/>
                <w:i/>
              </w:rPr>
              <w:t>et lutte contre les inégalités entre les femmes et les hommes dans la prestation des soins de santé</w:t>
            </w:r>
          </w:p>
        </w:tc>
      </w:tr>
    </w:tbl>
    <w:p w14:paraId="062A03AB"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4DB6E1F" w14:textId="77777777" w:rsidR="00606E39" w:rsidRPr="00D9038D" w:rsidRDefault="00606E39" w:rsidP="00FB6243">
      <w:pPr>
        <w:widowControl/>
      </w:pPr>
      <w:r w:rsidRPr="00D9038D">
        <w:rPr>
          <w:rStyle w:val="HideTWBExt"/>
        </w:rPr>
        <w:t>&lt;/Amend&gt;</w:t>
      </w:r>
    </w:p>
    <w:p w14:paraId="74DCDD2B"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567</w:t>
      </w:r>
      <w:r w:rsidRPr="00D9038D">
        <w:rPr>
          <w:rStyle w:val="HideTWBExt"/>
          <w:b w:val="0"/>
        </w:rPr>
        <w:t>&lt;/NumAm&gt;</w:t>
      </w:r>
    </w:p>
    <w:p w14:paraId="581DA984"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04FD0034" w14:textId="77777777" w:rsidR="00606E39" w:rsidRPr="00D9038D" w:rsidRDefault="00606E39" w:rsidP="00FB6243">
      <w:pPr>
        <w:pStyle w:val="NormalBold"/>
        <w:widowControl/>
      </w:pPr>
      <w:r w:rsidRPr="00D9038D">
        <w:rPr>
          <w:rStyle w:val="HideTWBExt"/>
          <w:b w:val="0"/>
        </w:rPr>
        <w:t>&lt;/RepeatBlock-By&gt;</w:t>
      </w:r>
    </w:p>
    <w:p w14:paraId="78FD76CC"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EC35AE2" w14:textId="77777777" w:rsidR="00606E39" w:rsidRPr="00D9038D" w:rsidRDefault="00606E39" w:rsidP="00FB6243">
      <w:pPr>
        <w:pStyle w:val="NormalBold"/>
        <w:widowControl/>
      </w:pPr>
      <w:r w:rsidRPr="00D9038D">
        <w:rPr>
          <w:rStyle w:val="HideTWBExt"/>
          <w:b w:val="0"/>
        </w:rPr>
        <w:t>&lt;Article&gt;</w:t>
      </w:r>
      <w:r w:rsidRPr="00D9038D">
        <w:t>Paragraphe 13</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03B5ED5" w14:textId="77777777" w:rsidTr="00FB6243">
        <w:trPr>
          <w:trHeight w:hRule="exact" w:val="240"/>
          <w:jc w:val="center"/>
        </w:trPr>
        <w:tc>
          <w:tcPr>
            <w:tcW w:w="9752" w:type="dxa"/>
            <w:gridSpan w:val="2"/>
            <w:tcBorders>
              <w:top w:val="nil"/>
              <w:left w:val="nil"/>
              <w:bottom w:val="nil"/>
              <w:right w:val="nil"/>
            </w:tcBorders>
          </w:tcPr>
          <w:p w14:paraId="178263CD" w14:textId="77777777" w:rsidR="00606E39" w:rsidRPr="00D9038D" w:rsidRDefault="00606E39" w:rsidP="00FB6243">
            <w:pPr>
              <w:widowControl/>
            </w:pPr>
          </w:p>
        </w:tc>
      </w:tr>
      <w:tr w:rsidR="00606E39" w:rsidRPr="00D9038D" w14:paraId="7987D590" w14:textId="77777777" w:rsidTr="00FB6243">
        <w:trPr>
          <w:trHeight w:val="240"/>
          <w:jc w:val="center"/>
        </w:trPr>
        <w:tc>
          <w:tcPr>
            <w:tcW w:w="4876" w:type="dxa"/>
            <w:tcBorders>
              <w:top w:val="nil"/>
              <w:left w:val="nil"/>
              <w:bottom w:val="nil"/>
              <w:right w:val="nil"/>
            </w:tcBorders>
          </w:tcPr>
          <w:p w14:paraId="00B1BD11"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DAEE4AF" w14:textId="77777777" w:rsidR="00606E39" w:rsidRPr="00D9038D" w:rsidRDefault="00606E39" w:rsidP="00FB6243">
            <w:pPr>
              <w:pStyle w:val="AmColumnHeading"/>
              <w:widowControl/>
            </w:pPr>
            <w:r w:rsidRPr="00D9038D">
              <w:t>Amendement</w:t>
            </w:r>
          </w:p>
        </w:tc>
      </w:tr>
      <w:tr w:rsidR="00606E39" w:rsidRPr="00D9038D" w14:paraId="65C0C90C" w14:textId="77777777" w:rsidTr="00FB6243">
        <w:trPr>
          <w:jc w:val="center"/>
        </w:trPr>
        <w:tc>
          <w:tcPr>
            <w:tcW w:w="4876" w:type="dxa"/>
            <w:tcBorders>
              <w:top w:val="nil"/>
              <w:left w:val="nil"/>
              <w:bottom w:val="nil"/>
              <w:right w:val="nil"/>
            </w:tcBorders>
          </w:tcPr>
          <w:p w14:paraId="6B18FF7A" w14:textId="4062CE3F" w:rsidR="00606E39" w:rsidRPr="00D9038D" w:rsidRDefault="00606E39" w:rsidP="00FB6243">
            <w:pPr>
              <w:pStyle w:val="Normal6a"/>
              <w:widowControl/>
            </w:pPr>
            <w:r w:rsidRPr="00D9038D">
              <w:t>13.</w:t>
            </w:r>
            <w:r w:rsidRPr="00D9038D">
              <w:tab/>
              <w:t>invite la Commission à transformer la stratégie européenne en matière de soins en un pacte européen en matière de soins complet</w:t>
            </w:r>
            <w:r w:rsidRPr="00D9038D">
              <w:rPr>
                <w:b/>
                <w:bCs/>
                <w:i/>
                <w:iCs/>
              </w:rPr>
              <w:t>,</w:t>
            </w:r>
            <w:r w:rsidRPr="00D9038D">
              <w:t xml:space="preserve"> assorti d</w:t>
            </w:r>
            <w:r w:rsidR="00FB6243">
              <w:t>’</w:t>
            </w:r>
            <w:r w:rsidRPr="00D9038D">
              <w:t>outils législatifs et financiers contraignants pour investir dans des services de garde d</w:t>
            </w:r>
            <w:r w:rsidR="00FB6243">
              <w:t>’</w:t>
            </w:r>
            <w:r w:rsidRPr="00D9038D">
              <w:t>enfants et de soins de longue durée accessibles, abordables et de qualité;</w:t>
            </w:r>
          </w:p>
        </w:tc>
        <w:tc>
          <w:tcPr>
            <w:tcW w:w="4876" w:type="dxa"/>
            <w:tcBorders>
              <w:top w:val="nil"/>
              <w:left w:val="nil"/>
              <w:bottom w:val="nil"/>
              <w:right w:val="nil"/>
            </w:tcBorders>
          </w:tcPr>
          <w:p w14:paraId="390DE96D" w14:textId="17F01C64" w:rsidR="00606E39" w:rsidRPr="00D9038D" w:rsidRDefault="00606E39" w:rsidP="00FB6243">
            <w:pPr>
              <w:pStyle w:val="Normal6a"/>
              <w:widowControl/>
            </w:pPr>
            <w:r w:rsidRPr="00D9038D">
              <w:t>13.</w:t>
            </w:r>
            <w:r w:rsidRPr="00D9038D">
              <w:tab/>
              <w:t xml:space="preserve">invite la Commission à transformer la stratégie européenne en matière de soins en un pacte européen en matière de soins complet </w:t>
            </w:r>
            <w:r w:rsidRPr="00D9038D">
              <w:rPr>
                <w:b/>
                <w:i/>
              </w:rPr>
              <w:t>portant sur les aidants professionnels ou non (le plus souvent des femmes) et</w:t>
            </w:r>
            <w:r w:rsidRPr="00D9038D">
              <w:t xml:space="preserve"> assorti d</w:t>
            </w:r>
            <w:r w:rsidR="00FB6243">
              <w:t>’</w:t>
            </w:r>
            <w:r w:rsidRPr="00D9038D">
              <w:t>outils législatifs et financiers contraignants pour investir dans des services de garde d</w:t>
            </w:r>
            <w:r w:rsidR="00FB6243">
              <w:t>’</w:t>
            </w:r>
            <w:r w:rsidRPr="00D9038D">
              <w:t>enfants et de soins de longue durée</w:t>
            </w:r>
            <w:r w:rsidRPr="00D9038D">
              <w:rPr>
                <w:b/>
                <w:i/>
              </w:rPr>
              <w:t>, ainsi que dans des programmes éducatifs extrascolaires</w:t>
            </w:r>
            <w:r w:rsidRPr="00D9038D">
              <w:t xml:space="preserve"> accessibles, abordables et de qualité; </w:t>
            </w:r>
            <w:r w:rsidRPr="00D9038D">
              <w:rPr>
                <w:b/>
                <w:i/>
              </w:rPr>
              <w:t>souligne qu</w:t>
            </w:r>
            <w:r w:rsidR="00FB6243">
              <w:rPr>
                <w:b/>
                <w:i/>
              </w:rPr>
              <w:t>’</w:t>
            </w:r>
            <w:r w:rsidRPr="00D9038D">
              <w:rPr>
                <w:b/>
                <w:i/>
              </w:rPr>
              <w:t xml:space="preserve">il est nécessaire de mettre en </w:t>
            </w:r>
            <w:r w:rsidRPr="00D9038D">
              <w:rPr>
                <w:b/>
                <w:i/>
              </w:rPr>
              <w:lastRenderedPageBreak/>
              <w:t>place des politiques au niveau de l</w:t>
            </w:r>
            <w:r w:rsidR="00FB6243">
              <w:rPr>
                <w:b/>
                <w:i/>
              </w:rPr>
              <w:t>’</w:t>
            </w:r>
            <w:r w:rsidRPr="00D9038D">
              <w:rPr>
                <w:b/>
                <w:i/>
              </w:rPr>
              <w:t>Union et au niveau national pour les aidants non professionnels afin de leur apporter une aide financière, de leur proposer des formations et de les inclure dans les systèmes de retraite et de santé, en vue d</w:t>
            </w:r>
            <w:r w:rsidR="00FB6243">
              <w:rPr>
                <w:b/>
                <w:i/>
              </w:rPr>
              <w:t>’</w:t>
            </w:r>
            <w:r w:rsidRPr="00D9038D">
              <w:rPr>
                <w:b/>
                <w:i/>
              </w:rPr>
              <w:t>atténuer les effets négatifs liés au rôle d</w:t>
            </w:r>
            <w:r w:rsidR="00FB6243">
              <w:rPr>
                <w:b/>
                <w:i/>
              </w:rPr>
              <w:t>’</w:t>
            </w:r>
            <w:r w:rsidRPr="00D9038D">
              <w:rPr>
                <w:b/>
                <w:i/>
              </w:rPr>
              <w:t>aidant sur les carrières et l</w:t>
            </w:r>
            <w:r w:rsidR="00FB6243">
              <w:rPr>
                <w:b/>
                <w:i/>
              </w:rPr>
              <w:t>’</w:t>
            </w:r>
            <w:r w:rsidRPr="00D9038D">
              <w:rPr>
                <w:b/>
                <w:i/>
              </w:rPr>
              <w:t>indépendance économique des femmes;</w:t>
            </w:r>
          </w:p>
        </w:tc>
      </w:tr>
    </w:tbl>
    <w:p w14:paraId="2FEDB205"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CD3296E" w14:textId="77777777" w:rsidR="00606E39" w:rsidRPr="00D9038D" w:rsidRDefault="00606E39" w:rsidP="00FB6243">
      <w:pPr>
        <w:widowControl/>
      </w:pPr>
      <w:r w:rsidRPr="00D9038D">
        <w:rPr>
          <w:rStyle w:val="HideTWBExt"/>
        </w:rPr>
        <w:t>&lt;/Amend&gt;</w:t>
      </w:r>
    </w:p>
    <w:p w14:paraId="5DFB537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568</w:t>
      </w:r>
      <w:r w:rsidRPr="00D9038D">
        <w:rPr>
          <w:rStyle w:val="HideTWBExt"/>
          <w:b w:val="0"/>
        </w:rPr>
        <w:t>&lt;/NumAm&gt;</w:t>
      </w:r>
    </w:p>
    <w:p w14:paraId="0DBDE668"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493CE605" w14:textId="77777777" w:rsidR="00606E39" w:rsidRPr="00D9038D" w:rsidRDefault="00606E39" w:rsidP="00FB6243">
      <w:pPr>
        <w:pStyle w:val="NormalBold"/>
        <w:widowControl/>
      </w:pPr>
      <w:r w:rsidRPr="00D9038D">
        <w:rPr>
          <w:rStyle w:val="HideTWBExt"/>
          <w:b w:val="0"/>
        </w:rPr>
        <w:t>&lt;/RepeatBlock-By&gt;</w:t>
      </w:r>
    </w:p>
    <w:p w14:paraId="4051172C"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1F2C629" w14:textId="77777777" w:rsidR="00606E39" w:rsidRPr="00D9038D" w:rsidRDefault="00606E39" w:rsidP="00FB6243">
      <w:pPr>
        <w:pStyle w:val="NormalBold"/>
        <w:widowControl/>
      </w:pPr>
      <w:r w:rsidRPr="00D9038D">
        <w:rPr>
          <w:rStyle w:val="HideTWBExt"/>
          <w:b w:val="0"/>
        </w:rPr>
        <w:t>&lt;Article&gt;</w:t>
      </w:r>
      <w:r w:rsidRPr="00D9038D">
        <w:t>Paragraphe 13</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8A15547" w14:textId="77777777" w:rsidTr="00FB6243">
        <w:trPr>
          <w:trHeight w:hRule="exact" w:val="240"/>
          <w:jc w:val="center"/>
        </w:trPr>
        <w:tc>
          <w:tcPr>
            <w:tcW w:w="9752" w:type="dxa"/>
            <w:gridSpan w:val="2"/>
            <w:tcBorders>
              <w:top w:val="nil"/>
              <w:left w:val="nil"/>
              <w:bottom w:val="nil"/>
              <w:right w:val="nil"/>
            </w:tcBorders>
          </w:tcPr>
          <w:p w14:paraId="59A8B7D5" w14:textId="77777777" w:rsidR="00606E39" w:rsidRPr="00D9038D" w:rsidRDefault="00606E39" w:rsidP="00FB6243">
            <w:pPr>
              <w:widowControl/>
            </w:pPr>
          </w:p>
        </w:tc>
      </w:tr>
      <w:tr w:rsidR="00606E39" w:rsidRPr="00D9038D" w14:paraId="56DC421B" w14:textId="77777777" w:rsidTr="00FB6243">
        <w:trPr>
          <w:trHeight w:val="240"/>
          <w:jc w:val="center"/>
        </w:trPr>
        <w:tc>
          <w:tcPr>
            <w:tcW w:w="4876" w:type="dxa"/>
            <w:tcBorders>
              <w:top w:val="nil"/>
              <w:left w:val="nil"/>
              <w:bottom w:val="nil"/>
              <w:right w:val="nil"/>
            </w:tcBorders>
          </w:tcPr>
          <w:p w14:paraId="205148A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95E046A" w14:textId="77777777" w:rsidR="00606E39" w:rsidRPr="00D9038D" w:rsidRDefault="00606E39" w:rsidP="00FB6243">
            <w:pPr>
              <w:pStyle w:val="AmColumnHeading"/>
              <w:widowControl/>
            </w:pPr>
            <w:r w:rsidRPr="00D9038D">
              <w:t>Amendement</w:t>
            </w:r>
          </w:p>
        </w:tc>
      </w:tr>
      <w:tr w:rsidR="00606E39" w:rsidRPr="00D9038D" w14:paraId="2140F565" w14:textId="77777777" w:rsidTr="00FB6243">
        <w:trPr>
          <w:jc w:val="center"/>
        </w:trPr>
        <w:tc>
          <w:tcPr>
            <w:tcW w:w="4876" w:type="dxa"/>
            <w:tcBorders>
              <w:top w:val="nil"/>
              <w:left w:val="nil"/>
              <w:bottom w:val="nil"/>
              <w:right w:val="nil"/>
            </w:tcBorders>
          </w:tcPr>
          <w:p w14:paraId="5AE0D95A" w14:textId="1972436B" w:rsidR="00606E39" w:rsidRPr="00D9038D" w:rsidRDefault="00606E39" w:rsidP="00FB6243">
            <w:pPr>
              <w:pStyle w:val="Normal6a"/>
              <w:widowControl/>
            </w:pPr>
            <w:r w:rsidRPr="00D9038D">
              <w:t>13.</w:t>
            </w:r>
            <w:r w:rsidRPr="00D9038D">
              <w:tab/>
              <w:t>invite la Commission à transformer la stratégie européenne en matière de soins en un pacte européen en matière de soins complet, assorti d</w:t>
            </w:r>
            <w:r w:rsidR="00FB6243">
              <w:t>’</w:t>
            </w:r>
            <w:r w:rsidRPr="00D9038D">
              <w:t>outils législatifs et financiers contraignants pour investir dans des services de garde d</w:t>
            </w:r>
            <w:r w:rsidR="00FB6243">
              <w:t>’</w:t>
            </w:r>
            <w:r w:rsidRPr="00D9038D">
              <w:t>enfants et de soins de longue durée accessibles, abordables et de qualité;</w:t>
            </w:r>
          </w:p>
        </w:tc>
        <w:tc>
          <w:tcPr>
            <w:tcW w:w="4876" w:type="dxa"/>
            <w:tcBorders>
              <w:top w:val="nil"/>
              <w:left w:val="nil"/>
              <w:bottom w:val="nil"/>
              <w:right w:val="nil"/>
            </w:tcBorders>
          </w:tcPr>
          <w:p w14:paraId="7EFF3FD6" w14:textId="6A164FA2" w:rsidR="00606E39" w:rsidRPr="00D9038D" w:rsidRDefault="00606E39" w:rsidP="00FB6243">
            <w:pPr>
              <w:pStyle w:val="Normal6a"/>
              <w:widowControl/>
            </w:pPr>
            <w:r w:rsidRPr="00D9038D">
              <w:t>13.</w:t>
            </w:r>
            <w:r w:rsidRPr="00D9038D">
              <w:tab/>
              <w:t>invite la Commission à transformer la stratégie européenne en matière de soins en un pacte européen en matière de soins complet, assorti d</w:t>
            </w:r>
            <w:r w:rsidR="00FB6243">
              <w:t>’</w:t>
            </w:r>
            <w:r w:rsidRPr="00D9038D">
              <w:t>outils législatifs et financiers contraignants pour investir dans des services de garde d</w:t>
            </w:r>
            <w:r w:rsidR="00FB6243">
              <w:t>’</w:t>
            </w:r>
            <w:r w:rsidRPr="00D9038D">
              <w:t>enfants et de soins de longue durée accessibles, abordables et de qualité</w:t>
            </w:r>
            <w:r w:rsidRPr="00D9038D">
              <w:rPr>
                <w:b/>
                <w:i/>
              </w:rPr>
              <w:t>, afin de favoriser une approche fondée sur les droits en matière de soins</w:t>
            </w:r>
            <w:r w:rsidRPr="00D9038D">
              <w:t xml:space="preserve">; </w:t>
            </w:r>
            <w:r w:rsidRPr="00D9038D">
              <w:rPr>
                <w:b/>
                <w:i/>
              </w:rPr>
              <w:t>préconise d</w:t>
            </w:r>
            <w:r w:rsidR="00FB6243">
              <w:rPr>
                <w:b/>
                <w:i/>
              </w:rPr>
              <w:t>’</w:t>
            </w:r>
            <w:r w:rsidRPr="00D9038D">
              <w:rPr>
                <w:b/>
                <w:i/>
              </w:rPr>
              <w:t>adopter des mesures fortes afin d</w:t>
            </w:r>
            <w:r w:rsidR="00FB6243">
              <w:rPr>
                <w:b/>
                <w:i/>
              </w:rPr>
              <w:t>’</w:t>
            </w:r>
            <w:r w:rsidRPr="00D9038D">
              <w:rPr>
                <w:b/>
                <w:i/>
              </w:rPr>
              <w:t>améliorer les conditions de travail dans le secteur des soins, dans lequel la majeure partie des travailleurs sont des femmes;</w:t>
            </w:r>
          </w:p>
        </w:tc>
      </w:tr>
    </w:tbl>
    <w:p w14:paraId="5412F8E2"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6E2E418" w14:textId="77777777" w:rsidR="00606E39" w:rsidRPr="00D9038D" w:rsidRDefault="00606E39" w:rsidP="00FB6243">
      <w:pPr>
        <w:widowControl/>
      </w:pPr>
      <w:r w:rsidRPr="00D9038D">
        <w:rPr>
          <w:rStyle w:val="HideTWBExt"/>
        </w:rPr>
        <w:t>&lt;/Amend&gt;</w:t>
      </w:r>
    </w:p>
    <w:p w14:paraId="773AAB5E"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569</w:t>
      </w:r>
      <w:r w:rsidRPr="00D9038D">
        <w:rPr>
          <w:rStyle w:val="HideTWBExt"/>
          <w:b w:val="0"/>
        </w:rPr>
        <w:t>&lt;/NumAm&gt;</w:t>
      </w:r>
    </w:p>
    <w:p w14:paraId="20CD2565"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79204B0F" w14:textId="77777777" w:rsidR="00606E39" w:rsidRPr="00D9038D" w:rsidRDefault="00606E39" w:rsidP="00FB6243">
      <w:pPr>
        <w:pStyle w:val="NormalBold"/>
        <w:widowControl/>
      </w:pPr>
      <w:r w:rsidRPr="00D9038D">
        <w:rPr>
          <w:rStyle w:val="HideTWBExt"/>
          <w:b w:val="0"/>
        </w:rPr>
        <w:t>&lt;/RepeatBlock-By&gt;</w:t>
      </w:r>
    </w:p>
    <w:p w14:paraId="66EC879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B19AF1A" w14:textId="77777777" w:rsidR="00606E39" w:rsidRPr="00D9038D" w:rsidRDefault="00606E39" w:rsidP="00FB6243">
      <w:pPr>
        <w:pStyle w:val="NormalBold"/>
        <w:widowControl/>
      </w:pPr>
      <w:r w:rsidRPr="00D9038D">
        <w:rPr>
          <w:rStyle w:val="HideTWBExt"/>
          <w:b w:val="0"/>
        </w:rPr>
        <w:t>&lt;Article&gt;</w:t>
      </w:r>
      <w:r w:rsidRPr="00D9038D">
        <w:t>Paragraphe 13</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86948C6" w14:textId="77777777" w:rsidTr="00FB6243">
        <w:trPr>
          <w:trHeight w:hRule="exact" w:val="240"/>
          <w:jc w:val="center"/>
        </w:trPr>
        <w:tc>
          <w:tcPr>
            <w:tcW w:w="9752" w:type="dxa"/>
            <w:gridSpan w:val="2"/>
            <w:tcBorders>
              <w:top w:val="nil"/>
              <w:left w:val="nil"/>
              <w:bottom w:val="nil"/>
              <w:right w:val="nil"/>
            </w:tcBorders>
          </w:tcPr>
          <w:p w14:paraId="435F41BA" w14:textId="77777777" w:rsidR="00606E39" w:rsidRPr="00D9038D" w:rsidRDefault="00606E39" w:rsidP="00FB6243">
            <w:pPr>
              <w:widowControl/>
            </w:pPr>
          </w:p>
        </w:tc>
      </w:tr>
      <w:tr w:rsidR="00606E39" w:rsidRPr="00D9038D" w14:paraId="0807EEC0" w14:textId="77777777" w:rsidTr="00FB6243">
        <w:trPr>
          <w:trHeight w:val="240"/>
          <w:jc w:val="center"/>
        </w:trPr>
        <w:tc>
          <w:tcPr>
            <w:tcW w:w="4876" w:type="dxa"/>
            <w:tcBorders>
              <w:top w:val="nil"/>
              <w:left w:val="nil"/>
              <w:bottom w:val="nil"/>
              <w:right w:val="nil"/>
            </w:tcBorders>
          </w:tcPr>
          <w:p w14:paraId="3A19A35B" w14:textId="77777777" w:rsidR="00606E39" w:rsidRPr="00D9038D" w:rsidRDefault="00606E39" w:rsidP="00FB6243">
            <w:pPr>
              <w:pStyle w:val="AmColumnHeading"/>
              <w:widowControl/>
            </w:pPr>
            <w:r w:rsidRPr="00D9038D">
              <w:lastRenderedPageBreak/>
              <w:t>Proposition de résolution</w:t>
            </w:r>
          </w:p>
        </w:tc>
        <w:tc>
          <w:tcPr>
            <w:tcW w:w="4876" w:type="dxa"/>
            <w:tcBorders>
              <w:top w:val="nil"/>
              <w:left w:val="nil"/>
              <w:bottom w:val="nil"/>
              <w:right w:val="nil"/>
            </w:tcBorders>
          </w:tcPr>
          <w:p w14:paraId="049CA238" w14:textId="77777777" w:rsidR="00606E39" w:rsidRPr="00D9038D" w:rsidRDefault="00606E39" w:rsidP="00FB6243">
            <w:pPr>
              <w:pStyle w:val="AmColumnHeading"/>
              <w:widowControl/>
            </w:pPr>
            <w:r w:rsidRPr="00D9038D">
              <w:t>Amendement</w:t>
            </w:r>
          </w:p>
        </w:tc>
      </w:tr>
      <w:tr w:rsidR="00606E39" w:rsidRPr="00D9038D" w14:paraId="541E2C63" w14:textId="77777777" w:rsidTr="00FB6243">
        <w:trPr>
          <w:jc w:val="center"/>
        </w:trPr>
        <w:tc>
          <w:tcPr>
            <w:tcW w:w="4876" w:type="dxa"/>
            <w:tcBorders>
              <w:top w:val="nil"/>
              <w:left w:val="nil"/>
              <w:bottom w:val="nil"/>
              <w:right w:val="nil"/>
            </w:tcBorders>
          </w:tcPr>
          <w:p w14:paraId="335EFC44" w14:textId="01B43326" w:rsidR="00606E39" w:rsidRPr="00D9038D" w:rsidRDefault="00606E39" w:rsidP="00FB6243">
            <w:pPr>
              <w:pStyle w:val="Normal6a"/>
              <w:widowControl/>
            </w:pPr>
            <w:r w:rsidRPr="00D9038D">
              <w:t>13.</w:t>
            </w:r>
            <w:r w:rsidRPr="00D9038D">
              <w:tab/>
              <w:t>invite la Commission à transformer la stratégie européenne en matière de soins en un pacte européen en matière de soins complet, assorti d</w:t>
            </w:r>
            <w:r w:rsidR="00FB6243">
              <w:t>’</w:t>
            </w:r>
            <w:r w:rsidRPr="00D9038D">
              <w:t>outils législatifs et financiers contraignants pour investir dans des services de garde d</w:t>
            </w:r>
            <w:r w:rsidR="00FB6243">
              <w:t>’</w:t>
            </w:r>
            <w:r w:rsidRPr="00D9038D">
              <w:t>enfants et de soins de longue durée accessibles, abordables et de qualité;</w:t>
            </w:r>
          </w:p>
        </w:tc>
        <w:tc>
          <w:tcPr>
            <w:tcW w:w="4876" w:type="dxa"/>
            <w:tcBorders>
              <w:top w:val="nil"/>
              <w:left w:val="nil"/>
              <w:bottom w:val="nil"/>
              <w:right w:val="nil"/>
            </w:tcBorders>
          </w:tcPr>
          <w:p w14:paraId="5E007F3D" w14:textId="2D51FB6C" w:rsidR="00606E39" w:rsidRPr="00D9038D" w:rsidRDefault="00606E39" w:rsidP="00FB6243">
            <w:pPr>
              <w:pStyle w:val="Normal6a"/>
              <w:widowControl/>
            </w:pPr>
            <w:r w:rsidRPr="00D9038D">
              <w:t>13.</w:t>
            </w:r>
            <w:r w:rsidRPr="00D9038D">
              <w:tab/>
              <w:t>invite la Commission à transformer la stratégie européenne en matière de soins en un pacte européen en matière de soins complet, assorti d</w:t>
            </w:r>
            <w:r w:rsidR="00FB6243">
              <w:t>’</w:t>
            </w:r>
            <w:r w:rsidRPr="00D9038D">
              <w:t>outils législatifs et financiers contraignants pour investir dans des services de garde d</w:t>
            </w:r>
            <w:r w:rsidR="00FB6243">
              <w:t>’</w:t>
            </w:r>
            <w:r w:rsidRPr="00D9038D">
              <w:t xml:space="preserve">enfants et de soins de longue durée accessibles, abordables et de qualité; </w:t>
            </w:r>
            <w:r w:rsidRPr="00D9038D">
              <w:rPr>
                <w:b/>
                <w:i/>
              </w:rPr>
              <w:t>souligne la nécessité de fixer des objectifs ambitieux à l</w:t>
            </w:r>
            <w:r w:rsidR="00FB6243">
              <w:rPr>
                <w:b/>
                <w:i/>
              </w:rPr>
              <w:t>’</w:t>
            </w:r>
            <w:r w:rsidRPr="00D9038D">
              <w:rPr>
                <w:b/>
                <w:i/>
              </w:rPr>
              <w:t>échelle de l</w:t>
            </w:r>
            <w:r w:rsidR="00FB6243">
              <w:rPr>
                <w:b/>
                <w:i/>
              </w:rPr>
              <w:t>’</w:t>
            </w:r>
            <w:r w:rsidRPr="00D9038D">
              <w:rPr>
                <w:b/>
                <w:i/>
              </w:rPr>
              <w:t>Union pour les services de soins et d</w:t>
            </w:r>
            <w:r w:rsidR="00FB6243">
              <w:rPr>
                <w:b/>
                <w:i/>
              </w:rPr>
              <w:t>’</w:t>
            </w:r>
            <w:r w:rsidRPr="00D9038D">
              <w:rPr>
                <w:b/>
                <w:i/>
              </w:rPr>
              <w:t>accroître les investissements visant à améliorer les conditions de travail, la santé et la sécurité dans le secteur des soins;</w:t>
            </w:r>
          </w:p>
        </w:tc>
      </w:tr>
    </w:tbl>
    <w:p w14:paraId="2499BB04"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8A85541" w14:textId="77777777" w:rsidR="00606E39" w:rsidRPr="00D9038D" w:rsidRDefault="00606E39" w:rsidP="00FB6243">
      <w:pPr>
        <w:widowControl/>
      </w:pPr>
      <w:r w:rsidRPr="00D9038D">
        <w:rPr>
          <w:rStyle w:val="HideTWBExt"/>
        </w:rPr>
        <w:t>&lt;/Amend&gt;</w:t>
      </w:r>
    </w:p>
    <w:p w14:paraId="4E6C99F8"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570</w:t>
      </w:r>
      <w:r w:rsidRPr="00D9038D">
        <w:rPr>
          <w:rStyle w:val="HideTWBExt"/>
          <w:b w:val="0"/>
        </w:rPr>
        <w:t>&lt;/NumAm&gt;</w:t>
      </w:r>
    </w:p>
    <w:p w14:paraId="375B9B55" w14:textId="77777777" w:rsidR="00606E39" w:rsidRPr="00D9038D" w:rsidRDefault="00606E39" w:rsidP="00FB6243">
      <w:pPr>
        <w:pStyle w:val="NormalBold"/>
        <w:widowControl/>
      </w:pPr>
      <w:r w:rsidRPr="00D9038D">
        <w:rPr>
          <w:rStyle w:val="HideTWBExt"/>
          <w:b w:val="0"/>
        </w:rPr>
        <w:t>&lt;RepeatBlock-By&gt;&lt;Members&gt;</w:t>
      </w:r>
      <w:r w:rsidRPr="00D9038D">
        <w:t>Diana Iovanovici Şoşoacă</w:t>
      </w:r>
      <w:r w:rsidRPr="00D9038D">
        <w:rPr>
          <w:rStyle w:val="HideTWBExt"/>
          <w:b w:val="0"/>
        </w:rPr>
        <w:t>&lt;/Members&gt;</w:t>
      </w:r>
    </w:p>
    <w:p w14:paraId="5062D65B" w14:textId="77777777" w:rsidR="00606E39" w:rsidRPr="00D9038D" w:rsidRDefault="00606E39" w:rsidP="00FB6243">
      <w:pPr>
        <w:pStyle w:val="NormalBold"/>
        <w:widowControl/>
      </w:pPr>
      <w:r w:rsidRPr="00D9038D">
        <w:rPr>
          <w:rStyle w:val="HideTWBExt"/>
          <w:b w:val="0"/>
        </w:rPr>
        <w:t>&lt;/RepeatBlock-By&gt;</w:t>
      </w:r>
    </w:p>
    <w:p w14:paraId="7AC6500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4F8F6C2" w14:textId="77777777" w:rsidR="00606E39" w:rsidRPr="00D9038D" w:rsidRDefault="00606E39" w:rsidP="00FB6243">
      <w:pPr>
        <w:pStyle w:val="NormalBold"/>
        <w:widowControl/>
      </w:pPr>
      <w:r w:rsidRPr="00D9038D">
        <w:rPr>
          <w:rStyle w:val="HideTWBExt"/>
          <w:b w:val="0"/>
        </w:rPr>
        <w:t>&lt;Article&gt;</w:t>
      </w:r>
      <w:r w:rsidRPr="00D9038D">
        <w:t>Paragraphe 13</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FB26B47" w14:textId="77777777" w:rsidTr="00FB6243">
        <w:trPr>
          <w:trHeight w:hRule="exact" w:val="240"/>
          <w:jc w:val="center"/>
        </w:trPr>
        <w:tc>
          <w:tcPr>
            <w:tcW w:w="9752" w:type="dxa"/>
            <w:gridSpan w:val="2"/>
            <w:tcBorders>
              <w:top w:val="nil"/>
              <w:left w:val="nil"/>
              <w:bottom w:val="nil"/>
              <w:right w:val="nil"/>
            </w:tcBorders>
          </w:tcPr>
          <w:p w14:paraId="7E1F3EA0" w14:textId="77777777" w:rsidR="00606E39" w:rsidRPr="00D9038D" w:rsidRDefault="00606E39" w:rsidP="00FB6243">
            <w:pPr>
              <w:widowControl/>
            </w:pPr>
          </w:p>
        </w:tc>
      </w:tr>
      <w:tr w:rsidR="00606E39" w:rsidRPr="00D9038D" w14:paraId="0BF0280C" w14:textId="77777777" w:rsidTr="00FB6243">
        <w:trPr>
          <w:trHeight w:val="240"/>
          <w:jc w:val="center"/>
        </w:trPr>
        <w:tc>
          <w:tcPr>
            <w:tcW w:w="4876" w:type="dxa"/>
            <w:tcBorders>
              <w:top w:val="nil"/>
              <w:left w:val="nil"/>
              <w:bottom w:val="nil"/>
              <w:right w:val="nil"/>
            </w:tcBorders>
          </w:tcPr>
          <w:p w14:paraId="4ACA2CA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920D74B" w14:textId="77777777" w:rsidR="00606E39" w:rsidRPr="00D9038D" w:rsidRDefault="00606E39" w:rsidP="00FB6243">
            <w:pPr>
              <w:pStyle w:val="AmColumnHeading"/>
              <w:widowControl/>
            </w:pPr>
            <w:r w:rsidRPr="00D9038D">
              <w:t>Amendement</w:t>
            </w:r>
          </w:p>
        </w:tc>
      </w:tr>
      <w:tr w:rsidR="00606E39" w:rsidRPr="00D9038D" w14:paraId="4F2F6ADC" w14:textId="77777777" w:rsidTr="00FB6243">
        <w:trPr>
          <w:jc w:val="center"/>
        </w:trPr>
        <w:tc>
          <w:tcPr>
            <w:tcW w:w="4876" w:type="dxa"/>
            <w:tcBorders>
              <w:top w:val="nil"/>
              <w:left w:val="nil"/>
              <w:bottom w:val="nil"/>
              <w:right w:val="nil"/>
            </w:tcBorders>
          </w:tcPr>
          <w:p w14:paraId="173D18FF" w14:textId="39EE2494" w:rsidR="00606E39" w:rsidRPr="00D9038D" w:rsidRDefault="00606E39" w:rsidP="00FB6243">
            <w:pPr>
              <w:pStyle w:val="Normal6a"/>
              <w:widowControl/>
            </w:pPr>
            <w:r w:rsidRPr="00D9038D">
              <w:t>13.</w:t>
            </w:r>
            <w:r w:rsidRPr="00D9038D">
              <w:tab/>
              <w:t>invite la Commission à transformer la stratégie européenne en matière de soins en un pacte européen en matière de soins complet, assorti d</w:t>
            </w:r>
            <w:r w:rsidR="00FB6243">
              <w:t>’</w:t>
            </w:r>
            <w:r w:rsidRPr="00D9038D">
              <w:t>outils législatifs et financiers contraignants pour investir dans des services de garde d</w:t>
            </w:r>
            <w:r w:rsidR="00FB6243">
              <w:t>’</w:t>
            </w:r>
            <w:r w:rsidRPr="00D9038D">
              <w:t xml:space="preserve">enfants et de soins de longue durée </w:t>
            </w:r>
            <w:r w:rsidRPr="00D9038D">
              <w:rPr>
                <w:b/>
                <w:i/>
              </w:rPr>
              <w:t>accessibles, abordables et de qualité</w:t>
            </w:r>
            <w:r w:rsidRPr="00D9038D">
              <w:t>;</w:t>
            </w:r>
          </w:p>
        </w:tc>
        <w:tc>
          <w:tcPr>
            <w:tcW w:w="4876" w:type="dxa"/>
            <w:tcBorders>
              <w:top w:val="nil"/>
              <w:left w:val="nil"/>
              <w:bottom w:val="nil"/>
              <w:right w:val="nil"/>
            </w:tcBorders>
          </w:tcPr>
          <w:p w14:paraId="1DF4B0CD" w14:textId="29E00D41" w:rsidR="00606E39" w:rsidRPr="00D9038D" w:rsidRDefault="00606E39" w:rsidP="00FB6243">
            <w:pPr>
              <w:pStyle w:val="Normal6a"/>
              <w:widowControl/>
            </w:pPr>
            <w:r w:rsidRPr="00D9038D">
              <w:t>13.</w:t>
            </w:r>
            <w:r w:rsidRPr="00D9038D">
              <w:tab/>
              <w:t>invite la Commission à transformer la stratégie européenne en matière de soins en un pacte européen en matière de soins complet, assorti d</w:t>
            </w:r>
            <w:r w:rsidR="00FB6243">
              <w:t>’</w:t>
            </w:r>
            <w:r w:rsidRPr="00D9038D">
              <w:t xml:space="preserve">outils législatifs et financiers contraignants pour investir dans des services </w:t>
            </w:r>
            <w:r w:rsidRPr="00D9038D">
              <w:rPr>
                <w:b/>
                <w:i/>
              </w:rPr>
              <w:t>accessibles, abordables et de qualité</w:t>
            </w:r>
            <w:r w:rsidRPr="00D9038D">
              <w:t xml:space="preserve"> de garde d</w:t>
            </w:r>
            <w:r w:rsidR="00FB6243">
              <w:t>’</w:t>
            </w:r>
            <w:r w:rsidRPr="00D9038D">
              <w:t xml:space="preserve">enfants et de soins de longue durée </w:t>
            </w:r>
            <w:r w:rsidRPr="00D9038D">
              <w:rPr>
                <w:b/>
                <w:i/>
              </w:rPr>
              <w:t>destinés aux personnes âgées ou à mobilité réduite, qu</w:t>
            </w:r>
            <w:r w:rsidR="00FB6243">
              <w:rPr>
                <w:b/>
                <w:i/>
              </w:rPr>
              <w:t>’</w:t>
            </w:r>
            <w:r w:rsidRPr="00D9038D">
              <w:rPr>
                <w:b/>
                <w:i/>
              </w:rPr>
              <w:t>elles soient de la famille ou non</w:t>
            </w:r>
            <w:r w:rsidRPr="00D9038D">
              <w:t>;</w:t>
            </w:r>
          </w:p>
        </w:tc>
      </w:tr>
    </w:tbl>
    <w:p w14:paraId="69235136"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{RO}</w:t>
      </w:r>
      <w:r w:rsidRPr="00D9038D">
        <w:t>ro</w:t>
      </w:r>
      <w:r w:rsidRPr="00D9038D">
        <w:rPr>
          <w:rStyle w:val="HideTWBExt"/>
        </w:rPr>
        <w:t>&lt;/Original&gt;</w:t>
      </w:r>
    </w:p>
    <w:p w14:paraId="0AEF75EA" w14:textId="77777777" w:rsidR="00606E39" w:rsidRPr="00D9038D" w:rsidRDefault="00606E39" w:rsidP="00FB6243">
      <w:pPr>
        <w:widowControl/>
      </w:pPr>
      <w:r w:rsidRPr="00D9038D">
        <w:rPr>
          <w:rStyle w:val="HideTWBExt"/>
        </w:rPr>
        <w:t>&lt;/Amend&gt;</w:t>
      </w:r>
    </w:p>
    <w:p w14:paraId="0C270AA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571</w:t>
      </w:r>
      <w:r w:rsidRPr="00D9038D">
        <w:rPr>
          <w:rStyle w:val="HideTWBExt"/>
          <w:b w:val="0"/>
        </w:rPr>
        <w:t>&lt;/NumAm&gt;</w:t>
      </w:r>
    </w:p>
    <w:p w14:paraId="50D09D2E"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6E2AD8DB" w14:textId="77777777" w:rsidR="00606E39" w:rsidRPr="00D9038D" w:rsidRDefault="00606E39" w:rsidP="00FB6243">
      <w:pPr>
        <w:pStyle w:val="NormalBold"/>
        <w:widowControl/>
      </w:pPr>
      <w:r w:rsidRPr="00D9038D">
        <w:rPr>
          <w:rStyle w:val="HideTWBExt"/>
          <w:b w:val="0"/>
        </w:rPr>
        <w:t>&lt;/RepeatBlock-By&gt;</w:t>
      </w:r>
    </w:p>
    <w:p w14:paraId="7CCE4004"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F7AE067" w14:textId="77777777" w:rsidR="00606E39" w:rsidRPr="00D9038D" w:rsidRDefault="00606E39" w:rsidP="00FB6243">
      <w:pPr>
        <w:pStyle w:val="NormalBold"/>
        <w:widowControl/>
      </w:pPr>
      <w:r w:rsidRPr="00D9038D">
        <w:rPr>
          <w:rStyle w:val="HideTWBExt"/>
          <w:b w:val="0"/>
        </w:rPr>
        <w:t>&lt;Article&gt;</w:t>
      </w:r>
      <w:r w:rsidRPr="00D9038D">
        <w:t>Paragraphe 13</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11693D0" w14:textId="77777777" w:rsidTr="00FB6243">
        <w:trPr>
          <w:trHeight w:hRule="exact" w:val="240"/>
          <w:jc w:val="center"/>
        </w:trPr>
        <w:tc>
          <w:tcPr>
            <w:tcW w:w="9752" w:type="dxa"/>
            <w:gridSpan w:val="2"/>
            <w:tcBorders>
              <w:top w:val="nil"/>
              <w:left w:val="nil"/>
              <w:bottom w:val="nil"/>
              <w:right w:val="nil"/>
            </w:tcBorders>
          </w:tcPr>
          <w:p w14:paraId="77FF8823" w14:textId="77777777" w:rsidR="00606E39" w:rsidRPr="00D9038D" w:rsidRDefault="00606E39" w:rsidP="00FB6243">
            <w:pPr>
              <w:widowControl/>
            </w:pPr>
          </w:p>
        </w:tc>
      </w:tr>
      <w:tr w:rsidR="00606E39" w:rsidRPr="00D9038D" w14:paraId="7CB332A2" w14:textId="77777777" w:rsidTr="00FB6243">
        <w:trPr>
          <w:trHeight w:val="240"/>
          <w:jc w:val="center"/>
        </w:trPr>
        <w:tc>
          <w:tcPr>
            <w:tcW w:w="4876" w:type="dxa"/>
            <w:tcBorders>
              <w:top w:val="nil"/>
              <w:left w:val="nil"/>
              <w:bottom w:val="nil"/>
              <w:right w:val="nil"/>
            </w:tcBorders>
          </w:tcPr>
          <w:p w14:paraId="7A31580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20AA044" w14:textId="77777777" w:rsidR="00606E39" w:rsidRPr="00D9038D" w:rsidRDefault="00606E39" w:rsidP="00FB6243">
            <w:pPr>
              <w:pStyle w:val="AmColumnHeading"/>
              <w:widowControl/>
            </w:pPr>
            <w:r w:rsidRPr="00D9038D">
              <w:t>Amendement</w:t>
            </w:r>
          </w:p>
        </w:tc>
      </w:tr>
      <w:tr w:rsidR="00606E39" w:rsidRPr="00D9038D" w14:paraId="37B23DF5" w14:textId="77777777" w:rsidTr="00FB6243">
        <w:trPr>
          <w:jc w:val="center"/>
        </w:trPr>
        <w:tc>
          <w:tcPr>
            <w:tcW w:w="4876" w:type="dxa"/>
            <w:tcBorders>
              <w:top w:val="nil"/>
              <w:left w:val="nil"/>
              <w:bottom w:val="nil"/>
              <w:right w:val="nil"/>
            </w:tcBorders>
          </w:tcPr>
          <w:p w14:paraId="01AA5A34" w14:textId="6546304C" w:rsidR="00606E39" w:rsidRPr="00D9038D" w:rsidRDefault="00606E39" w:rsidP="00FB6243">
            <w:pPr>
              <w:pStyle w:val="Normal6a"/>
              <w:widowControl/>
            </w:pPr>
            <w:r w:rsidRPr="00D9038D">
              <w:t>13.</w:t>
            </w:r>
            <w:r w:rsidRPr="00D9038D">
              <w:tab/>
              <w:t>invite la Commission à transformer la stratégie européenne en matière de soins en un pacte européen en matière de soins complet, assorti d</w:t>
            </w:r>
            <w:r w:rsidR="00FB6243">
              <w:t>’</w:t>
            </w:r>
            <w:r w:rsidRPr="00D9038D">
              <w:t>outils législatifs et financiers contraignants pour investir dans des services de garde d</w:t>
            </w:r>
            <w:r w:rsidR="00FB6243">
              <w:t>’</w:t>
            </w:r>
            <w:r w:rsidRPr="00D9038D">
              <w:t>enfants et de soins de longue durée accessibles, abordables et de qualité;</w:t>
            </w:r>
          </w:p>
        </w:tc>
        <w:tc>
          <w:tcPr>
            <w:tcW w:w="4876" w:type="dxa"/>
            <w:tcBorders>
              <w:top w:val="nil"/>
              <w:left w:val="nil"/>
              <w:bottom w:val="nil"/>
              <w:right w:val="nil"/>
            </w:tcBorders>
          </w:tcPr>
          <w:p w14:paraId="7F533F59" w14:textId="0CAFA000" w:rsidR="00606E39" w:rsidRPr="00D9038D" w:rsidRDefault="00606E39" w:rsidP="00FB6243">
            <w:pPr>
              <w:pStyle w:val="Normal6a"/>
              <w:widowControl/>
            </w:pPr>
            <w:r w:rsidRPr="00D9038D">
              <w:t>13.</w:t>
            </w:r>
            <w:r w:rsidRPr="00D9038D">
              <w:tab/>
              <w:t>invite la Commission à transformer la stratégie européenne en matière de soins en un pacte européen en matière de soins complet, assorti d</w:t>
            </w:r>
            <w:r w:rsidR="00FB6243">
              <w:t>’</w:t>
            </w:r>
            <w:r w:rsidRPr="00D9038D">
              <w:t>outils législatifs et financiers contraignants pour investir dans des services de garde d</w:t>
            </w:r>
            <w:r w:rsidR="00FB6243">
              <w:t>’</w:t>
            </w:r>
            <w:r w:rsidRPr="00D9038D">
              <w:t xml:space="preserve">enfants et de soins de longue durée accessibles, abordables et de qualité </w:t>
            </w:r>
            <w:r w:rsidRPr="00D9038D">
              <w:rPr>
                <w:b/>
                <w:i/>
              </w:rPr>
              <w:t>et pour financer les infrastructures de soins au moyen de mesures d</w:t>
            </w:r>
            <w:r w:rsidR="00FB6243">
              <w:rPr>
                <w:b/>
                <w:i/>
              </w:rPr>
              <w:t>’</w:t>
            </w:r>
            <w:r w:rsidRPr="00D9038D">
              <w:rPr>
                <w:b/>
                <w:i/>
              </w:rPr>
              <w:t>imposition progressive et de prestations publiques sans recourir à des mesures d</w:t>
            </w:r>
            <w:r w:rsidR="00FB6243">
              <w:rPr>
                <w:b/>
                <w:i/>
              </w:rPr>
              <w:t>’</w:t>
            </w:r>
            <w:r w:rsidRPr="00D9038D">
              <w:rPr>
                <w:b/>
                <w:i/>
              </w:rPr>
              <w:t>austérité</w:t>
            </w:r>
            <w:r w:rsidRPr="00D9038D">
              <w:t>;</w:t>
            </w:r>
          </w:p>
        </w:tc>
      </w:tr>
    </w:tbl>
    <w:p w14:paraId="4BFFB25A"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B69F213" w14:textId="77777777" w:rsidR="00606E39" w:rsidRPr="00D9038D" w:rsidRDefault="00606E39" w:rsidP="00FB6243">
      <w:pPr>
        <w:widowControl/>
      </w:pPr>
      <w:r w:rsidRPr="00D9038D">
        <w:rPr>
          <w:rStyle w:val="HideTWBExt"/>
        </w:rPr>
        <w:t>&lt;/Amend&gt;</w:t>
      </w:r>
    </w:p>
    <w:p w14:paraId="57C2E0EE"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572</w:t>
      </w:r>
      <w:r w:rsidRPr="00D9038D">
        <w:rPr>
          <w:rStyle w:val="HideTWBExt"/>
          <w:b w:val="0"/>
        </w:rPr>
        <w:t>&lt;/NumAm&gt;</w:t>
      </w:r>
    </w:p>
    <w:p w14:paraId="6A3BF7DB"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Eleonora Meleti, Loucas Fourlas, Rosa Estaràs Ferragut, Liesbet Sommen, Maria Walsh, Giusi Princi, Sirpa Pietikäinen</w:t>
      </w:r>
      <w:r w:rsidRPr="00D9038D">
        <w:rPr>
          <w:rStyle w:val="HideTWBExt"/>
          <w:b w:val="0"/>
        </w:rPr>
        <w:t>&lt;/Members&gt;</w:t>
      </w:r>
    </w:p>
    <w:p w14:paraId="19A06DE5" w14:textId="77777777" w:rsidR="00606E39" w:rsidRPr="00D9038D" w:rsidRDefault="00606E39" w:rsidP="00FB6243">
      <w:pPr>
        <w:pStyle w:val="NormalBold"/>
        <w:widowControl/>
      </w:pPr>
      <w:r w:rsidRPr="00D9038D">
        <w:rPr>
          <w:rStyle w:val="HideTWBExt"/>
          <w:b w:val="0"/>
        </w:rPr>
        <w:t>&lt;/RepeatBlock-By&gt;</w:t>
      </w:r>
    </w:p>
    <w:p w14:paraId="3AA49BC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7F99E06" w14:textId="77777777" w:rsidR="00606E39" w:rsidRPr="00D9038D" w:rsidRDefault="00606E39" w:rsidP="00FB6243">
      <w:pPr>
        <w:pStyle w:val="NormalBold"/>
        <w:widowControl/>
      </w:pPr>
      <w:r w:rsidRPr="00D9038D">
        <w:rPr>
          <w:rStyle w:val="HideTWBExt"/>
          <w:b w:val="0"/>
        </w:rPr>
        <w:t>&lt;Article&gt;</w:t>
      </w:r>
      <w:r w:rsidRPr="00D9038D">
        <w:t>Paragraphe 13</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C0F12DF" w14:textId="77777777" w:rsidTr="00FB6243">
        <w:trPr>
          <w:trHeight w:hRule="exact" w:val="240"/>
          <w:jc w:val="center"/>
        </w:trPr>
        <w:tc>
          <w:tcPr>
            <w:tcW w:w="9752" w:type="dxa"/>
            <w:gridSpan w:val="2"/>
            <w:tcBorders>
              <w:top w:val="nil"/>
              <w:left w:val="nil"/>
              <w:bottom w:val="nil"/>
              <w:right w:val="nil"/>
            </w:tcBorders>
          </w:tcPr>
          <w:p w14:paraId="1E303FDF" w14:textId="77777777" w:rsidR="00606E39" w:rsidRPr="00D9038D" w:rsidRDefault="00606E39" w:rsidP="00FB6243">
            <w:pPr>
              <w:widowControl/>
            </w:pPr>
          </w:p>
        </w:tc>
      </w:tr>
      <w:tr w:rsidR="00606E39" w:rsidRPr="00D9038D" w14:paraId="4ED19A15" w14:textId="77777777" w:rsidTr="00FB6243">
        <w:trPr>
          <w:trHeight w:val="240"/>
          <w:jc w:val="center"/>
        </w:trPr>
        <w:tc>
          <w:tcPr>
            <w:tcW w:w="4876" w:type="dxa"/>
            <w:tcBorders>
              <w:top w:val="nil"/>
              <w:left w:val="nil"/>
              <w:bottom w:val="nil"/>
              <w:right w:val="nil"/>
            </w:tcBorders>
          </w:tcPr>
          <w:p w14:paraId="2953CC1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EC8F7A8" w14:textId="77777777" w:rsidR="00606E39" w:rsidRPr="00D9038D" w:rsidRDefault="00606E39" w:rsidP="00FB6243">
            <w:pPr>
              <w:pStyle w:val="AmColumnHeading"/>
              <w:widowControl/>
            </w:pPr>
            <w:r w:rsidRPr="00D9038D">
              <w:t>Amendement</w:t>
            </w:r>
          </w:p>
        </w:tc>
      </w:tr>
      <w:tr w:rsidR="00606E39" w:rsidRPr="00D9038D" w14:paraId="273EE14A" w14:textId="77777777" w:rsidTr="00FB6243">
        <w:trPr>
          <w:jc w:val="center"/>
        </w:trPr>
        <w:tc>
          <w:tcPr>
            <w:tcW w:w="4876" w:type="dxa"/>
            <w:tcBorders>
              <w:top w:val="nil"/>
              <w:left w:val="nil"/>
              <w:bottom w:val="nil"/>
              <w:right w:val="nil"/>
            </w:tcBorders>
          </w:tcPr>
          <w:p w14:paraId="5A10FE5B" w14:textId="6F107BA3" w:rsidR="00606E39" w:rsidRPr="00D9038D" w:rsidRDefault="00606E39" w:rsidP="00FB6243">
            <w:pPr>
              <w:pStyle w:val="Normal6a"/>
              <w:widowControl/>
            </w:pPr>
            <w:r w:rsidRPr="00D9038D">
              <w:t>13.</w:t>
            </w:r>
            <w:r w:rsidRPr="00D9038D">
              <w:tab/>
              <w:t xml:space="preserve">invite la Commission à </w:t>
            </w:r>
            <w:r w:rsidRPr="00D9038D">
              <w:rPr>
                <w:b/>
                <w:i/>
              </w:rPr>
              <w:t>transformer</w:t>
            </w:r>
            <w:r w:rsidRPr="00D9038D">
              <w:t xml:space="preserve"> la stratégie européenne en matière de soins </w:t>
            </w:r>
            <w:r w:rsidRPr="00D9038D">
              <w:rPr>
                <w:b/>
                <w:i/>
              </w:rPr>
              <w:t>en un pacte européen en matière de soins complet, assorti</w:t>
            </w:r>
            <w:r w:rsidRPr="00D9038D">
              <w:t xml:space="preserve"> d</w:t>
            </w:r>
            <w:r w:rsidR="00FB6243">
              <w:t>’</w:t>
            </w:r>
            <w:r w:rsidRPr="00D9038D">
              <w:t xml:space="preserve">outils </w:t>
            </w:r>
            <w:r w:rsidRPr="00D9038D">
              <w:rPr>
                <w:b/>
                <w:i/>
              </w:rPr>
              <w:t>législatifs et</w:t>
            </w:r>
            <w:r w:rsidRPr="00D9038D">
              <w:t xml:space="preserve"> financiers </w:t>
            </w:r>
            <w:r w:rsidRPr="00D9038D">
              <w:rPr>
                <w:b/>
                <w:i/>
              </w:rPr>
              <w:t>contraignants pour investir</w:t>
            </w:r>
            <w:r w:rsidRPr="00D9038D">
              <w:t xml:space="preserve"> dans des services de garde d</w:t>
            </w:r>
            <w:r w:rsidR="00FB6243">
              <w:t>’</w:t>
            </w:r>
            <w:r w:rsidRPr="00D9038D">
              <w:t>enfants et de soins de longue durée accessibles, abordables et de qualité;</w:t>
            </w:r>
          </w:p>
        </w:tc>
        <w:tc>
          <w:tcPr>
            <w:tcW w:w="4876" w:type="dxa"/>
            <w:tcBorders>
              <w:top w:val="nil"/>
              <w:left w:val="nil"/>
              <w:bottom w:val="nil"/>
              <w:right w:val="nil"/>
            </w:tcBorders>
          </w:tcPr>
          <w:p w14:paraId="58FAC405" w14:textId="09753906" w:rsidR="00606E39" w:rsidRPr="00D9038D" w:rsidRDefault="00606E39" w:rsidP="00FB6243">
            <w:pPr>
              <w:pStyle w:val="Normal6a"/>
              <w:widowControl/>
            </w:pPr>
            <w:r w:rsidRPr="00D9038D">
              <w:t>13.</w:t>
            </w:r>
            <w:r w:rsidRPr="00D9038D">
              <w:tab/>
              <w:t xml:space="preserve">invite la Commission à </w:t>
            </w:r>
            <w:r w:rsidRPr="00D9038D">
              <w:rPr>
                <w:b/>
                <w:i/>
              </w:rPr>
              <w:t>assurer un contrôle et un suivi adéquats de la mise en œuvre de</w:t>
            </w:r>
            <w:r w:rsidRPr="00D9038D">
              <w:t xml:space="preserve"> la stratégie européenne en matière de soins</w:t>
            </w:r>
            <w:r w:rsidRPr="00D9038D">
              <w:rPr>
                <w:b/>
                <w:i/>
              </w:rPr>
              <w:t>, notamment par la diffusion régulière de données, la création d</w:t>
            </w:r>
            <w:r w:rsidR="00FB6243">
              <w:rPr>
                <w:b/>
                <w:i/>
              </w:rPr>
              <w:t>’</w:t>
            </w:r>
            <w:r w:rsidRPr="00D9038D">
              <w:rPr>
                <w:b/>
                <w:i/>
              </w:rPr>
              <w:t>indicateurs, l</w:t>
            </w:r>
            <w:r w:rsidR="00FB6243">
              <w:rPr>
                <w:b/>
                <w:i/>
              </w:rPr>
              <w:t>’</w:t>
            </w:r>
            <w:r w:rsidRPr="00D9038D">
              <w:rPr>
                <w:b/>
                <w:i/>
              </w:rPr>
              <w:t>échange de bonnes pratiques et la mobilisation</w:t>
            </w:r>
            <w:r w:rsidRPr="00D9038D">
              <w:t xml:space="preserve"> d</w:t>
            </w:r>
            <w:r w:rsidR="00FB6243">
              <w:t>’</w:t>
            </w:r>
            <w:r w:rsidRPr="00D9038D">
              <w:t xml:space="preserve">outils financiers </w:t>
            </w:r>
            <w:r w:rsidRPr="00D9038D">
              <w:rPr>
                <w:b/>
                <w:i/>
              </w:rPr>
              <w:t>adéquats destinés à encourager les investissements</w:t>
            </w:r>
            <w:r w:rsidRPr="00D9038D">
              <w:t xml:space="preserve"> dans des services de garde d</w:t>
            </w:r>
            <w:r w:rsidR="00FB6243">
              <w:t>’</w:t>
            </w:r>
            <w:r w:rsidRPr="00D9038D">
              <w:t>enfants et de soins de longue durée accessibles, abordables et de qualité;</w:t>
            </w:r>
          </w:p>
        </w:tc>
      </w:tr>
    </w:tbl>
    <w:p w14:paraId="325595D2"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8616D23" w14:textId="77777777" w:rsidR="00606E39" w:rsidRPr="00D9038D" w:rsidRDefault="00606E39" w:rsidP="00FB6243">
      <w:pPr>
        <w:widowControl/>
      </w:pPr>
      <w:r w:rsidRPr="00D9038D">
        <w:rPr>
          <w:rStyle w:val="HideTWBExt"/>
        </w:rPr>
        <w:t>&lt;/Amend&gt;</w:t>
      </w:r>
    </w:p>
    <w:p w14:paraId="6C6392F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573</w:t>
      </w:r>
      <w:r w:rsidRPr="00D9038D">
        <w:rPr>
          <w:rStyle w:val="HideTWBExt"/>
          <w:b w:val="0"/>
        </w:rPr>
        <w:t>&lt;/NumAm&gt;</w:t>
      </w:r>
    </w:p>
    <w:p w14:paraId="4308E78A"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47A777C4" w14:textId="77777777" w:rsidR="00606E39" w:rsidRPr="00D9038D" w:rsidRDefault="00606E39" w:rsidP="00FB6243">
      <w:pPr>
        <w:pStyle w:val="NormalBold"/>
        <w:widowControl/>
      </w:pPr>
      <w:r w:rsidRPr="00D9038D">
        <w:rPr>
          <w:rStyle w:val="HideTWBExt"/>
          <w:b w:val="0"/>
        </w:rPr>
        <w:t>&lt;/RepeatBlock-By&gt;</w:t>
      </w:r>
    </w:p>
    <w:p w14:paraId="7EAA83D9" w14:textId="77777777" w:rsidR="00606E39" w:rsidRPr="00D9038D" w:rsidRDefault="00606E39" w:rsidP="00FB6243">
      <w:pPr>
        <w:pStyle w:val="NormalBold"/>
        <w:widowControl/>
      </w:pPr>
      <w:r w:rsidRPr="00D9038D">
        <w:rPr>
          <w:rStyle w:val="HideTWBExt"/>
          <w:b w:val="0"/>
        </w:rPr>
        <w:lastRenderedPageBreak/>
        <w:t>&lt;DocAmend&gt;</w:t>
      </w:r>
      <w:r w:rsidRPr="00D9038D">
        <w:t>Proposition de résolution</w:t>
      </w:r>
      <w:r w:rsidRPr="00D9038D">
        <w:rPr>
          <w:rStyle w:val="HideTWBExt"/>
          <w:b w:val="0"/>
        </w:rPr>
        <w:t>&lt;/DocAmend&gt;</w:t>
      </w:r>
    </w:p>
    <w:p w14:paraId="6E912061" w14:textId="77777777" w:rsidR="00606E39" w:rsidRPr="00D9038D" w:rsidRDefault="00606E39" w:rsidP="00FB6243">
      <w:pPr>
        <w:pStyle w:val="NormalBold"/>
        <w:widowControl/>
      </w:pPr>
      <w:r w:rsidRPr="00D9038D">
        <w:rPr>
          <w:rStyle w:val="HideTWBExt"/>
          <w:b w:val="0"/>
        </w:rPr>
        <w:t>&lt;Article&gt;</w:t>
      </w:r>
      <w:r w:rsidRPr="00D9038D">
        <w:t>Paragraphe 13</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B24128B" w14:textId="77777777" w:rsidTr="00FB6243">
        <w:trPr>
          <w:trHeight w:hRule="exact" w:val="240"/>
          <w:jc w:val="center"/>
        </w:trPr>
        <w:tc>
          <w:tcPr>
            <w:tcW w:w="9752" w:type="dxa"/>
            <w:gridSpan w:val="2"/>
            <w:tcBorders>
              <w:top w:val="nil"/>
              <w:left w:val="nil"/>
              <w:bottom w:val="nil"/>
              <w:right w:val="nil"/>
            </w:tcBorders>
          </w:tcPr>
          <w:p w14:paraId="50940F84" w14:textId="77777777" w:rsidR="00606E39" w:rsidRPr="00D9038D" w:rsidRDefault="00606E39" w:rsidP="00FB6243">
            <w:pPr>
              <w:widowControl/>
            </w:pPr>
          </w:p>
        </w:tc>
      </w:tr>
      <w:tr w:rsidR="00606E39" w:rsidRPr="00D9038D" w14:paraId="127FD57C" w14:textId="77777777" w:rsidTr="00FB6243">
        <w:trPr>
          <w:trHeight w:val="240"/>
          <w:jc w:val="center"/>
        </w:trPr>
        <w:tc>
          <w:tcPr>
            <w:tcW w:w="4876" w:type="dxa"/>
            <w:tcBorders>
              <w:top w:val="nil"/>
              <w:left w:val="nil"/>
              <w:bottom w:val="nil"/>
              <w:right w:val="nil"/>
            </w:tcBorders>
          </w:tcPr>
          <w:p w14:paraId="11E8454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6B7568B" w14:textId="77777777" w:rsidR="00606E39" w:rsidRPr="00D9038D" w:rsidRDefault="00606E39" w:rsidP="00FB6243">
            <w:pPr>
              <w:pStyle w:val="AmColumnHeading"/>
              <w:widowControl/>
            </w:pPr>
            <w:r w:rsidRPr="00D9038D">
              <w:t>Amendement</w:t>
            </w:r>
          </w:p>
        </w:tc>
      </w:tr>
      <w:tr w:rsidR="00606E39" w:rsidRPr="00D9038D" w14:paraId="08467B71" w14:textId="77777777" w:rsidTr="00FB6243">
        <w:trPr>
          <w:jc w:val="center"/>
        </w:trPr>
        <w:tc>
          <w:tcPr>
            <w:tcW w:w="4876" w:type="dxa"/>
            <w:tcBorders>
              <w:top w:val="nil"/>
              <w:left w:val="nil"/>
              <w:bottom w:val="nil"/>
              <w:right w:val="nil"/>
            </w:tcBorders>
          </w:tcPr>
          <w:p w14:paraId="4D2DB85C" w14:textId="542131C9" w:rsidR="00606E39" w:rsidRPr="00D9038D" w:rsidRDefault="00606E39" w:rsidP="00FB6243">
            <w:pPr>
              <w:pStyle w:val="Normal6a"/>
              <w:widowControl/>
            </w:pPr>
            <w:r w:rsidRPr="00D9038D">
              <w:t>13.</w:t>
            </w:r>
            <w:r w:rsidRPr="00D9038D">
              <w:tab/>
              <w:t>invite la Commission à transformer la stratégie européenne en matière de soins en un pacte européen en matière de soins complet, assorti d</w:t>
            </w:r>
            <w:r w:rsidR="00FB6243">
              <w:t>’</w:t>
            </w:r>
            <w:r w:rsidRPr="00D9038D">
              <w:t>outils législatifs et financiers contraignants pour investir dans des services de garde d</w:t>
            </w:r>
            <w:r w:rsidR="00FB6243">
              <w:t>’</w:t>
            </w:r>
            <w:r w:rsidRPr="00D9038D">
              <w:t>enfants et de soins de longue durée accessibles, abordables et de qualité;</w:t>
            </w:r>
          </w:p>
        </w:tc>
        <w:tc>
          <w:tcPr>
            <w:tcW w:w="4876" w:type="dxa"/>
            <w:tcBorders>
              <w:top w:val="nil"/>
              <w:left w:val="nil"/>
              <w:bottom w:val="nil"/>
              <w:right w:val="nil"/>
            </w:tcBorders>
          </w:tcPr>
          <w:p w14:paraId="6E0671BE" w14:textId="1565719E" w:rsidR="00606E39" w:rsidRPr="00D9038D" w:rsidRDefault="00606E39" w:rsidP="00FB6243">
            <w:pPr>
              <w:pStyle w:val="Normal6a"/>
              <w:widowControl/>
            </w:pPr>
            <w:r w:rsidRPr="00D9038D">
              <w:t>13.</w:t>
            </w:r>
            <w:r w:rsidRPr="00D9038D">
              <w:tab/>
              <w:t>invite la Commission à transformer la stratégie européenne en matière de soins en un pacte européen en matière de soins complet, assorti d</w:t>
            </w:r>
            <w:r w:rsidR="00FB6243">
              <w:t>’</w:t>
            </w:r>
            <w:r w:rsidRPr="00D9038D">
              <w:t>outils législatifs et financiers contraignants pour investir dans des services de garde d</w:t>
            </w:r>
            <w:r w:rsidR="00FB6243">
              <w:t>’</w:t>
            </w:r>
            <w:r w:rsidRPr="00D9038D">
              <w:t>enfants et de soins de longue durée accessibles, abordables et de qualité</w:t>
            </w:r>
            <w:r w:rsidRPr="00D9038D">
              <w:rPr>
                <w:b/>
                <w:i/>
              </w:rPr>
              <w:t>, allonger la durée du congé parental rémunéré et adopter des politiques qui favorisent le développement de communautés inclusives</w:t>
            </w:r>
            <w:r w:rsidRPr="00D9038D">
              <w:t>;</w:t>
            </w:r>
          </w:p>
        </w:tc>
      </w:tr>
    </w:tbl>
    <w:p w14:paraId="12FA4371"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5FA1208" w14:textId="77777777" w:rsidR="00606E39" w:rsidRPr="00D9038D" w:rsidRDefault="00606E39" w:rsidP="00FB6243">
      <w:pPr>
        <w:widowControl/>
      </w:pPr>
      <w:r w:rsidRPr="00D9038D">
        <w:rPr>
          <w:rStyle w:val="HideTWBExt"/>
        </w:rPr>
        <w:t>&lt;/Amend&gt;</w:t>
      </w:r>
    </w:p>
    <w:p w14:paraId="04674EEA"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574</w:t>
      </w:r>
      <w:r w:rsidRPr="00D9038D">
        <w:rPr>
          <w:rStyle w:val="HideTWBExt"/>
          <w:b w:val="0"/>
        </w:rPr>
        <w:t>&lt;/NumAm&gt;</w:t>
      </w:r>
    </w:p>
    <w:p w14:paraId="0A4B1026" w14:textId="77777777" w:rsidR="00606E39" w:rsidRPr="00D9038D" w:rsidRDefault="00606E39" w:rsidP="00FB6243">
      <w:pPr>
        <w:pStyle w:val="NormalBold"/>
        <w:widowControl/>
      </w:pPr>
      <w:r w:rsidRPr="00D9038D">
        <w:rPr>
          <w:rStyle w:val="HideTWBExt"/>
          <w:b w:val="0"/>
        </w:rPr>
        <w:t>&lt;RepeatBlock-By&gt;&lt;Members&gt;</w:t>
      </w:r>
      <w:r w:rsidRPr="00D9038D">
        <w:t>Mathilde Androuët, Margarita de la Pisa Carrión, Mireia Borrás Pabón</w:t>
      </w:r>
      <w:r w:rsidRPr="00D9038D">
        <w:rPr>
          <w:rStyle w:val="HideTWBExt"/>
          <w:b w:val="0"/>
        </w:rPr>
        <w:t>&lt;/Members&gt;</w:t>
      </w:r>
    </w:p>
    <w:p w14:paraId="7CB72A90" w14:textId="77777777" w:rsidR="00606E39" w:rsidRPr="00D9038D" w:rsidRDefault="00606E39" w:rsidP="00FB6243">
      <w:pPr>
        <w:pStyle w:val="NormalBold"/>
        <w:widowControl/>
      </w:pPr>
      <w:r w:rsidRPr="00D9038D">
        <w:rPr>
          <w:rStyle w:val="HideTWBExt"/>
          <w:b w:val="0"/>
        </w:rPr>
        <w:t>&lt;/RepeatBlock-By&gt;</w:t>
      </w:r>
    </w:p>
    <w:p w14:paraId="19E8CF53"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366641E" w14:textId="77777777" w:rsidR="00606E39" w:rsidRPr="00D9038D" w:rsidRDefault="00606E39" w:rsidP="00FB6243">
      <w:pPr>
        <w:pStyle w:val="NormalBold"/>
        <w:widowControl/>
      </w:pPr>
      <w:r w:rsidRPr="00D9038D">
        <w:rPr>
          <w:rStyle w:val="HideTWBExt"/>
          <w:b w:val="0"/>
        </w:rPr>
        <w:t>&lt;Article&gt;</w:t>
      </w:r>
      <w:r w:rsidRPr="00D9038D">
        <w:t>Paragraphe 13</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FC4E29A" w14:textId="77777777" w:rsidTr="00FB6243">
        <w:trPr>
          <w:trHeight w:hRule="exact" w:val="240"/>
          <w:jc w:val="center"/>
        </w:trPr>
        <w:tc>
          <w:tcPr>
            <w:tcW w:w="9752" w:type="dxa"/>
            <w:gridSpan w:val="2"/>
            <w:tcBorders>
              <w:top w:val="nil"/>
              <w:left w:val="nil"/>
              <w:bottom w:val="nil"/>
              <w:right w:val="nil"/>
            </w:tcBorders>
          </w:tcPr>
          <w:p w14:paraId="5A1B98E1" w14:textId="77777777" w:rsidR="00606E39" w:rsidRPr="00D9038D" w:rsidRDefault="00606E39" w:rsidP="00FB6243">
            <w:pPr>
              <w:widowControl/>
            </w:pPr>
          </w:p>
        </w:tc>
      </w:tr>
      <w:tr w:rsidR="00606E39" w:rsidRPr="00D9038D" w14:paraId="250D6F4B" w14:textId="77777777" w:rsidTr="00FB6243">
        <w:trPr>
          <w:trHeight w:val="240"/>
          <w:jc w:val="center"/>
        </w:trPr>
        <w:tc>
          <w:tcPr>
            <w:tcW w:w="4876" w:type="dxa"/>
            <w:tcBorders>
              <w:top w:val="nil"/>
              <w:left w:val="nil"/>
              <w:bottom w:val="nil"/>
              <w:right w:val="nil"/>
            </w:tcBorders>
          </w:tcPr>
          <w:p w14:paraId="6F36193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9733D90" w14:textId="77777777" w:rsidR="00606E39" w:rsidRPr="00D9038D" w:rsidRDefault="00606E39" w:rsidP="00FB6243">
            <w:pPr>
              <w:pStyle w:val="AmColumnHeading"/>
              <w:widowControl/>
            </w:pPr>
            <w:r w:rsidRPr="00D9038D">
              <w:t>Amendement</w:t>
            </w:r>
          </w:p>
        </w:tc>
      </w:tr>
      <w:tr w:rsidR="00606E39" w:rsidRPr="00D9038D" w14:paraId="3C15FB7E" w14:textId="77777777" w:rsidTr="00FB6243">
        <w:trPr>
          <w:jc w:val="center"/>
        </w:trPr>
        <w:tc>
          <w:tcPr>
            <w:tcW w:w="4876" w:type="dxa"/>
            <w:tcBorders>
              <w:top w:val="nil"/>
              <w:left w:val="nil"/>
              <w:bottom w:val="nil"/>
              <w:right w:val="nil"/>
            </w:tcBorders>
          </w:tcPr>
          <w:p w14:paraId="0F7349A5" w14:textId="101F3805" w:rsidR="00606E39" w:rsidRPr="00D9038D" w:rsidRDefault="00606E39" w:rsidP="00FB6243">
            <w:pPr>
              <w:pStyle w:val="Normal6a"/>
              <w:widowControl/>
            </w:pPr>
            <w:r w:rsidRPr="00D9038D">
              <w:t>13.</w:t>
            </w:r>
            <w:r w:rsidRPr="00D9038D">
              <w:tab/>
            </w:r>
            <w:r w:rsidRPr="00D9038D">
              <w:rPr>
                <w:b/>
                <w:i/>
              </w:rPr>
              <w:t>invite la Commission à transformer la stratégie européenne en matière de soins en un pacte européen en matière de soins complet, assorti d</w:t>
            </w:r>
            <w:r w:rsidR="00FB6243">
              <w:rPr>
                <w:b/>
                <w:i/>
              </w:rPr>
              <w:t>’</w:t>
            </w:r>
            <w:r w:rsidRPr="00D9038D">
              <w:rPr>
                <w:b/>
                <w:i/>
              </w:rPr>
              <w:t>outils législatifs et financiers contraignants pour</w:t>
            </w:r>
            <w:r w:rsidRPr="00D9038D">
              <w:t xml:space="preserve"> investir dans des services de garde d</w:t>
            </w:r>
            <w:r w:rsidR="00FB6243">
              <w:t>’</w:t>
            </w:r>
            <w:r w:rsidRPr="00D9038D">
              <w:t>enfants et de soins de longue durée accessibles, abordables et de qualité;</w:t>
            </w:r>
          </w:p>
        </w:tc>
        <w:tc>
          <w:tcPr>
            <w:tcW w:w="4876" w:type="dxa"/>
            <w:tcBorders>
              <w:top w:val="nil"/>
              <w:left w:val="nil"/>
              <w:bottom w:val="nil"/>
              <w:right w:val="nil"/>
            </w:tcBorders>
          </w:tcPr>
          <w:p w14:paraId="54DCF7A9" w14:textId="6CA839BE" w:rsidR="00606E39" w:rsidRPr="00D9038D" w:rsidRDefault="00606E39" w:rsidP="00FB6243">
            <w:pPr>
              <w:pStyle w:val="Normal6a"/>
              <w:widowControl/>
            </w:pPr>
            <w:r w:rsidRPr="00D9038D">
              <w:t>13.</w:t>
            </w:r>
            <w:r w:rsidRPr="00D9038D">
              <w:tab/>
            </w:r>
            <w:r w:rsidRPr="00D9038D">
              <w:rPr>
                <w:b/>
                <w:i/>
              </w:rPr>
              <w:t xml:space="preserve">encourager les </w:t>
            </w:r>
            <w:r w:rsidR="00FB6243" w:rsidRPr="00D9038D">
              <w:rPr>
                <w:b/>
                <w:i/>
              </w:rPr>
              <w:t>États</w:t>
            </w:r>
            <w:r w:rsidRPr="00D9038D">
              <w:rPr>
                <w:b/>
                <w:i/>
              </w:rPr>
              <w:t xml:space="preserve"> membres à</w:t>
            </w:r>
            <w:r w:rsidRPr="00D9038D">
              <w:t xml:space="preserve"> investir dans des services de garde d</w:t>
            </w:r>
            <w:r w:rsidR="00FB6243">
              <w:t>’</w:t>
            </w:r>
            <w:r w:rsidRPr="00D9038D">
              <w:t xml:space="preserve">enfants et de soins de longue durée accessibles, abordables et de qualité </w:t>
            </w:r>
            <w:r w:rsidRPr="00D9038D">
              <w:rPr>
                <w:b/>
                <w:i/>
              </w:rPr>
              <w:t>et à promouvoir des mesures concrètes pour soutenir les familles</w:t>
            </w:r>
            <w:r w:rsidRPr="00D9038D">
              <w:t>;</w:t>
            </w:r>
          </w:p>
        </w:tc>
      </w:tr>
    </w:tbl>
    <w:p w14:paraId="325DD63C"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{FR}</w:t>
      </w:r>
      <w:r w:rsidRPr="00D9038D">
        <w:t>fr</w:t>
      </w:r>
      <w:r w:rsidRPr="00D9038D">
        <w:rPr>
          <w:rStyle w:val="HideTWBExt"/>
        </w:rPr>
        <w:t>&lt;/Original&gt;</w:t>
      </w:r>
    </w:p>
    <w:p w14:paraId="54F07DE2" w14:textId="77777777" w:rsidR="00606E39" w:rsidRPr="00D9038D" w:rsidRDefault="00606E39" w:rsidP="00FB6243">
      <w:pPr>
        <w:widowControl/>
      </w:pPr>
      <w:r w:rsidRPr="00D9038D">
        <w:rPr>
          <w:rStyle w:val="HideTWBExt"/>
        </w:rPr>
        <w:t>&lt;/Amend&gt;</w:t>
      </w:r>
    </w:p>
    <w:p w14:paraId="16DB4A7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575</w:t>
      </w:r>
      <w:r w:rsidRPr="00D9038D">
        <w:rPr>
          <w:rStyle w:val="HideTWBExt"/>
          <w:b w:val="0"/>
        </w:rPr>
        <w:t>&lt;/NumAm&gt;</w:t>
      </w:r>
    </w:p>
    <w:p w14:paraId="75C36C06" w14:textId="77777777" w:rsidR="00606E39" w:rsidRPr="00D9038D" w:rsidRDefault="00606E39" w:rsidP="00FB6243">
      <w:pPr>
        <w:pStyle w:val="NormalBold"/>
        <w:widowControl/>
      </w:pPr>
      <w:r w:rsidRPr="00D9038D">
        <w:rPr>
          <w:rStyle w:val="HideTWBExt"/>
          <w:b w:val="0"/>
        </w:rPr>
        <w:t>&lt;RepeatBlock-By&gt;&lt;Members&gt;</w:t>
      </w:r>
      <w:r w:rsidRPr="00D9038D">
        <w:t>Arba Kokalari</w:t>
      </w:r>
      <w:r w:rsidRPr="00D9038D">
        <w:rPr>
          <w:rStyle w:val="HideTWBExt"/>
          <w:b w:val="0"/>
        </w:rPr>
        <w:t>&lt;/Members&gt;</w:t>
      </w:r>
    </w:p>
    <w:p w14:paraId="65140B01" w14:textId="77777777" w:rsidR="00606E39" w:rsidRPr="00D9038D" w:rsidRDefault="00606E39" w:rsidP="00FB6243">
      <w:pPr>
        <w:pStyle w:val="NormalBold"/>
        <w:widowControl/>
      </w:pPr>
      <w:r w:rsidRPr="00D9038D">
        <w:rPr>
          <w:rStyle w:val="HideTWBExt"/>
          <w:b w:val="0"/>
        </w:rPr>
        <w:t>&lt;/RepeatBlock-By&gt;</w:t>
      </w:r>
    </w:p>
    <w:p w14:paraId="4CF703B3"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B55B7CE" w14:textId="77777777" w:rsidR="00606E39" w:rsidRPr="00D9038D" w:rsidRDefault="00606E39" w:rsidP="00FB6243">
      <w:pPr>
        <w:pStyle w:val="NormalBold"/>
        <w:widowControl/>
      </w:pPr>
      <w:r w:rsidRPr="00D9038D">
        <w:rPr>
          <w:rStyle w:val="HideTWBExt"/>
          <w:b w:val="0"/>
        </w:rPr>
        <w:t>&lt;Article&gt;</w:t>
      </w:r>
      <w:r w:rsidRPr="00D9038D">
        <w:t>Paragraphe 13</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C1FA3C8" w14:textId="77777777" w:rsidTr="00FB6243">
        <w:trPr>
          <w:trHeight w:hRule="exact" w:val="240"/>
          <w:jc w:val="center"/>
        </w:trPr>
        <w:tc>
          <w:tcPr>
            <w:tcW w:w="9752" w:type="dxa"/>
            <w:gridSpan w:val="2"/>
            <w:tcBorders>
              <w:top w:val="nil"/>
              <w:left w:val="nil"/>
              <w:bottom w:val="nil"/>
              <w:right w:val="nil"/>
            </w:tcBorders>
          </w:tcPr>
          <w:p w14:paraId="62792224" w14:textId="77777777" w:rsidR="00606E39" w:rsidRPr="00D9038D" w:rsidRDefault="00606E39" w:rsidP="00FB6243">
            <w:pPr>
              <w:widowControl/>
            </w:pPr>
          </w:p>
        </w:tc>
      </w:tr>
      <w:tr w:rsidR="00606E39" w:rsidRPr="00D9038D" w14:paraId="3E2D3D97" w14:textId="77777777" w:rsidTr="00FB6243">
        <w:trPr>
          <w:trHeight w:val="240"/>
          <w:jc w:val="center"/>
        </w:trPr>
        <w:tc>
          <w:tcPr>
            <w:tcW w:w="4876" w:type="dxa"/>
            <w:tcBorders>
              <w:top w:val="nil"/>
              <w:left w:val="nil"/>
              <w:bottom w:val="nil"/>
              <w:right w:val="nil"/>
            </w:tcBorders>
          </w:tcPr>
          <w:p w14:paraId="44DB0E4A" w14:textId="77777777" w:rsidR="00606E39" w:rsidRPr="00D9038D" w:rsidRDefault="00606E39" w:rsidP="00FB6243">
            <w:pPr>
              <w:pStyle w:val="AmColumnHeading"/>
              <w:widowControl/>
            </w:pPr>
            <w:r w:rsidRPr="00D9038D">
              <w:lastRenderedPageBreak/>
              <w:t>Proposition de résolution</w:t>
            </w:r>
          </w:p>
        </w:tc>
        <w:tc>
          <w:tcPr>
            <w:tcW w:w="4876" w:type="dxa"/>
            <w:tcBorders>
              <w:top w:val="nil"/>
              <w:left w:val="nil"/>
              <w:bottom w:val="nil"/>
              <w:right w:val="nil"/>
            </w:tcBorders>
          </w:tcPr>
          <w:p w14:paraId="22C01689" w14:textId="77777777" w:rsidR="00606E39" w:rsidRPr="00D9038D" w:rsidRDefault="00606E39" w:rsidP="00FB6243">
            <w:pPr>
              <w:pStyle w:val="AmColumnHeading"/>
              <w:widowControl/>
            </w:pPr>
            <w:r w:rsidRPr="00D9038D">
              <w:t>Amendement</w:t>
            </w:r>
          </w:p>
        </w:tc>
      </w:tr>
      <w:tr w:rsidR="00606E39" w:rsidRPr="00D9038D" w14:paraId="43FFBD97" w14:textId="77777777" w:rsidTr="00FB6243">
        <w:trPr>
          <w:jc w:val="center"/>
        </w:trPr>
        <w:tc>
          <w:tcPr>
            <w:tcW w:w="4876" w:type="dxa"/>
            <w:tcBorders>
              <w:top w:val="nil"/>
              <w:left w:val="nil"/>
              <w:bottom w:val="nil"/>
              <w:right w:val="nil"/>
            </w:tcBorders>
          </w:tcPr>
          <w:p w14:paraId="68A0B00E" w14:textId="46986CBC" w:rsidR="00606E39" w:rsidRPr="00D9038D" w:rsidRDefault="00606E39" w:rsidP="00FB6243">
            <w:pPr>
              <w:pStyle w:val="Normal6a"/>
              <w:widowControl/>
            </w:pPr>
            <w:r w:rsidRPr="00D9038D">
              <w:t>13.</w:t>
            </w:r>
            <w:r w:rsidRPr="00D9038D">
              <w:tab/>
            </w:r>
            <w:r w:rsidRPr="00D9038D">
              <w:rPr>
                <w:b/>
                <w:i/>
              </w:rPr>
              <w:t>invite</w:t>
            </w:r>
            <w:r w:rsidRPr="00D9038D">
              <w:t xml:space="preserve"> la Commission à </w:t>
            </w:r>
            <w:r w:rsidRPr="00D9038D">
              <w:rPr>
                <w:b/>
                <w:i/>
              </w:rPr>
              <w:t>transformer la stratégie européenne en matière de soins en un pacte européen en matière de soins complet, assorti d</w:t>
            </w:r>
            <w:r w:rsidR="00FB6243">
              <w:rPr>
                <w:b/>
                <w:i/>
              </w:rPr>
              <w:t>’</w:t>
            </w:r>
            <w:r w:rsidRPr="00D9038D">
              <w:rPr>
                <w:b/>
                <w:i/>
              </w:rPr>
              <w:t>outils législatifs et financiers contraignants pour investir dans des</w:t>
            </w:r>
            <w:r w:rsidRPr="00D9038D">
              <w:t xml:space="preserve"> services de garde d</w:t>
            </w:r>
            <w:r w:rsidR="00FB6243">
              <w:t>’</w:t>
            </w:r>
            <w:r w:rsidRPr="00D9038D">
              <w:t>enfants et de soins de longue durée accessibles, abordables et de qualité;</w:t>
            </w:r>
          </w:p>
        </w:tc>
        <w:tc>
          <w:tcPr>
            <w:tcW w:w="4876" w:type="dxa"/>
            <w:tcBorders>
              <w:top w:val="nil"/>
              <w:left w:val="nil"/>
              <w:bottom w:val="nil"/>
              <w:right w:val="nil"/>
            </w:tcBorders>
          </w:tcPr>
          <w:p w14:paraId="778EFFFE" w14:textId="1B85897C" w:rsidR="00606E39" w:rsidRPr="00D9038D" w:rsidRDefault="00606E39" w:rsidP="00FB6243">
            <w:pPr>
              <w:pStyle w:val="Normal6a"/>
              <w:widowControl/>
            </w:pPr>
            <w:r w:rsidRPr="00D9038D">
              <w:t>13.</w:t>
            </w:r>
            <w:r w:rsidRPr="00D9038D">
              <w:tab/>
            </w:r>
            <w:r w:rsidRPr="00D9038D">
              <w:rPr>
                <w:b/>
                <w:i/>
              </w:rPr>
              <w:t>encourage</w:t>
            </w:r>
            <w:r w:rsidRPr="00D9038D">
              <w:t xml:space="preserve"> la Commission à </w:t>
            </w:r>
            <w:r w:rsidRPr="00D9038D">
              <w:rPr>
                <w:b/>
                <w:i/>
              </w:rPr>
              <w:t>continuer d</w:t>
            </w:r>
            <w:r w:rsidR="00FB6243">
              <w:rPr>
                <w:b/>
                <w:i/>
              </w:rPr>
              <w:t>’</w:t>
            </w:r>
            <w:r w:rsidRPr="00D9038D">
              <w:rPr>
                <w:b/>
                <w:i/>
              </w:rPr>
              <w:t>aider les États membres à renforcer les</w:t>
            </w:r>
            <w:r w:rsidRPr="00D9038D">
              <w:t xml:space="preserve"> services de garde d</w:t>
            </w:r>
            <w:r w:rsidR="00FB6243">
              <w:t>’</w:t>
            </w:r>
            <w:r w:rsidRPr="00D9038D">
              <w:t>enfants et de soins de longue durée accessibles, abordables et de qualité</w:t>
            </w:r>
            <w:r w:rsidRPr="00D9038D">
              <w:rPr>
                <w:b/>
                <w:i/>
              </w:rPr>
              <w:t>, dans le plein respect des compétences et des contextes nationaux, et de promouvoir l</w:t>
            </w:r>
            <w:r w:rsidR="00FB6243">
              <w:rPr>
                <w:b/>
                <w:i/>
              </w:rPr>
              <w:t>’</w:t>
            </w:r>
            <w:r w:rsidRPr="00D9038D">
              <w:rPr>
                <w:b/>
                <w:i/>
              </w:rPr>
              <w:t>utilisation efficace des instruments financiers existants</w:t>
            </w:r>
            <w:r w:rsidRPr="00D9038D">
              <w:t>;</w:t>
            </w:r>
          </w:p>
        </w:tc>
      </w:tr>
    </w:tbl>
    <w:p w14:paraId="45192FAF"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24720A4" w14:textId="77777777" w:rsidR="00606E39" w:rsidRPr="00D9038D" w:rsidRDefault="00606E39" w:rsidP="00FB6243">
      <w:pPr>
        <w:widowControl/>
      </w:pPr>
      <w:r w:rsidRPr="00D9038D">
        <w:rPr>
          <w:rStyle w:val="HideTWBExt"/>
        </w:rPr>
        <w:t>&lt;/Amend&gt;</w:t>
      </w:r>
    </w:p>
    <w:p w14:paraId="2EE40B2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576</w:t>
      </w:r>
      <w:r w:rsidRPr="00D9038D">
        <w:rPr>
          <w:rStyle w:val="HideTWBExt"/>
          <w:b w:val="0"/>
        </w:rPr>
        <w:t>&lt;/NumAm&gt;</w:t>
      </w:r>
    </w:p>
    <w:p w14:paraId="7D8BA882" w14:textId="77777777" w:rsidR="00606E39" w:rsidRPr="00D9038D" w:rsidRDefault="00606E39" w:rsidP="00FB6243">
      <w:pPr>
        <w:pStyle w:val="NormalBold"/>
        <w:widowControl/>
      </w:pPr>
      <w:r w:rsidRPr="00D9038D">
        <w:rPr>
          <w:rStyle w:val="HideTWBExt"/>
          <w:b w:val="0"/>
        </w:rPr>
        <w:t>&lt;RepeatBlock-By&gt;&lt;Members&gt;</w:t>
      </w:r>
      <w:r w:rsidRPr="00D9038D">
        <w:t>Verena Mertens</w:t>
      </w:r>
      <w:r w:rsidRPr="00D9038D">
        <w:rPr>
          <w:rStyle w:val="HideTWBExt"/>
          <w:b w:val="0"/>
        </w:rPr>
        <w:t>&lt;/Members&gt;</w:t>
      </w:r>
    </w:p>
    <w:p w14:paraId="71CC73EA" w14:textId="77777777" w:rsidR="00606E39" w:rsidRPr="00D9038D" w:rsidRDefault="00606E39" w:rsidP="00FB6243">
      <w:pPr>
        <w:pStyle w:val="NormalBold"/>
        <w:widowControl/>
      </w:pPr>
      <w:r w:rsidRPr="00D9038D">
        <w:rPr>
          <w:rStyle w:val="HideTWBExt"/>
          <w:b w:val="0"/>
        </w:rPr>
        <w:t>&lt;/RepeatBlock-By&gt;</w:t>
      </w:r>
    </w:p>
    <w:p w14:paraId="4B87DF67"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69254F3" w14:textId="77777777" w:rsidR="00606E39" w:rsidRPr="00D9038D" w:rsidRDefault="00606E39" w:rsidP="00FB6243">
      <w:pPr>
        <w:pStyle w:val="NormalBold"/>
        <w:widowControl/>
      </w:pPr>
      <w:r w:rsidRPr="00D9038D">
        <w:rPr>
          <w:rStyle w:val="HideTWBExt"/>
          <w:b w:val="0"/>
        </w:rPr>
        <w:t>&lt;Article&gt;</w:t>
      </w:r>
      <w:r w:rsidRPr="00D9038D">
        <w:t>Paragraphe 13</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8252203" w14:textId="77777777" w:rsidTr="00FB6243">
        <w:trPr>
          <w:trHeight w:hRule="exact" w:val="240"/>
          <w:jc w:val="center"/>
        </w:trPr>
        <w:tc>
          <w:tcPr>
            <w:tcW w:w="9752" w:type="dxa"/>
            <w:gridSpan w:val="2"/>
            <w:tcBorders>
              <w:top w:val="nil"/>
              <w:left w:val="nil"/>
              <w:bottom w:val="nil"/>
              <w:right w:val="nil"/>
            </w:tcBorders>
          </w:tcPr>
          <w:p w14:paraId="26D1C2A6" w14:textId="77777777" w:rsidR="00606E39" w:rsidRPr="00D9038D" w:rsidRDefault="00606E39" w:rsidP="00FB6243">
            <w:pPr>
              <w:widowControl/>
            </w:pPr>
          </w:p>
        </w:tc>
      </w:tr>
      <w:tr w:rsidR="00606E39" w:rsidRPr="00D9038D" w14:paraId="37FF5741" w14:textId="77777777" w:rsidTr="00FB6243">
        <w:trPr>
          <w:trHeight w:val="240"/>
          <w:jc w:val="center"/>
        </w:trPr>
        <w:tc>
          <w:tcPr>
            <w:tcW w:w="4876" w:type="dxa"/>
            <w:tcBorders>
              <w:top w:val="nil"/>
              <w:left w:val="nil"/>
              <w:bottom w:val="nil"/>
              <w:right w:val="nil"/>
            </w:tcBorders>
          </w:tcPr>
          <w:p w14:paraId="2396A06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494B562" w14:textId="77777777" w:rsidR="00606E39" w:rsidRPr="00D9038D" w:rsidRDefault="00606E39" w:rsidP="00FB6243">
            <w:pPr>
              <w:pStyle w:val="AmColumnHeading"/>
              <w:widowControl/>
            </w:pPr>
            <w:r w:rsidRPr="00D9038D">
              <w:t>Amendement</w:t>
            </w:r>
          </w:p>
        </w:tc>
      </w:tr>
      <w:tr w:rsidR="00606E39" w:rsidRPr="00D9038D" w14:paraId="3B6E8A7B" w14:textId="77777777" w:rsidTr="00FB6243">
        <w:trPr>
          <w:jc w:val="center"/>
        </w:trPr>
        <w:tc>
          <w:tcPr>
            <w:tcW w:w="4876" w:type="dxa"/>
            <w:tcBorders>
              <w:top w:val="nil"/>
              <w:left w:val="nil"/>
              <w:bottom w:val="nil"/>
              <w:right w:val="nil"/>
            </w:tcBorders>
          </w:tcPr>
          <w:p w14:paraId="59C32C9B" w14:textId="224ECD86" w:rsidR="00606E39" w:rsidRPr="00D9038D" w:rsidRDefault="00606E39" w:rsidP="00FB6243">
            <w:pPr>
              <w:pStyle w:val="Normal6a"/>
              <w:widowControl/>
            </w:pPr>
            <w:r w:rsidRPr="00D9038D">
              <w:t>13.</w:t>
            </w:r>
            <w:r w:rsidRPr="00D9038D">
              <w:tab/>
              <w:t>invite la Commission à transformer la stratégie européenne en matière de soins en un pacte européen en matière de soins complet</w:t>
            </w:r>
            <w:r w:rsidRPr="00D9038D">
              <w:rPr>
                <w:b/>
                <w:i/>
              </w:rPr>
              <w:t>, assorti d</w:t>
            </w:r>
            <w:r w:rsidR="00FB6243">
              <w:rPr>
                <w:b/>
                <w:i/>
              </w:rPr>
              <w:t>’</w:t>
            </w:r>
            <w:r w:rsidRPr="00D9038D">
              <w:rPr>
                <w:b/>
                <w:i/>
              </w:rPr>
              <w:t>outils législatifs et financiers contraignants pour investir dans</w:t>
            </w:r>
            <w:r w:rsidRPr="00D9038D">
              <w:t xml:space="preserve"> des services de garde d</w:t>
            </w:r>
            <w:r w:rsidR="00FB6243">
              <w:t>’</w:t>
            </w:r>
            <w:r w:rsidRPr="00D9038D">
              <w:t>enfants et de soins de longue durée accessibles, abordables et de qualité;</w:t>
            </w:r>
          </w:p>
        </w:tc>
        <w:tc>
          <w:tcPr>
            <w:tcW w:w="4876" w:type="dxa"/>
            <w:tcBorders>
              <w:top w:val="nil"/>
              <w:left w:val="nil"/>
              <w:bottom w:val="nil"/>
              <w:right w:val="nil"/>
            </w:tcBorders>
          </w:tcPr>
          <w:p w14:paraId="2F9327E7" w14:textId="66C90BD6" w:rsidR="00606E39" w:rsidRPr="00D9038D" w:rsidRDefault="00606E39" w:rsidP="00FB6243">
            <w:pPr>
              <w:pStyle w:val="Normal6a"/>
              <w:widowControl/>
            </w:pPr>
            <w:r w:rsidRPr="00D9038D">
              <w:t>13.</w:t>
            </w:r>
            <w:r w:rsidRPr="00D9038D">
              <w:tab/>
              <w:t>invite la Commission à transformer la stratégie européenne en matière de soins en un pacte européen en matière de soins complet</w:t>
            </w:r>
            <w:r w:rsidRPr="00D9038D">
              <w:rPr>
                <w:b/>
                <w:i/>
              </w:rPr>
              <w:t xml:space="preserve"> afin de garantir</w:t>
            </w:r>
            <w:r w:rsidRPr="00D9038D">
              <w:t xml:space="preserve"> des services de garde d</w:t>
            </w:r>
            <w:r w:rsidR="00FB6243">
              <w:t>’</w:t>
            </w:r>
            <w:r w:rsidRPr="00D9038D">
              <w:t>enfants et de soins de longue durée accessibles, abordables et de qualité;</w:t>
            </w:r>
          </w:p>
        </w:tc>
      </w:tr>
    </w:tbl>
    <w:p w14:paraId="1AC3680D"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57B8C9E" w14:textId="77777777" w:rsidR="00606E39" w:rsidRPr="00D9038D" w:rsidRDefault="00606E39" w:rsidP="00FB6243">
      <w:pPr>
        <w:widowControl/>
      </w:pPr>
      <w:r w:rsidRPr="00D9038D">
        <w:rPr>
          <w:rStyle w:val="HideTWBExt"/>
        </w:rPr>
        <w:t>&lt;/Amend&gt;</w:t>
      </w:r>
    </w:p>
    <w:p w14:paraId="0158109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577</w:t>
      </w:r>
      <w:r w:rsidRPr="00D9038D">
        <w:rPr>
          <w:rStyle w:val="HideTWBExt"/>
          <w:b w:val="0"/>
        </w:rPr>
        <w:t>&lt;/NumAm&gt;</w:t>
      </w:r>
    </w:p>
    <w:p w14:paraId="2A801744" w14:textId="77777777" w:rsidR="00606E39" w:rsidRPr="00D9038D" w:rsidRDefault="00606E39" w:rsidP="00FB6243">
      <w:pPr>
        <w:pStyle w:val="NormalBold"/>
        <w:widowControl/>
      </w:pPr>
      <w:r w:rsidRPr="00D9038D">
        <w:rPr>
          <w:rStyle w:val="HideTWBExt"/>
          <w:b w:val="0"/>
        </w:rPr>
        <w:t>&lt;RepeatBlock-By&gt;&lt;Members&gt;</w:t>
      </w:r>
      <w:r w:rsidRPr="00D9038D">
        <w:t>Viktória Ferenc</w:t>
      </w:r>
      <w:r w:rsidRPr="00D9038D">
        <w:rPr>
          <w:rStyle w:val="HideTWBExt"/>
          <w:b w:val="0"/>
        </w:rPr>
        <w:t>&lt;/Members&gt;</w:t>
      </w:r>
    </w:p>
    <w:p w14:paraId="0F0952F7" w14:textId="77777777" w:rsidR="00606E39" w:rsidRPr="00D9038D" w:rsidRDefault="00606E39" w:rsidP="00FB6243">
      <w:pPr>
        <w:pStyle w:val="NormalBold"/>
        <w:widowControl/>
      </w:pPr>
      <w:r w:rsidRPr="00D9038D">
        <w:rPr>
          <w:rStyle w:val="HideTWBExt"/>
          <w:b w:val="0"/>
        </w:rPr>
        <w:t>&lt;/RepeatBlock-By&gt;</w:t>
      </w:r>
    </w:p>
    <w:p w14:paraId="73C082B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B648D46" w14:textId="77777777" w:rsidR="00606E39" w:rsidRPr="00D9038D" w:rsidRDefault="00606E39" w:rsidP="00FB6243">
      <w:pPr>
        <w:pStyle w:val="NormalBold"/>
        <w:widowControl/>
      </w:pPr>
      <w:r w:rsidRPr="00D9038D">
        <w:rPr>
          <w:rStyle w:val="HideTWBExt"/>
          <w:b w:val="0"/>
        </w:rPr>
        <w:t>&lt;Article&gt;</w:t>
      </w:r>
      <w:r w:rsidRPr="00D9038D">
        <w:t>Paragraphe 13</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C30E598" w14:textId="77777777" w:rsidTr="00FB6243">
        <w:trPr>
          <w:trHeight w:hRule="exact" w:val="240"/>
          <w:jc w:val="center"/>
        </w:trPr>
        <w:tc>
          <w:tcPr>
            <w:tcW w:w="9752" w:type="dxa"/>
            <w:gridSpan w:val="2"/>
            <w:tcBorders>
              <w:top w:val="nil"/>
              <w:left w:val="nil"/>
              <w:bottom w:val="nil"/>
              <w:right w:val="nil"/>
            </w:tcBorders>
          </w:tcPr>
          <w:p w14:paraId="1B8C9B5C" w14:textId="77777777" w:rsidR="00606E39" w:rsidRPr="00D9038D" w:rsidRDefault="00606E39" w:rsidP="00FB6243">
            <w:pPr>
              <w:widowControl/>
            </w:pPr>
          </w:p>
        </w:tc>
      </w:tr>
      <w:tr w:rsidR="00606E39" w:rsidRPr="00D9038D" w14:paraId="24413C97" w14:textId="77777777" w:rsidTr="00FB6243">
        <w:trPr>
          <w:trHeight w:val="240"/>
          <w:jc w:val="center"/>
        </w:trPr>
        <w:tc>
          <w:tcPr>
            <w:tcW w:w="4876" w:type="dxa"/>
            <w:tcBorders>
              <w:top w:val="nil"/>
              <w:left w:val="nil"/>
              <w:bottom w:val="nil"/>
              <w:right w:val="nil"/>
            </w:tcBorders>
          </w:tcPr>
          <w:p w14:paraId="7AE4FBD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D9F5308" w14:textId="77777777" w:rsidR="00606E39" w:rsidRPr="00D9038D" w:rsidRDefault="00606E39" w:rsidP="00FB6243">
            <w:pPr>
              <w:pStyle w:val="AmColumnHeading"/>
              <w:widowControl/>
            </w:pPr>
            <w:r w:rsidRPr="00D9038D">
              <w:t>Amendement</w:t>
            </w:r>
          </w:p>
        </w:tc>
      </w:tr>
      <w:tr w:rsidR="00606E39" w:rsidRPr="00D9038D" w14:paraId="1B7A6E56" w14:textId="77777777" w:rsidTr="00FB6243">
        <w:trPr>
          <w:jc w:val="center"/>
        </w:trPr>
        <w:tc>
          <w:tcPr>
            <w:tcW w:w="4876" w:type="dxa"/>
            <w:tcBorders>
              <w:top w:val="nil"/>
              <w:left w:val="nil"/>
              <w:bottom w:val="nil"/>
              <w:right w:val="nil"/>
            </w:tcBorders>
          </w:tcPr>
          <w:p w14:paraId="75BE28CC" w14:textId="193414FA" w:rsidR="00606E39" w:rsidRPr="00D9038D" w:rsidRDefault="00606E39" w:rsidP="00FB6243">
            <w:pPr>
              <w:pStyle w:val="Normal6a"/>
              <w:widowControl/>
            </w:pPr>
            <w:r w:rsidRPr="00D9038D">
              <w:t>13.</w:t>
            </w:r>
            <w:r w:rsidRPr="00D9038D">
              <w:tab/>
              <w:t>invite la Commission à transformer la stratégie européenne en matière de soins en un pacte européen en matière de soins complet, assorti d</w:t>
            </w:r>
            <w:r w:rsidR="00FB6243">
              <w:t>’</w:t>
            </w:r>
            <w:r w:rsidRPr="00D9038D">
              <w:t xml:space="preserve">outils législatifs et </w:t>
            </w:r>
            <w:r w:rsidRPr="00D9038D">
              <w:lastRenderedPageBreak/>
              <w:t xml:space="preserve">financiers </w:t>
            </w:r>
            <w:r w:rsidRPr="00D9038D">
              <w:rPr>
                <w:b/>
                <w:i/>
              </w:rPr>
              <w:t>contraignants</w:t>
            </w:r>
            <w:r w:rsidRPr="00D9038D">
              <w:t xml:space="preserve"> pour investir dans des services de garde d</w:t>
            </w:r>
            <w:r w:rsidR="00FB6243">
              <w:t>’</w:t>
            </w:r>
            <w:r w:rsidRPr="00D9038D">
              <w:t>enfants et de soins de longue durée accessibles, abordables et de qualité;</w:t>
            </w:r>
          </w:p>
        </w:tc>
        <w:tc>
          <w:tcPr>
            <w:tcW w:w="4876" w:type="dxa"/>
            <w:tcBorders>
              <w:top w:val="nil"/>
              <w:left w:val="nil"/>
              <w:bottom w:val="nil"/>
              <w:right w:val="nil"/>
            </w:tcBorders>
          </w:tcPr>
          <w:p w14:paraId="1B2FFFF1" w14:textId="480A1F6F" w:rsidR="00606E39" w:rsidRPr="00D9038D" w:rsidRDefault="00606E39" w:rsidP="00FB6243">
            <w:pPr>
              <w:pStyle w:val="Normal6a"/>
              <w:widowControl/>
            </w:pPr>
            <w:r w:rsidRPr="00D9038D">
              <w:lastRenderedPageBreak/>
              <w:t>13.</w:t>
            </w:r>
            <w:r w:rsidRPr="00D9038D">
              <w:tab/>
              <w:t>invite la Commission à transformer la stratégie européenne en matière de soins en un pacte européen en matière de soins complet, assorti d</w:t>
            </w:r>
            <w:r w:rsidR="00FB6243">
              <w:t>’</w:t>
            </w:r>
            <w:r w:rsidRPr="00D9038D">
              <w:t xml:space="preserve">outils législatifs et </w:t>
            </w:r>
            <w:r w:rsidRPr="00D9038D">
              <w:lastRenderedPageBreak/>
              <w:t>financiers pour investir dans des services de garde d</w:t>
            </w:r>
            <w:r w:rsidR="00FB6243">
              <w:t>’</w:t>
            </w:r>
            <w:r w:rsidRPr="00D9038D">
              <w:t>enfants et de soins de longue durée accessibles, abordables et de qualité;</w:t>
            </w:r>
          </w:p>
        </w:tc>
      </w:tr>
    </w:tbl>
    <w:p w14:paraId="42E78C0B"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7F461AE" w14:textId="77777777" w:rsidR="00606E39" w:rsidRPr="00D9038D" w:rsidRDefault="00606E39" w:rsidP="00FB6243">
      <w:pPr>
        <w:widowControl/>
      </w:pPr>
      <w:r w:rsidRPr="00D9038D">
        <w:rPr>
          <w:rStyle w:val="HideTWBExt"/>
        </w:rPr>
        <w:t>&lt;/Amend&gt;</w:t>
      </w:r>
    </w:p>
    <w:p w14:paraId="2DB3E2E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578</w:t>
      </w:r>
      <w:r w:rsidRPr="00D9038D">
        <w:rPr>
          <w:rStyle w:val="HideTWBExt"/>
          <w:b w:val="0"/>
        </w:rPr>
        <w:t>&lt;/NumAm&gt;</w:t>
      </w:r>
    </w:p>
    <w:p w14:paraId="6914888A" w14:textId="77777777" w:rsidR="00606E39" w:rsidRPr="00D9038D" w:rsidRDefault="00606E39" w:rsidP="00FB6243">
      <w:pPr>
        <w:pStyle w:val="NormalBold"/>
        <w:widowControl/>
      </w:pPr>
      <w:r w:rsidRPr="00D9038D">
        <w:rPr>
          <w:rStyle w:val="HideTWBExt"/>
          <w:b w:val="0"/>
        </w:rPr>
        <w:t>&lt;RepeatBlock-By&gt;&lt;Members&gt;</w:t>
      </w:r>
      <w:r w:rsidRPr="00D9038D">
        <w:t>Elena Donazzan, Chiara Gemma, Jadwiga Wiśniewska, Georgiana Teodorescu</w:t>
      </w:r>
      <w:r w:rsidRPr="00D9038D">
        <w:rPr>
          <w:rStyle w:val="HideTWBExt"/>
          <w:b w:val="0"/>
        </w:rPr>
        <w:t>&lt;/Members&gt;</w:t>
      </w:r>
    </w:p>
    <w:p w14:paraId="53C7010E" w14:textId="77777777" w:rsidR="00606E39" w:rsidRPr="00D9038D" w:rsidRDefault="00606E39" w:rsidP="00FB6243">
      <w:pPr>
        <w:pStyle w:val="NormalBold"/>
        <w:widowControl/>
      </w:pPr>
      <w:r w:rsidRPr="00D9038D">
        <w:rPr>
          <w:rStyle w:val="HideTWBExt"/>
          <w:b w:val="0"/>
        </w:rPr>
        <w:t>&lt;/RepeatBlock-By&gt;</w:t>
      </w:r>
    </w:p>
    <w:p w14:paraId="148057A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AAF1B74" w14:textId="77777777" w:rsidR="00606E39" w:rsidRPr="00D9038D" w:rsidRDefault="00606E39" w:rsidP="00FB6243">
      <w:pPr>
        <w:pStyle w:val="NormalBold"/>
        <w:widowControl/>
      </w:pPr>
      <w:r w:rsidRPr="00D9038D">
        <w:rPr>
          <w:rStyle w:val="HideTWBExt"/>
          <w:b w:val="0"/>
        </w:rPr>
        <w:t>&lt;Article&gt;</w:t>
      </w:r>
      <w:r w:rsidRPr="00D9038D">
        <w:t>Paragraphe 13</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B2B381D" w14:textId="77777777" w:rsidTr="00FB6243">
        <w:trPr>
          <w:trHeight w:hRule="exact" w:val="240"/>
          <w:jc w:val="center"/>
        </w:trPr>
        <w:tc>
          <w:tcPr>
            <w:tcW w:w="9752" w:type="dxa"/>
            <w:gridSpan w:val="2"/>
            <w:tcBorders>
              <w:top w:val="nil"/>
              <w:left w:val="nil"/>
              <w:bottom w:val="nil"/>
              <w:right w:val="nil"/>
            </w:tcBorders>
          </w:tcPr>
          <w:p w14:paraId="4ABCE1B2" w14:textId="77777777" w:rsidR="00606E39" w:rsidRPr="00D9038D" w:rsidRDefault="00606E39" w:rsidP="00FB6243">
            <w:pPr>
              <w:widowControl/>
            </w:pPr>
          </w:p>
        </w:tc>
      </w:tr>
      <w:tr w:rsidR="00606E39" w:rsidRPr="00D9038D" w14:paraId="54C5B64C" w14:textId="77777777" w:rsidTr="00FB6243">
        <w:trPr>
          <w:trHeight w:val="240"/>
          <w:jc w:val="center"/>
        </w:trPr>
        <w:tc>
          <w:tcPr>
            <w:tcW w:w="4876" w:type="dxa"/>
            <w:tcBorders>
              <w:top w:val="nil"/>
              <w:left w:val="nil"/>
              <w:bottom w:val="nil"/>
              <w:right w:val="nil"/>
            </w:tcBorders>
          </w:tcPr>
          <w:p w14:paraId="54149131"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412EAC7" w14:textId="77777777" w:rsidR="00606E39" w:rsidRPr="00D9038D" w:rsidRDefault="00606E39" w:rsidP="00FB6243">
            <w:pPr>
              <w:pStyle w:val="AmColumnHeading"/>
              <w:widowControl/>
            </w:pPr>
            <w:r w:rsidRPr="00D9038D">
              <w:t>Amendement</w:t>
            </w:r>
          </w:p>
        </w:tc>
      </w:tr>
      <w:tr w:rsidR="00606E39" w:rsidRPr="00D9038D" w14:paraId="7398585D" w14:textId="77777777" w:rsidTr="00FB6243">
        <w:trPr>
          <w:jc w:val="center"/>
        </w:trPr>
        <w:tc>
          <w:tcPr>
            <w:tcW w:w="4876" w:type="dxa"/>
            <w:tcBorders>
              <w:top w:val="nil"/>
              <w:left w:val="nil"/>
              <w:bottom w:val="nil"/>
              <w:right w:val="nil"/>
            </w:tcBorders>
          </w:tcPr>
          <w:p w14:paraId="3FEF71ED" w14:textId="59A18506" w:rsidR="00606E39" w:rsidRPr="00D9038D" w:rsidRDefault="00606E39" w:rsidP="00FB6243">
            <w:pPr>
              <w:pStyle w:val="Normal6a"/>
              <w:widowControl/>
            </w:pPr>
            <w:r w:rsidRPr="00D9038D">
              <w:t>13.</w:t>
            </w:r>
            <w:r w:rsidRPr="00D9038D">
              <w:tab/>
              <w:t>invite la Commission à transformer la stratégie européenne en matière de soins en un pacte européen en matière de soins complet</w:t>
            </w:r>
            <w:r w:rsidRPr="00D9038D">
              <w:rPr>
                <w:b/>
                <w:i/>
              </w:rPr>
              <w:t>, assorti d</w:t>
            </w:r>
            <w:r w:rsidR="00FB6243">
              <w:rPr>
                <w:b/>
                <w:i/>
              </w:rPr>
              <w:t>’</w:t>
            </w:r>
            <w:r w:rsidRPr="00D9038D">
              <w:rPr>
                <w:b/>
                <w:i/>
              </w:rPr>
              <w:t>outils législatifs et financiers contraignants pour</w:t>
            </w:r>
            <w:r w:rsidRPr="00D9038D">
              <w:t xml:space="preserve"> investir dans des services de garde d</w:t>
            </w:r>
            <w:r w:rsidR="00FB6243">
              <w:t>’</w:t>
            </w:r>
            <w:r w:rsidRPr="00D9038D">
              <w:t>enfants et de soins de longue durée accessibles, abordables et de qualité;</w:t>
            </w:r>
          </w:p>
        </w:tc>
        <w:tc>
          <w:tcPr>
            <w:tcW w:w="4876" w:type="dxa"/>
            <w:tcBorders>
              <w:top w:val="nil"/>
              <w:left w:val="nil"/>
              <w:bottom w:val="nil"/>
              <w:right w:val="nil"/>
            </w:tcBorders>
          </w:tcPr>
          <w:p w14:paraId="5FF275A6" w14:textId="5B87BCB1" w:rsidR="00606E39" w:rsidRPr="00D9038D" w:rsidRDefault="00606E39" w:rsidP="00FB6243">
            <w:pPr>
              <w:pStyle w:val="Normal6a"/>
              <w:widowControl/>
            </w:pPr>
            <w:r w:rsidRPr="00D9038D">
              <w:t>13.</w:t>
            </w:r>
            <w:r w:rsidRPr="00D9038D">
              <w:tab/>
              <w:t xml:space="preserve">invite la Commission à transformer la stratégie européenne en matière de soins en un pacte européen en matière de soins complet </w:t>
            </w:r>
            <w:r w:rsidRPr="00D9038D">
              <w:rPr>
                <w:b/>
                <w:i/>
              </w:rPr>
              <w:t>capable d</w:t>
            </w:r>
            <w:r w:rsidR="00FB6243">
              <w:rPr>
                <w:b/>
                <w:i/>
              </w:rPr>
              <w:t>’</w:t>
            </w:r>
            <w:r w:rsidRPr="00D9038D">
              <w:rPr>
                <w:b/>
                <w:i/>
              </w:rPr>
              <w:t>aider les États membres à</w:t>
            </w:r>
            <w:r w:rsidRPr="00D9038D">
              <w:t xml:space="preserve"> investir dans des services de garde d</w:t>
            </w:r>
            <w:r w:rsidR="00FB6243">
              <w:t>’</w:t>
            </w:r>
            <w:r w:rsidRPr="00D9038D">
              <w:t>enfants et de soins de longue durée accessibles, abordables et de qualité;</w:t>
            </w:r>
          </w:p>
        </w:tc>
      </w:tr>
    </w:tbl>
    <w:p w14:paraId="3682D9AD"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4E59F48" w14:textId="77777777" w:rsidR="00606E39" w:rsidRPr="00D9038D" w:rsidRDefault="00606E39" w:rsidP="00FB6243">
      <w:pPr>
        <w:widowControl/>
      </w:pPr>
      <w:r w:rsidRPr="00D9038D">
        <w:rPr>
          <w:rStyle w:val="HideTWBExt"/>
        </w:rPr>
        <w:t>&lt;/Amend&gt;</w:t>
      </w:r>
    </w:p>
    <w:p w14:paraId="48E6B69C"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579</w:t>
      </w:r>
      <w:r w:rsidRPr="00D9038D">
        <w:rPr>
          <w:rStyle w:val="HideTWBExt"/>
          <w:b w:val="0"/>
        </w:rPr>
        <w:t>&lt;/NumAm&gt;</w:t>
      </w:r>
    </w:p>
    <w:p w14:paraId="55F8481A"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30F2E796" w14:textId="77777777" w:rsidR="00606E39" w:rsidRPr="00D9038D" w:rsidRDefault="00606E39" w:rsidP="00FB6243">
      <w:pPr>
        <w:pStyle w:val="NormalBold"/>
        <w:widowControl/>
      </w:pPr>
      <w:r w:rsidRPr="00D9038D">
        <w:rPr>
          <w:rStyle w:val="HideTWBExt"/>
          <w:b w:val="0"/>
        </w:rPr>
        <w:t>&lt;/RepeatBlock-By&gt;</w:t>
      </w:r>
    </w:p>
    <w:p w14:paraId="71AB2CAC"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EDDB1C1" w14:textId="77777777" w:rsidR="00606E39" w:rsidRPr="00D9038D" w:rsidRDefault="00606E39" w:rsidP="00FB6243">
      <w:pPr>
        <w:pStyle w:val="NormalBold"/>
        <w:widowControl/>
      </w:pPr>
      <w:r w:rsidRPr="00D9038D">
        <w:rPr>
          <w:rStyle w:val="HideTWBExt"/>
          <w:b w:val="0"/>
        </w:rPr>
        <w:t>&lt;Article&gt;</w:t>
      </w:r>
      <w:r w:rsidRPr="00D9038D">
        <w:t>Paragraphe 13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1D7BDA4" w14:textId="77777777" w:rsidTr="00FB6243">
        <w:trPr>
          <w:trHeight w:hRule="exact" w:val="240"/>
          <w:jc w:val="center"/>
        </w:trPr>
        <w:tc>
          <w:tcPr>
            <w:tcW w:w="9752" w:type="dxa"/>
            <w:gridSpan w:val="2"/>
            <w:tcBorders>
              <w:top w:val="nil"/>
              <w:left w:val="nil"/>
              <w:bottom w:val="nil"/>
              <w:right w:val="nil"/>
            </w:tcBorders>
          </w:tcPr>
          <w:p w14:paraId="29F908EA" w14:textId="77777777" w:rsidR="00606E39" w:rsidRPr="00D9038D" w:rsidRDefault="00606E39" w:rsidP="00FB6243">
            <w:pPr>
              <w:widowControl/>
            </w:pPr>
          </w:p>
        </w:tc>
      </w:tr>
      <w:tr w:rsidR="00606E39" w:rsidRPr="00D9038D" w14:paraId="5B9C3874" w14:textId="77777777" w:rsidTr="00FB6243">
        <w:trPr>
          <w:trHeight w:val="240"/>
          <w:jc w:val="center"/>
        </w:trPr>
        <w:tc>
          <w:tcPr>
            <w:tcW w:w="4876" w:type="dxa"/>
            <w:tcBorders>
              <w:top w:val="nil"/>
              <w:left w:val="nil"/>
              <w:bottom w:val="nil"/>
              <w:right w:val="nil"/>
            </w:tcBorders>
          </w:tcPr>
          <w:p w14:paraId="5C93251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4033F33" w14:textId="77777777" w:rsidR="00606E39" w:rsidRPr="00D9038D" w:rsidRDefault="00606E39" w:rsidP="00FB6243">
            <w:pPr>
              <w:pStyle w:val="AmColumnHeading"/>
              <w:widowControl/>
            </w:pPr>
            <w:r w:rsidRPr="00D9038D">
              <w:t>Amendement</w:t>
            </w:r>
          </w:p>
        </w:tc>
      </w:tr>
      <w:tr w:rsidR="00606E39" w:rsidRPr="00D9038D" w14:paraId="6C0383B9" w14:textId="77777777" w:rsidTr="00FB6243">
        <w:trPr>
          <w:jc w:val="center"/>
        </w:trPr>
        <w:tc>
          <w:tcPr>
            <w:tcW w:w="4876" w:type="dxa"/>
            <w:tcBorders>
              <w:top w:val="nil"/>
              <w:left w:val="nil"/>
              <w:bottom w:val="nil"/>
              <w:right w:val="nil"/>
            </w:tcBorders>
          </w:tcPr>
          <w:p w14:paraId="132EAB6F" w14:textId="77777777" w:rsidR="00606E39" w:rsidRPr="00D9038D" w:rsidRDefault="00606E39" w:rsidP="00FB6243">
            <w:pPr>
              <w:pStyle w:val="Normal6a"/>
              <w:widowControl/>
            </w:pPr>
          </w:p>
        </w:tc>
        <w:tc>
          <w:tcPr>
            <w:tcW w:w="4876" w:type="dxa"/>
            <w:tcBorders>
              <w:top w:val="nil"/>
              <w:left w:val="nil"/>
              <w:bottom w:val="nil"/>
              <w:right w:val="nil"/>
            </w:tcBorders>
          </w:tcPr>
          <w:p w14:paraId="00738D61" w14:textId="20BE39EE" w:rsidR="00606E39" w:rsidRPr="00D9038D" w:rsidRDefault="00606E39" w:rsidP="00FB6243">
            <w:pPr>
              <w:pStyle w:val="Normal6a"/>
              <w:widowControl/>
            </w:pPr>
            <w:r w:rsidRPr="00D9038D">
              <w:rPr>
                <w:b/>
                <w:i/>
              </w:rPr>
              <w:t>13 bis.</w:t>
            </w:r>
            <w:r w:rsidRPr="00D9038D">
              <w:tab/>
            </w:r>
            <w:r w:rsidRPr="00D9038D">
              <w:rPr>
                <w:b/>
                <w:i/>
              </w:rPr>
              <w:t>invite la Commission à reconnaître le droit de dispenser des soins et le droit d</w:t>
            </w:r>
            <w:r w:rsidR="00FB6243">
              <w:rPr>
                <w:b/>
                <w:i/>
              </w:rPr>
              <w:t>’</w:t>
            </w:r>
            <w:r w:rsidRPr="00D9038D">
              <w:rPr>
                <w:b/>
                <w:i/>
              </w:rPr>
              <w:t>être soigné comme un droit social fondamental, consacré par le principe 18 du pilier européen des droits sociaux; demande aux États membres de garantir l</w:t>
            </w:r>
            <w:r w:rsidR="00FB6243">
              <w:rPr>
                <w:b/>
                <w:i/>
              </w:rPr>
              <w:t>’</w:t>
            </w:r>
            <w:r w:rsidRPr="00D9038D">
              <w:rPr>
                <w:b/>
                <w:i/>
              </w:rPr>
              <w:t xml:space="preserve">accès universel à des services de soins abordables et de qualité pour les enfants, les personnes âgées et les personnes handicapées, ainsi que de transposer et de mettre intégralement en œuvre la </w:t>
            </w:r>
            <w:r w:rsidRPr="00D9038D">
              <w:rPr>
                <w:b/>
                <w:i/>
              </w:rPr>
              <w:lastRenderedPageBreak/>
              <w:t>directive (UE) 2019/1158 concernant l</w:t>
            </w:r>
            <w:r w:rsidR="00FB6243">
              <w:rPr>
                <w:b/>
                <w:i/>
              </w:rPr>
              <w:t>’</w:t>
            </w:r>
            <w:r w:rsidRPr="00D9038D">
              <w:rPr>
                <w:b/>
                <w:i/>
              </w:rPr>
              <w:t>équilibre entre vie professionnelle et vie privée des parents et des aidants en mettant en place des mécanismes solides d</w:t>
            </w:r>
            <w:r w:rsidR="00FB6243">
              <w:rPr>
                <w:b/>
                <w:i/>
              </w:rPr>
              <w:t>’</w:t>
            </w:r>
            <w:r w:rsidRPr="00D9038D">
              <w:rPr>
                <w:b/>
                <w:i/>
              </w:rPr>
              <w:t>exécution, de suivi et de notification; invite la Commission à suivre la mise en conformité des États membres et à établir un rapport annuel à ce sujet, à prévoir un financement spécifique à cet effet au titre du prochain cadre financier pluriannuel (CFP) et à proposer des normes de qualité contraignantes au niveau de l</w:t>
            </w:r>
            <w:r w:rsidR="00FB6243">
              <w:rPr>
                <w:b/>
                <w:i/>
              </w:rPr>
              <w:t>’</w:t>
            </w:r>
            <w:r w:rsidRPr="00D9038D">
              <w:rPr>
                <w:b/>
                <w:i/>
              </w:rPr>
              <w:t>Union pour les services de soins de longue durée, notamment en matière de personnel, de formation et d</w:t>
            </w:r>
            <w:r w:rsidR="00FB6243">
              <w:rPr>
                <w:b/>
                <w:i/>
              </w:rPr>
              <w:t>’</w:t>
            </w:r>
            <w:r w:rsidRPr="00D9038D">
              <w:rPr>
                <w:b/>
                <w:i/>
              </w:rPr>
              <w:t>assurance de la qualité;</w:t>
            </w:r>
          </w:p>
        </w:tc>
      </w:tr>
    </w:tbl>
    <w:p w14:paraId="5DE146F8"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66C79BA" w14:textId="77777777" w:rsidR="00606E39" w:rsidRPr="00D9038D" w:rsidRDefault="00606E39" w:rsidP="00FB6243">
      <w:pPr>
        <w:widowControl/>
      </w:pPr>
      <w:r w:rsidRPr="00D9038D">
        <w:rPr>
          <w:rStyle w:val="HideTWBExt"/>
        </w:rPr>
        <w:t>&lt;/Amend&gt;</w:t>
      </w:r>
    </w:p>
    <w:p w14:paraId="1AAF0D5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580</w:t>
      </w:r>
      <w:r w:rsidRPr="00D9038D">
        <w:rPr>
          <w:rStyle w:val="HideTWBExt"/>
          <w:b w:val="0"/>
        </w:rPr>
        <w:t>&lt;/NumAm&gt;</w:t>
      </w:r>
    </w:p>
    <w:p w14:paraId="489FC3A2"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3420EF73" w14:textId="77777777" w:rsidR="00606E39" w:rsidRPr="00D9038D" w:rsidRDefault="00606E39" w:rsidP="00FB6243">
      <w:pPr>
        <w:pStyle w:val="NormalBold"/>
        <w:widowControl/>
      </w:pPr>
      <w:r w:rsidRPr="00D9038D">
        <w:rPr>
          <w:rStyle w:val="HideTWBExt"/>
          <w:b w:val="0"/>
        </w:rPr>
        <w:t>&lt;/RepeatBlock-By&gt;</w:t>
      </w:r>
    </w:p>
    <w:p w14:paraId="6E8EE13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A6233DF" w14:textId="77777777" w:rsidR="00606E39" w:rsidRPr="00D9038D" w:rsidRDefault="00606E39" w:rsidP="00FB6243">
      <w:pPr>
        <w:pStyle w:val="NormalBold"/>
        <w:widowControl/>
      </w:pPr>
      <w:r w:rsidRPr="00D9038D">
        <w:rPr>
          <w:rStyle w:val="HideTWBExt"/>
          <w:b w:val="0"/>
        </w:rPr>
        <w:t>&lt;Article&gt;</w:t>
      </w:r>
      <w:r w:rsidRPr="00D9038D">
        <w:t>Paragraphe 13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06D1290" w14:textId="77777777" w:rsidTr="00FB6243">
        <w:trPr>
          <w:trHeight w:hRule="exact" w:val="240"/>
          <w:jc w:val="center"/>
        </w:trPr>
        <w:tc>
          <w:tcPr>
            <w:tcW w:w="9752" w:type="dxa"/>
            <w:gridSpan w:val="2"/>
            <w:tcBorders>
              <w:top w:val="nil"/>
              <w:left w:val="nil"/>
              <w:bottom w:val="nil"/>
              <w:right w:val="nil"/>
            </w:tcBorders>
          </w:tcPr>
          <w:p w14:paraId="246CE3D4" w14:textId="77777777" w:rsidR="00606E39" w:rsidRPr="00D9038D" w:rsidRDefault="00606E39" w:rsidP="00FB6243">
            <w:pPr>
              <w:widowControl/>
            </w:pPr>
          </w:p>
        </w:tc>
      </w:tr>
      <w:tr w:rsidR="00606E39" w:rsidRPr="00D9038D" w14:paraId="47C50392" w14:textId="77777777" w:rsidTr="00FB6243">
        <w:trPr>
          <w:trHeight w:val="240"/>
          <w:jc w:val="center"/>
        </w:trPr>
        <w:tc>
          <w:tcPr>
            <w:tcW w:w="4876" w:type="dxa"/>
            <w:tcBorders>
              <w:top w:val="nil"/>
              <w:left w:val="nil"/>
              <w:bottom w:val="nil"/>
              <w:right w:val="nil"/>
            </w:tcBorders>
          </w:tcPr>
          <w:p w14:paraId="736DC9EB"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5E831A2" w14:textId="77777777" w:rsidR="00606E39" w:rsidRPr="00D9038D" w:rsidRDefault="00606E39" w:rsidP="00FB6243">
            <w:pPr>
              <w:pStyle w:val="AmColumnHeading"/>
              <w:widowControl/>
            </w:pPr>
            <w:r w:rsidRPr="00D9038D">
              <w:t>Amendement</w:t>
            </w:r>
          </w:p>
        </w:tc>
      </w:tr>
      <w:tr w:rsidR="00606E39" w:rsidRPr="00D9038D" w14:paraId="0EA6A358" w14:textId="77777777" w:rsidTr="00FB6243">
        <w:trPr>
          <w:jc w:val="center"/>
        </w:trPr>
        <w:tc>
          <w:tcPr>
            <w:tcW w:w="4876" w:type="dxa"/>
            <w:tcBorders>
              <w:top w:val="nil"/>
              <w:left w:val="nil"/>
              <w:bottom w:val="nil"/>
              <w:right w:val="nil"/>
            </w:tcBorders>
          </w:tcPr>
          <w:p w14:paraId="6C26CB35" w14:textId="77777777" w:rsidR="00606E39" w:rsidRPr="00D9038D" w:rsidRDefault="00606E39" w:rsidP="00FB6243">
            <w:pPr>
              <w:pStyle w:val="Normal6a"/>
              <w:widowControl/>
            </w:pPr>
          </w:p>
        </w:tc>
        <w:tc>
          <w:tcPr>
            <w:tcW w:w="4876" w:type="dxa"/>
            <w:tcBorders>
              <w:top w:val="nil"/>
              <w:left w:val="nil"/>
              <w:bottom w:val="nil"/>
              <w:right w:val="nil"/>
            </w:tcBorders>
          </w:tcPr>
          <w:p w14:paraId="274EA1EC" w14:textId="22CB761D" w:rsidR="00606E39" w:rsidRPr="00D9038D" w:rsidRDefault="00606E39" w:rsidP="00FB6243">
            <w:pPr>
              <w:pStyle w:val="Normal6a"/>
              <w:widowControl/>
            </w:pPr>
            <w:r w:rsidRPr="00D9038D">
              <w:rPr>
                <w:b/>
                <w:i/>
              </w:rPr>
              <w:t>13 bis.</w:t>
            </w:r>
            <w:r w:rsidRPr="00D9038D">
              <w:tab/>
            </w:r>
            <w:r w:rsidRPr="00D9038D">
              <w:rPr>
                <w:b/>
                <w:i/>
              </w:rPr>
              <w:t>invite la Commission à réviser la directive (UE) 2019/1158 du Parlement européen et du Conseil du 20 juin 2019 concernant l</w:t>
            </w:r>
            <w:r w:rsidR="00FB6243">
              <w:rPr>
                <w:b/>
                <w:i/>
              </w:rPr>
              <w:t>’</w:t>
            </w:r>
            <w:r w:rsidRPr="00D9038D">
              <w:rPr>
                <w:b/>
                <w:i/>
              </w:rPr>
              <w:t>équilibre entre vie professionnelle et vie privée des parents et des aidants afin de s</w:t>
            </w:r>
            <w:r w:rsidR="00FB6243">
              <w:rPr>
                <w:b/>
                <w:i/>
              </w:rPr>
              <w:t>’</w:t>
            </w:r>
            <w:r w:rsidRPr="00D9038D">
              <w:rPr>
                <w:b/>
                <w:i/>
              </w:rPr>
              <w:t>assurer qu</w:t>
            </w:r>
            <w:r w:rsidR="00FB6243">
              <w:rPr>
                <w:b/>
                <w:i/>
              </w:rPr>
              <w:t>’</w:t>
            </w:r>
            <w:r w:rsidRPr="00D9038D">
              <w:rPr>
                <w:b/>
                <w:i/>
              </w:rPr>
              <w:t>elle répond à son objectif, à savoir faciliter le cumul d</w:t>
            </w:r>
            <w:r w:rsidR="00FB6243">
              <w:rPr>
                <w:b/>
                <w:i/>
              </w:rPr>
              <w:t>’</w:t>
            </w:r>
            <w:r w:rsidRPr="00D9038D">
              <w:rPr>
                <w:b/>
                <w:i/>
              </w:rPr>
              <w:t>un emploi rémunéré et de responsabilités d</w:t>
            </w:r>
            <w:r w:rsidR="00FB6243">
              <w:rPr>
                <w:b/>
                <w:i/>
              </w:rPr>
              <w:t>’</w:t>
            </w:r>
            <w:r w:rsidRPr="00D9038D">
              <w:rPr>
                <w:b/>
                <w:i/>
              </w:rPr>
              <w:t>aidant, et ainsi promouvoir l</w:t>
            </w:r>
            <w:r w:rsidR="00FB6243">
              <w:rPr>
                <w:b/>
                <w:i/>
              </w:rPr>
              <w:t>’</w:t>
            </w:r>
            <w:r w:rsidRPr="00D9038D">
              <w:rPr>
                <w:b/>
                <w:i/>
              </w:rPr>
              <w:t>égalité entre les femmes et les hommes sur le marché du travail;</w:t>
            </w:r>
          </w:p>
        </w:tc>
      </w:tr>
    </w:tbl>
    <w:p w14:paraId="29D51AD2"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F72B870" w14:textId="77777777" w:rsidR="00606E39" w:rsidRPr="00D9038D" w:rsidRDefault="00606E39" w:rsidP="00FB6243">
      <w:pPr>
        <w:widowControl/>
      </w:pPr>
      <w:r w:rsidRPr="00D9038D">
        <w:rPr>
          <w:rStyle w:val="HideTWBExt"/>
        </w:rPr>
        <w:t>&lt;/Amend&gt;</w:t>
      </w:r>
    </w:p>
    <w:p w14:paraId="567CA4DE"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581</w:t>
      </w:r>
      <w:r w:rsidRPr="00D9038D">
        <w:rPr>
          <w:rStyle w:val="HideTWBExt"/>
          <w:b w:val="0"/>
        </w:rPr>
        <w:t>&lt;/NumAm&gt;</w:t>
      </w:r>
    </w:p>
    <w:p w14:paraId="06CDA993" w14:textId="77777777" w:rsidR="00606E39" w:rsidRPr="00D9038D" w:rsidRDefault="00606E39" w:rsidP="00FB6243">
      <w:pPr>
        <w:pStyle w:val="NormalBold"/>
        <w:widowControl/>
      </w:pPr>
      <w:r w:rsidRPr="00D9038D">
        <w:rPr>
          <w:rStyle w:val="HideTWBExt"/>
          <w:b w:val="0"/>
        </w:rPr>
        <w:t>&lt;RepeatBlock-By&gt;&lt;Members&gt;</w:t>
      </w:r>
      <w:r w:rsidRPr="00D9038D">
        <w:t>Elżbieta Katarzyna Łukacijewska, Ewa Kopacz, Mirosława Nykiel, Jagna Marczułajtis-Walczak</w:t>
      </w:r>
      <w:r w:rsidRPr="00D9038D">
        <w:rPr>
          <w:rStyle w:val="HideTWBExt"/>
          <w:b w:val="0"/>
        </w:rPr>
        <w:t>&lt;/Members&gt;</w:t>
      </w:r>
    </w:p>
    <w:p w14:paraId="1AEF2679" w14:textId="77777777" w:rsidR="00606E39" w:rsidRPr="00D9038D" w:rsidRDefault="00606E39" w:rsidP="00FB6243">
      <w:pPr>
        <w:pStyle w:val="NormalBold"/>
        <w:widowControl/>
      </w:pPr>
      <w:r w:rsidRPr="00D9038D">
        <w:rPr>
          <w:rStyle w:val="HideTWBExt"/>
          <w:b w:val="0"/>
        </w:rPr>
        <w:t>&lt;/RepeatBlock-By&gt;</w:t>
      </w:r>
    </w:p>
    <w:p w14:paraId="63A3C107"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C3117EA" w14:textId="77777777" w:rsidR="00606E39" w:rsidRPr="00D9038D" w:rsidRDefault="00606E39" w:rsidP="00FB6243">
      <w:pPr>
        <w:pStyle w:val="NormalBold"/>
        <w:widowControl/>
      </w:pPr>
      <w:r w:rsidRPr="00D9038D">
        <w:rPr>
          <w:rStyle w:val="HideTWBExt"/>
          <w:b w:val="0"/>
        </w:rPr>
        <w:lastRenderedPageBreak/>
        <w:t>&lt;Article&gt;</w:t>
      </w:r>
      <w:r w:rsidRPr="00D9038D">
        <w:t>Paragraphe 13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F4AE4DD" w14:textId="77777777" w:rsidTr="00FB6243">
        <w:trPr>
          <w:trHeight w:hRule="exact" w:val="240"/>
          <w:jc w:val="center"/>
        </w:trPr>
        <w:tc>
          <w:tcPr>
            <w:tcW w:w="9752" w:type="dxa"/>
            <w:gridSpan w:val="2"/>
            <w:tcBorders>
              <w:top w:val="nil"/>
              <w:left w:val="nil"/>
              <w:bottom w:val="nil"/>
              <w:right w:val="nil"/>
            </w:tcBorders>
          </w:tcPr>
          <w:p w14:paraId="226F34D7" w14:textId="77777777" w:rsidR="00606E39" w:rsidRPr="00D9038D" w:rsidRDefault="00606E39" w:rsidP="00FB6243">
            <w:pPr>
              <w:widowControl/>
            </w:pPr>
          </w:p>
        </w:tc>
      </w:tr>
      <w:tr w:rsidR="00606E39" w:rsidRPr="00D9038D" w14:paraId="2147AB19" w14:textId="77777777" w:rsidTr="00FB6243">
        <w:trPr>
          <w:trHeight w:val="240"/>
          <w:jc w:val="center"/>
        </w:trPr>
        <w:tc>
          <w:tcPr>
            <w:tcW w:w="4876" w:type="dxa"/>
            <w:tcBorders>
              <w:top w:val="nil"/>
              <w:left w:val="nil"/>
              <w:bottom w:val="nil"/>
              <w:right w:val="nil"/>
            </w:tcBorders>
          </w:tcPr>
          <w:p w14:paraId="173AB413"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21B02D0" w14:textId="77777777" w:rsidR="00606E39" w:rsidRPr="00D9038D" w:rsidRDefault="00606E39" w:rsidP="00FB6243">
            <w:pPr>
              <w:pStyle w:val="AmColumnHeading"/>
              <w:widowControl/>
            </w:pPr>
            <w:r w:rsidRPr="00D9038D">
              <w:t>Amendement</w:t>
            </w:r>
          </w:p>
        </w:tc>
      </w:tr>
      <w:tr w:rsidR="00606E39" w:rsidRPr="00D9038D" w14:paraId="223889AA" w14:textId="77777777" w:rsidTr="00FB6243">
        <w:trPr>
          <w:jc w:val="center"/>
        </w:trPr>
        <w:tc>
          <w:tcPr>
            <w:tcW w:w="4876" w:type="dxa"/>
            <w:tcBorders>
              <w:top w:val="nil"/>
              <w:left w:val="nil"/>
              <w:bottom w:val="nil"/>
              <w:right w:val="nil"/>
            </w:tcBorders>
          </w:tcPr>
          <w:p w14:paraId="557BA723" w14:textId="77777777" w:rsidR="00606E39" w:rsidRPr="00D9038D" w:rsidRDefault="00606E39" w:rsidP="00FB6243">
            <w:pPr>
              <w:pStyle w:val="Normal6a"/>
              <w:widowControl/>
            </w:pPr>
          </w:p>
        </w:tc>
        <w:tc>
          <w:tcPr>
            <w:tcW w:w="4876" w:type="dxa"/>
            <w:tcBorders>
              <w:top w:val="nil"/>
              <w:left w:val="nil"/>
              <w:bottom w:val="nil"/>
              <w:right w:val="nil"/>
            </w:tcBorders>
          </w:tcPr>
          <w:p w14:paraId="03C7C761" w14:textId="48050BD6" w:rsidR="00606E39" w:rsidRPr="00D9038D" w:rsidRDefault="00606E39" w:rsidP="00FB6243">
            <w:pPr>
              <w:pStyle w:val="Normal6a"/>
              <w:widowControl/>
            </w:pPr>
            <w:r w:rsidRPr="00D9038D">
              <w:rPr>
                <w:b/>
                <w:i/>
              </w:rPr>
              <w:t>13 bis.</w:t>
            </w:r>
            <w:r w:rsidRPr="00D9038D">
              <w:tab/>
            </w:r>
            <w:r w:rsidRPr="00D9038D">
              <w:rPr>
                <w:b/>
                <w:i/>
              </w:rPr>
              <w:t>souligne que le caractère inadapté des infrastructures de transport, le manque de connectivité des transports publics et le coût élevé des solutions de mobilité constituent des obstacles structurels sexospécifiques qui empêchent les femmes d</w:t>
            </w:r>
            <w:r w:rsidR="00FB6243">
              <w:rPr>
                <w:b/>
                <w:i/>
              </w:rPr>
              <w:t>’</w:t>
            </w:r>
            <w:r w:rsidRPr="00D9038D">
              <w:rPr>
                <w:b/>
                <w:i/>
              </w:rPr>
              <w:t>accéder à l</w:t>
            </w:r>
            <w:r w:rsidR="00FB6243">
              <w:rPr>
                <w:b/>
                <w:i/>
              </w:rPr>
              <w:t>’</w:t>
            </w:r>
            <w:r w:rsidRPr="00D9038D">
              <w:rPr>
                <w:b/>
                <w:i/>
              </w:rPr>
              <w:t>emploi, à l</w:t>
            </w:r>
            <w:r w:rsidR="00FB6243">
              <w:rPr>
                <w:b/>
                <w:i/>
              </w:rPr>
              <w:t>’</w:t>
            </w:r>
            <w:r w:rsidRPr="00D9038D">
              <w:rPr>
                <w:b/>
                <w:i/>
              </w:rPr>
              <w:t>éducation et aux soins de santé, en particulier dans les zones rurales, isolées et à faibles revenus; invite la Commission et les États membres à donner la priorité aux investissements dans des systèmes de transport inclusifs, sûrs, abordables et durables qui tiennent compte des habitudes et des besoins spécifiques des femmes en matière de mobilité, dans le cadre d</w:t>
            </w:r>
            <w:r w:rsidR="00FB6243">
              <w:rPr>
                <w:b/>
                <w:i/>
              </w:rPr>
              <w:t>’</w:t>
            </w:r>
            <w:r w:rsidRPr="00D9038D">
              <w:rPr>
                <w:b/>
                <w:i/>
              </w:rPr>
              <w:t>efforts plus larges visant à réduire la précarité liée aux transports et à promouvoir l</w:t>
            </w:r>
            <w:r w:rsidR="00FB6243">
              <w:rPr>
                <w:b/>
                <w:i/>
              </w:rPr>
              <w:t>’</w:t>
            </w:r>
            <w:r w:rsidRPr="00D9038D">
              <w:rPr>
                <w:b/>
                <w:i/>
              </w:rPr>
              <w:t>égalité territoriale;</w:t>
            </w:r>
          </w:p>
        </w:tc>
      </w:tr>
    </w:tbl>
    <w:p w14:paraId="6E0605CA"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818F7B6" w14:textId="77777777" w:rsidR="00606E39" w:rsidRPr="00D9038D" w:rsidRDefault="00606E39" w:rsidP="00FB6243">
      <w:pPr>
        <w:widowControl/>
      </w:pPr>
      <w:r w:rsidRPr="00D9038D">
        <w:rPr>
          <w:rStyle w:val="HideTWBExt"/>
        </w:rPr>
        <w:t>&lt;/Amend&gt;</w:t>
      </w:r>
    </w:p>
    <w:p w14:paraId="2C61521A"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582</w:t>
      </w:r>
      <w:r w:rsidRPr="00D9038D">
        <w:rPr>
          <w:rStyle w:val="HideTWBExt"/>
          <w:b w:val="0"/>
        </w:rPr>
        <w:t>&lt;/NumAm&gt;</w:t>
      </w:r>
    </w:p>
    <w:p w14:paraId="2C978564"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4BE50DEA" w14:textId="77777777" w:rsidR="00606E39" w:rsidRPr="00D9038D" w:rsidRDefault="00606E39" w:rsidP="00FB6243">
      <w:pPr>
        <w:pStyle w:val="NormalBold"/>
        <w:widowControl/>
      </w:pPr>
      <w:r w:rsidRPr="00D9038D">
        <w:rPr>
          <w:rStyle w:val="HideTWBExt"/>
          <w:b w:val="0"/>
        </w:rPr>
        <w:t>&lt;/RepeatBlock-By&gt;</w:t>
      </w:r>
    </w:p>
    <w:p w14:paraId="2D53B9E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00EA77C" w14:textId="77777777" w:rsidR="00606E39" w:rsidRPr="00D9038D" w:rsidRDefault="00606E39" w:rsidP="00FB6243">
      <w:pPr>
        <w:pStyle w:val="NormalBold"/>
        <w:widowControl/>
      </w:pPr>
      <w:r w:rsidRPr="00D9038D">
        <w:rPr>
          <w:rStyle w:val="HideTWBExt"/>
          <w:b w:val="0"/>
        </w:rPr>
        <w:t>&lt;Article&gt;</w:t>
      </w:r>
      <w:r w:rsidRPr="00D9038D">
        <w:t>Paragraphe 13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2501275" w14:textId="77777777" w:rsidTr="00FB6243">
        <w:trPr>
          <w:trHeight w:hRule="exact" w:val="240"/>
          <w:jc w:val="center"/>
        </w:trPr>
        <w:tc>
          <w:tcPr>
            <w:tcW w:w="9752" w:type="dxa"/>
            <w:gridSpan w:val="2"/>
            <w:tcBorders>
              <w:top w:val="nil"/>
              <w:left w:val="nil"/>
              <w:bottom w:val="nil"/>
              <w:right w:val="nil"/>
            </w:tcBorders>
          </w:tcPr>
          <w:p w14:paraId="4D3C031B" w14:textId="77777777" w:rsidR="00606E39" w:rsidRPr="00D9038D" w:rsidRDefault="00606E39" w:rsidP="00FB6243">
            <w:pPr>
              <w:widowControl/>
            </w:pPr>
          </w:p>
        </w:tc>
      </w:tr>
      <w:tr w:rsidR="00606E39" w:rsidRPr="00D9038D" w14:paraId="59BF4DF2" w14:textId="77777777" w:rsidTr="00FB6243">
        <w:trPr>
          <w:trHeight w:val="240"/>
          <w:jc w:val="center"/>
        </w:trPr>
        <w:tc>
          <w:tcPr>
            <w:tcW w:w="4876" w:type="dxa"/>
            <w:tcBorders>
              <w:top w:val="nil"/>
              <w:left w:val="nil"/>
              <w:bottom w:val="nil"/>
              <w:right w:val="nil"/>
            </w:tcBorders>
          </w:tcPr>
          <w:p w14:paraId="24E0C5FB"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E17FFDB" w14:textId="77777777" w:rsidR="00606E39" w:rsidRPr="00D9038D" w:rsidRDefault="00606E39" w:rsidP="00FB6243">
            <w:pPr>
              <w:pStyle w:val="AmColumnHeading"/>
              <w:widowControl/>
            </w:pPr>
            <w:r w:rsidRPr="00D9038D">
              <w:t>Amendement</w:t>
            </w:r>
          </w:p>
        </w:tc>
      </w:tr>
      <w:tr w:rsidR="00606E39" w:rsidRPr="00D9038D" w14:paraId="5E719260" w14:textId="77777777" w:rsidTr="00FB6243">
        <w:trPr>
          <w:jc w:val="center"/>
        </w:trPr>
        <w:tc>
          <w:tcPr>
            <w:tcW w:w="4876" w:type="dxa"/>
            <w:tcBorders>
              <w:top w:val="nil"/>
              <w:left w:val="nil"/>
              <w:bottom w:val="nil"/>
              <w:right w:val="nil"/>
            </w:tcBorders>
          </w:tcPr>
          <w:p w14:paraId="1B1E3181" w14:textId="77777777" w:rsidR="00606E39" w:rsidRPr="00D9038D" w:rsidRDefault="00606E39" w:rsidP="00FB6243">
            <w:pPr>
              <w:pStyle w:val="Normal6a"/>
              <w:widowControl/>
            </w:pPr>
          </w:p>
        </w:tc>
        <w:tc>
          <w:tcPr>
            <w:tcW w:w="4876" w:type="dxa"/>
            <w:tcBorders>
              <w:top w:val="nil"/>
              <w:left w:val="nil"/>
              <w:bottom w:val="nil"/>
              <w:right w:val="nil"/>
            </w:tcBorders>
          </w:tcPr>
          <w:p w14:paraId="705DED9D" w14:textId="37401745" w:rsidR="00606E39" w:rsidRPr="00D9038D" w:rsidRDefault="00606E39" w:rsidP="00FB6243">
            <w:pPr>
              <w:pStyle w:val="Normal6a"/>
              <w:widowControl/>
            </w:pPr>
            <w:r w:rsidRPr="00D9038D">
              <w:rPr>
                <w:b/>
                <w:i/>
              </w:rPr>
              <w:t>13 bis.</w:t>
            </w:r>
            <w:r w:rsidRPr="00D9038D">
              <w:tab/>
            </w:r>
            <w:r w:rsidRPr="00D9038D">
              <w:rPr>
                <w:b/>
                <w:i/>
              </w:rPr>
              <w:t>invite la Commission à fixer des objectifs quantitatifs spécifiques dans le cadre du pacte européen en matière de soins, y compris l</w:t>
            </w:r>
            <w:r w:rsidR="00FB6243">
              <w:rPr>
                <w:b/>
                <w:i/>
              </w:rPr>
              <w:t>’</w:t>
            </w:r>
            <w:r w:rsidRPr="00D9038D">
              <w:rPr>
                <w:b/>
                <w:i/>
              </w:rPr>
              <w:t>objectif de consacrer au moins 2 % du produit intérieur brut (PIB) de l</w:t>
            </w:r>
            <w:r w:rsidR="00FB6243">
              <w:rPr>
                <w:b/>
                <w:i/>
              </w:rPr>
              <w:t>’</w:t>
            </w:r>
            <w:r w:rsidRPr="00D9038D">
              <w:rPr>
                <w:b/>
                <w:i/>
              </w:rPr>
              <w:t>Union aux services de soins d</w:t>
            </w:r>
            <w:r w:rsidR="00FB6243">
              <w:rPr>
                <w:b/>
                <w:i/>
              </w:rPr>
              <w:t>’</w:t>
            </w:r>
            <w:r w:rsidRPr="00D9038D">
              <w:rPr>
                <w:b/>
                <w:i/>
              </w:rPr>
              <w:t>ici à 2030, assortis d</w:t>
            </w:r>
            <w:r w:rsidR="00FB6243">
              <w:rPr>
                <w:b/>
                <w:i/>
              </w:rPr>
              <w:t>’</w:t>
            </w:r>
            <w:r w:rsidRPr="00D9038D">
              <w:rPr>
                <w:b/>
                <w:i/>
              </w:rPr>
              <w:t>objectifs nationaux contraignants et d</w:t>
            </w:r>
            <w:r w:rsidR="00FB6243">
              <w:rPr>
                <w:b/>
                <w:i/>
              </w:rPr>
              <w:t>’</w:t>
            </w:r>
            <w:r w:rsidRPr="00D9038D">
              <w:rPr>
                <w:b/>
                <w:i/>
              </w:rPr>
              <w:t>un suivi régulier visant à faire progresser la mise en place de services de soins accessibles, abordables et de qualité;</w:t>
            </w:r>
          </w:p>
        </w:tc>
      </w:tr>
    </w:tbl>
    <w:p w14:paraId="46094DE8"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DFE9FBC" w14:textId="77777777" w:rsidR="00606E39" w:rsidRPr="00D9038D" w:rsidRDefault="00606E39" w:rsidP="00FB6243">
      <w:pPr>
        <w:widowControl/>
      </w:pPr>
      <w:r w:rsidRPr="00D9038D">
        <w:rPr>
          <w:rStyle w:val="HideTWBExt"/>
        </w:rPr>
        <w:lastRenderedPageBreak/>
        <w:t>&lt;/Amend&gt;</w:t>
      </w:r>
    </w:p>
    <w:p w14:paraId="13002F2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583</w:t>
      </w:r>
      <w:r w:rsidRPr="00D9038D">
        <w:rPr>
          <w:rStyle w:val="HideTWBExt"/>
          <w:b w:val="0"/>
        </w:rPr>
        <w:t>&lt;/NumAm&gt;</w:t>
      </w:r>
    </w:p>
    <w:p w14:paraId="091D2A95" w14:textId="77777777" w:rsidR="00606E39" w:rsidRPr="00D9038D" w:rsidRDefault="00606E39" w:rsidP="00FB6243">
      <w:pPr>
        <w:pStyle w:val="NormalBold"/>
        <w:widowControl/>
      </w:pPr>
      <w:r w:rsidRPr="00D9038D">
        <w:rPr>
          <w:rStyle w:val="HideTWBExt"/>
          <w:b w:val="0"/>
        </w:rPr>
        <w:t>&lt;RepeatBlock-By&gt;&lt;Members&gt;</w:t>
      </w:r>
      <w:r w:rsidRPr="00D9038D">
        <w:t>Mathilde Androuët, Margarita de la Pisa Carrión, Mireia Borrás Pabón</w:t>
      </w:r>
      <w:r w:rsidRPr="00D9038D">
        <w:rPr>
          <w:rStyle w:val="HideTWBExt"/>
          <w:b w:val="0"/>
        </w:rPr>
        <w:t>&lt;/Members&gt;</w:t>
      </w:r>
    </w:p>
    <w:p w14:paraId="3EF759F0" w14:textId="77777777" w:rsidR="00606E39" w:rsidRPr="00D9038D" w:rsidRDefault="00606E39" w:rsidP="00FB6243">
      <w:pPr>
        <w:pStyle w:val="NormalBold"/>
        <w:widowControl/>
      </w:pPr>
      <w:r w:rsidRPr="00D9038D">
        <w:rPr>
          <w:rStyle w:val="HideTWBExt"/>
          <w:b w:val="0"/>
        </w:rPr>
        <w:t>&lt;/RepeatBlock-By&gt;</w:t>
      </w:r>
    </w:p>
    <w:p w14:paraId="324234CA"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0EFF2BD" w14:textId="77777777" w:rsidR="00606E39" w:rsidRPr="00D9038D" w:rsidRDefault="00606E39" w:rsidP="00FB6243">
      <w:pPr>
        <w:pStyle w:val="NormalBold"/>
        <w:widowControl/>
      </w:pPr>
      <w:r w:rsidRPr="00D9038D">
        <w:rPr>
          <w:rStyle w:val="HideTWBExt"/>
          <w:b w:val="0"/>
        </w:rPr>
        <w:t>&lt;Article&gt;</w:t>
      </w:r>
      <w:r w:rsidRPr="00D9038D">
        <w:t>Paragraphe 13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4AC29AF" w14:textId="77777777" w:rsidTr="00FB6243">
        <w:trPr>
          <w:trHeight w:hRule="exact" w:val="240"/>
          <w:jc w:val="center"/>
        </w:trPr>
        <w:tc>
          <w:tcPr>
            <w:tcW w:w="9752" w:type="dxa"/>
            <w:gridSpan w:val="2"/>
            <w:tcBorders>
              <w:top w:val="nil"/>
              <w:left w:val="nil"/>
              <w:bottom w:val="nil"/>
              <w:right w:val="nil"/>
            </w:tcBorders>
          </w:tcPr>
          <w:p w14:paraId="00400FD6" w14:textId="77777777" w:rsidR="00606E39" w:rsidRPr="00D9038D" w:rsidRDefault="00606E39" w:rsidP="00FB6243">
            <w:pPr>
              <w:widowControl/>
            </w:pPr>
          </w:p>
        </w:tc>
      </w:tr>
      <w:tr w:rsidR="00606E39" w:rsidRPr="00D9038D" w14:paraId="61F13486" w14:textId="77777777" w:rsidTr="00FB6243">
        <w:trPr>
          <w:trHeight w:val="240"/>
          <w:jc w:val="center"/>
        </w:trPr>
        <w:tc>
          <w:tcPr>
            <w:tcW w:w="4876" w:type="dxa"/>
            <w:tcBorders>
              <w:top w:val="nil"/>
              <w:left w:val="nil"/>
              <w:bottom w:val="nil"/>
              <w:right w:val="nil"/>
            </w:tcBorders>
          </w:tcPr>
          <w:p w14:paraId="4BC7E71B"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EF9D871" w14:textId="77777777" w:rsidR="00606E39" w:rsidRPr="00D9038D" w:rsidRDefault="00606E39" w:rsidP="00FB6243">
            <w:pPr>
              <w:pStyle w:val="AmColumnHeading"/>
              <w:widowControl/>
            </w:pPr>
            <w:r w:rsidRPr="00D9038D">
              <w:t>Amendement</w:t>
            </w:r>
          </w:p>
        </w:tc>
      </w:tr>
      <w:tr w:rsidR="00606E39" w:rsidRPr="00D9038D" w14:paraId="4651EE99" w14:textId="77777777" w:rsidTr="00FB6243">
        <w:trPr>
          <w:jc w:val="center"/>
        </w:trPr>
        <w:tc>
          <w:tcPr>
            <w:tcW w:w="4876" w:type="dxa"/>
            <w:tcBorders>
              <w:top w:val="nil"/>
              <w:left w:val="nil"/>
              <w:bottom w:val="nil"/>
              <w:right w:val="nil"/>
            </w:tcBorders>
          </w:tcPr>
          <w:p w14:paraId="7D78F1D6" w14:textId="77777777" w:rsidR="00606E39" w:rsidRPr="00D9038D" w:rsidRDefault="00606E39" w:rsidP="00FB6243">
            <w:pPr>
              <w:pStyle w:val="Normal6a"/>
              <w:widowControl/>
            </w:pPr>
          </w:p>
        </w:tc>
        <w:tc>
          <w:tcPr>
            <w:tcW w:w="4876" w:type="dxa"/>
            <w:tcBorders>
              <w:top w:val="nil"/>
              <w:left w:val="nil"/>
              <w:bottom w:val="nil"/>
              <w:right w:val="nil"/>
            </w:tcBorders>
          </w:tcPr>
          <w:p w14:paraId="23E293EF" w14:textId="3DEC81C2" w:rsidR="00606E39" w:rsidRPr="00D9038D" w:rsidRDefault="00606E39" w:rsidP="00FB6243">
            <w:pPr>
              <w:pStyle w:val="Normal6a"/>
              <w:widowControl/>
            </w:pPr>
            <w:r w:rsidRPr="00D9038D">
              <w:rPr>
                <w:b/>
                <w:i/>
              </w:rPr>
              <w:t>13 bis.</w:t>
            </w:r>
            <w:r w:rsidRPr="00D9038D">
              <w:tab/>
            </w:r>
            <w:r w:rsidRPr="00D9038D">
              <w:rPr>
                <w:b/>
                <w:i/>
              </w:rPr>
              <w:t xml:space="preserve">encourage les </w:t>
            </w:r>
            <w:r w:rsidR="00FB6243" w:rsidRPr="00D9038D">
              <w:rPr>
                <w:b/>
                <w:i/>
              </w:rPr>
              <w:t>États</w:t>
            </w:r>
            <w:r w:rsidRPr="00D9038D">
              <w:rPr>
                <w:b/>
                <w:i/>
              </w:rPr>
              <w:t xml:space="preserve"> membres à renforcer les mécanismes de formation destinés aux mères, permettant de compenser les interruptions de carrière importantes, et à soutenir les initiatives permettant aux mères d</w:t>
            </w:r>
            <w:r w:rsidR="00FB6243">
              <w:rPr>
                <w:b/>
                <w:i/>
              </w:rPr>
              <w:t>’</w:t>
            </w:r>
            <w:r w:rsidRPr="00D9038D">
              <w:rPr>
                <w:b/>
                <w:i/>
              </w:rPr>
              <w:t>accéder à une retraite décente;</w:t>
            </w:r>
          </w:p>
        </w:tc>
      </w:tr>
    </w:tbl>
    <w:p w14:paraId="503B34F4"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{FR}</w:t>
      </w:r>
      <w:r w:rsidRPr="00D9038D">
        <w:t>fr</w:t>
      </w:r>
      <w:r w:rsidRPr="00D9038D">
        <w:rPr>
          <w:rStyle w:val="HideTWBExt"/>
        </w:rPr>
        <w:t>&lt;/Original&gt;</w:t>
      </w:r>
    </w:p>
    <w:p w14:paraId="0A6B5886" w14:textId="77777777" w:rsidR="00606E39" w:rsidRPr="00D9038D" w:rsidRDefault="00606E39" w:rsidP="00FB6243">
      <w:pPr>
        <w:widowControl/>
      </w:pPr>
      <w:r w:rsidRPr="00D9038D">
        <w:rPr>
          <w:rStyle w:val="HideTWBExt"/>
        </w:rPr>
        <w:t>&lt;/Amend&gt;</w:t>
      </w:r>
    </w:p>
    <w:p w14:paraId="0CB7C33F"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584</w:t>
      </w:r>
      <w:r w:rsidRPr="00D9038D">
        <w:rPr>
          <w:rStyle w:val="HideTWBExt"/>
          <w:b w:val="0"/>
        </w:rPr>
        <w:t>&lt;/NumAm&gt;</w:t>
      </w:r>
    </w:p>
    <w:p w14:paraId="00C9FA9E"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5FA031C0" w14:textId="77777777" w:rsidR="00606E39" w:rsidRPr="00D9038D" w:rsidRDefault="00606E39" w:rsidP="00FB6243">
      <w:pPr>
        <w:pStyle w:val="NormalBold"/>
        <w:widowControl/>
      </w:pPr>
      <w:r w:rsidRPr="00D9038D">
        <w:rPr>
          <w:rStyle w:val="HideTWBExt"/>
          <w:b w:val="0"/>
        </w:rPr>
        <w:t>&lt;/RepeatBlock-By&gt;</w:t>
      </w:r>
    </w:p>
    <w:p w14:paraId="1FA16EF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F2BB5DB" w14:textId="77777777" w:rsidR="00606E39" w:rsidRPr="00D9038D" w:rsidRDefault="00606E39" w:rsidP="00FB6243">
      <w:pPr>
        <w:pStyle w:val="NormalBold"/>
        <w:widowControl/>
      </w:pPr>
      <w:r w:rsidRPr="00D9038D">
        <w:rPr>
          <w:rStyle w:val="HideTWBExt"/>
          <w:b w:val="0"/>
        </w:rPr>
        <w:t>&lt;Article&gt;</w:t>
      </w:r>
      <w:r w:rsidRPr="00D9038D">
        <w:t>Paragraphe 13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73EA24E" w14:textId="77777777" w:rsidTr="00FB6243">
        <w:trPr>
          <w:trHeight w:hRule="exact" w:val="240"/>
          <w:jc w:val="center"/>
        </w:trPr>
        <w:tc>
          <w:tcPr>
            <w:tcW w:w="9752" w:type="dxa"/>
            <w:gridSpan w:val="2"/>
            <w:tcBorders>
              <w:top w:val="nil"/>
              <w:left w:val="nil"/>
              <w:bottom w:val="nil"/>
              <w:right w:val="nil"/>
            </w:tcBorders>
          </w:tcPr>
          <w:p w14:paraId="1AEC5326" w14:textId="77777777" w:rsidR="00606E39" w:rsidRPr="00D9038D" w:rsidRDefault="00606E39" w:rsidP="00FB6243">
            <w:pPr>
              <w:widowControl/>
            </w:pPr>
          </w:p>
        </w:tc>
      </w:tr>
      <w:tr w:rsidR="00606E39" w:rsidRPr="00D9038D" w14:paraId="50FA549E" w14:textId="77777777" w:rsidTr="00FB6243">
        <w:trPr>
          <w:trHeight w:val="240"/>
          <w:jc w:val="center"/>
        </w:trPr>
        <w:tc>
          <w:tcPr>
            <w:tcW w:w="4876" w:type="dxa"/>
            <w:tcBorders>
              <w:top w:val="nil"/>
              <w:left w:val="nil"/>
              <w:bottom w:val="nil"/>
              <w:right w:val="nil"/>
            </w:tcBorders>
          </w:tcPr>
          <w:p w14:paraId="38E591CF"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A177542" w14:textId="77777777" w:rsidR="00606E39" w:rsidRPr="00D9038D" w:rsidRDefault="00606E39" w:rsidP="00FB6243">
            <w:pPr>
              <w:pStyle w:val="AmColumnHeading"/>
              <w:widowControl/>
            </w:pPr>
            <w:r w:rsidRPr="00D9038D">
              <w:t>Amendement</w:t>
            </w:r>
          </w:p>
        </w:tc>
      </w:tr>
      <w:tr w:rsidR="00606E39" w:rsidRPr="00D9038D" w14:paraId="3E25E8B0" w14:textId="77777777" w:rsidTr="00FB6243">
        <w:trPr>
          <w:jc w:val="center"/>
        </w:trPr>
        <w:tc>
          <w:tcPr>
            <w:tcW w:w="4876" w:type="dxa"/>
            <w:tcBorders>
              <w:top w:val="nil"/>
              <w:left w:val="nil"/>
              <w:bottom w:val="nil"/>
              <w:right w:val="nil"/>
            </w:tcBorders>
          </w:tcPr>
          <w:p w14:paraId="2E8D23F7" w14:textId="77777777" w:rsidR="00606E39" w:rsidRPr="00D9038D" w:rsidRDefault="00606E39" w:rsidP="00FB6243">
            <w:pPr>
              <w:pStyle w:val="Normal6a"/>
              <w:widowControl/>
            </w:pPr>
          </w:p>
        </w:tc>
        <w:tc>
          <w:tcPr>
            <w:tcW w:w="4876" w:type="dxa"/>
            <w:tcBorders>
              <w:top w:val="nil"/>
              <w:left w:val="nil"/>
              <w:bottom w:val="nil"/>
              <w:right w:val="nil"/>
            </w:tcBorders>
          </w:tcPr>
          <w:p w14:paraId="77A98A27" w14:textId="291F330F" w:rsidR="00606E39" w:rsidRPr="00D9038D" w:rsidRDefault="00606E39" w:rsidP="00FB6243">
            <w:pPr>
              <w:pStyle w:val="Normal6a"/>
              <w:widowControl/>
            </w:pPr>
            <w:r w:rsidRPr="00D9038D">
              <w:rPr>
                <w:b/>
                <w:i/>
              </w:rPr>
              <w:t>13 bis.</w:t>
            </w:r>
            <w:r w:rsidRPr="00D9038D">
              <w:tab/>
            </w:r>
            <w:r w:rsidRPr="00D9038D">
              <w:rPr>
                <w:b/>
                <w:i/>
              </w:rPr>
              <w:t>souligne la nécessité de lutter contre la discrimination à l</w:t>
            </w:r>
            <w:r w:rsidR="00FB6243">
              <w:rPr>
                <w:b/>
                <w:i/>
              </w:rPr>
              <w:t>’</w:t>
            </w:r>
            <w:r w:rsidRPr="00D9038D">
              <w:rPr>
                <w:b/>
                <w:i/>
              </w:rPr>
              <w:t>égard des femmes, en particulier des femmes avec enfants;</w:t>
            </w:r>
          </w:p>
        </w:tc>
      </w:tr>
    </w:tbl>
    <w:p w14:paraId="4F5C7EC7"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A788624" w14:textId="77777777" w:rsidR="00606E39" w:rsidRPr="00D9038D" w:rsidRDefault="00606E39" w:rsidP="00FB6243">
      <w:pPr>
        <w:widowControl/>
      </w:pPr>
      <w:r w:rsidRPr="00D9038D">
        <w:rPr>
          <w:rStyle w:val="HideTWBExt"/>
        </w:rPr>
        <w:t>&lt;/Amend&gt;</w:t>
      </w:r>
    </w:p>
    <w:p w14:paraId="6E406B5E"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585</w:t>
      </w:r>
      <w:r w:rsidRPr="00D9038D">
        <w:rPr>
          <w:rStyle w:val="HideTWBExt"/>
          <w:b w:val="0"/>
        </w:rPr>
        <w:t>&lt;/NumAm&gt;</w:t>
      </w:r>
    </w:p>
    <w:p w14:paraId="3863E039"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6A9DB3E9" w14:textId="77777777" w:rsidR="00606E39" w:rsidRPr="00D9038D" w:rsidRDefault="00606E39" w:rsidP="00FB6243">
      <w:pPr>
        <w:pStyle w:val="NormalBold"/>
        <w:widowControl/>
      </w:pPr>
      <w:r w:rsidRPr="00D9038D">
        <w:rPr>
          <w:rStyle w:val="HideTWBExt"/>
          <w:b w:val="0"/>
        </w:rPr>
        <w:t>&lt;/RepeatBlock-By&gt;</w:t>
      </w:r>
    </w:p>
    <w:p w14:paraId="3F0BDD3E"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5336712" w14:textId="77777777" w:rsidR="00606E39" w:rsidRPr="00D9038D" w:rsidRDefault="00606E39" w:rsidP="00FB6243">
      <w:pPr>
        <w:pStyle w:val="NormalBold"/>
        <w:widowControl/>
      </w:pPr>
      <w:r w:rsidRPr="00D9038D">
        <w:rPr>
          <w:rStyle w:val="HideTWBExt"/>
          <w:b w:val="0"/>
        </w:rPr>
        <w:t>&lt;Article&gt;</w:t>
      </w:r>
      <w:r w:rsidRPr="00D9038D">
        <w:t>Paragraphe 13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D3B5514" w14:textId="77777777" w:rsidTr="00FB6243">
        <w:trPr>
          <w:trHeight w:hRule="exact" w:val="240"/>
          <w:jc w:val="center"/>
        </w:trPr>
        <w:tc>
          <w:tcPr>
            <w:tcW w:w="9752" w:type="dxa"/>
            <w:gridSpan w:val="2"/>
            <w:tcBorders>
              <w:top w:val="nil"/>
              <w:left w:val="nil"/>
              <w:bottom w:val="nil"/>
              <w:right w:val="nil"/>
            </w:tcBorders>
          </w:tcPr>
          <w:p w14:paraId="6005E552" w14:textId="77777777" w:rsidR="00606E39" w:rsidRPr="00D9038D" w:rsidRDefault="00606E39" w:rsidP="00FB6243">
            <w:pPr>
              <w:widowControl/>
            </w:pPr>
          </w:p>
        </w:tc>
      </w:tr>
      <w:tr w:rsidR="00606E39" w:rsidRPr="00D9038D" w14:paraId="62F08BF6" w14:textId="77777777" w:rsidTr="00FB6243">
        <w:trPr>
          <w:trHeight w:val="240"/>
          <w:jc w:val="center"/>
        </w:trPr>
        <w:tc>
          <w:tcPr>
            <w:tcW w:w="4876" w:type="dxa"/>
            <w:tcBorders>
              <w:top w:val="nil"/>
              <w:left w:val="nil"/>
              <w:bottom w:val="nil"/>
              <w:right w:val="nil"/>
            </w:tcBorders>
          </w:tcPr>
          <w:p w14:paraId="483BB562"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5AA57A1" w14:textId="77777777" w:rsidR="00606E39" w:rsidRPr="00D9038D" w:rsidRDefault="00606E39" w:rsidP="00FB6243">
            <w:pPr>
              <w:pStyle w:val="AmColumnHeading"/>
              <w:widowControl/>
            </w:pPr>
            <w:r w:rsidRPr="00D9038D">
              <w:t>Amendement</w:t>
            </w:r>
          </w:p>
        </w:tc>
      </w:tr>
      <w:tr w:rsidR="00606E39" w:rsidRPr="00D9038D" w14:paraId="21829CE6" w14:textId="77777777" w:rsidTr="00FB6243">
        <w:trPr>
          <w:jc w:val="center"/>
        </w:trPr>
        <w:tc>
          <w:tcPr>
            <w:tcW w:w="4876" w:type="dxa"/>
            <w:tcBorders>
              <w:top w:val="nil"/>
              <w:left w:val="nil"/>
              <w:bottom w:val="nil"/>
              <w:right w:val="nil"/>
            </w:tcBorders>
          </w:tcPr>
          <w:p w14:paraId="4136395A" w14:textId="77777777" w:rsidR="00606E39" w:rsidRPr="00D9038D" w:rsidRDefault="00606E39" w:rsidP="00FB6243">
            <w:pPr>
              <w:pStyle w:val="Normal6a"/>
              <w:widowControl/>
            </w:pPr>
          </w:p>
        </w:tc>
        <w:tc>
          <w:tcPr>
            <w:tcW w:w="4876" w:type="dxa"/>
            <w:tcBorders>
              <w:top w:val="nil"/>
              <w:left w:val="nil"/>
              <w:bottom w:val="nil"/>
              <w:right w:val="nil"/>
            </w:tcBorders>
          </w:tcPr>
          <w:p w14:paraId="58431B7E" w14:textId="77777777" w:rsidR="00606E39" w:rsidRPr="00D9038D" w:rsidRDefault="00606E39" w:rsidP="00FB6243">
            <w:pPr>
              <w:pStyle w:val="Normal6a"/>
              <w:widowControl/>
            </w:pPr>
            <w:r w:rsidRPr="00D9038D">
              <w:rPr>
                <w:b/>
                <w:i/>
              </w:rPr>
              <w:t>13 ter.</w:t>
            </w:r>
            <w:r w:rsidRPr="00D9038D">
              <w:tab/>
            </w:r>
            <w:r w:rsidRPr="00D9038D">
              <w:rPr>
                <w:b/>
                <w:i/>
              </w:rPr>
              <w:t xml:space="preserve">souligne que les activités de soin à autrui doivent être reconnues, rémunérées </w:t>
            </w:r>
            <w:r w:rsidRPr="00D9038D">
              <w:rPr>
                <w:b/>
                <w:i/>
              </w:rPr>
              <w:lastRenderedPageBreak/>
              <w:t>et encouragées, dans la mesure où elles constituent un bien public; appelle de ses vœux la mise en place de systèmes de soins publics qui garantissent la dignité tant des bénéficiaires des soins que des prestataires de soins;</w:t>
            </w:r>
          </w:p>
        </w:tc>
      </w:tr>
    </w:tbl>
    <w:p w14:paraId="2AC9DB27"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CE93878" w14:textId="77777777" w:rsidR="00606E39" w:rsidRPr="00D9038D" w:rsidRDefault="00606E39" w:rsidP="00FB6243">
      <w:pPr>
        <w:widowControl/>
      </w:pPr>
      <w:r w:rsidRPr="00D9038D">
        <w:rPr>
          <w:rStyle w:val="HideTWBExt"/>
        </w:rPr>
        <w:t>&lt;/Amend&gt;</w:t>
      </w:r>
    </w:p>
    <w:p w14:paraId="361FBC5E"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586</w:t>
      </w:r>
      <w:r w:rsidRPr="00D9038D">
        <w:rPr>
          <w:rStyle w:val="HideTWBExt"/>
          <w:b w:val="0"/>
        </w:rPr>
        <w:t>&lt;/NumAm&gt;</w:t>
      </w:r>
    </w:p>
    <w:p w14:paraId="7A8A32C5"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22CA9A7E" w14:textId="77777777" w:rsidR="00606E39" w:rsidRPr="00D9038D" w:rsidRDefault="00606E39" w:rsidP="00FB6243">
      <w:pPr>
        <w:pStyle w:val="NormalBold"/>
        <w:widowControl/>
      </w:pPr>
      <w:r w:rsidRPr="00D9038D">
        <w:rPr>
          <w:rStyle w:val="HideTWBExt"/>
          <w:b w:val="0"/>
        </w:rPr>
        <w:t>&lt;/RepeatBlock-By&gt;</w:t>
      </w:r>
    </w:p>
    <w:p w14:paraId="51958F0A"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19D6678" w14:textId="77777777" w:rsidR="00606E39" w:rsidRPr="00D9038D" w:rsidRDefault="00606E39" w:rsidP="00FB6243">
      <w:pPr>
        <w:pStyle w:val="NormalBold"/>
        <w:widowControl/>
      </w:pPr>
      <w:r w:rsidRPr="00D9038D">
        <w:rPr>
          <w:rStyle w:val="HideTWBExt"/>
          <w:b w:val="0"/>
        </w:rPr>
        <w:t>&lt;Article&gt;</w:t>
      </w:r>
      <w:r w:rsidRPr="00D9038D">
        <w:t>Paragraphe 13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0837504" w14:textId="77777777" w:rsidTr="00FB6243">
        <w:trPr>
          <w:trHeight w:hRule="exact" w:val="240"/>
          <w:jc w:val="center"/>
        </w:trPr>
        <w:tc>
          <w:tcPr>
            <w:tcW w:w="9752" w:type="dxa"/>
            <w:gridSpan w:val="2"/>
            <w:tcBorders>
              <w:top w:val="nil"/>
              <w:left w:val="nil"/>
              <w:bottom w:val="nil"/>
              <w:right w:val="nil"/>
            </w:tcBorders>
          </w:tcPr>
          <w:p w14:paraId="3E7102C1" w14:textId="77777777" w:rsidR="00606E39" w:rsidRPr="00D9038D" w:rsidRDefault="00606E39" w:rsidP="00FB6243">
            <w:pPr>
              <w:widowControl/>
            </w:pPr>
          </w:p>
        </w:tc>
      </w:tr>
      <w:tr w:rsidR="00606E39" w:rsidRPr="00D9038D" w14:paraId="694B9DC2" w14:textId="77777777" w:rsidTr="00FB6243">
        <w:trPr>
          <w:trHeight w:val="240"/>
          <w:jc w:val="center"/>
        </w:trPr>
        <w:tc>
          <w:tcPr>
            <w:tcW w:w="4876" w:type="dxa"/>
            <w:tcBorders>
              <w:top w:val="nil"/>
              <w:left w:val="nil"/>
              <w:bottom w:val="nil"/>
              <w:right w:val="nil"/>
            </w:tcBorders>
          </w:tcPr>
          <w:p w14:paraId="1E2CD832"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96EC36A" w14:textId="77777777" w:rsidR="00606E39" w:rsidRPr="00D9038D" w:rsidRDefault="00606E39" w:rsidP="00FB6243">
            <w:pPr>
              <w:pStyle w:val="AmColumnHeading"/>
              <w:widowControl/>
            </w:pPr>
            <w:r w:rsidRPr="00D9038D">
              <w:t>Amendement</w:t>
            </w:r>
          </w:p>
        </w:tc>
      </w:tr>
      <w:tr w:rsidR="00606E39" w:rsidRPr="00D9038D" w14:paraId="588F3086" w14:textId="77777777" w:rsidTr="00FB6243">
        <w:trPr>
          <w:jc w:val="center"/>
        </w:trPr>
        <w:tc>
          <w:tcPr>
            <w:tcW w:w="4876" w:type="dxa"/>
            <w:tcBorders>
              <w:top w:val="nil"/>
              <w:left w:val="nil"/>
              <w:bottom w:val="nil"/>
              <w:right w:val="nil"/>
            </w:tcBorders>
          </w:tcPr>
          <w:p w14:paraId="14F01D08" w14:textId="77777777" w:rsidR="00606E39" w:rsidRPr="00D9038D" w:rsidRDefault="00606E39" w:rsidP="00FB6243">
            <w:pPr>
              <w:pStyle w:val="Normal6a"/>
              <w:widowControl/>
            </w:pPr>
          </w:p>
        </w:tc>
        <w:tc>
          <w:tcPr>
            <w:tcW w:w="4876" w:type="dxa"/>
            <w:tcBorders>
              <w:top w:val="nil"/>
              <w:left w:val="nil"/>
              <w:bottom w:val="nil"/>
              <w:right w:val="nil"/>
            </w:tcBorders>
          </w:tcPr>
          <w:p w14:paraId="5A96718E" w14:textId="0AD4FB0D" w:rsidR="00606E39" w:rsidRPr="00D9038D" w:rsidRDefault="00606E39" w:rsidP="00FB6243">
            <w:pPr>
              <w:pStyle w:val="Normal6a"/>
              <w:widowControl/>
            </w:pPr>
            <w:r w:rsidRPr="00D9038D">
              <w:rPr>
                <w:b/>
                <w:i/>
              </w:rPr>
              <w:t>13 ter.</w:t>
            </w:r>
            <w:r w:rsidRPr="00D9038D">
              <w:tab/>
            </w:r>
            <w:r w:rsidRPr="00D9038D">
              <w:rPr>
                <w:b/>
                <w:i/>
              </w:rPr>
              <w:t>invite la Commission à remédier à l</w:t>
            </w:r>
            <w:r w:rsidR="00FB6243">
              <w:rPr>
                <w:b/>
                <w:i/>
              </w:rPr>
              <w:t>’</w:t>
            </w:r>
            <w:r w:rsidRPr="00D9038D">
              <w:rPr>
                <w:b/>
                <w:i/>
              </w:rPr>
              <w:t>écart qui existe entre les femmes et les hommes en matière de prise en charge des responsabilités familiales en promouvant la participation de chacun dans les responsabilités familiales, notamment dans le cadre professionnel;</w:t>
            </w:r>
          </w:p>
        </w:tc>
      </w:tr>
    </w:tbl>
    <w:p w14:paraId="084559A7"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78D0E64" w14:textId="77777777" w:rsidR="00606E39" w:rsidRPr="00D9038D" w:rsidRDefault="00606E39" w:rsidP="00FB6243">
      <w:pPr>
        <w:widowControl/>
      </w:pPr>
      <w:r w:rsidRPr="00D9038D">
        <w:rPr>
          <w:rStyle w:val="HideTWBExt"/>
        </w:rPr>
        <w:t>&lt;/Amend&gt;</w:t>
      </w:r>
    </w:p>
    <w:p w14:paraId="03D877B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587</w:t>
      </w:r>
      <w:r w:rsidRPr="00D9038D">
        <w:rPr>
          <w:rStyle w:val="HideTWBExt"/>
          <w:b w:val="0"/>
        </w:rPr>
        <w:t>&lt;/NumAm&gt;</w:t>
      </w:r>
    </w:p>
    <w:p w14:paraId="227459BB"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64A316A6" w14:textId="77777777" w:rsidR="00606E39" w:rsidRPr="00D9038D" w:rsidRDefault="00606E39" w:rsidP="00FB6243">
      <w:pPr>
        <w:pStyle w:val="NormalBold"/>
        <w:widowControl/>
      </w:pPr>
      <w:r w:rsidRPr="00D9038D">
        <w:rPr>
          <w:rStyle w:val="HideTWBExt"/>
          <w:b w:val="0"/>
        </w:rPr>
        <w:t>&lt;/RepeatBlock-By&gt;</w:t>
      </w:r>
    </w:p>
    <w:p w14:paraId="5FA8D597"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B16E249" w14:textId="77777777" w:rsidR="00606E39" w:rsidRPr="00D9038D" w:rsidRDefault="00606E39" w:rsidP="00FB6243">
      <w:pPr>
        <w:pStyle w:val="NormalBold"/>
        <w:widowControl/>
      </w:pPr>
      <w:r w:rsidRPr="00D9038D">
        <w:rPr>
          <w:rStyle w:val="HideTWBExt"/>
          <w:b w:val="0"/>
        </w:rPr>
        <w:t>&lt;Article&gt;</w:t>
      </w:r>
      <w:r w:rsidRPr="00D9038D">
        <w:t>Paragraphe 13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6FBDC2A" w14:textId="77777777" w:rsidTr="00FB6243">
        <w:trPr>
          <w:trHeight w:hRule="exact" w:val="240"/>
          <w:jc w:val="center"/>
        </w:trPr>
        <w:tc>
          <w:tcPr>
            <w:tcW w:w="9752" w:type="dxa"/>
            <w:gridSpan w:val="2"/>
            <w:tcBorders>
              <w:top w:val="nil"/>
              <w:left w:val="nil"/>
              <w:bottom w:val="nil"/>
              <w:right w:val="nil"/>
            </w:tcBorders>
          </w:tcPr>
          <w:p w14:paraId="67F401F4" w14:textId="77777777" w:rsidR="00606E39" w:rsidRPr="00D9038D" w:rsidRDefault="00606E39" w:rsidP="00FB6243">
            <w:pPr>
              <w:widowControl/>
            </w:pPr>
          </w:p>
        </w:tc>
      </w:tr>
      <w:tr w:rsidR="00606E39" w:rsidRPr="00D9038D" w14:paraId="3997B0F7" w14:textId="77777777" w:rsidTr="00FB6243">
        <w:trPr>
          <w:trHeight w:val="240"/>
          <w:jc w:val="center"/>
        </w:trPr>
        <w:tc>
          <w:tcPr>
            <w:tcW w:w="4876" w:type="dxa"/>
            <w:tcBorders>
              <w:top w:val="nil"/>
              <w:left w:val="nil"/>
              <w:bottom w:val="nil"/>
              <w:right w:val="nil"/>
            </w:tcBorders>
          </w:tcPr>
          <w:p w14:paraId="5739E7A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3792545" w14:textId="77777777" w:rsidR="00606E39" w:rsidRPr="00D9038D" w:rsidRDefault="00606E39" w:rsidP="00FB6243">
            <w:pPr>
              <w:pStyle w:val="AmColumnHeading"/>
              <w:widowControl/>
            </w:pPr>
            <w:r w:rsidRPr="00D9038D">
              <w:t>Amendement</w:t>
            </w:r>
          </w:p>
        </w:tc>
      </w:tr>
      <w:tr w:rsidR="00606E39" w:rsidRPr="00D9038D" w14:paraId="55C39DE3" w14:textId="77777777" w:rsidTr="00FB6243">
        <w:trPr>
          <w:jc w:val="center"/>
        </w:trPr>
        <w:tc>
          <w:tcPr>
            <w:tcW w:w="4876" w:type="dxa"/>
            <w:tcBorders>
              <w:top w:val="nil"/>
              <w:left w:val="nil"/>
              <w:bottom w:val="nil"/>
              <w:right w:val="nil"/>
            </w:tcBorders>
          </w:tcPr>
          <w:p w14:paraId="0B6CD8F6" w14:textId="77777777" w:rsidR="00606E39" w:rsidRPr="00D9038D" w:rsidRDefault="00606E39" w:rsidP="00FB6243">
            <w:pPr>
              <w:pStyle w:val="Normal6a"/>
              <w:widowControl/>
            </w:pPr>
          </w:p>
        </w:tc>
        <w:tc>
          <w:tcPr>
            <w:tcW w:w="4876" w:type="dxa"/>
            <w:tcBorders>
              <w:top w:val="nil"/>
              <w:left w:val="nil"/>
              <w:bottom w:val="nil"/>
              <w:right w:val="nil"/>
            </w:tcBorders>
          </w:tcPr>
          <w:p w14:paraId="69CC180D" w14:textId="669151E4" w:rsidR="00606E39" w:rsidRPr="00D9038D" w:rsidRDefault="00606E39" w:rsidP="00FB6243">
            <w:pPr>
              <w:pStyle w:val="Normal6a"/>
              <w:widowControl/>
            </w:pPr>
            <w:r w:rsidRPr="00D9038D">
              <w:rPr>
                <w:b/>
                <w:i/>
              </w:rPr>
              <w:t>13 quater.</w:t>
            </w:r>
            <w:r w:rsidRPr="00D9038D">
              <w:tab/>
            </w:r>
            <w:r w:rsidRPr="00D9038D">
              <w:rPr>
                <w:b/>
                <w:i/>
              </w:rPr>
              <w:t>invite la Commission à établir un cadre contraignant pour la mise en place de services de garde d</w:t>
            </w:r>
            <w:r w:rsidR="00FB6243">
              <w:rPr>
                <w:b/>
                <w:i/>
              </w:rPr>
              <w:t>’</w:t>
            </w:r>
            <w:r w:rsidRPr="00D9038D">
              <w:rPr>
                <w:b/>
                <w:i/>
              </w:rPr>
              <w:t>enfants et de soins de longue durée financés par l</w:t>
            </w:r>
            <w:r w:rsidR="00FB6243">
              <w:rPr>
                <w:b/>
                <w:i/>
              </w:rPr>
              <w:t>’</w:t>
            </w:r>
            <w:r w:rsidRPr="00D9038D">
              <w:rPr>
                <w:b/>
                <w:i/>
              </w:rPr>
              <w:t>État, accessibles, abordables et de qualité, en accordant une attention particulière aux ménages à faible revenu et aux familles monoparentales;</w:t>
            </w:r>
          </w:p>
        </w:tc>
      </w:tr>
    </w:tbl>
    <w:p w14:paraId="4C8CEE46"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59DC0FB" w14:textId="77777777" w:rsidR="00606E39" w:rsidRPr="00D9038D" w:rsidRDefault="00606E39" w:rsidP="00FB6243">
      <w:pPr>
        <w:widowControl/>
      </w:pPr>
      <w:r w:rsidRPr="00D9038D">
        <w:rPr>
          <w:rStyle w:val="HideTWBExt"/>
        </w:rPr>
        <w:t>&lt;/Amend&gt;</w:t>
      </w:r>
    </w:p>
    <w:p w14:paraId="3F837B4F"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588</w:t>
      </w:r>
      <w:r w:rsidRPr="00D9038D">
        <w:rPr>
          <w:rStyle w:val="HideTWBExt"/>
          <w:b w:val="0"/>
        </w:rPr>
        <w:t>&lt;/NumAm&gt;</w:t>
      </w:r>
    </w:p>
    <w:p w14:paraId="321E4CE2"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4F784302" w14:textId="77777777" w:rsidR="00606E39" w:rsidRPr="00D9038D" w:rsidRDefault="00606E39" w:rsidP="00FB6243">
      <w:pPr>
        <w:pStyle w:val="NormalBold"/>
        <w:widowControl/>
      </w:pPr>
      <w:r w:rsidRPr="00D9038D">
        <w:rPr>
          <w:rStyle w:val="HideTWBExt"/>
          <w:b w:val="0"/>
        </w:rPr>
        <w:t>&lt;/RepeatBlock-By&gt;</w:t>
      </w:r>
    </w:p>
    <w:p w14:paraId="53AF7373"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CECE6CF" w14:textId="77777777" w:rsidR="00606E39" w:rsidRPr="00D9038D" w:rsidRDefault="00606E39" w:rsidP="00FB6243">
      <w:pPr>
        <w:pStyle w:val="NormalBold"/>
        <w:widowControl/>
      </w:pPr>
      <w:r w:rsidRPr="00D9038D">
        <w:rPr>
          <w:rStyle w:val="HideTWBExt"/>
          <w:b w:val="0"/>
        </w:rPr>
        <w:t>&lt;Article&gt;</w:t>
      </w:r>
      <w:r w:rsidRPr="00D9038D">
        <w:t>Paragraphe 13 quinquies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FF8AC10" w14:textId="77777777" w:rsidTr="00FB6243">
        <w:trPr>
          <w:trHeight w:hRule="exact" w:val="240"/>
          <w:jc w:val="center"/>
        </w:trPr>
        <w:tc>
          <w:tcPr>
            <w:tcW w:w="9752" w:type="dxa"/>
            <w:gridSpan w:val="2"/>
            <w:tcBorders>
              <w:top w:val="nil"/>
              <w:left w:val="nil"/>
              <w:bottom w:val="nil"/>
              <w:right w:val="nil"/>
            </w:tcBorders>
          </w:tcPr>
          <w:p w14:paraId="775F597B" w14:textId="77777777" w:rsidR="00606E39" w:rsidRPr="00D9038D" w:rsidRDefault="00606E39" w:rsidP="00FB6243">
            <w:pPr>
              <w:widowControl/>
            </w:pPr>
          </w:p>
        </w:tc>
      </w:tr>
      <w:tr w:rsidR="00606E39" w:rsidRPr="00D9038D" w14:paraId="3CA63072" w14:textId="77777777" w:rsidTr="00FB6243">
        <w:trPr>
          <w:trHeight w:val="240"/>
          <w:jc w:val="center"/>
        </w:trPr>
        <w:tc>
          <w:tcPr>
            <w:tcW w:w="4876" w:type="dxa"/>
            <w:tcBorders>
              <w:top w:val="nil"/>
              <w:left w:val="nil"/>
              <w:bottom w:val="nil"/>
              <w:right w:val="nil"/>
            </w:tcBorders>
          </w:tcPr>
          <w:p w14:paraId="21ED9657"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2AD47BF" w14:textId="77777777" w:rsidR="00606E39" w:rsidRPr="00D9038D" w:rsidRDefault="00606E39" w:rsidP="00FB6243">
            <w:pPr>
              <w:pStyle w:val="AmColumnHeading"/>
              <w:widowControl/>
            </w:pPr>
            <w:r w:rsidRPr="00D9038D">
              <w:t>Amendement</w:t>
            </w:r>
          </w:p>
        </w:tc>
      </w:tr>
      <w:tr w:rsidR="00606E39" w:rsidRPr="00D9038D" w14:paraId="77D52B33" w14:textId="77777777" w:rsidTr="00FB6243">
        <w:trPr>
          <w:jc w:val="center"/>
        </w:trPr>
        <w:tc>
          <w:tcPr>
            <w:tcW w:w="4876" w:type="dxa"/>
            <w:tcBorders>
              <w:top w:val="nil"/>
              <w:left w:val="nil"/>
              <w:bottom w:val="nil"/>
              <w:right w:val="nil"/>
            </w:tcBorders>
          </w:tcPr>
          <w:p w14:paraId="4E9D58E2" w14:textId="77777777" w:rsidR="00606E39" w:rsidRPr="00D9038D" w:rsidRDefault="00606E39" w:rsidP="00FB6243">
            <w:pPr>
              <w:pStyle w:val="Normal6a"/>
              <w:widowControl/>
            </w:pPr>
          </w:p>
        </w:tc>
        <w:tc>
          <w:tcPr>
            <w:tcW w:w="4876" w:type="dxa"/>
            <w:tcBorders>
              <w:top w:val="nil"/>
              <w:left w:val="nil"/>
              <w:bottom w:val="nil"/>
              <w:right w:val="nil"/>
            </w:tcBorders>
          </w:tcPr>
          <w:p w14:paraId="0567BD48" w14:textId="6659C875" w:rsidR="00606E39" w:rsidRPr="00D9038D" w:rsidRDefault="00606E39" w:rsidP="00FB6243">
            <w:pPr>
              <w:pStyle w:val="Normal6a"/>
              <w:widowControl/>
            </w:pPr>
            <w:r w:rsidRPr="00D9038D">
              <w:rPr>
                <w:b/>
                <w:i/>
              </w:rPr>
              <w:t>13 quinquies.</w:t>
            </w:r>
            <w:r w:rsidRPr="00D9038D">
              <w:tab/>
            </w:r>
            <w:r w:rsidRPr="00D9038D">
              <w:rPr>
                <w:b/>
                <w:i/>
              </w:rPr>
              <w:t>demande à l</w:t>
            </w:r>
            <w:r w:rsidR="00FB6243">
              <w:rPr>
                <w:b/>
                <w:i/>
              </w:rPr>
              <w:t>’</w:t>
            </w:r>
            <w:r w:rsidRPr="00D9038D">
              <w:rPr>
                <w:b/>
                <w:i/>
              </w:rPr>
              <w:t>Union européenne et aux États membres de renforcer la protection de la maternité et de la paternité, notamment en augmentant la durée des congés, compte tenu, en tout état de cause, de la période de six mois recommandée par l</w:t>
            </w:r>
            <w:r w:rsidR="00FB6243">
              <w:rPr>
                <w:b/>
                <w:i/>
              </w:rPr>
              <w:t>’</w:t>
            </w:r>
            <w:r w:rsidRPr="00D9038D">
              <w:rPr>
                <w:b/>
                <w:i/>
              </w:rPr>
              <w:t>OMS pour permettre l</w:t>
            </w:r>
            <w:r w:rsidR="00FB6243">
              <w:rPr>
                <w:b/>
                <w:i/>
              </w:rPr>
              <w:t>’</w:t>
            </w:r>
            <w:r w:rsidRPr="00D9038D">
              <w:rPr>
                <w:b/>
                <w:i/>
              </w:rPr>
              <w:t>allaitement comme mode exclusif d</w:t>
            </w:r>
            <w:r w:rsidR="00FB6243">
              <w:rPr>
                <w:b/>
                <w:i/>
              </w:rPr>
              <w:t>’</w:t>
            </w:r>
            <w:r w:rsidRPr="00D9038D">
              <w:rPr>
                <w:b/>
                <w:i/>
              </w:rPr>
              <w:t>alimentation de l</w:t>
            </w:r>
            <w:r w:rsidR="00FB6243">
              <w:rPr>
                <w:b/>
                <w:i/>
              </w:rPr>
              <w:t>’</w:t>
            </w:r>
            <w:r w:rsidRPr="00D9038D">
              <w:rPr>
                <w:b/>
                <w:i/>
              </w:rPr>
              <w:t>enfant, et en garantissant que ces congés soient intégralement payés, sans perte de rémunération;</w:t>
            </w:r>
          </w:p>
        </w:tc>
      </w:tr>
    </w:tbl>
    <w:p w14:paraId="47E73EA2"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D5AB77A" w14:textId="77777777" w:rsidR="00606E39" w:rsidRPr="00D9038D" w:rsidRDefault="00606E39" w:rsidP="00FB6243">
      <w:pPr>
        <w:widowControl/>
      </w:pPr>
      <w:r w:rsidRPr="00D9038D">
        <w:rPr>
          <w:rStyle w:val="HideTWBExt"/>
        </w:rPr>
        <w:t>&lt;/Amend&gt;</w:t>
      </w:r>
    </w:p>
    <w:p w14:paraId="3C2E08A8"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589</w:t>
      </w:r>
      <w:r w:rsidRPr="00D9038D">
        <w:rPr>
          <w:rStyle w:val="HideTWBExt"/>
          <w:b w:val="0"/>
        </w:rPr>
        <w:t>&lt;/NumAm&gt;</w:t>
      </w:r>
    </w:p>
    <w:p w14:paraId="4D0EE3A1" w14:textId="77777777" w:rsidR="00606E39" w:rsidRPr="00D9038D" w:rsidRDefault="00606E39" w:rsidP="00FB6243">
      <w:pPr>
        <w:pStyle w:val="NormalBold"/>
        <w:widowControl/>
      </w:pPr>
      <w:r w:rsidRPr="00D9038D">
        <w:rPr>
          <w:rStyle w:val="HideTWBExt"/>
          <w:b w:val="0"/>
        </w:rPr>
        <w:t>&lt;RepeatBlock-By&gt;&lt;Members&gt;</w:t>
      </w:r>
      <w:r w:rsidRPr="00D9038D">
        <w:t>Elena Donazzan, Chiara Gemma, Jadwiga Wiśniewska, Georgiana Teodorescu</w:t>
      </w:r>
      <w:r w:rsidRPr="00D9038D">
        <w:rPr>
          <w:rStyle w:val="HideTWBExt"/>
          <w:b w:val="0"/>
        </w:rPr>
        <w:t>&lt;/Members&gt;</w:t>
      </w:r>
    </w:p>
    <w:p w14:paraId="4F3F8615" w14:textId="77777777" w:rsidR="00606E39" w:rsidRPr="00D9038D" w:rsidRDefault="00606E39" w:rsidP="00FB6243">
      <w:pPr>
        <w:pStyle w:val="NormalBold"/>
        <w:widowControl/>
      </w:pPr>
      <w:r w:rsidRPr="00D9038D">
        <w:rPr>
          <w:rStyle w:val="HideTWBExt"/>
          <w:b w:val="0"/>
        </w:rPr>
        <w:t>&lt;/RepeatBlock-By&gt;</w:t>
      </w:r>
    </w:p>
    <w:p w14:paraId="5307B15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92C1F8A" w14:textId="77777777" w:rsidR="00606E39" w:rsidRPr="00D9038D" w:rsidRDefault="00606E39" w:rsidP="00FB6243">
      <w:pPr>
        <w:pStyle w:val="NormalBold"/>
        <w:widowControl/>
      </w:pPr>
      <w:r w:rsidRPr="00D9038D">
        <w:rPr>
          <w:rStyle w:val="HideTWBExt"/>
          <w:b w:val="0"/>
        </w:rPr>
        <w:t>&lt;Article&gt;</w:t>
      </w:r>
      <w:r w:rsidRPr="00D9038D">
        <w:t>Paragraphe 14</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A41A97D" w14:textId="77777777" w:rsidTr="00FB6243">
        <w:trPr>
          <w:trHeight w:hRule="exact" w:val="240"/>
          <w:jc w:val="center"/>
        </w:trPr>
        <w:tc>
          <w:tcPr>
            <w:tcW w:w="9752" w:type="dxa"/>
            <w:gridSpan w:val="2"/>
            <w:tcBorders>
              <w:top w:val="nil"/>
              <w:left w:val="nil"/>
              <w:bottom w:val="nil"/>
              <w:right w:val="nil"/>
            </w:tcBorders>
          </w:tcPr>
          <w:p w14:paraId="5CC2DA68" w14:textId="77777777" w:rsidR="00606E39" w:rsidRPr="00D9038D" w:rsidRDefault="00606E39" w:rsidP="00FB6243">
            <w:pPr>
              <w:widowControl/>
            </w:pPr>
          </w:p>
        </w:tc>
      </w:tr>
      <w:tr w:rsidR="00606E39" w:rsidRPr="00D9038D" w14:paraId="441380FF" w14:textId="77777777" w:rsidTr="00FB6243">
        <w:trPr>
          <w:trHeight w:val="240"/>
          <w:jc w:val="center"/>
        </w:trPr>
        <w:tc>
          <w:tcPr>
            <w:tcW w:w="4876" w:type="dxa"/>
            <w:tcBorders>
              <w:top w:val="nil"/>
              <w:left w:val="nil"/>
              <w:bottom w:val="nil"/>
              <w:right w:val="nil"/>
            </w:tcBorders>
          </w:tcPr>
          <w:p w14:paraId="040FF4DC"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331443B" w14:textId="77777777" w:rsidR="00606E39" w:rsidRPr="00D9038D" w:rsidRDefault="00606E39" w:rsidP="00FB6243">
            <w:pPr>
              <w:pStyle w:val="AmColumnHeading"/>
              <w:widowControl/>
            </w:pPr>
            <w:r w:rsidRPr="00D9038D">
              <w:t>Amendement</w:t>
            </w:r>
          </w:p>
        </w:tc>
      </w:tr>
      <w:tr w:rsidR="00606E39" w:rsidRPr="00D9038D" w14:paraId="44F13AE2" w14:textId="77777777" w:rsidTr="00FB6243">
        <w:trPr>
          <w:jc w:val="center"/>
        </w:trPr>
        <w:tc>
          <w:tcPr>
            <w:tcW w:w="4876" w:type="dxa"/>
            <w:tcBorders>
              <w:top w:val="nil"/>
              <w:left w:val="nil"/>
              <w:bottom w:val="nil"/>
              <w:right w:val="nil"/>
            </w:tcBorders>
          </w:tcPr>
          <w:p w14:paraId="3B489054" w14:textId="4E905314" w:rsidR="00606E39" w:rsidRPr="00D9038D" w:rsidRDefault="00606E39" w:rsidP="00FB6243">
            <w:pPr>
              <w:pStyle w:val="Normal6a"/>
              <w:widowControl/>
            </w:pPr>
            <w:r w:rsidRPr="00D9038D">
              <w:rPr>
                <w:b/>
                <w:i/>
              </w:rPr>
              <w:t>14.</w:t>
            </w:r>
            <w:r w:rsidRPr="00D9038D">
              <w:tab/>
            </w:r>
            <w:r w:rsidRPr="00D9038D">
              <w:rPr>
                <w:b/>
                <w:i/>
              </w:rPr>
              <w:t>souligne la nécessité de tendre vers un modèle «salaire égal – responsabilités familiales égales» au sein de l</w:t>
            </w:r>
            <w:r w:rsidR="00FB6243">
              <w:rPr>
                <w:b/>
                <w:i/>
              </w:rPr>
              <w:t>’</w:t>
            </w:r>
            <w:r w:rsidRPr="00D9038D">
              <w:rPr>
                <w:b/>
                <w:i/>
              </w:rPr>
              <w:t>Union, de revoir et d</w:t>
            </w:r>
            <w:r w:rsidR="00FB6243">
              <w:rPr>
                <w:b/>
                <w:i/>
              </w:rPr>
              <w:t>’</w:t>
            </w:r>
            <w:r w:rsidRPr="00D9038D">
              <w:rPr>
                <w:b/>
                <w:i/>
              </w:rPr>
              <w:t>adapter les objectifs de Barcelone à cet égard, ainsi que de développer davantage les mesures relatives au congé de maternité et de paternité afin de parvenir à un meilleur équilibre entre les femmes et les hommes en ce qui concerne les responsabilités en matière de soins;</w:t>
            </w:r>
          </w:p>
        </w:tc>
        <w:tc>
          <w:tcPr>
            <w:tcW w:w="4876" w:type="dxa"/>
            <w:tcBorders>
              <w:top w:val="nil"/>
              <w:left w:val="nil"/>
              <w:bottom w:val="nil"/>
              <w:right w:val="nil"/>
            </w:tcBorders>
          </w:tcPr>
          <w:p w14:paraId="69D5AA40" w14:textId="77777777" w:rsidR="00606E39" w:rsidRPr="00D9038D" w:rsidRDefault="00606E39" w:rsidP="00FB6243">
            <w:pPr>
              <w:pStyle w:val="Normal6a"/>
              <w:widowControl/>
            </w:pPr>
            <w:r w:rsidRPr="00D9038D">
              <w:rPr>
                <w:b/>
                <w:i/>
              </w:rPr>
              <w:t>supprimé</w:t>
            </w:r>
          </w:p>
        </w:tc>
      </w:tr>
    </w:tbl>
    <w:p w14:paraId="756CBD93"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7B1A98F" w14:textId="77777777" w:rsidR="00606E39" w:rsidRPr="00D9038D" w:rsidRDefault="00606E39" w:rsidP="00FB6243">
      <w:pPr>
        <w:widowControl/>
      </w:pPr>
      <w:r w:rsidRPr="00D9038D">
        <w:rPr>
          <w:rStyle w:val="HideTWBExt"/>
        </w:rPr>
        <w:t>&lt;/Amend&gt;</w:t>
      </w:r>
    </w:p>
    <w:p w14:paraId="46603592"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590</w:t>
      </w:r>
      <w:r w:rsidRPr="00D9038D">
        <w:rPr>
          <w:rStyle w:val="HideTWBExt"/>
          <w:b w:val="0"/>
        </w:rPr>
        <w:t>&lt;/NumAm&gt;</w:t>
      </w:r>
    </w:p>
    <w:p w14:paraId="73F3F668" w14:textId="77777777" w:rsidR="00606E39" w:rsidRPr="00D9038D" w:rsidRDefault="00606E39" w:rsidP="00FB6243">
      <w:pPr>
        <w:pStyle w:val="NormalBold"/>
        <w:widowControl/>
      </w:pPr>
      <w:r w:rsidRPr="00D9038D">
        <w:rPr>
          <w:rStyle w:val="HideTWBExt"/>
          <w:b w:val="0"/>
        </w:rPr>
        <w:t>&lt;RepeatBlock-By&gt;&lt;Members&gt;</w:t>
      </w:r>
      <w:r w:rsidRPr="00D9038D">
        <w:t>Margarita de la Pisa Carrión, Viktória Ferenc, Mireia Borrás Pabón, Mathilde Androuët</w:t>
      </w:r>
      <w:r w:rsidRPr="00D9038D">
        <w:rPr>
          <w:rStyle w:val="HideTWBExt"/>
          <w:b w:val="0"/>
        </w:rPr>
        <w:t>&lt;/Members&gt;</w:t>
      </w:r>
    </w:p>
    <w:p w14:paraId="7140E1D9" w14:textId="77777777" w:rsidR="00606E39" w:rsidRPr="00D9038D" w:rsidRDefault="00606E39" w:rsidP="00FB6243">
      <w:pPr>
        <w:pStyle w:val="NormalBold"/>
        <w:widowControl/>
      </w:pPr>
      <w:r w:rsidRPr="00D9038D">
        <w:rPr>
          <w:rStyle w:val="HideTWBExt"/>
          <w:b w:val="0"/>
        </w:rPr>
        <w:t>&lt;/RepeatBlock-By&gt;</w:t>
      </w:r>
    </w:p>
    <w:p w14:paraId="61253B97"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C6BF023" w14:textId="77777777" w:rsidR="00606E39" w:rsidRPr="00D9038D" w:rsidRDefault="00606E39" w:rsidP="00FB6243">
      <w:pPr>
        <w:pStyle w:val="NormalBold"/>
        <w:widowControl/>
      </w:pPr>
      <w:r w:rsidRPr="00D9038D">
        <w:rPr>
          <w:rStyle w:val="HideTWBExt"/>
          <w:b w:val="0"/>
        </w:rPr>
        <w:t>&lt;Article&gt;</w:t>
      </w:r>
      <w:r w:rsidRPr="00D9038D">
        <w:t>Paragraphe 14</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38D063C" w14:textId="77777777" w:rsidTr="00FB6243">
        <w:trPr>
          <w:trHeight w:hRule="exact" w:val="240"/>
          <w:jc w:val="center"/>
        </w:trPr>
        <w:tc>
          <w:tcPr>
            <w:tcW w:w="9752" w:type="dxa"/>
            <w:gridSpan w:val="2"/>
            <w:tcBorders>
              <w:top w:val="nil"/>
              <w:left w:val="nil"/>
              <w:bottom w:val="nil"/>
              <w:right w:val="nil"/>
            </w:tcBorders>
          </w:tcPr>
          <w:p w14:paraId="03E85838" w14:textId="77777777" w:rsidR="00606E39" w:rsidRPr="00D9038D" w:rsidRDefault="00606E39" w:rsidP="00FB6243">
            <w:pPr>
              <w:widowControl/>
            </w:pPr>
          </w:p>
        </w:tc>
      </w:tr>
      <w:tr w:rsidR="00606E39" w:rsidRPr="00D9038D" w14:paraId="583880BF" w14:textId="77777777" w:rsidTr="00FB6243">
        <w:trPr>
          <w:trHeight w:val="240"/>
          <w:jc w:val="center"/>
        </w:trPr>
        <w:tc>
          <w:tcPr>
            <w:tcW w:w="4876" w:type="dxa"/>
            <w:tcBorders>
              <w:top w:val="nil"/>
              <w:left w:val="nil"/>
              <w:bottom w:val="nil"/>
              <w:right w:val="nil"/>
            </w:tcBorders>
          </w:tcPr>
          <w:p w14:paraId="5434CD8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8BD10C1" w14:textId="77777777" w:rsidR="00606E39" w:rsidRPr="00D9038D" w:rsidRDefault="00606E39" w:rsidP="00FB6243">
            <w:pPr>
              <w:pStyle w:val="AmColumnHeading"/>
              <w:widowControl/>
            </w:pPr>
            <w:r w:rsidRPr="00D9038D">
              <w:t>Amendement</w:t>
            </w:r>
          </w:p>
        </w:tc>
      </w:tr>
      <w:tr w:rsidR="00606E39" w:rsidRPr="00D9038D" w14:paraId="272E1FFC" w14:textId="77777777" w:rsidTr="00FB6243">
        <w:trPr>
          <w:jc w:val="center"/>
        </w:trPr>
        <w:tc>
          <w:tcPr>
            <w:tcW w:w="4876" w:type="dxa"/>
            <w:tcBorders>
              <w:top w:val="nil"/>
              <w:left w:val="nil"/>
              <w:bottom w:val="nil"/>
              <w:right w:val="nil"/>
            </w:tcBorders>
          </w:tcPr>
          <w:p w14:paraId="0AB007EA" w14:textId="211E84DE" w:rsidR="00606E39" w:rsidRPr="00D9038D" w:rsidRDefault="00606E39" w:rsidP="00FB6243">
            <w:pPr>
              <w:pStyle w:val="Normal6a"/>
              <w:widowControl/>
            </w:pPr>
            <w:r w:rsidRPr="00D9038D">
              <w:t>14.</w:t>
            </w:r>
            <w:r w:rsidRPr="00D9038D">
              <w:tab/>
              <w:t xml:space="preserve">souligne la nécessité </w:t>
            </w:r>
            <w:r w:rsidRPr="00D9038D">
              <w:rPr>
                <w:b/>
                <w:i/>
              </w:rPr>
              <w:t>de tendre vers un modèle «salaire égal – responsabilités familiales égales» au sein de l</w:t>
            </w:r>
            <w:r w:rsidR="00FB6243">
              <w:rPr>
                <w:b/>
                <w:i/>
              </w:rPr>
              <w:t>’</w:t>
            </w:r>
            <w:r w:rsidRPr="00D9038D">
              <w:rPr>
                <w:b/>
                <w:i/>
              </w:rPr>
              <w:t>Union, de revoir et d</w:t>
            </w:r>
            <w:r w:rsidR="00FB6243">
              <w:rPr>
                <w:b/>
                <w:i/>
              </w:rPr>
              <w:t>’</w:t>
            </w:r>
            <w:r w:rsidRPr="00D9038D">
              <w:rPr>
                <w:b/>
                <w:i/>
              </w:rPr>
              <w:t>adapter les objectifs de Barcelone à cet égard, ainsi que de développer davantage les mesures relatives au congé de maternité et de paternité afin de parvenir à un meilleur équilibre entre les femmes et les hommes en ce qui concerne les responsabilités en matière de soins</w:t>
            </w:r>
            <w:r w:rsidRPr="00D9038D">
              <w:t>;</w:t>
            </w:r>
          </w:p>
        </w:tc>
        <w:tc>
          <w:tcPr>
            <w:tcW w:w="4876" w:type="dxa"/>
            <w:tcBorders>
              <w:top w:val="nil"/>
              <w:left w:val="nil"/>
              <w:bottom w:val="nil"/>
              <w:right w:val="nil"/>
            </w:tcBorders>
          </w:tcPr>
          <w:p w14:paraId="1E2C5E66" w14:textId="45DB7989" w:rsidR="00606E39" w:rsidRPr="00D9038D" w:rsidRDefault="00606E39" w:rsidP="00FB6243">
            <w:pPr>
              <w:pStyle w:val="Normal6a"/>
              <w:widowControl/>
            </w:pPr>
            <w:r w:rsidRPr="00D9038D">
              <w:t>14.</w:t>
            </w:r>
            <w:r w:rsidRPr="00D9038D">
              <w:tab/>
              <w:t xml:space="preserve">souligne la nécessité </w:t>
            </w:r>
            <w:r w:rsidRPr="00D9038D">
              <w:rPr>
                <w:b/>
                <w:i/>
              </w:rPr>
              <w:t>d</w:t>
            </w:r>
            <w:r w:rsidR="00FB6243">
              <w:rPr>
                <w:b/>
                <w:i/>
              </w:rPr>
              <w:t>’</w:t>
            </w:r>
            <w:r w:rsidRPr="00D9038D">
              <w:rPr>
                <w:b/>
                <w:i/>
              </w:rPr>
              <w:t>améliorer l</w:t>
            </w:r>
            <w:r w:rsidR="00FB6243">
              <w:rPr>
                <w:b/>
                <w:i/>
              </w:rPr>
              <w:t>’</w:t>
            </w:r>
            <w:r w:rsidRPr="00D9038D">
              <w:rPr>
                <w:b/>
                <w:i/>
              </w:rPr>
              <w:t>équilibre entre vie professionnelle et vie privée</w:t>
            </w:r>
            <w:r w:rsidRPr="00D9038D">
              <w:t>;</w:t>
            </w:r>
          </w:p>
        </w:tc>
      </w:tr>
    </w:tbl>
    <w:p w14:paraId="2F8DD17A"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EAA015F" w14:textId="77777777" w:rsidR="00606E39" w:rsidRPr="00D9038D" w:rsidRDefault="00606E39" w:rsidP="00FB6243">
      <w:pPr>
        <w:widowControl/>
      </w:pPr>
      <w:r w:rsidRPr="00D9038D">
        <w:rPr>
          <w:rStyle w:val="HideTWBExt"/>
        </w:rPr>
        <w:t>&lt;/Amend&gt;</w:t>
      </w:r>
    </w:p>
    <w:p w14:paraId="1AD8BDC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591</w:t>
      </w:r>
      <w:r w:rsidRPr="00D9038D">
        <w:rPr>
          <w:rStyle w:val="HideTWBExt"/>
          <w:b w:val="0"/>
        </w:rPr>
        <w:t>&lt;/NumAm&gt;</w:t>
      </w:r>
    </w:p>
    <w:p w14:paraId="07F4BBC2" w14:textId="77777777" w:rsidR="00606E39" w:rsidRPr="00D9038D" w:rsidRDefault="00606E39" w:rsidP="00FB6243">
      <w:pPr>
        <w:pStyle w:val="NormalBold"/>
        <w:widowControl/>
      </w:pPr>
      <w:r w:rsidRPr="00D9038D">
        <w:rPr>
          <w:rStyle w:val="HideTWBExt"/>
          <w:b w:val="0"/>
        </w:rPr>
        <w:t>&lt;RepeatBlock-By&gt;&lt;Members&gt;</w:t>
      </w:r>
      <w:r w:rsidRPr="00D9038D">
        <w:t>Verena Mertens</w:t>
      </w:r>
      <w:r w:rsidRPr="00D9038D">
        <w:rPr>
          <w:rStyle w:val="HideTWBExt"/>
          <w:b w:val="0"/>
        </w:rPr>
        <w:t>&lt;/Members&gt;</w:t>
      </w:r>
    </w:p>
    <w:p w14:paraId="52D3B3C1" w14:textId="77777777" w:rsidR="00606E39" w:rsidRPr="00D9038D" w:rsidRDefault="00606E39" w:rsidP="00FB6243">
      <w:pPr>
        <w:pStyle w:val="NormalBold"/>
        <w:widowControl/>
      </w:pPr>
      <w:r w:rsidRPr="00D9038D">
        <w:rPr>
          <w:rStyle w:val="HideTWBExt"/>
          <w:b w:val="0"/>
        </w:rPr>
        <w:t>&lt;/RepeatBlock-By&gt;</w:t>
      </w:r>
    </w:p>
    <w:p w14:paraId="1EA3C86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C4B2634" w14:textId="77777777" w:rsidR="00606E39" w:rsidRPr="00D9038D" w:rsidRDefault="00606E39" w:rsidP="00FB6243">
      <w:pPr>
        <w:pStyle w:val="NormalBold"/>
        <w:widowControl/>
      </w:pPr>
      <w:r w:rsidRPr="00D9038D">
        <w:rPr>
          <w:rStyle w:val="HideTWBExt"/>
          <w:b w:val="0"/>
        </w:rPr>
        <w:t>&lt;Article&gt;</w:t>
      </w:r>
      <w:r w:rsidRPr="00D9038D">
        <w:t>Paragraphe 14</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B6BBFFE" w14:textId="77777777" w:rsidTr="00FB6243">
        <w:trPr>
          <w:trHeight w:hRule="exact" w:val="240"/>
          <w:jc w:val="center"/>
        </w:trPr>
        <w:tc>
          <w:tcPr>
            <w:tcW w:w="9752" w:type="dxa"/>
            <w:gridSpan w:val="2"/>
            <w:tcBorders>
              <w:top w:val="nil"/>
              <w:left w:val="nil"/>
              <w:bottom w:val="nil"/>
              <w:right w:val="nil"/>
            </w:tcBorders>
          </w:tcPr>
          <w:p w14:paraId="3A05611F" w14:textId="77777777" w:rsidR="00606E39" w:rsidRPr="00D9038D" w:rsidRDefault="00606E39" w:rsidP="00FB6243">
            <w:pPr>
              <w:widowControl/>
            </w:pPr>
          </w:p>
        </w:tc>
      </w:tr>
      <w:tr w:rsidR="00606E39" w:rsidRPr="00D9038D" w14:paraId="57304278" w14:textId="77777777" w:rsidTr="00FB6243">
        <w:trPr>
          <w:trHeight w:val="240"/>
          <w:jc w:val="center"/>
        </w:trPr>
        <w:tc>
          <w:tcPr>
            <w:tcW w:w="4876" w:type="dxa"/>
            <w:tcBorders>
              <w:top w:val="nil"/>
              <w:left w:val="nil"/>
              <w:bottom w:val="nil"/>
              <w:right w:val="nil"/>
            </w:tcBorders>
          </w:tcPr>
          <w:p w14:paraId="6FB17C6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6FDF1C2" w14:textId="77777777" w:rsidR="00606E39" w:rsidRPr="00D9038D" w:rsidRDefault="00606E39" w:rsidP="00FB6243">
            <w:pPr>
              <w:pStyle w:val="AmColumnHeading"/>
              <w:widowControl/>
            </w:pPr>
            <w:r w:rsidRPr="00D9038D">
              <w:t>Amendement</w:t>
            </w:r>
          </w:p>
        </w:tc>
      </w:tr>
      <w:tr w:rsidR="00606E39" w:rsidRPr="00D9038D" w14:paraId="44748DD5" w14:textId="77777777" w:rsidTr="00FB6243">
        <w:trPr>
          <w:jc w:val="center"/>
        </w:trPr>
        <w:tc>
          <w:tcPr>
            <w:tcW w:w="4876" w:type="dxa"/>
            <w:tcBorders>
              <w:top w:val="nil"/>
              <w:left w:val="nil"/>
              <w:bottom w:val="nil"/>
              <w:right w:val="nil"/>
            </w:tcBorders>
          </w:tcPr>
          <w:p w14:paraId="7172C8C3" w14:textId="7F664A31" w:rsidR="00606E39" w:rsidRPr="00D9038D" w:rsidRDefault="00606E39" w:rsidP="00FB6243">
            <w:pPr>
              <w:pStyle w:val="Normal6a"/>
              <w:widowControl/>
            </w:pPr>
            <w:r w:rsidRPr="00D9038D">
              <w:t>14.</w:t>
            </w:r>
            <w:r w:rsidRPr="00D9038D">
              <w:tab/>
              <w:t xml:space="preserve">souligne </w:t>
            </w:r>
            <w:r w:rsidRPr="00D9038D">
              <w:rPr>
                <w:b/>
                <w:i/>
              </w:rPr>
              <w:t>la nécessité de tendre vers un modèle «salaire égal – responsabilités familiales égales»</w:t>
            </w:r>
            <w:r w:rsidRPr="00D9038D">
              <w:t xml:space="preserve"> au sein de l</w:t>
            </w:r>
            <w:r w:rsidR="00FB6243">
              <w:t>’</w:t>
            </w:r>
            <w:r w:rsidRPr="00D9038D">
              <w:t>Union, de revoir et d</w:t>
            </w:r>
            <w:r w:rsidR="00FB6243">
              <w:t>’</w:t>
            </w:r>
            <w:r w:rsidRPr="00D9038D">
              <w:t xml:space="preserve">adapter les objectifs de Barcelone à cet égard, ainsi que de développer davantage les </w:t>
            </w:r>
            <w:r w:rsidRPr="00D9038D">
              <w:rPr>
                <w:b/>
                <w:i/>
              </w:rPr>
              <w:t>mesures relatives au</w:t>
            </w:r>
            <w:r w:rsidRPr="00D9038D">
              <w:t xml:space="preserve"> congé </w:t>
            </w:r>
            <w:r w:rsidRPr="00D9038D">
              <w:rPr>
                <w:b/>
                <w:i/>
              </w:rPr>
              <w:t>de maternité et de paternité</w:t>
            </w:r>
            <w:r w:rsidRPr="00D9038D">
              <w:t xml:space="preserve"> afin de parvenir à </w:t>
            </w:r>
            <w:r w:rsidRPr="00D9038D">
              <w:rPr>
                <w:b/>
                <w:i/>
              </w:rPr>
              <w:t>un meilleur équilibre entre les femmes et les hommes en ce qui concerne les</w:t>
            </w:r>
            <w:r w:rsidRPr="00D9038D">
              <w:t xml:space="preserve"> responsabilités en matière de soins;</w:t>
            </w:r>
          </w:p>
        </w:tc>
        <w:tc>
          <w:tcPr>
            <w:tcW w:w="4876" w:type="dxa"/>
            <w:tcBorders>
              <w:top w:val="nil"/>
              <w:left w:val="nil"/>
              <w:bottom w:val="nil"/>
              <w:right w:val="nil"/>
            </w:tcBorders>
          </w:tcPr>
          <w:p w14:paraId="5B8CD281" w14:textId="2C13FEDD" w:rsidR="00606E39" w:rsidRPr="00D9038D" w:rsidRDefault="00606E39" w:rsidP="00FB6243">
            <w:pPr>
              <w:pStyle w:val="Normal6a"/>
              <w:widowControl/>
            </w:pPr>
            <w:r w:rsidRPr="00D9038D">
              <w:t>14.</w:t>
            </w:r>
            <w:r w:rsidRPr="00D9038D">
              <w:tab/>
              <w:t xml:space="preserve">souligne </w:t>
            </w:r>
            <w:r w:rsidRPr="00D9038D">
              <w:rPr>
                <w:b/>
                <w:i/>
              </w:rPr>
              <w:t>qu</w:t>
            </w:r>
            <w:r w:rsidR="00FB6243">
              <w:rPr>
                <w:b/>
                <w:i/>
              </w:rPr>
              <w:t>’</w:t>
            </w:r>
            <w:r w:rsidRPr="00D9038D">
              <w:rPr>
                <w:b/>
                <w:i/>
              </w:rPr>
              <w:t>il convient de parvenir à l</w:t>
            </w:r>
            <w:r w:rsidR="00FB6243">
              <w:rPr>
                <w:b/>
                <w:i/>
              </w:rPr>
              <w:t>’</w:t>
            </w:r>
            <w:r w:rsidRPr="00D9038D">
              <w:rPr>
                <w:b/>
                <w:i/>
              </w:rPr>
              <w:t>acceptation intégrale d</w:t>
            </w:r>
            <w:r w:rsidR="00FB6243">
              <w:rPr>
                <w:b/>
                <w:i/>
              </w:rPr>
              <w:t>’</w:t>
            </w:r>
            <w:r w:rsidRPr="00D9038D">
              <w:rPr>
                <w:b/>
                <w:i/>
              </w:rPr>
              <w:t>une répartition équitable des responsabilités en matière d</w:t>
            </w:r>
            <w:r w:rsidR="00FB6243">
              <w:rPr>
                <w:b/>
                <w:i/>
              </w:rPr>
              <w:t>’</w:t>
            </w:r>
            <w:r w:rsidRPr="00D9038D">
              <w:rPr>
                <w:b/>
                <w:i/>
              </w:rPr>
              <w:t>emploi et de soins</w:t>
            </w:r>
            <w:r w:rsidRPr="00D9038D">
              <w:t xml:space="preserve"> au sein de l</w:t>
            </w:r>
            <w:r w:rsidR="00FB6243">
              <w:t>’</w:t>
            </w:r>
            <w:r w:rsidRPr="00D9038D">
              <w:t xml:space="preserve">Union, </w:t>
            </w:r>
            <w:r w:rsidRPr="00D9038D">
              <w:rPr>
                <w:b/>
                <w:i/>
              </w:rPr>
              <w:t>de poursuivre cet objectif au moyen de dispositions juridiques appropriées,</w:t>
            </w:r>
            <w:r w:rsidRPr="00D9038D">
              <w:t xml:space="preserve"> de revoir et d</w:t>
            </w:r>
            <w:r w:rsidR="00FB6243">
              <w:t>’</w:t>
            </w:r>
            <w:r w:rsidRPr="00D9038D">
              <w:t xml:space="preserve">adapter les objectifs de Barcelone à cet égard, ainsi que de développer davantage </w:t>
            </w:r>
            <w:r w:rsidRPr="00D9038D">
              <w:rPr>
                <w:b/>
                <w:i/>
              </w:rPr>
              <w:t>et d</w:t>
            </w:r>
            <w:r w:rsidR="00FB6243">
              <w:rPr>
                <w:b/>
                <w:i/>
              </w:rPr>
              <w:t>’</w:t>
            </w:r>
            <w:r w:rsidRPr="00D9038D">
              <w:rPr>
                <w:b/>
                <w:i/>
              </w:rPr>
              <w:t>améliorer</w:t>
            </w:r>
            <w:r w:rsidRPr="00D9038D">
              <w:t xml:space="preserve"> les </w:t>
            </w:r>
            <w:r w:rsidRPr="00D9038D">
              <w:rPr>
                <w:b/>
                <w:i/>
              </w:rPr>
              <w:t>conditions régissant le</w:t>
            </w:r>
            <w:r w:rsidRPr="00D9038D">
              <w:t xml:space="preserve"> congé </w:t>
            </w:r>
            <w:r w:rsidRPr="00D9038D">
              <w:rPr>
                <w:b/>
                <w:i/>
              </w:rPr>
              <w:t>parental</w:t>
            </w:r>
            <w:r w:rsidRPr="00D9038D">
              <w:t xml:space="preserve"> afin de parvenir à </w:t>
            </w:r>
            <w:r w:rsidRPr="00D9038D">
              <w:rPr>
                <w:b/>
                <w:i/>
              </w:rPr>
              <w:t>une meilleure répartition des</w:t>
            </w:r>
            <w:r w:rsidRPr="00D9038D">
              <w:t xml:space="preserve"> responsabilités en matière de soins </w:t>
            </w:r>
            <w:r w:rsidRPr="00D9038D">
              <w:rPr>
                <w:b/>
                <w:i/>
              </w:rPr>
              <w:t xml:space="preserve">entre </w:t>
            </w:r>
            <w:r w:rsidRPr="00D9038D">
              <w:rPr>
                <w:b/>
                <w:i/>
              </w:rPr>
              <w:lastRenderedPageBreak/>
              <w:t>les femmes et les hommes</w:t>
            </w:r>
            <w:r w:rsidRPr="00D9038D">
              <w:t>;</w:t>
            </w:r>
          </w:p>
        </w:tc>
      </w:tr>
    </w:tbl>
    <w:p w14:paraId="4671FE98"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E40DB5F" w14:textId="77777777" w:rsidR="00606E39" w:rsidRPr="00D9038D" w:rsidRDefault="00606E39" w:rsidP="00FB6243">
      <w:pPr>
        <w:widowControl/>
      </w:pPr>
      <w:r w:rsidRPr="00D9038D">
        <w:rPr>
          <w:rStyle w:val="HideTWBExt"/>
        </w:rPr>
        <w:t>&lt;/Amend&gt;</w:t>
      </w:r>
    </w:p>
    <w:p w14:paraId="7247AC1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592</w:t>
      </w:r>
      <w:r w:rsidRPr="00D9038D">
        <w:rPr>
          <w:rStyle w:val="HideTWBExt"/>
          <w:b w:val="0"/>
        </w:rPr>
        <w:t>&lt;/NumAm&gt;</w:t>
      </w:r>
    </w:p>
    <w:p w14:paraId="42A0F319"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339AE7B7" w14:textId="77777777" w:rsidR="00606E39" w:rsidRPr="00D9038D" w:rsidRDefault="00606E39" w:rsidP="00FB6243">
      <w:pPr>
        <w:pStyle w:val="NormalBold"/>
        <w:widowControl/>
      </w:pPr>
      <w:r w:rsidRPr="00D9038D">
        <w:rPr>
          <w:rStyle w:val="HideTWBExt"/>
          <w:b w:val="0"/>
        </w:rPr>
        <w:t>&lt;/RepeatBlock-By&gt;</w:t>
      </w:r>
    </w:p>
    <w:p w14:paraId="58B824F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B6E9DCD" w14:textId="77777777" w:rsidR="00606E39" w:rsidRPr="00D9038D" w:rsidRDefault="00606E39" w:rsidP="00FB6243">
      <w:pPr>
        <w:pStyle w:val="NormalBold"/>
        <w:widowControl/>
      </w:pPr>
      <w:r w:rsidRPr="00D9038D">
        <w:rPr>
          <w:rStyle w:val="HideTWBExt"/>
          <w:b w:val="0"/>
        </w:rPr>
        <w:t>&lt;Article&gt;</w:t>
      </w:r>
      <w:r w:rsidRPr="00D9038D">
        <w:t>Paragraphe 14</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6B490BF" w14:textId="77777777" w:rsidTr="00FB6243">
        <w:trPr>
          <w:trHeight w:hRule="exact" w:val="240"/>
          <w:jc w:val="center"/>
        </w:trPr>
        <w:tc>
          <w:tcPr>
            <w:tcW w:w="9752" w:type="dxa"/>
            <w:gridSpan w:val="2"/>
            <w:tcBorders>
              <w:top w:val="nil"/>
              <w:left w:val="nil"/>
              <w:bottom w:val="nil"/>
              <w:right w:val="nil"/>
            </w:tcBorders>
          </w:tcPr>
          <w:p w14:paraId="4DA8904C" w14:textId="77777777" w:rsidR="00606E39" w:rsidRPr="00D9038D" w:rsidRDefault="00606E39" w:rsidP="00FB6243">
            <w:pPr>
              <w:widowControl/>
            </w:pPr>
          </w:p>
        </w:tc>
      </w:tr>
      <w:tr w:rsidR="00606E39" w:rsidRPr="00D9038D" w14:paraId="211C9FC5" w14:textId="77777777" w:rsidTr="00FB6243">
        <w:trPr>
          <w:trHeight w:val="240"/>
          <w:jc w:val="center"/>
        </w:trPr>
        <w:tc>
          <w:tcPr>
            <w:tcW w:w="4876" w:type="dxa"/>
            <w:tcBorders>
              <w:top w:val="nil"/>
              <w:left w:val="nil"/>
              <w:bottom w:val="nil"/>
              <w:right w:val="nil"/>
            </w:tcBorders>
          </w:tcPr>
          <w:p w14:paraId="6821C0C2"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1ECB65A" w14:textId="77777777" w:rsidR="00606E39" w:rsidRPr="00D9038D" w:rsidRDefault="00606E39" w:rsidP="00FB6243">
            <w:pPr>
              <w:pStyle w:val="AmColumnHeading"/>
              <w:widowControl/>
            </w:pPr>
            <w:r w:rsidRPr="00D9038D">
              <w:t>Amendement</w:t>
            </w:r>
          </w:p>
        </w:tc>
      </w:tr>
      <w:tr w:rsidR="00606E39" w:rsidRPr="00D9038D" w14:paraId="1EB24F46" w14:textId="77777777" w:rsidTr="00FB6243">
        <w:trPr>
          <w:jc w:val="center"/>
        </w:trPr>
        <w:tc>
          <w:tcPr>
            <w:tcW w:w="4876" w:type="dxa"/>
            <w:tcBorders>
              <w:top w:val="nil"/>
              <w:left w:val="nil"/>
              <w:bottom w:val="nil"/>
              <w:right w:val="nil"/>
            </w:tcBorders>
          </w:tcPr>
          <w:p w14:paraId="622A12D2" w14:textId="195FBBDE" w:rsidR="00606E39" w:rsidRPr="00D9038D" w:rsidRDefault="00606E39" w:rsidP="00FB6243">
            <w:pPr>
              <w:pStyle w:val="Normal6a"/>
              <w:widowControl/>
            </w:pPr>
            <w:r w:rsidRPr="00D9038D">
              <w:t>14.</w:t>
            </w:r>
            <w:r w:rsidRPr="00D9038D">
              <w:tab/>
              <w:t>souligne la nécessité de tendre vers un modèle «salaire égal – responsabilités familiales égales» au sein de l</w:t>
            </w:r>
            <w:r w:rsidR="00FB6243">
              <w:t>’</w:t>
            </w:r>
            <w:r w:rsidRPr="00D9038D">
              <w:t>Union, de revoir et d</w:t>
            </w:r>
            <w:r w:rsidR="00FB6243">
              <w:t>’</w:t>
            </w:r>
            <w:r w:rsidRPr="00D9038D">
              <w:t>adapter les objectifs de Barcelone à cet égard, ainsi que de développer davantage les mesures relatives au congé de maternité et de paternité afin de parvenir à un meilleur équilibre entre les femmes et les hommes en ce qui concerne les responsabilités en matière de soins;</w:t>
            </w:r>
          </w:p>
        </w:tc>
        <w:tc>
          <w:tcPr>
            <w:tcW w:w="4876" w:type="dxa"/>
            <w:tcBorders>
              <w:top w:val="nil"/>
              <w:left w:val="nil"/>
              <w:bottom w:val="nil"/>
              <w:right w:val="nil"/>
            </w:tcBorders>
          </w:tcPr>
          <w:p w14:paraId="0320DC5B" w14:textId="1AEAC1DE" w:rsidR="00606E39" w:rsidRPr="00D9038D" w:rsidRDefault="00606E39" w:rsidP="00FB6243">
            <w:pPr>
              <w:pStyle w:val="Normal6a"/>
              <w:widowControl/>
            </w:pPr>
            <w:r w:rsidRPr="00D9038D">
              <w:t>14.</w:t>
            </w:r>
            <w:r w:rsidRPr="00D9038D">
              <w:tab/>
              <w:t>souligne la nécessité de tendre vers un modèle «salaire égal – responsabilités familiales égales» au sein de l</w:t>
            </w:r>
            <w:r w:rsidR="00FB6243">
              <w:t>’</w:t>
            </w:r>
            <w:r w:rsidRPr="00D9038D">
              <w:t>Union, de revoir et d</w:t>
            </w:r>
            <w:r w:rsidR="00FB6243">
              <w:t>’</w:t>
            </w:r>
            <w:r w:rsidRPr="00D9038D">
              <w:t xml:space="preserve">adapter les objectifs de Barcelone à cet égard, ainsi que de développer davantage les mesures relatives au congé de maternité et de paternité afin de parvenir à un meilleur équilibre entre les femmes et les hommes en ce qui concerne les responsabilités en matière de soins; </w:t>
            </w:r>
            <w:r w:rsidRPr="00D9038D">
              <w:rPr>
                <w:b/>
                <w:i/>
              </w:rPr>
              <w:t>souligne que les responsabilités familiales ne doivent pas empêcher les femmes de faire carrière;</w:t>
            </w:r>
          </w:p>
        </w:tc>
      </w:tr>
    </w:tbl>
    <w:p w14:paraId="3997FD76"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6E357DC" w14:textId="77777777" w:rsidR="00606E39" w:rsidRPr="00D9038D" w:rsidRDefault="00606E39" w:rsidP="00FB6243">
      <w:pPr>
        <w:widowControl/>
      </w:pPr>
      <w:r w:rsidRPr="00D9038D">
        <w:rPr>
          <w:rStyle w:val="HideTWBExt"/>
        </w:rPr>
        <w:t>&lt;/Amend&gt;</w:t>
      </w:r>
    </w:p>
    <w:p w14:paraId="1D12D272"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593</w:t>
      </w:r>
      <w:r w:rsidRPr="00D9038D">
        <w:rPr>
          <w:rStyle w:val="HideTWBExt"/>
          <w:b w:val="0"/>
        </w:rPr>
        <w:t>&lt;/NumAm&gt;</w:t>
      </w:r>
    </w:p>
    <w:p w14:paraId="76201AC1" w14:textId="77777777" w:rsidR="00606E39" w:rsidRPr="00D9038D" w:rsidRDefault="00606E39" w:rsidP="00FB6243">
      <w:pPr>
        <w:pStyle w:val="NormalBold"/>
        <w:widowControl/>
      </w:pPr>
      <w:r w:rsidRPr="00D9038D">
        <w:rPr>
          <w:rStyle w:val="HideTWBExt"/>
          <w:b w:val="0"/>
        </w:rPr>
        <w:t>&lt;RepeatBlock-By&gt;&lt;Members&gt;</w:t>
      </w:r>
      <w:r w:rsidRPr="00D9038D">
        <w:t>Ewa Kopacz, Elżbieta Katarzyna Łukacijewska, Mirosława Nykiel, Jagna Marczułajtis-Walczak</w:t>
      </w:r>
      <w:r w:rsidRPr="00D9038D">
        <w:rPr>
          <w:rStyle w:val="HideTWBExt"/>
          <w:b w:val="0"/>
        </w:rPr>
        <w:t>&lt;/Members&gt;</w:t>
      </w:r>
    </w:p>
    <w:p w14:paraId="48AF58EC" w14:textId="77777777" w:rsidR="00606E39" w:rsidRPr="00D9038D" w:rsidRDefault="00606E39" w:rsidP="00FB6243">
      <w:pPr>
        <w:pStyle w:val="NormalBold"/>
        <w:widowControl/>
      </w:pPr>
      <w:r w:rsidRPr="00D9038D">
        <w:rPr>
          <w:rStyle w:val="HideTWBExt"/>
          <w:b w:val="0"/>
        </w:rPr>
        <w:t>&lt;/RepeatBlock-By&gt;</w:t>
      </w:r>
    </w:p>
    <w:p w14:paraId="09F3247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FCB7F37" w14:textId="77777777" w:rsidR="00606E39" w:rsidRPr="00D9038D" w:rsidRDefault="00606E39" w:rsidP="00FB6243">
      <w:pPr>
        <w:pStyle w:val="NormalBold"/>
        <w:widowControl/>
      </w:pPr>
      <w:r w:rsidRPr="00D9038D">
        <w:rPr>
          <w:rStyle w:val="HideTWBExt"/>
          <w:b w:val="0"/>
        </w:rPr>
        <w:t>&lt;Article&gt;</w:t>
      </w:r>
      <w:r w:rsidRPr="00D9038D">
        <w:t>Paragraphe 14</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722A376" w14:textId="77777777" w:rsidTr="00FB6243">
        <w:trPr>
          <w:trHeight w:hRule="exact" w:val="240"/>
          <w:jc w:val="center"/>
        </w:trPr>
        <w:tc>
          <w:tcPr>
            <w:tcW w:w="9752" w:type="dxa"/>
            <w:gridSpan w:val="2"/>
            <w:tcBorders>
              <w:top w:val="nil"/>
              <w:left w:val="nil"/>
              <w:bottom w:val="nil"/>
              <w:right w:val="nil"/>
            </w:tcBorders>
          </w:tcPr>
          <w:p w14:paraId="4CDC3679" w14:textId="77777777" w:rsidR="00606E39" w:rsidRPr="00D9038D" w:rsidRDefault="00606E39" w:rsidP="00FB6243">
            <w:pPr>
              <w:widowControl/>
            </w:pPr>
          </w:p>
        </w:tc>
      </w:tr>
      <w:tr w:rsidR="00606E39" w:rsidRPr="00D9038D" w14:paraId="6E9A06BD" w14:textId="77777777" w:rsidTr="00FB6243">
        <w:trPr>
          <w:trHeight w:val="240"/>
          <w:jc w:val="center"/>
        </w:trPr>
        <w:tc>
          <w:tcPr>
            <w:tcW w:w="4876" w:type="dxa"/>
            <w:tcBorders>
              <w:top w:val="nil"/>
              <w:left w:val="nil"/>
              <w:bottom w:val="nil"/>
              <w:right w:val="nil"/>
            </w:tcBorders>
          </w:tcPr>
          <w:p w14:paraId="46E5C81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83A45F0" w14:textId="77777777" w:rsidR="00606E39" w:rsidRPr="00D9038D" w:rsidRDefault="00606E39" w:rsidP="00FB6243">
            <w:pPr>
              <w:pStyle w:val="AmColumnHeading"/>
              <w:widowControl/>
            </w:pPr>
            <w:r w:rsidRPr="00D9038D">
              <w:t>Amendement</w:t>
            </w:r>
          </w:p>
        </w:tc>
      </w:tr>
      <w:tr w:rsidR="00606E39" w:rsidRPr="00D9038D" w14:paraId="15E3EADB" w14:textId="77777777" w:rsidTr="00FB6243">
        <w:trPr>
          <w:jc w:val="center"/>
        </w:trPr>
        <w:tc>
          <w:tcPr>
            <w:tcW w:w="4876" w:type="dxa"/>
            <w:tcBorders>
              <w:top w:val="nil"/>
              <w:left w:val="nil"/>
              <w:bottom w:val="nil"/>
              <w:right w:val="nil"/>
            </w:tcBorders>
          </w:tcPr>
          <w:p w14:paraId="260178EC" w14:textId="41C4E39F" w:rsidR="00606E39" w:rsidRPr="00D9038D" w:rsidRDefault="00606E39" w:rsidP="00FB6243">
            <w:pPr>
              <w:pStyle w:val="Normal6a"/>
              <w:widowControl/>
            </w:pPr>
            <w:r w:rsidRPr="00D9038D">
              <w:t>14.</w:t>
            </w:r>
            <w:r w:rsidRPr="00D9038D">
              <w:tab/>
              <w:t>souligne la nécessité de tendre vers un modèle «salaire égal – responsabilités familiales égales» au sein de l</w:t>
            </w:r>
            <w:r w:rsidR="00FB6243">
              <w:t>’</w:t>
            </w:r>
            <w:r w:rsidRPr="00D9038D">
              <w:t>Union, de revoir et d</w:t>
            </w:r>
            <w:r w:rsidR="00FB6243">
              <w:t>’</w:t>
            </w:r>
            <w:r w:rsidRPr="00D9038D">
              <w:t xml:space="preserve">adapter les objectifs de Barcelone à cet égard, ainsi que de développer davantage les mesures relatives au congé de maternité et de paternité afin </w:t>
            </w:r>
            <w:r w:rsidRPr="00D9038D">
              <w:lastRenderedPageBreak/>
              <w:t>de parvenir à un meilleur équilibre entre les femmes et les hommes en ce qui concerne les responsabilités en matière de soins;</w:t>
            </w:r>
          </w:p>
        </w:tc>
        <w:tc>
          <w:tcPr>
            <w:tcW w:w="4876" w:type="dxa"/>
            <w:tcBorders>
              <w:top w:val="nil"/>
              <w:left w:val="nil"/>
              <w:bottom w:val="nil"/>
              <w:right w:val="nil"/>
            </w:tcBorders>
          </w:tcPr>
          <w:p w14:paraId="2188BDBE" w14:textId="62680EC6" w:rsidR="00606E39" w:rsidRPr="00D9038D" w:rsidRDefault="00606E39" w:rsidP="00FB6243">
            <w:pPr>
              <w:pStyle w:val="Normal6a"/>
              <w:widowControl/>
            </w:pPr>
            <w:r w:rsidRPr="00D9038D">
              <w:lastRenderedPageBreak/>
              <w:t>14.</w:t>
            </w:r>
            <w:r w:rsidRPr="00D9038D">
              <w:tab/>
              <w:t>souligne la nécessité de tendre vers un modèle «salaire égal – responsabilités familiales égales» au sein de l</w:t>
            </w:r>
            <w:r w:rsidR="00FB6243">
              <w:t>’</w:t>
            </w:r>
            <w:r w:rsidRPr="00D9038D">
              <w:t>Union, de revoir et d</w:t>
            </w:r>
            <w:r w:rsidR="00FB6243">
              <w:t>’</w:t>
            </w:r>
            <w:r w:rsidRPr="00D9038D">
              <w:t xml:space="preserve">adapter les objectifs de Barcelone à cet égard, ainsi que de développer davantage les mesures relatives au congé de maternité et de paternité </w:t>
            </w:r>
            <w:r w:rsidRPr="00D9038D">
              <w:rPr>
                <w:b/>
                <w:i/>
              </w:rPr>
              <w:t xml:space="preserve">et les </w:t>
            </w:r>
            <w:r w:rsidRPr="00D9038D">
              <w:rPr>
                <w:b/>
                <w:i/>
              </w:rPr>
              <w:lastRenderedPageBreak/>
              <w:t xml:space="preserve">incitations au congé parental </w:t>
            </w:r>
            <w:r w:rsidRPr="00D9038D">
              <w:t>afin de parvenir à un meilleur équilibre entre les femmes et les hommes en ce qui concerne les responsabilités en matière de soins;</w:t>
            </w:r>
          </w:p>
        </w:tc>
      </w:tr>
    </w:tbl>
    <w:p w14:paraId="63B59C50"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{PL}</w:t>
      </w:r>
      <w:r w:rsidRPr="00D9038D">
        <w:t>pl</w:t>
      </w:r>
      <w:r w:rsidRPr="00D9038D">
        <w:rPr>
          <w:rStyle w:val="HideTWBExt"/>
        </w:rPr>
        <w:t>&lt;/Original&gt;</w:t>
      </w:r>
    </w:p>
    <w:p w14:paraId="493A9136" w14:textId="77777777" w:rsidR="00606E39" w:rsidRPr="00D9038D" w:rsidRDefault="00606E39" w:rsidP="00FB6243">
      <w:pPr>
        <w:widowControl/>
      </w:pPr>
      <w:r w:rsidRPr="00D9038D">
        <w:rPr>
          <w:rStyle w:val="HideTWBExt"/>
        </w:rPr>
        <w:t>&lt;/Amend&gt;</w:t>
      </w:r>
    </w:p>
    <w:p w14:paraId="4AEB6936"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594</w:t>
      </w:r>
      <w:r w:rsidRPr="00D9038D">
        <w:rPr>
          <w:rStyle w:val="HideTWBExt"/>
          <w:b w:val="0"/>
        </w:rPr>
        <w:t>&lt;/NumAm&gt;</w:t>
      </w:r>
    </w:p>
    <w:p w14:paraId="44300D64" w14:textId="77777777" w:rsidR="00606E39" w:rsidRPr="00D9038D" w:rsidRDefault="00606E39" w:rsidP="00FB6243">
      <w:pPr>
        <w:pStyle w:val="NormalBold"/>
        <w:widowControl/>
      </w:pPr>
      <w:r w:rsidRPr="00D9038D">
        <w:rPr>
          <w:rStyle w:val="HideTWBExt"/>
          <w:b w:val="0"/>
        </w:rPr>
        <w:t>&lt;RepeatBlock-By&gt;&lt;Members&gt;</w:t>
      </w:r>
      <w:r w:rsidRPr="00D9038D">
        <w:t>Arba Kokalari</w:t>
      </w:r>
      <w:r w:rsidRPr="00D9038D">
        <w:rPr>
          <w:rStyle w:val="HideTWBExt"/>
          <w:b w:val="0"/>
        </w:rPr>
        <w:t>&lt;/Members&gt;</w:t>
      </w:r>
    </w:p>
    <w:p w14:paraId="027E87D4" w14:textId="77777777" w:rsidR="00606E39" w:rsidRPr="00D9038D" w:rsidRDefault="00606E39" w:rsidP="00FB6243">
      <w:pPr>
        <w:pStyle w:val="NormalBold"/>
        <w:widowControl/>
      </w:pPr>
      <w:r w:rsidRPr="00D9038D">
        <w:rPr>
          <w:rStyle w:val="HideTWBExt"/>
          <w:b w:val="0"/>
        </w:rPr>
        <w:t>&lt;/RepeatBlock-By&gt;</w:t>
      </w:r>
    </w:p>
    <w:p w14:paraId="4B2D82F7"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C062B5B" w14:textId="77777777" w:rsidR="00606E39" w:rsidRPr="00D9038D" w:rsidRDefault="00606E39" w:rsidP="00FB6243">
      <w:pPr>
        <w:pStyle w:val="NormalBold"/>
        <w:widowControl/>
      </w:pPr>
      <w:r w:rsidRPr="00D9038D">
        <w:rPr>
          <w:rStyle w:val="HideTWBExt"/>
          <w:b w:val="0"/>
        </w:rPr>
        <w:t>&lt;Article&gt;</w:t>
      </w:r>
      <w:r w:rsidRPr="00D9038D">
        <w:t>Paragraphe 14</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20183F1" w14:textId="77777777" w:rsidTr="00FB6243">
        <w:trPr>
          <w:trHeight w:hRule="exact" w:val="240"/>
          <w:jc w:val="center"/>
        </w:trPr>
        <w:tc>
          <w:tcPr>
            <w:tcW w:w="9752" w:type="dxa"/>
            <w:gridSpan w:val="2"/>
            <w:tcBorders>
              <w:top w:val="nil"/>
              <w:left w:val="nil"/>
              <w:bottom w:val="nil"/>
              <w:right w:val="nil"/>
            </w:tcBorders>
          </w:tcPr>
          <w:p w14:paraId="03BA0293" w14:textId="77777777" w:rsidR="00606E39" w:rsidRPr="00D9038D" w:rsidRDefault="00606E39" w:rsidP="00FB6243">
            <w:pPr>
              <w:widowControl/>
            </w:pPr>
          </w:p>
        </w:tc>
      </w:tr>
      <w:tr w:rsidR="00606E39" w:rsidRPr="00D9038D" w14:paraId="4BE244C0" w14:textId="77777777" w:rsidTr="00FB6243">
        <w:trPr>
          <w:trHeight w:val="240"/>
          <w:jc w:val="center"/>
        </w:trPr>
        <w:tc>
          <w:tcPr>
            <w:tcW w:w="4876" w:type="dxa"/>
            <w:tcBorders>
              <w:top w:val="nil"/>
              <w:left w:val="nil"/>
              <w:bottom w:val="nil"/>
              <w:right w:val="nil"/>
            </w:tcBorders>
          </w:tcPr>
          <w:p w14:paraId="5F2F736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A6B928F" w14:textId="77777777" w:rsidR="00606E39" w:rsidRPr="00D9038D" w:rsidRDefault="00606E39" w:rsidP="00FB6243">
            <w:pPr>
              <w:pStyle w:val="AmColumnHeading"/>
              <w:widowControl/>
            </w:pPr>
            <w:r w:rsidRPr="00D9038D">
              <w:t>Amendement</w:t>
            </w:r>
          </w:p>
        </w:tc>
      </w:tr>
      <w:tr w:rsidR="00606E39" w:rsidRPr="00D9038D" w14:paraId="451E2144" w14:textId="77777777" w:rsidTr="00FB6243">
        <w:trPr>
          <w:jc w:val="center"/>
        </w:trPr>
        <w:tc>
          <w:tcPr>
            <w:tcW w:w="4876" w:type="dxa"/>
            <w:tcBorders>
              <w:top w:val="nil"/>
              <w:left w:val="nil"/>
              <w:bottom w:val="nil"/>
              <w:right w:val="nil"/>
            </w:tcBorders>
          </w:tcPr>
          <w:p w14:paraId="42745A8F" w14:textId="5B8C3B6C" w:rsidR="00606E39" w:rsidRPr="00D9038D" w:rsidRDefault="00606E39" w:rsidP="00FB6243">
            <w:pPr>
              <w:pStyle w:val="Normal6a"/>
              <w:widowControl/>
            </w:pPr>
            <w:r w:rsidRPr="00D9038D">
              <w:t>14.</w:t>
            </w:r>
            <w:r w:rsidRPr="00D9038D">
              <w:tab/>
              <w:t>souligne</w:t>
            </w:r>
            <w:r w:rsidRPr="00D9038D">
              <w:rPr>
                <w:b/>
                <w:i/>
              </w:rPr>
              <w:t xml:space="preserve"> la nécessité de tendre vers un modèle «salaire égal –</w:t>
            </w:r>
            <w:r w:rsidRPr="00D9038D">
              <w:t xml:space="preserve"> responsabilités familiales </w:t>
            </w:r>
            <w:r w:rsidRPr="00D9038D">
              <w:rPr>
                <w:b/>
                <w:i/>
              </w:rPr>
              <w:t>égales» au sein</w:t>
            </w:r>
            <w:r w:rsidRPr="00D9038D">
              <w:t xml:space="preserve"> de l</w:t>
            </w:r>
            <w:r w:rsidR="00FB6243">
              <w:t>’</w:t>
            </w:r>
            <w:r w:rsidRPr="00D9038D">
              <w:t>Union</w:t>
            </w:r>
            <w:r w:rsidRPr="00D9038D">
              <w:rPr>
                <w:b/>
                <w:i/>
              </w:rPr>
              <w:t>, de revoir et d</w:t>
            </w:r>
            <w:r w:rsidR="00FB6243">
              <w:rPr>
                <w:b/>
                <w:i/>
              </w:rPr>
              <w:t>’</w:t>
            </w:r>
            <w:r w:rsidRPr="00D9038D">
              <w:rPr>
                <w:b/>
                <w:i/>
              </w:rPr>
              <w:t>adapter</w:t>
            </w:r>
            <w:r w:rsidRPr="00D9038D">
              <w:t xml:space="preserve"> les objectifs de Barcelone </w:t>
            </w:r>
            <w:r w:rsidRPr="00D9038D">
              <w:rPr>
                <w:b/>
                <w:i/>
              </w:rPr>
              <w:t>à cet égard, ainsi que de</w:t>
            </w:r>
            <w:r w:rsidRPr="00D9038D">
              <w:t xml:space="preserve"> développer davantage les </w:t>
            </w:r>
            <w:r w:rsidRPr="00D9038D">
              <w:rPr>
                <w:b/>
                <w:i/>
              </w:rPr>
              <w:t>mesures</w:t>
            </w:r>
            <w:r w:rsidRPr="00D9038D">
              <w:t xml:space="preserve"> relatives au congé </w:t>
            </w:r>
            <w:r w:rsidRPr="00D9038D">
              <w:rPr>
                <w:b/>
                <w:i/>
              </w:rPr>
              <w:t>de maternité et de paternité afin de parvenir à un meilleur équilibre</w:t>
            </w:r>
            <w:r w:rsidRPr="00D9038D">
              <w:t xml:space="preserve"> entre les femmes et les hommes </w:t>
            </w:r>
            <w:r w:rsidRPr="00D9038D">
              <w:rPr>
                <w:b/>
                <w:i/>
              </w:rPr>
              <w:t>en ce qui concerne les responsabilités en matière de soins</w:t>
            </w:r>
            <w:r w:rsidRPr="00D9038D">
              <w:t>;</w:t>
            </w:r>
          </w:p>
        </w:tc>
        <w:tc>
          <w:tcPr>
            <w:tcW w:w="4876" w:type="dxa"/>
            <w:tcBorders>
              <w:top w:val="nil"/>
              <w:left w:val="nil"/>
              <w:bottom w:val="nil"/>
              <w:right w:val="nil"/>
            </w:tcBorders>
          </w:tcPr>
          <w:p w14:paraId="04C2ED81" w14:textId="5A1F665A" w:rsidR="00606E39" w:rsidRPr="00D9038D" w:rsidRDefault="00606E39" w:rsidP="00FB6243">
            <w:pPr>
              <w:pStyle w:val="Normal6a"/>
              <w:widowControl/>
            </w:pPr>
            <w:r w:rsidRPr="00D9038D">
              <w:t>14.</w:t>
            </w:r>
            <w:r w:rsidRPr="00D9038D">
              <w:tab/>
              <w:t xml:space="preserve">souligne </w:t>
            </w:r>
            <w:r w:rsidRPr="00D9038D">
              <w:rPr>
                <w:b/>
                <w:i/>
              </w:rPr>
              <w:t>qu</w:t>
            </w:r>
            <w:r w:rsidR="00FB6243">
              <w:rPr>
                <w:b/>
                <w:i/>
              </w:rPr>
              <w:t>’</w:t>
            </w:r>
            <w:r w:rsidRPr="00D9038D">
              <w:rPr>
                <w:b/>
                <w:i/>
              </w:rPr>
              <w:t>il importe d</w:t>
            </w:r>
            <w:r w:rsidR="00FB6243">
              <w:rPr>
                <w:b/>
                <w:i/>
              </w:rPr>
              <w:t>’</w:t>
            </w:r>
            <w:r w:rsidRPr="00D9038D">
              <w:rPr>
                <w:b/>
                <w:i/>
              </w:rPr>
              <w:t>appuyer les politiques des États membres qui visent à assurer un meilleur équilibre entre les responsabilités professionnelles et les</w:t>
            </w:r>
            <w:r w:rsidRPr="00D9038D">
              <w:t xml:space="preserve"> responsabilités familiales </w:t>
            </w:r>
            <w:r w:rsidRPr="00D9038D">
              <w:rPr>
                <w:b/>
                <w:i/>
              </w:rPr>
              <w:t>dans l</w:t>
            </w:r>
            <w:r w:rsidR="00FB6243">
              <w:rPr>
                <w:b/>
                <w:i/>
              </w:rPr>
              <w:t>’</w:t>
            </w:r>
            <w:r w:rsidRPr="00D9038D">
              <w:rPr>
                <w:b/>
                <w:i/>
              </w:rPr>
              <w:t>ensemble</w:t>
            </w:r>
            <w:r w:rsidRPr="00D9038D">
              <w:t xml:space="preserve"> de l</w:t>
            </w:r>
            <w:r w:rsidR="00FB6243">
              <w:t>’</w:t>
            </w:r>
            <w:r w:rsidRPr="00D9038D">
              <w:t>Union</w:t>
            </w:r>
            <w:r w:rsidRPr="00D9038D">
              <w:rPr>
                <w:b/>
                <w:i/>
              </w:rPr>
              <w:t>; encourage la poursuite du dialogue sur</w:t>
            </w:r>
            <w:r w:rsidRPr="00D9038D">
              <w:t xml:space="preserve"> les objectifs de Barcelone </w:t>
            </w:r>
            <w:r w:rsidRPr="00D9038D">
              <w:rPr>
                <w:b/>
                <w:i/>
              </w:rPr>
              <w:t>compte tenu de l</w:t>
            </w:r>
            <w:r w:rsidR="00FB6243">
              <w:rPr>
                <w:b/>
                <w:i/>
              </w:rPr>
              <w:t>’</w:t>
            </w:r>
            <w:r w:rsidRPr="00D9038D">
              <w:rPr>
                <w:b/>
                <w:i/>
              </w:rPr>
              <w:t>évolution des besoins, et exhorte les États membres à</w:t>
            </w:r>
            <w:r w:rsidRPr="00D9038D">
              <w:t xml:space="preserve"> développer davantage les </w:t>
            </w:r>
            <w:r w:rsidRPr="00D9038D">
              <w:rPr>
                <w:b/>
                <w:i/>
              </w:rPr>
              <w:t>politiques</w:t>
            </w:r>
            <w:r w:rsidRPr="00D9038D">
              <w:t xml:space="preserve"> relatives au congé </w:t>
            </w:r>
            <w:r w:rsidRPr="00D9038D">
              <w:rPr>
                <w:b/>
                <w:i/>
              </w:rPr>
              <w:t>parental en fonction des contextes nationaux et en promouvant l</w:t>
            </w:r>
            <w:r w:rsidR="00FB6243">
              <w:rPr>
                <w:b/>
                <w:i/>
              </w:rPr>
              <w:t>’</w:t>
            </w:r>
            <w:r w:rsidRPr="00D9038D">
              <w:rPr>
                <w:b/>
                <w:i/>
              </w:rPr>
              <w:t>égalité</w:t>
            </w:r>
            <w:r w:rsidRPr="00D9038D">
              <w:t xml:space="preserve"> entre les femmes et les hommes;</w:t>
            </w:r>
          </w:p>
        </w:tc>
      </w:tr>
    </w:tbl>
    <w:p w14:paraId="2FEEF868"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DBC8B4A" w14:textId="77777777" w:rsidR="00606E39" w:rsidRPr="00D9038D" w:rsidRDefault="00606E39" w:rsidP="00FB6243">
      <w:pPr>
        <w:widowControl/>
      </w:pPr>
      <w:r w:rsidRPr="00D9038D">
        <w:rPr>
          <w:rStyle w:val="HideTWBExt"/>
        </w:rPr>
        <w:t>&lt;/Amend&gt;</w:t>
      </w:r>
    </w:p>
    <w:p w14:paraId="73494C5D"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595</w:t>
      </w:r>
      <w:r w:rsidRPr="00D9038D">
        <w:rPr>
          <w:rStyle w:val="HideTWBExt"/>
          <w:b w:val="0"/>
        </w:rPr>
        <w:t>&lt;/NumAm&gt;</w:t>
      </w:r>
    </w:p>
    <w:p w14:paraId="5E0381F2"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Eleonora Meleti, Loucas Fourlas, Rosa Estaràs Ferragut, Liesbet Sommen, Maria Walsh, Giusi Princi, Sirpa Pietikäinen</w:t>
      </w:r>
      <w:r w:rsidRPr="00D9038D">
        <w:rPr>
          <w:rStyle w:val="HideTWBExt"/>
          <w:b w:val="0"/>
        </w:rPr>
        <w:t>&lt;/Members&gt;</w:t>
      </w:r>
    </w:p>
    <w:p w14:paraId="479D0BFD" w14:textId="77777777" w:rsidR="00606E39" w:rsidRPr="00D9038D" w:rsidRDefault="00606E39" w:rsidP="00FB6243">
      <w:pPr>
        <w:pStyle w:val="NormalBold"/>
        <w:widowControl/>
      </w:pPr>
      <w:r w:rsidRPr="00D9038D">
        <w:rPr>
          <w:rStyle w:val="HideTWBExt"/>
          <w:b w:val="0"/>
        </w:rPr>
        <w:t>&lt;/RepeatBlock-By&gt;</w:t>
      </w:r>
    </w:p>
    <w:p w14:paraId="6EE1B20A"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3780E42" w14:textId="77777777" w:rsidR="00606E39" w:rsidRPr="00D9038D" w:rsidRDefault="00606E39" w:rsidP="00FB6243">
      <w:pPr>
        <w:pStyle w:val="NormalBold"/>
        <w:widowControl/>
      </w:pPr>
      <w:r w:rsidRPr="00D9038D">
        <w:rPr>
          <w:rStyle w:val="HideTWBExt"/>
          <w:b w:val="0"/>
        </w:rPr>
        <w:t>&lt;Article&gt;</w:t>
      </w:r>
      <w:r w:rsidRPr="00D9038D">
        <w:t>Paragraphe 14</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5850C02" w14:textId="77777777" w:rsidTr="00FB6243">
        <w:trPr>
          <w:trHeight w:hRule="exact" w:val="240"/>
          <w:jc w:val="center"/>
        </w:trPr>
        <w:tc>
          <w:tcPr>
            <w:tcW w:w="9752" w:type="dxa"/>
            <w:gridSpan w:val="2"/>
            <w:tcBorders>
              <w:top w:val="nil"/>
              <w:left w:val="nil"/>
              <w:bottom w:val="nil"/>
              <w:right w:val="nil"/>
            </w:tcBorders>
          </w:tcPr>
          <w:p w14:paraId="0FC7F816" w14:textId="77777777" w:rsidR="00606E39" w:rsidRPr="00D9038D" w:rsidRDefault="00606E39" w:rsidP="00FB6243">
            <w:pPr>
              <w:widowControl/>
            </w:pPr>
          </w:p>
        </w:tc>
      </w:tr>
      <w:tr w:rsidR="00606E39" w:rsidRPr="00D9038D" w14:paraId="6B6881EB" w14:textId="77777777" w:rsidTr="00FB6243">
        <w:trPr>
          <w:trHeight w:val="240"/>
          <w:jc w:val="center"/>
        </w:trPr>
        <w:tc>
          <w:tcPr>
            <w:tcW w:w="4876" w:type="dxa"/>
            <w:tcBorders>
              <w:top w:val="nil"/>
              <w:left w:val="nil"/>
              <w:bottom w:val="nil"/>
              <w:right w:val="nil"/>
            </w:tcBorders>
          </w:tcPr>
          <w:p w14:paraId="5C2A5C0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01A48D2" w14:textId="77777777" w:rsidR="00606E39" w:rsidRPr="00D9038D" w:rsidRDefault="00606E39" w:rsidP="00FB6243">
            <w:pPr>
              <w:pStyle w:val="AmColumnHeading"/>
              <w:widowControl/>
            </w:pPr>
            <w:r w:rsidRPr="00D9038D">
              <w:t>Amendement</w:t>
            </w:r>
          </w:p>
        </w:tc>
      </w:tr>
      <w:tr w:rsidR="00606E39" w:rsidRPr="00D9038D" w14:paraId="1ADABB14" w14:textId="77777777" w:rsidTr="00FB6243">
        <w:trPr>
          <w:jc w:val="center"/>
        </w:trPr>
        <w:tc>
          <w:tcPr>
            <w:tcW w:w="4876" w:type="dxa"/>
            <w:tcBorders>
              <w:top w:val="nil"/>
              <w:left w:val="nil"/>
              <w:bottom w:val="nil"/>
              <w:right w:val="nil"/>
            </w:tcBorders>
          </w:tcPr>
          <w:p w14:paraId="234D0836" w14:textId="4CD6D044" w:rsidR="00606E39" w:rsidRPr="00D9038D" w:rsidRDefault="00606E39" w:rsidP="00FB6243">
            <w:pPr>
              <w:pStyle w:val="Normal6a"/>
              <w:widowControl/>
            </w:pPr>
            <w:r w:rsidRPr="00D9038D">
              <w:t>14.</w:t>
            </w:r>
            <w:r w:rsidRPr="00D9038D">
              <w:tab/>
              <w:t>souligne la nécessité de tendre vers un modèle «salaire égal – responsabilités familiales égales» au sein de l</w:t>
            </w:r>
            <w:r w:rsidR="00FB6243">
              <w:t>’</w:t>
            </w:r>
            <w:r w:rsidRPr="00D9038D">
              <w:t>Union, de revoir et d</w:t>
            </w:r>
            <w:r w:rsidR="00FB6243">
              <w:t>’</w:t>
            </w:r>
            <w:r w:rsidRPr="00D9038D">
              <w:t xml:space="preserve">adapter les objectifs de Barcelone à cet égard, ainsi que de </w:t>
            </w:r>
            <w:r w:rsidRPr="00D9038D">
              <w:lastRenderedPageBreak/>
              <w:t>développer davantage les mesures relatives au congé de maternité et de paternité afin de parvenir à un meilleur équilibre entre les femmes et les hommes en ce qui concerne les responsabilités en matière de soins;</w:t>
            </w:r>
          </w:p>
        </w:tc>
        <w:tc>
          <w:tcPr>
            <w:tcW w:w="4876" w:type="dxa"/>
            <w:tcBorders>
              <w:top w:val="nil"/>
              <w:left w:val="nil"/>
              <w:bottom w:val="nil"/>
              <w:right w:val="nil"/>
            </w:tcBorders>
          </w:tcPr>
          <w:p w14:paraId="5D40D290" w14:textId="37335421" w:rsidR="00606E39" w:rsidRPr="00D9038D" w:rsidRDefault="00606E39" w:rsidP="00FB6243">
            <w:pPr>
              <w:pStyle w:val="Normal6a"/>
              <w:widowControl/>
            </w:pPr>
            <w:r w:rsidRPr="00D9038D">
              <w:lastRenderedPageBreak/>
              <w:t>14.</w:t>
            </w:r>
            <w:r w:rsidRPr="00D9038D">
              <w:tab/>
              <w:t>souligne la nécessité de tendre vers un modèle «salaire égal – responsabilités familiales égales» au sein de l</w:t>
            </w:r>
            <w:r w:rsidR="00FB6243">
              <w:t>’</w:t>
            </w:r>
            <w:r w:rsidRPr="00D9038D">
              <w:t>Union, de revoir et d</w:t>
            </w:r>
            <w:r w:rsidR="00FB6243">
              <w:t>’</w:t>
            </w:r>
            <w:r w:rsidRPr="00D9038D">
              <w:t xml:space="preserve">adapter les objectifs de Barcelone à cet égard, ainsi que de </w:t>
            </w:r>
            <w:r w:rsidRPr="00D9038D">
              <w:lastRenderedPageBreak/>
              <w:t xml:space="preserve">développer davantage les mesures relatives au congé de maternité et de paternité afin de parvenir à un meilleur équilibre entre les femmes et les hommes en ce qui concerne les responsabilités en matière de soins </w:t>
            </w:r>
            <w:r w:rsidRPr="00D9038D">
              <w:rPr>
                <w:b/>
                <w:i/>
              </w:rPr>
              <w:t>dans l</w:t>
            </w:r>
            <w:r w:rsidR="00FB6243">
              <w:rPr>
                <w:b/>
                <w:i/>
              </w:rPr>
              <w:t>’</w:t>
            </w:r>
            <w:r w:rsidRPr="00D9038D">
              <w:rPr>
                <w:b/>
                <w:i/>
              </w:rPr>
              <w:t>ensemble des États membres et au sein des institutions européennes</w:t>
            </w:r>
            <w:r w:rsidRPr="00D9038D">
              <w:t>;</w:t>
            </w:r>
          </w:p>
        </w:tc>
      </w:tr>
    </w:tbl>
    <w:p w14:paraId="54479CCC"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A57103B" w14:textId="77777777" w:rsidR="00606E39" w:rsidRPr="00D9038D" w:rsidRDefault="00606E39" w:rsidP="00FB6243">
      <w:pPr>
        <w:widowControl/>
      </w:pPr>
      <w:r w:rsidRPr="00D9038D">
        <w:rPr>
          <w:rStyle w:val="HideTWBExt"/>
        </w:rPr>
        <w:t>&lt;/Amend&gt;</w:t>
      </w:r>
    </w:p>
    <w:p w14:paraId="5A121676"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596</w:t>
      </w:r>
      <w:r w:rsidRPr="00D9038D">
        <w:rPr>
          <w:rStyle w:val="HideTWBExt"/>
          <w:b w:val="0"/>
        </w:rPr>
        <w:t>&lt;/NumAm&gt;</w:t>
      </w:r>
    </w:p>
    <w:p w14:paraId="02F48716"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79EEFEC7" w14:textId="77777777" w:rsidR="00606E39" w:rsidRPr="00D9038D" w:rsidRDefault="00606E39" w:rsidP="00FB6243">
      <w:pPr>
        <w:pStyle w:val="NormalBold"/>
        <w:widowControl/>
      </w:pPr>
      <w:r w:rsidRPr="00D9038D">
        <w:rPr>
          <w:rStyle w:val="HideTWBExt"/>
          <w:b w:val="0"/>
        </w:rPr>
        <w:t>&lt;/RepeatBlock-By&gt;</w:t>
      </w:r>
    </w:p>
    <w:p w14:paraId="60B1037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1DDED3B" w14:textId="77777777" w:rsidR="00606E39" w:rsidRPr="00D9038D" w:rsidRDefault="00606E39" w:rsidP="00FB6243">
      <w:pPr>
        <w:pStyle w:val="NormalBold"/>
        <w:widowControl/>
      </w:pPr>
      <w:r w:rsidRPr="00D9038D">
        <w:rPr>
          <w:rStyle w:val="HideTWBExt"/>
          <w:b w:val="0"/>
        </w:rPr>
        <w:t>&lt;Article&gt;</w:t>
      </w:r>
      <w:r w:rsidRPr="00D9038D">
        <w:t>Paragraphe 14</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7664B6E" w14:textId="77777777" w:rsidTr="00FB6243">
        <w:trPr>
          <w:trHeight w:hRule="exact" w:val="240"/>
          <w:jc w:val="center"/>
        </w:trPr>
        <w:tc>
          <w:tcPr>
            <w:tcW w:w="9752" w:type="dxa"/>
            <w:gridSpan w:val="2"/>
            <w:tcBorders>
              <w:top w:val="nil"/>
              <w:left w:val="nil"/>
              <w:bottom w:val="nil"/>
              <w:right w:val="nil"/>
            </w:tcBorders>
          </w:tcPr>
          <w:p w14:paraId="39E2A87B" w14:textId="77777777" w:rsidR="00606E39" w:rsidRPr="00D9038D" w:rsidRDefault="00606E39" w:rsidP="00FB6243">
            <w:pPr>
              <w:widowControl/>
            </w:pPr>
          </w:p>
        </w:tc>
      </w:tr>
      <w:tr w:rsidR="00606E39" w:rsidRPr="00D9038D" w14:paraId="2EB32CDD" w14:textId="77777777" w:rsidTr="00FB6243">
        <w:trPr>
          <w:trHeight w:val="240"/>
          <w:jc w:val="center"/>
        </w:trPr>
        <w:tc>
          <w:tcPr>
            <w:tcW w:w="4876" w:type="dxa"/>
            <w:tcBorders>
              <w:top w:val="nil"/>
              <w:left w:val="nil"/>
              <w:bottom w:val="nil"/>
              <w:right w:val="nil"/>
            </w:tcBorders>
          </w:tcPr>
          <w:p w14:paraId="3A689626"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9550BD1" w14:textId="77777777" w:rsidR="00606E39" w:rsidRPr="00D9038D" w:rsidRDefault="00606E39" w:rsidP="00FB6243">
            <w:pPr>
              <w:pStyle w:val="AmColumnHeading"/>
              <w:widowControl/>
            </w:pPr>
            <w:r w:rsidRPr="00D9038D">
              <w:t>Amendement</w:t>
            </w:r>
          </w:p>
        </w:tc>
      </w:tr>
      <w:tr w:rsidR="00606E39" w:rsidRPr="00D9038D" w14:paraId="04FAF71C" w14:textId="77777777" w:rsidTr="00FB6243">
        <w:trPr>
          <w:jc w:val="center"/>
        </w:trPr>
        <w:tc>
          <w:tcPr>
            <w:tcW w:w="4876" w:type="dxa"/>
            <w:tcBorders>
              <w:top w:val="nil"/>
              <w:left w:val="nil"/>
              <w:bottom w:val="nil"/>
              <w:right w:val="nil"/>
            </w:tcBorders>
          </w:tcPr>
          <w:p w14:paraId="2ACCEF41" w14:textId="13F265EA" w:rsidR="00606E39" w:rsidRPr="00D9038D" w:rsidRDefault="00606E39" w:rsidP="00FB6243">
            <w:pPr>
              <w:pStyle w:val="Normal6a"/>
              <w:widowControl/>
            </w:pPr>
            <w:r w:rsidRPr="00D9038D">
              <w:t>14.</w:t>
            </w:r>
            <w:r w:rsidRPr="00D9038D">
              <w:tab/>
              <w:t xml:space="preserve">souligne la nécessité </w:t>
            </w:r>
            <w:r w:rsidRPr="00D9038D">
              <w:rPr>
                <w:b/>
                <w:i/>
              </w:rPr>
              <w:t>de tendre vers</w:t>
            </w:r>
            <w:r w:rsidRPr="00D9038D">
              <w:t xml:space="preserve"> un modèle «salaire égal – responsabilités familiales égales» au sein de l</w:t>
            </w:r>
            <w:r w:rsidR="00FB6243">
              <w:t>’</w:t>
            </w:r>
            <w:r w:rsidRPr="00D9038D">
              <w:t>Union</w:t>
            </w:r>
            <w:r w:rsidRPr="00D9038D">
              <w:rPr>
                <w:b/>
                <w:i/>
              </w:rPr>
              <w:t>, de revoir et d</w:t>
            </w:r>
            <w:r w:rsidR="00FB6243">
              <w:rPr>
                <w:b/>
                <w:i/>
              </w:rPr>
              <w:t>’</w:t>
            </w:r>
            <w:r w:rsidRPr="00D9038D">
              <w:rPr>
                <w:b/>
                <w:i/>
              </w:rPr>
              <w:t>adapter</w:t>
            </w:r>
            <w:r w:rsidRPr="00D9038D">
              <w:t xml:space="preserve"> les objectifs de Barcelone </w:t>
            </w:r>
            <w:r w:rsidRPr="00D9038D">
              <w:rPr>
                <w:b/>
                <w:i/>
              </w:rPr>
              <w:t>à cet égard, ainsi que de développer davantage les mesures relatives au congé de maternité et de paternité</w:t>
            </w:r>
            <w:r w:rsidRPr="00D9038D">
              <w:t xml:space="preserve"> afin de parvenir à un meilleur équilibre entre les femmes et les hommes en ce qui concerne les responsabilités en matière de soins;</w:t>
            </w:r>
          </w:p>
        </w:tc>
        <w:tc>
          <w:tcPr>
            <w:tcW w:w="4876" w:type="dxa"/>
            <w:tcBorders>
              <w:top w:val="nil"/>
              <w:left w:val="nil"/>
              <w:bottom w:val="nil"/>
              <w:right w:val="nil"/>
            </w:tcBorders>
          </w:tcPr>
          <w:p w14:paraId="130369B5" w14:textId="01D361A3" w:rsidR="00606E39" w:rsidRPr="00D9038D" w:rsidRDefault="00606E39" w:rsidP="00FB6243">
            <w:pPr>
              <w:pStyle w:val="Normal6a"/>
              <w:widowControl/>
            </w:pPr>
            <w:r w:rsidRPr="00D9038D">
              <w:t>14.</w:t>
            </w:r>
            <w:r w:rsidRPr="00D9038D">
              <w:tab/>
              <w:t xml:space="preserve">souligne la nécessité </w:t>
            </w:r>
            <w:r w:rsidRPr="00D9038D">
              <w:rPr>
                <w:b/>
                <w:i/>
              </w:rPr>
              <w:t>d</w:t>
            </w:r>
            <w:r w:rsidR="00FB6243">
              <w:rPr>
                <w:b/>
                <w:i/>
              </w:rPr>
              <w:t>’</w:t>
            </w:r>
            <w:r w:rsidRPr="00D9038D">
              <w:rPr>
                <w:b/>
                <w:i/>
              </w:rPr>
              <w:t>appliquer</w:t>
            </w:r>
            <w:r w:rsidRPr="00D9038D">
              <w:t xml:space="preserve"> un modèle «salaire égal – responsabilités familiales égales» au sein de l</w:t>
            </w:r>
            <w:r w:rsidR="00FB6243">
              <w:t>’</w:t>
            </w:r>
            <w:r w:rsidRPr="00D9038D">
              <w:t>Union</w:t>
            </w:r>
            <w:r w:rsidRPr="00D9038D">
              <w:rPr>
                <w:b/>
                <w:i/>
              </w:rPr>
              <w:t>; invite à cette fin la Commission à renforcer la directive concernant l</w:t>
            </w:r>
            <w:r w:rsidR="00FB6243">
              <w:rPr>
                <w:b/>
                <w:i/>
              </w:rPr>
              <w:t>’</w:t>
            </w:r>
            <w:r w:rsidRPr="00D9038D">
              <w:rPr>
                <w:b/>
                <w:i/>
              </w:rPr>
              <w:t>équilibre entre vie professionnelle et vie privée en vue d</w:t>
            </w:r>
            <w:r w:rsidR="00FB6243">
              <w:rPr>
                <w:b/>
                <w:i/>
              </w:rPr>
              <w:t>’</w:t>
            </w:r>
            <w:r w:rsidRPr="00D9038D">
              <w:rPr>
                <w:b/>
                <w:i/>
              </w:rPr>
              <w:t>améliorer les congés de maternité et de paternité et les congés parentaux partagés et d</w:t>
            </w:r>
            <w:r w:rsidR="00FB6243">
              <w:rPr>
                <w:b/>
                <w:i/>
              </w:rPr>
              <w:t>’</w:t>
            </w:r>
            <w:r w:rsidRPr="00D9038D">
              <w:rPr>
                <w:b/>
                <w:i/>
              </w:rPr>
              <w:t>approfondir</w:t>
            </w:r>
            <w:r w:rsidRPr="00D9038D">
              <w:t xml:space="preserve"> les objectifs de Barcelone afin de parvenir à un meilleur équilibre entre les femmes et les hommes en ce qui concerne les responsabilités en matière de soins;</w:t>
            </w:r>
          </w:p>
        </w:tc>
      </w:tr>
    </w:tbl>
    <w:p w14:paraId="2AE6A30C"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D09CDD6" w14:textId="77777777" w:rsidR="00606E39" w:rsidRPr="00D9038D" w:rsidRDefault="00606E39" w:rsidP="00FB6243">
      <w:pPr>
        <w:widowControl/>
      </w:pPr>
      <w:r w:rsidRPr="00D9038D">
        <w:rPr>
          <w:rStyle w:val="HideTWBExt"/>
        </w:rPr>
        <w:t>&lt;/Amend&gt;</w:t>
      </w:r>
    </w:p>
    <w:p w14:paraId="6ED9BB0E"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597</w:t>
      </w:r>
      <w:r w:rsidRPr="00D9038D">
        <w:rPr>
          <w:rStyle w:val="HideTWBExt"/>
          <w:b w:val="0"/>
        </w:rPr>
        <w:t>&lt;/NumAm&gt;</w:t>
      </w:r>
    </w:p>
    <w:p w14:paraId="31E9FFF9"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790DBEE8" w14:textId="77777777" w:rsidR="00606E39" w:rsidRPr="00D9038D" w:rsidRDefault="00606E39" w:rsidP="00FB6243">
      <w:pPr>
        <w:pStyle w:val="NormalBold"/>
        <w:widowControl/>
      </w:pPr>
      <w:r w:rsidRPr="00D9038D">
        <w:rPr>
          <w:rStyle w:val="HideTWBExt"/>
          <w:b w:val="0"/>
        </w:rPr>
        <w:t>&lt;/RepeatBlock-By&gt;</w:t>
      </w:r>
    </w:p>
    <w:p w14:paraId="1F61C71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5206EB1" w14:textId="77777777" w:rsidR="00606E39" w:rsidRPr="00D9038D" w:rsidRDefault="00606E39" w:rsidP="00FB6243">
      <w:pPr>
        <w:pStyle w:val="NormalBold"/>
        <w:widowControl/>
      </w:pPr>
      <w:r w:rsidRPr="00D9038D">
        <w:rPr>
          <w:rStyle w:val="HideTWBExt"/>
          <w:b w:val="0"/>
        </w:rPr>
        <w:t>&lt;Article&gt;</w:t>
      </w:r>
      <w:r w:rsidRPr="00D9038D">
        <w:t>Paragraphe 14</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59DCAAE" w14:textId="77777777" w:rsidTr="00FB6243">
        <w:trPr>
          <w:trHeight w:hRule="exact" w:val="240"/>
          <w:jc w:val="center"/>
        </w:trPr>
        <w:tc>
          <w:tcPr>
            <w:tcW w:w="9752" w:type="dxa"/>
            <w:gridSpan w:val="2"/>
            <w:tcBorders>
              <w:top w:val="nil"/>
              <w:left w:val="nil"/>
              <w:bottom w:val="nil"/>
              <w:right w:val="nil"/>
            </w:tcBorders>
          </w:tcPr>
          <w:p w14:paraId="484336E5" w14:textId="77777777" w:rsidR="00606E39" w:rsidRPr="00D9038D" w:rsidRDefault="00606E39" w:rsidP="00FB6243">
            <w:pPr>
              <w:widowControl/>
            </w:pPr>
          </w:p>
        </w:tc>
      </w:tr>
      <w:tr w:rsidR="00606E39" w:rsidRPr="00D9038D" w14:paraId="21774D38" w14:textId="77777777" w:rsidTr="00FB6243">
        <w:trPr>
          <w:trHeight w:val="240"/>
          <w:jc w:val="center"/>
        </w:trPr>
        <w:tc>
          <w:tcPr>
            <w:tcW w:w="4876" w:type="dxa"/>
            <w:tcBorders>
              <w:top w:val="nil"/>
              <w:left w:val="nil"/>
              <w:bottom w:val="nil"/>
              <w:right w:val="nil"/>
            </w:tcBorders>
          </w:tcPr>
          <w:p w14:paraId="217546BC"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B2765C0" w14:textId="77777777" w:rsidR="00606E39" w:rsidRPr="00D9038D" w:rsidRDefault="00606E39" w:rsidP="00FB6243">
            <w:pPr>
              <w:pStyle w:val="AmColumnHeading"/>
              <w:widowControl/>
            </w:pPr>
            <w:r w:rsidRPr="00D9038D">
              <w:t>Amendement</w:t>
            </w:r>
          </w:p>
        </w:tc>
      </w:tr>
      <w:tr w:rsidR="00606E39" w:rsidRPr="00D9038D" w14:paraId="2082AD6D" w14:textId="77777777" w:rsidTr="00FB6243">
        <w:trPr>
          <w:jc w:val="center"/>
        </w:trPr>
        <w:tc>
          <w:tcPr>
            <w:tcW w:w="4876" w:type="dxa"/>
            <w:tcBorders>
              <w:top w:val="nil"/>
              <w:left w:val="nil"/>
              <w:bottom w:val="nil"/>
              <w:right w:val="nil"/>
            </w:tcBorders>
          </w:tcPr>
          <w:p w14:paraId="78DA2858" w14:textId="0F022CB5" w:rsidR="00606E39" w:rsidRPr="00D9038D" w:rsidRDefault="00606E39" w:rsidP="00FB6243">
            <w:pPr>
              <w:pStyle w:val="Normal6a"/>
              <w:widowControl/>
            </w:pPr>
            <w:r w:rsidRPr="00D9038D">
              <w:t>14.</w:t>
            </w:r>
            <w:r w:rsidRPr="00D9038D">
              <w:tab/>
              <w:t xml:space="preserve">souligne la nécessité de tendre vers </w:t>
            </w:r>
            <w:r w:rsidRPr="00D9038D">
              <w:lastRenderedPageBreak/>
              <w:t>un modèle «salaire égal – responsabilités familiales égales» au sein de l</w:t>
            </w:r>
            <w:r w:rsidR="00FB6243">
              <w:t>’</w:t>
            </w:r>
            <w:r w:rsidRPr="00D9038D">
              <w:t>Union, de revoir et d</w:t>
            </w:r>
            <w:r w:rsidR="00FB6243">
              <w:t>’</w:t>
            </w:r>
            <w:r w:rsidRPr="00D9038D">
              <w:t>adapter les objectifs de Barcelone à cet égard, ainsi que de développer davantage les mesures relatives au congé de maternité et de paternité afin de parvenir à un meilleur équilibre entre les femmes et les hommes en ce qui concerne les responsabilités en matière de soins;</w:t>
            </w:r>
          </w:p>
        </w:tc>
        <w:tc>
          <w:tcPr>
            <w:tcW w:w="4876" w:type="dxa"/>
            <w:tcBorders>
              <w:top w:val="nil"/>
              <w:left w:val="nil"/>
              <w:bottom w:val="nil"/>
              <w:right w:val="nil"/>
            </w:tcBorders>
          </w:tcPr>
          <w:p w14:paraId="644AB15A" w14:textId="7EE28F95" w:rsidR="00606E39" w:rsidRPr="00D9038D" w:rsidRDefault="00606E39" w:rsidP="00FB6243">
            <w:pPr>
              <w:pStyle w:val="Normal6a"/>
              <w:widowControl/>
            </w:pPr>
            <w:r w:rsidRPr="00D9038D">
              <w:lastRenderedPageBreak/>
              <w:t>14.</w:t>
            </w:r>
            <w:r w:rsidRPr="00D9038D">
              <w:tab/>
              <w:t xml:space="preserve">souligne la nécessité de tendre vers </w:t>
            </w:r>
            <w:r w:rsidRPr="00D9038D">
              <w:lastRenderedPageBreak/>
              <w:t>un modèle «salaire égal – responsabilités familiales égales» au sein de l</w:t>
            </w:r>
            <w:r w:rsidR="00FB6243">
              <w:t>’</w:t>
            </w:r>
            <w:r w:rsidRPr="00D9038D">
              <w:t>Union, de revoir et d</w:t>
            </w:r>
            <w:r w:rsidR="00FB6243">
              <w:t>’</w:t>
            </w:r>
            <w:r w:rsidRPr="00D9038D">
              <w:t xml:space="preserve">adapter les objectifs de Barcelone à cet égard, ainsi que de développer davantage les mesures relatives au congé </w:t>
            </w:r>
            <w:r w:rsidRPr="00D9038D">
              <w:rPr>
                <w:b/>
                <w:i/>
              </w:rPr>
              <w:t>parental et aux congés</w:t>
            </w:r>
            <w:r w:rsidRPr="00D9038D">
              <w:t xml:space="preserve"> de maternité et de paternité </w:t>
            </w:r>
            <w:r w:rsidRPr="00D9038D">
              <w:rPr>
                <w:b/>
                <w:i/>
              </w:rPr>
              <w:t>rémunérés</w:t>
            </w:r>
            <w:r w:rsidRPr="00D9038D">
              <w:t xml:space="preserve"> afin de parvenir à un meilleur équilibre entre les femmes et les hommes en ce qui concerne les responsabilités en matière de soins;</w:t>
            </w:r>
          </w:p>
        </w:tc>
      </w:tr>
    </w:tbl>
    <w:p w14:paraId="5043FF5F"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BA8B202" w14:textId="77777777" w:rsidR="00606E39" w:rsidRPr="00D9038D" w:rsidRDefault="00606E39" w:rsidP="00FB6243">
      <w:pPr>
        <w:widowControl/>
      </w:pPr>
      <w:r w:rsidRPr="00D9038D">
        <w:rPr>
          <w:rStyle w:val="HideTWBExt"/>
        </w:rPr>
        <w:t>&lt;/Amend&gt;</w:t>
      </w:r>
    </w:p>
    <w:p w14:paraId="7922F95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598</w:t>
      </w:r>
      <w:r w:rsidRPr="00D9038D">
        <w:rPr>
          <w:rStyle w:val="HideTWBExt"/>
          <w:b w:val="0"/>
        </w:rPr>
        <w:t>&lt;/NumAm&gt;</w:t>
      </w:r>
    </w:p>
    <w:p w14:paraId="4DC3FD42"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72D79C9F" w14:textId="77777777" w:rsidR="00606E39" w:rsidRPr="00D9038D" w:rsidRDefault="00606E39" w:rsidP="00FB6243">
      <w:pPr>
        <w:pStyle w:val="NormalBold"/>
        <w:widowControl/>
      </w:pPr>
      <w:r w:rsidRPr="00D9038D">
        <w:rPr>
          <w:rStyle w:val="HideTWBExt"/>
          <w:b w:val="0"/>
        </w:rPr>
        <w:t>&lt;/RepeatBlock-By&gt;</w:t>
      </w:r>
    </w:p>
    <w:p w14:paraId="54A0832F"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CD592FE" w14:textId="77777777" w:rsidR="00606E39" w:rsidRPr="00D9038D" w:rsidRDefault="00606E39" w:rsidP="00FB6243">
      <w:pPr>
        <w:pStyle w:val="NormalBold"/>
        <w:widowControl/>
      </w:pPr>
      <w:r w:rsidRPr="00D9038D">
        <w:rPr>
          <w:rStyle w:val="HideTWBExt"/>
          <w:b w:val="0"/>
        </w:rPr>
        <w:t>&lt;Article&gt;</w:t>
      </w:r>
      <w:r w:rsidRPr="00D9038D">
        <w:t>Paragraphe 14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83BFFEC" w14:textId="77777777" w:rsidTr="00FB6243">
        <w:trPr>
          <w:trHeight w:hRule="exact" w:val="240"/>
          <w:jc w:val="center"/>
        </w:trPr>
        <w:tc>
          <w:tcPr>
            <w:tcW w:w="9752" w:type="dxa"/>
            <w:gridSpan w:val="2"/>
            <w:tcBorders>
              <w:top w:val="nil"/>
              <w:left w:val="nil"/>
              <w:bottom w:val="nil"/>
              <w:right w:val="nil"/>
            </w:tcBorders>
          </w:tcPr>
          <w:p w14:paraId="1874E9DA" w14:textId="77777777" w:rsidR="00606E39" w:rsidRPr="00D9038D" w:rsidRDefault="00606E39" w:rsidP="00FB6243">
            <w:pPr>
              <w:widowControl/>
            </w:pPr>
          </w:p>
        </w:tc>
      </w:tr>
      <w:tr w:rsidR="00606E39" w:rsidRPr="00D9038D" w14:paraId="641403D2" w14:textId="77777777" w:rsidTr="00FB6243">
        <w:trPr>
          <w:trHeight w:val="240"/>
          <w:jc w:val="center"/>
        </w:trPr>
        <w:tc>
          <w:tcPr>
            <w:tcW w:w="4876" w:type="dxa"/>
            <w:tcBorders>
              <w:top w:val="nil"/>
              <w:left w:val="nil"/>
              <w:bottom w:val="nil"/>
              <w:right w:val="nil"/>
            </w:tcBorders>
          </w:tcPr>
          <w:p w14:paraId="10D5F5A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B3CBC62" w14:textId="77777777" w:rsidR="00606E39" w:rsidRPr="00D9038D" w:rsidRDefault="00606E39" w:rsidP="00FB6243">
            <w:pPr>
              <w:pStyle w:val="AmColumnHeading"/>
              <w:widowControl/>
            </w:pPr>
            <w:r w:rsidRPr="00D9038D">
              <w:t>Amendement</w:t>
            </w:r>
          </w:p>
        </w:tc>
      </w:tr>
      <w:tr w:rsidR="00606E39" w:rsidRPr="00D9038D" w14:paraId="57867040" w14:textId="77777777" w:rsidTr="00FB6243">
        <w:trPr>
          <w:jc w:val="center"/>
        </w:trPr>
        <w:tc>
          <w:tcPr>
            <w:tcW w:w="4876" w:type="dxa"/>
            <w:tcBorders>
              <w:top w:val="nil"/>
              <w:left w:val="nil"/>
              <w:bottom w:val="nil"/>
              <w:right w:val="nil"/>
            </w:tcBorders>
          </w:tcPr>
          <w:p w14:paraId="6EE371D1" w14:textId="77777777" w:rsidR="00606E39" w:rsidRPr="00D9038D" w:rsidRDefault="00606E39" w:rsidP="00FB6243">
            <w:pPr>
              <w:pStyle w:val="Normal6a"/>
              <w:widowControl/>
            </w:pPr>
          </w:p>
        </w:tc>
        <w:tc>
          <w:tcPr>
            <w:tcW w:w="4876" w:type="dxa"/>
            <w:tcBorders>
              <w:top w:val="nil"/>
              <w:left w:val="nil"/>
              <w:bottom w:val="nil"/>
              <w:right w:val="nil"/>
            </w:tcBorders>
          </w:tcPr>
          <w:p w14:paraId="269259A9" w14:textId="32F9467D" w:rsidR="00606E39" w:rsidRPr="00D9038D" w:rsidRDefault="00606E39" w:rsidP="00FB6243">
            <w:pPr>
              <w:pStyle w:val="Normal6a"/>
              <w:widowControl/>
            </w:pPr>
            <w:r w:rsidRPr="00D9038D">
              <w:rPr>
                <w:b/>
                <w:i/>
              </w:rPr>
              <w:t>14 bis.</w:t>
            </w:r>
            <w:r w:rsidRPr="00D9038D">
              <w:tab/>
            </w:r>
            <w:r w:rsidRPr="00D9038D">
              <w:rPr>
                <w:b/>
                <w:i/>
              </w:rPr>
              <w:t>rappelle qu</w:t>
            </w:r>
            <w:r w:rsidR="00FB6243">
              <w:rPr>
                <w:b/>
                <w:i/>
              </w:rPr>
              <w:t>’</w:t>
            </w:r>
            <w:r w:rsidRPr="00D9038D">
              <w:rPr>
                <w:b/>
                <w:i/>
              </w:rPr>
              <w:t>un logement adéquat est un droit fondamental qui doit être protégé et reconnu comme une condition préalable à l</w:t>
            </w:r>
            <w:r w:rsidR="00FB6243">
              <w:rPr>
                <w:b/>
                <w:i/>
              </w:rPr>
              <w:t>’</w:t>
            </w:r>
            <w:r w:rsidRPr="00D9038D">
              <w:rPr>
                <w:b/>
                <w:i/>
              </w:rPr>
              <w:t>exercice des autres droits fondamentaux et à l</w:t>
            </w:r>
            <w:r w:rsidR="00FB6243">
              <w:rPr>
                <w:b/>
                <w:i/>
              </w:rPr>
              <w:t>’</w:t>
            </w:r>
            <w:r w:rsidRPr="00D9038D">
              <w:rPr>
                <w:b/>
                <w:i/>
              </w:rPr>
              <w:t>accès à ceux-ci ainsi qu</w:t>
            </w:r>
            <w:r w:rsidR="00FB6243">
              <w:rPr>
                <w:b/>
                <w:i/>
              </w:rPr>
              <w:t>’</w:t>
            </w:r>
            <w:r w:rsidRPr="00D9038D">
              <w:rPr>
                <w:b/>
                <w:i/>
              </w:rPr>
              <w:t>à une vie digne; regrette qu</w:t>
            </w:r>
            <w:r w:rsidR="00FB6243">
              <w:rPr>
                <w:b/>
                <w:i/>
              </w:rPr>
              <w:t>’</w:t>
            </w:r>
            <w:r w:rsidRPr="00D9038D">
              <w:rPr>
                <w:b/>
                <w:i/>
              </w:rPr>
              <w:t>en raison de la discrimination et des inégalités en matière de logement, de nombreuses femmes vivent dans des conditions précaires, indignes et dangereuses, et soient exposées à un risque accru de sans-abrisme et de violence; souligne que les expulsions forcées et les autres violations du droit au logement touchent les femmes de manière disproportionnée et renforcent les inégalités existantes, ce qui constitue un obstacle important à l</w:t>
            </w:r>
            <w:r w:rsidR="00FB6243">
              <w:rPr>
                <w:b/>
                <w:i/>
              </w:rPr>
              <w:t>’</w:t>
            </w:r>
            <w:r w:rsidRPr="00D9038D">
              <w:rPr>
                <w:b/>
                <w:i/>
              </w:rPr>
              <w:t>égalité entre les hommes et les femmes; invite la Commission à évaluer et à proposer, le cas échéant, de nouveaux actes législatifs pour atténuer la financiarisation des marchés du logement et empêcher les spéculateurs de rendre les logements inabordables;</w:t>
            </w:r>
          </w:p>
        </w:tc>
      </w:tr>
    </w:tbl>
    <w:p w14:paraId="5B8D2881"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157D439" w14:textId="77777777" w:rsidR="00606E39" w:rsidRPr="00D9038D" w:rsidRDefault="00606E39" w:rsidP="00FB6243">
      <w:pPr>
        <w:widowControl/>
      </w:pPr>
      <w:r w:rsidRPr="00D9038D">
        <w:rPr>
          <w:rStyle w:val="HideTWBExt"/>
        </w:rPr>
        <w:lastRenderedPageBreak/>
        <w:t>&lt;/Amend&gt;</w:t>
      </w:r>
    </w:p>
    <w:p w14:paraId="4FCE71A5"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599</w:t>
      </w:r>
      <w:r w:rsidRPr="00D9038D">
        <w:rPr>
          <w:rStyle w:val="HideTWBExt"/>
          <w:b w:val="0"/>
        </w:rPr>
        <w:t>&lt;/NumAm&gt;</w:t>
      </w:r>
    </w:p>
    <w:p w14:paraId="3DEAB948" w14:textId="77777777" w:rsidR="00606E39" w:rsidRPr="00D9038D" w:rsidRDefault="00606E39" w:rsidP="00FB6243">
      <w:pPr>
        <w:pStyle w:val="NormalBold"/>
        <w:widowControl/>
      </w:pPr>
      <w:r w:rsidRPr="00D9038D">
        <w:rPr>
          <w:rStyle w:val="HideTWBExt"/>
          <w:b w:val="0"/>
        </w:rPr>
        <w:t>&lt;RepeatBlock-By&gt;&lt;Members&gt;</w:t>
      </w:r>
      <w:r w:rsidRPr="00D9038D">
        <w:t>Rosa Estaràs Ferragut</w:t>
      </w:r>
      <w:r w:rsidRPr="00D9038D">
        <w:rPr>
          <w:rStyle w:val="HideTWBExt"/>
          <w:b w:val="0"/>
        </w:rPr>
        <w:t>&lt;/Members&gt;</w:t>
      </w:r>
    </w:p>
    <w:p w14:paraId="70D2E009" w14:textId="77777777" w:rsidR="00606E39" w:rsidRPr="00D9038D" w:rsidRDefault="00606E39" w:rsidP="00FB6243">
      <w:pPr>
        <w:pStyle w:val="NormalBold"/>
        <w:widowControl/>
      </w:pPr>
      <w:r w:rsidRPr="00D9038D">
        <w:rPr>
          <w:rStyle w:val="HideTWBExt"/>
          <w:b w:val="0"/>
        </w:rPr>
        <w:t>&lt;/RepeatBlock-By&gt;</w:t>
      </w:r>
    </w:p>
    <w:p w14:paraId="64E9B42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4B111CF" w14:textId="77777777" w:rsidR="00606E39" w:rsidRPr="00D9038D" w:rsidRDefault="00606E39" w:rsidP="00FB6243">
      <w:pPr>
        <w:pStyle w:val="NormalBold"/>
        <w:widowControl/>
      </w:pPr>
      <w:r w:rsidRPr="00D9038D">
        <w:rPr>
          <w:rStyle w:val="HideTWBExt"/>
          <w:b w:val="0"/>
        </w:rPr>
        <w:t>&lt;Article&gt;</w:t>
      </w:r>
      <w:r w:rsidRPr="00D9038D">
        <w:t>Paragraphe 14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83524B8" w14:textId="77777777" w:rsidTr="00FB6243">
        <w:trPr>
          <w:trHeight w:hRule="exact" w:val="240"/>
          <w:jc w:val="center"/>
        </w:trPr>
        <w:tc>
          <w:tcPr>
            <w:tcW w:w="9752" w:type="dxa"/>
            <w:gridSpan w:val="2"/>
            <w:tcBorders>
              <w:top w:val="nil"/>
              <w:left w:val="nil"/>
              <w:bottom w:val="nil"/>
              <w:right w:val="nil"/>
            </w:tcBorders>
          </w:tcPr>
          <w:p w14:paraId="480523A4" w14:textId="77777777" w:rsidR="00606E39" w:rsidRPr="00D9038D" w:rsidRDefault="00606E39" w:rsidP="00FB6243">
            <w:pPr>
              <w:widowControl/>
            </w:pPr>
          </w:p>
        </w:tc>
      </w:tr>
      <w:tr w:rsidR="00606E39" w:rsidRPr="00D9038D" w14:paraId="190CCA94" w14:textId="77777777" w:rsidTr="00FB6243">
        <w:trPr>
          <w:trHeight w:val="240"/>
          <w:jc w:val="center"/>
        </w:trPr>
        <w:tc>
          <w:tcPr>
            <w:tcW w:w="4876" w:type="dxa"/>
            <w:tcBorders>
              <w:top w:val="nil"/>
              <w:left w:val="nil"/>
              <w:bottom w:val="nil"/>
              <w:right w:val="nil"/>
            </w:tcBorders>
          </w:tcPr>
          <w:p w14:paraId="79CE6E06"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F5FCB72" w14:textId="77777777" w:rsidR="00606E39" w:rsidRPr="00D9038D" w:rsidRDefault="00606E39" w:rsidP="00FB6243">
            <w:pPr>
              <w:pStyle w:val="AmColumnHeading"/>
              <w:widowControl/>
            </w:pPr>
            <w:r w:rsidRPr="00D9038D">
              <w:t>Amendement</w:t>
            </w:r>
          </w:p>
        </w:tc>
      </w:tr>
      <w:tr w:rsidR="00606E39" w:rsidRPr="00D9038D" w14:paraId="34174168" w14:textId="77777777" w:rsidTr="00FB6243">
        <w:trPr>
          <w:jc w:val="center"/>
        </w:trPr>
        <w:tc>
          <w:tcPr>
            <w:tcW w:w="4876" w:type="dxa"/>
            <w:tcBorders>
              <w:top w:val="nil"/>
              <w:left w:val="nil"/>
              <w:bottom w:val="nil"/>
              <w:right w:val="nil"/>
            </w:tcBorders>
          </w:tcPr>
          <w:p w14:paraId="1AC4547A" w14:textId="77777777" w:rsidR="00606E39" w:rsidRPr="00D9038D" w:rsidRDefault="00606E39" w:rsidP="00FB6243">
            <w:pPr>
              <w:pStyle w:val="Normal6a"/>
              <w:widowControl/>
            </w:pPr>
          </w:p>
        </w:tc>
        <w:tc>
          <w:tcPr>
            <w:tcW w:w="4876" w:type="dxa"/>
            <w:tcBorders>
              <w:top w:val="nil"/>
              <w:left w:val="nil"/>
              <w:bottom w:val="nil"/>
              <w:right w:val="nil"/>
            </w:tcBorders>
          </w:tcPr>
          <w:p w14:paraId="78E99572" w14:textId="6FF21E10" w:rsidR="00606E39" w:rsidRPr="00D9038D" w:rsidRDefault="00606E39" w:rsidP="00FB6243">
            <w:pPr>
              <w:pStyle w:val="Normal6a"/>
              <w:widowControl/>
            </w:pPr>
            <w:r w:rsidRPr="00D9038D">
              <w:rPr>
                <w:b/>
                <w:i/>
              </w:rPr>
              <w:t>14 bis.</w:t>
            </w:r>
            <w:r w:rsidRPr="00D9038D">
              <w:tab/>
            </w:r>
            <w:r w:rsidRPr="00D9038D">
              <w:rPr>
                <w:b/>
                <w:i/>
              </w:rPr>
              <w:t>invite la Commission à enjoindre les États membres à transposer rapidement dans le droit national la directive (UE) 2019/1158 concernant l</w:t>
            </w:r>
            <w:r w:rsidR="00FB6243">
              <w:rPr>
                <w:b/>
                <w:i/>
              </w:rPr>
              <w:t>’</w:t>
            </w:r>
            <w:r w:rsidRPr="00D9038D">
              <w:rPr>
                <w:b/>
                <w:i/>
              </w:rPr>
              <w:t>équilibre entre vie professionnelle et vie privée des parents et des aidants, et à veiller à ce qu</w:t>
            </w:r>
            <w:r w:rsidR="00FB6243">
              <w:rPr>
                <w:b/>
                <w:i/>
              </w:rPr>
              <w:t>’</w:t>
            </w:r>
            <w:r w:rsidRPr="00D9038D">
              <w:rPr>
                <w:b/>
                <w:i/>
              </w:rPr>
              <w:t>ils s</w:t>
            </w:r>
            <w:r w:rsidR="00FB6243">
              <w:rPr>
                <w:b/>
                <w:i/>
              </w:rPr>
              <w:t>’</w:t>
            </w:r>
            <w:r w:rsidRPr="00D9038D">
              <w:rPr>
                <w:b/>
                <w:i/>
              </w:rPr>
              <w:t>acquittent de l</w:t>
            </w:r>
            <w:r w:rsidR="00FB6243">
              <w:rPr>
                <w:b/>
                <w:i/>
              </w:rPr>
              <w:t>’</w:t>
            </w:r>
            <w:r w:rsidRPr="00D9038D">
              <w:rPr>
                <w:b/>
                <w:i/>
              </w:rPr>
              <w:t>obligation qui leur incombe d</w:t>
            </w:r>
            <w:r w:rsidR="00FB6243">
              <w:rPr>
                <w:b/>
                <w:i/>
              </w:rPr>
              <w:t>’</w:t>
            </w:r>
            <w:r w:rsidRPr="00D9038D">
              <w:rPr>
                <w:b/>
                <w:i/>
              </w:rPr>
              <w:t>accorder le droit à un congé parental; invite également la Commission à suivre la mise en œuvre effective de la directive dans tous les États membres et, le cas échéant, à entamer des procédures en infraction ou à prendre d</w:t>
            </w:r>
            <w:r w:rsidR="00FB6243">
              <w:rPr>
                <w:b/>
                <w:i/>
              </w:rPr>
              <w:t>’</w:t>
            </w:r>
            <w:r w:rsidRPr="00D9038D">
              <w:rPr>
                <w:b/>
                <w:i/>
              </w:rPr>
              <w:t>autres mesures d</w:t>
            </w:r>
            <w:r w:rsidR="00FB6243">
              <w:rPr>
                <w:b/>
                <w:i/>
              </w:rPr>
              <w:t>’</w:t>
            </w:r>
            <w:r w:rsidRPr="00D9038D">
              <w:rPr>
                <w:b/>
                <w:i/>
              </w:rPr>
              <w:t>exécution pour garantir le respect intégral de la directive;</w:t>
            </w:r>
          </w:p>
        </w:tc>
      </w:tr>
    </w:tbl>
    <w:p w14:paraId="7B350A85"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CE1850E" w14:textId="77777777" w:rsidR="00606E39" w:rsidRPr="00D9038D" w:rsidRDefault="00606E39" w:rsidP="00FB6243">
      <w:pPr>
        <w:widowControl/>
      </w:pPr>
      <w:r w:rsidRPr="00D9038D">
        <w:rPr>
          <w:rStyle w:val="HideTWBExt"/>
        </w:rPr>
        <w:t>&lt;/Amend&gt;</w:t>
      </w:r>
    </w:p>
    <w:p w14:paraId="6E1930F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600</w:t>
      </w:r>
      <w:r w:rsidRPr="00D9038D">
        <w:rPr>
          <w:rStyle w:val="HideTWBExt"/>
          <w:b w:val="0"/>
        </w:rPr>
        <w:t>&lt;/NumAm&gt;</w:t>
      </w:r>
    </w:p>
    <w:p w14:paraId="57776EA8" w14:textId="77777777" w:rsidR="00606E39" w:rsidRPr="00D9038D" w:rsidRDefault="00606E39" w:rsidP="00FB6243">
      <w:pPr>
        <w:pStyle w:val="NormalBold"/>
        <w:widowControl/>
      </w:pPr>
      <w:r w:rsidRPr="00D9038D">
        <w:rPr>
          <w:rStyle w:val="HideTWBExt"/>
          <w:b w:val="0"/>
        </w:rPr>
        <w:t>&lt;RepeatBlock-By&gt;&lt;Members&gt;</w:t>
      </w:r>
      <w:r w:rsidRPr="00D9038D">
        <w:t>Elena Donazzan, Chiara Gemma, Jadwiga Wiśniewska, Georgiana Teodorescu</w:t>
      </w:r>
      <w:r w:rsidRPr="00D9038D">
        <w:rPr>
          <w:rStyle w:val="HideTWBExt"/>
          <w:b w:val="0"/>
        </w:rPr>
        <w:t>&lt;/Members&gt;</w:t>
      </w:r>
    </w:p>
    <w:p w14:paraId="1BDD0C75" w14:textId="77777777" w:rsidR="00606E39" w:rsidRPr="00D9038D" w:rsidRDefault="00606E39" w:rsidP="00FB6243">
      <w:pPr>
        <w:pStyle w:val="NormalBold"/>
        <w:widowControl/>
      </w:pPr>
      <w:r w:rsidRPr="00D9038D">
        <w:rPr>
          <w:rStyle w:val="HideTWBExt"/>
          <w:b w:val="0"/>
        </w:rPr>
        <w:t>&lt;/RepeatBlock-By&gt;</w:t>
      </w:r>
    </w:p>
    <w:p w14:paraId="0A33ADCA"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B9EC438" w14:textId="77777777" w:rsidR="00606E39" w:rsidRPr="00D9038D" w:rsidRDefault="00606E39" w:rsidP="00FB6243">
      <w:pPr>
        <w:pStyle w:val="NormalBold"/>
        <w:widowControl/>
      </w:pPr>
      <w:r w:rsidRPr="00D9038D">
        <w:rPr>
          <w:rStyle w:val="HideTWBExt"/>
          <w:b w:val="0"/>
        </w:rPr>
        <w:t>&lt;Article&gt;</w:t>
      </w:r>
      <w:r w:rsidRPr="00D9038D">
        <w:t>Paragraphe 14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F8B7683" w14:textId="77777777" w:rsidTr="00FB6243">
        <w:trPr>
          <w:trHeight w:hRule="exact" w:val="240"/>
          <w:jc w:val="center"/>
        </w:trPr>
        <w:tc>
          <w:tcPr>
            <w:tcW w:w="9752" w:type="dxa"/>
            <w:gridSpan w:val="2"/>
            <w:tcBorders>
              <w:top w:val="nil"/>
              <w:left w:val="nil"/>
              <w:bottom w:val="nil"/>
              <w:right w:val="nil"/>
            </w:tcBorders>
          </w:tcPr>
          <w:p w14:paraId="14DA8E22" w14:textId="77777777" w:rsidR="00606E39" w:rsidRPr="00D9038D" w:rsidRDefault="00606E39" w:rsidP="00FB6243">
            <w:pPr>
              <w:widowControl/>
            </w:pPr>
          </w:p>
        </w:tc>
      </w:tr>
      <w:tr w:rsidR="00606E39" w:rsidRPr="00D9038D" w14:paraId="78563CB4" w14:textId="77777777" w:rsidTr="00FB6243">
        <w:trPr>
          <w:trHeight w:val="240"/>
          <w:jc w:val="center"/>
        </w:trPr>
        <w:tc>
          <w:tcPr>
            <w:tcW w:w="4876" w:type="dxa"/>
            <w:tcBorders>
              <w:top w:val="nil"/>
              <w:left w:val="nil"/>
              <w:bottom w:val="nil"/>
              <w:right w:val="nil"/>
            </w:tcBorders>
          </w:tcPr>
          <w:p w14:paraId="444E2FF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6940A27" w14:textId="77777777" w:rsidR="00606E39" w:rsidRPr="00D9038D" w:rsidRDefault="00606E39" w:rsidP="00FB6243">
            <w:pPr>
              <w:pStyle w:val="AmColumnHeading"/>
              <w:widowControl/>
            </w:pPr>
            <w:r w:rsidRPr="00D9038D">
              <w:t>Amendement</w:t>
            </w:r>
          </w:p>
        </w:tc>
      </w:tr>
      <w:tr w:rsidR="00606E39" w:rsidRPr="00D9038D" w14:paraId="7571E072" w14:textId="77777777" w:rsidTr="00FB6243">
        <w:trPr>
          <w:jc w:val="center"/>
        </w:trPr>
        <w:tc>
          <w:tcPr>
            <w:tcW w:w="4876" w:type="dxa"/>
            <w:tcBorders>
              <w:top w:val="nil"/>
              <w:left w:val="nil"/>
              <w:bottom w:val="nil"/>
              <w:right w:val="nil"/>
            </w:tcBorders>
          </w:tcPr>
          <w:p w14:paraId="1F63AA9F" w14:textId="77777777" w:rsidR="00606E39" w:rsidRPr="00D9038D" w:rsidRDefault="00606E39" w:rsidP="00FB6243">
            <w:pPr>
              <w:pStyle w:val="Normal6a"/>
              <w:widowControl/>
            </w:pPr>
          </w:p>
        </w:tc>
        <w:tc>
          <w:tcPr>
            <w:tcW w:w="4876" w:type="dxa"/>
            <w:tcBorders>
              <w:top w:val="nil"/>
              <w:left w:val="nil"/>
              <w:bottom w:val="nil"/>
              <w:right w:val="nil"/>
            </w:tcBorders>
          </w:tcPr>
          <w:p w14:paraId="4D955886" w14:textId="66CFEB5A" w:rsidR="00606E39" w:rsidRPr="00D9038D" w:rsidRDefault="00606E39" w:rsidP="00FB6243">
            <w:pPr>
              <w:pStyle w:val="Normal6a"/>
              <w:widowControl/>
            </w:pPr>
            <w:r w:rsidRPr="00D9038D">
              <w:rPr>
                <w:b/>
                <w:i/>
              </w:rPr>
              <w:t>14 bis.</w:t>
            </w:r>
            <w:r w:rsidRPr="00D9038D">
              <w:tab/>
            </w:r>
            <w:r w:rsidRPr="00D9038D">
              <w:rPr>
                <w:b/>
                <w:i/>
              </w:rPr>
              <w:t>rappelle l</w:t>
            </w:r>
            <w:r w:rsidR="00FB6243">
              <w:rPr>
                <w:b/>
                <w:i/>
              </w:rPr>
              <w:t>’</w:t>
            </w:r>
            <w:r w:rsidRPr="00D9038D">
              <w:rPr>
                <w:b/>
                <w:i/>
              </w:rPr>
              <w:t>ampleur et l</w:t>
            </w:r>
            <w:r w:rsidR="00FB6243">
              <w:rPr>
                <w:b/>
                <w:i/>
              </w:rPr>
              <w:t>’</w:t>
            </w:r>
            <w:r w:rsidRPr="00D9038D">
              <w:rPr>
                <w:b/>
                <w:i/>
              </w:rPr>
              <w:t>importance sociale du travail domestique et des activités de soins à autrui non rémunérés, comme s</w:t>
            </w:r>
            <w:r w:rsidR="00FB6243">
              <w:rPr>
                <w:b/>
                <w:i/>
              </w:rPr>
              <w:t>’</w:t>
            </w:r>
            <w:r w:rsidRPr="00D9038D">
              <w:rPr>
                <w:b/>
                <w:i/>
              </w:rPr>
              <w:t>occuper des enfants, des personnes âgées ainsi que des membres de la famille dépendants, activités qui sont toujours majoritairement réalisées par les femmes; souligne qu</w:t>
            </w:r>
            <w:r w:rsidR="00FB6243">
              <w:rPr>
                <w:b/>
                <w:i/>
              </w:rPr>
              <w:t>’</w:t>
            </w:r>
            <w:r w:rsidRPr="00D9038D">
              <w:rPr>
                <w:b/>
                <w:i/>
              </w:rPr>
              <w:t>il importe de créer des conditions qui permettent aux femmes comme aux hommes d</w:t>
            </w:r>
            <w:r w:rsidR="00FB6243">
              <w:rPr>
                <w:b/>
                <w:i/>
              </w:rPr>
              <w:t>’</w:t>
            </w:r>
            <w:r w:rsidRPr="00D9038D">
              <w:rPr>
                <w:b/>
                <w:i/>
              </w:rPr>
              <w:t xml:space="preserve">organiser leur vie </w:t>
            </w:r>
            <w:r w:rsidRPr="00D9038D">
              <w:rPr>
                <w:b/>
                <w:i/>
              </w:rPr>
              <w:lastRenderedPageBreak/>
              <w:t>familiale et de répartir de manière égale les responsabilités qui relèvent d</w:t>
            </w:r>
            <w:r w:rsidR="00FB6243">
              <w:rPr>
                <w:b/>
                <w:i/>
              </w:rPr>
              <w:t>’</w:t>
            </w:r>
            <w:r w:rsidRPr="00D9038D">
              <w:rPr>
                <w:b/>
                <w:i/>
              </w:rPr>
              <w:t>un emploi rémunéré et celles qui relèvent du soin à autrui;</w:t>
            </w:r>
          </w:p>
        </w:tc>
      </w:tr>
    </w:tbl>
    <w:p w14:paraId="2CBC7877"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5663B3B" w14:textId="77777777" w:rsidR="00606E39" w:rsidRPr="00D9038D" w:rsidRDefault="00606E39" w:rsidP="00FB6243">
      <w:pPr>
        <w:widowControl/>
      </w:pPr>
      <w:r w:rsidRPr="00D9038D">
        <w:rPr>
          <w:rStyle w:val="HideTWBExt"/>
        </w:rPr>
        <w:t>&lt;/Amend&gt;</w:t>
      </w:r>
    </w:p>
    <w:p w14:paraId="4C54CF3E"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601</w:t>
      </w:r>
      <w:r w:rsidRPr="00D9038D">
        <w:rPr>
          <w:rStyle w:val="HideTWBExt"/>
          <w:b w:val="0"/>
        </w:rPr>
        <w:t>&lt;/NumAm&gt;</w:t>
      </w:r>
    </w:p>
    <w:p w14:paraId="6C9F4E38"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Eleonora Meleti, Loucas Fourlas, Rosa Estaràs Ferragut, Liesbet Sommen, Maria Walsh, Giusi Princi, Sirpa Pietikäinen</w:t>
      </w:r>
      <w:r w:rsidRPr="00D9038D">
        <w:rPr>
          <w:rStyle w:val="HideTWBExt"/>
          <w:b w:val="0"/>
        </w:rPr>
        <w:t>&lt;/Members&gt;</w:t>
      </w:r>
    </w:p>
    <w:p w14:paraId="3688AC3C" w14:textId="77777777" w:rsidR="00606E39" w:rsidRPr="00D9038D" w:rsidRDefault="00606E39" w:rsidP="00FB6243">
      <w:pPr>
        <w:pStyle w:val="NormalBold"/>
        <w:widowControl/>
      </w:pPr>
      <w:r w:rsidRPr="00D9038D">
        <w:rPr>
          <w:rStyle w:val="HideTWBExt"/>
          <w:b w:val="0"/>
        </w:rPr>
        <w:t>&lt;/RepeatBlock-By&gt;</w:t>
      </w:r>
    </w:p>
    <w:p w14:paraId="3444573C"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CD35FAE" w14:textId="77777777" w:rsidR="00606E39" w:rsidRPr="00D9038D" w:rsidRDefault="00606E39" w:rsidP="00FB6243">
      <w:pPr>
        <w:pStyle w:val="NormalBold"/>
        <w:widowControl/>
      </w:pPr>
      <w:r w:rsidRPr="00D9038D">
        <w:rPr>
          <w:rStyle w:val="HideTWBExt"/>
          <w:b w:val="0"/>
        </w:rPr>
        <w:t>&lt;Article&gt;</w:t>
      </w:r>
      <w:r w:rsidRPr="00D9038D">
        <w:t>Paragraphe 14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E823F84" w14:textId="77777777" w:rsidTr="00FB6243">
        <w:trPr>
          <w:trHeight w:hRule="exact" w:val="240"/>
          <w:jc w:val="center"/>
        </w:trPr>
        <w:tc>
          <w:tcPr>
            <w:tcW w:w="9752" w:type="dxa"/>
            <w:gridSpan w:val="2"/>
            <w:tcBorders>
              <w:top w:val="nil"/>
              <w:left w:val="nil"/>
              <w:bottom w:val="nil"/>
              <w:right w:val="nil"/>
            </w:tcBorders>
          </w:tcPr>
          <w:p w14:paraId="140A699C" w14:textId="77777777" w:rsidR="00606E39" w:rsidRPr="00D9038D" w:rsidRDefault="00606E39" w:rsidP="00FB6243">
            <w:pPr>
              <w:widowControl/>
            </w:pPr>
          </w:p>
        </w:tc>
      </w:tr>
      <w:tr w:rsidR="00606E39" w:rsidRPr="00D9038D" w14:paraId="36098A73" w14:textId="77777777" w:rsidTr="00FB6243">
        <w:trPr>
          <w:trHeight w:val="240"/>
          <w:jc w:val="center"/>
        </w:trPr>
        <w:tc>
          <w:tcPr>
            <w:tcW w:w="4876" w:type="dxa"/>
            <w:tcBorders>
              <w:top w:val="nil"/>
              <w:left w:val="nil"/>
              <w:bottom w:val="nil"/>
              <w:right w:val="nil"/>
            </w:tcBorders>
          </w:tcPr>
          <w:p w14:paraId="15CB8D7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CFFA27E" w14:textId="77777777" w:rsidR="00606E39" w:rsidRPr="00D9038D" w:rsidRDefault="00606E39" w:rsidP="00FB6243">
            <w:pPr>
              <w:pStyle w:val="AmColumnHeading"/>
              <w:widowControl/>
            </w:pPr>
            <w:r w:rsidRPr="00D9038D">
              <w:t>Amendement</w:t>
            </w:r>
          </w:p>
        </w:tc>
      </w:tr>
      <w:tr w:rsidR="00606E39" w:rsidRPr="00D9038D" w14:paraId="223C2175" w14:textId="77777777" w:rsidTr="00FB6243">
        <w:trPr>
          <w:jc w:val="center"/>
        </w:trPr>
        <w:tc>
          <w:tcPr>
            <w:tcW w:w="4876" w:type="dxa"/>
            <w:tcBorders>
              <w:top w:val="nil"/>
              <w:left w:val="nil"/>
              <w:bottom w:val="nil"/>
              <w:right w:val="nil"/>
            </w:tcBorders>
          </w:tcPr>
          <w:p w14:paraId="27112CFA" w14:textId="77777777" w:rsidR="00606E39" w:rsidRPr="00D9038D" w:rsidRDefault="00606E39" w:rsidP="00FB6243">
            <w:pPr>
              <w:pStyle w:val="Normal6a"/>
              <w:widowControl/>
            </w:pPr>
          </w:p>
        </w:tc>
        <w:tc>
          <w:tcPr>
            <w:tcW w:w="4876" w:type="dxa"/>
            <w:tcBorders>
              <w:top w:val="nil"/>
              <w:left w:val="nil"/>
              <w:bottom w:val="nil"/>
              <w:right w:val="nil"/>
            </w:tcBorders>
          </w:tcPr>
          <w:p w14:paraId="58F74C6F" w14:textId="4D7D39CE" w:rsidR="00606E39" w:rsidRPr="00D9038D" w:rsidRDefault="00606E39" w:rsidP="00FB6243">
            <w:pPr>
              <w:pStyle w:val="Normal6a"/>
              <w:widowControl/>
            </w:pPr>
            <w:r w:rsidRPr="00D9038D">
              <w:rPr>
                <w:b/>
                <w:i/>
              </w:rPr>
              <w:t>14 bis.</w:t>
            </w:r>
            <w:r w:rsidRPr="00D9038D">
              <w:tab/>
            </w:r>
            <w:r w:rsidRPr="00D9038D">
              <w:rPr>
                <w:b/>
                <w:i/>
              </w:rPr>
              <w:t>rappelle l</w:t>
            </w:r>
            <w:r w:rsidR="00FB6243">
              <w:rPr>
                <w:b/>
                <w:i/>
              </w:rPr>
              <w:t>’</w:t>
            </w:r>
            <w:r w:rsidRPr="00D9038D">
              <w:rPr>
                <w:b/>
                <w:i/>
              </w:rPr>
              <w:t>importance de la directive concernant l</w:t>
            </w:r>
            <w:r w:rsidR="00FB6243">
              <w:rPr>
                <w:b/>
                <w:i/>
              </w:rPr>
              <w:t>’</w:t>
            </w:r>
            <w:r w:rsidRPr="00D9038D">
              <w:rPr>
                <w:b/>
                <w:i/>
              </w:rPr>
              <w:t>équilibre entre vie professionnelle et vie privée des parents et des aidants et des mesures qui y figurent, et la nécessité de promouvoir le congé de paternité instauré par la directive 2019/1158 au moyen de campagnes à l</w:t>
            </w:r>
            <w:r w:rsidR="00FB6243">
              <w:rPr>
                <w:b/>
                <w:i/>
              </w:rPr>
              <w:t>’</w:t>
            </w:r>
            <w:r w:rsidRPr="00D9038D">
              <w:rPr>
                <w:b/>
                <w:i/>
              </w:rPr>
              <w:t>échelle de l</w:t>
            </w:r>
            <w:r w:rsidR="00FB6243">
              <w:rPr>
                <w:b/>
                <w:i/>
              </w:rPr>
              <w:t>’</w:t>
            </w:r>
            <w:r w:rsidRPr="00D9038D">
              <w:rPr>
                <w:b/>
                <w:i/>
              </w:rPr>
              <w:t>Union; souligne également le lien étroit qui existe entre les mesures visant à concilier vie professionnelle et vie privée et l</w:t>
            </w:r>
            <w:r w:rsidR="00FB6243">
              <w:rPr>
                <w:b/>
                <w:i/>
              </w:rPr>
              <w:t>’</w:t>
            </w:r>
            <w:r w:rsidRPr="00D9038D">
              <w:rPr>
                <w:b/>
                <w:i/>
              </w:rPr>
              <w:t>écart entre les femmes et les hommes en matière de prise en charge des responsabilités familiales, qui creusent les écarts en matière d</w:t>
            </w:r>
            <w:r w:rsidR="00FB6243">
              <w:rPr>
                <w:b/>
                <w:i/>
              </w:rPr>
              <w:t>’</w:t>
            </w:r>
            <w:r w:rsidRPr="00D9038D">
              <w:rPr>
                <w:b/>
                <w:i/>
              </w:rPr>
              <w:t>emploi, de rémunération et de retraite entre les femmes et les hommes;</w:t>
            </w:r>
          </w:p>
        </w:tc>
      </w:tr>
    </w:tbl>
    <w:p w14:paraId="77DC44E4"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84BD24B" w14:textId="77777777" w:rsidR="00606E39" w:rsidRPr="00D9038D" w:rsidRDefault="00606E39" w:rsidP="00FB6243">
      <w:pPr>
        <w:widowControl/>
      </w:pPr>
      <w:r w:rsidRPr="00D9038D">
        <w:rPr>
          <w:rStyle w:val="HideTWBExt"/>
        </w:rPr>
        <w:t>&lt;/Amend&gt;</w:t>
      </w:r>
    </w:p>
    <w:p w14:paraId="3281CABB"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602</w:t>
      </w:r>
      <w:r w:rsidRPr="00D9038D">
        <w:rPr>
          <w:rStyle w:val="HideTWBExt"/>
          <w:b w:val="0"/>
        </w:rPr>
        <w:t>&lt;/NumAm&gt;</w:t>
      </w:r>
    </w:p>
    <w:p w14:paraId="384B3110"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37A61771" w14:textId="77777777" w:rsidR="00606E39" w:rsidRPr="00D9038D" w:rsidRDefault="00606E39" w:rsidP="00FB6243">
      <w:pPr>
        <w:pStyle w:val="NormalBold"/>
        <w:widowControl/>
      </w:pPr>
      <w:r w:rsidRPr="00D9038D">
        <w:rPr>
          <w:rStyle w:val="HideTWBExt"/>
          <w:b w:val="0"/>
        </w:rPr>
        <w:t>&lt;/RepeatBlock-By&gt;</w:t>
      </w:r>
    </w:p>
    <w:p w14:paraId="79DE21B7"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9C05740" w14:textId="77777777" w:rsidR="00606E39" w:rsidRPr="00D9038D" w:rsidRDefault="00606E39" w:rsidP="00FB6243">
      <w:pPr>
        <w:pStyle w:val="NormalBold"/>
        <w:widowControl/>
      </w:pPr>
      <w:r w:rsidRPr="00D9038D">
        <w:rPr>
          <w:rStyle w:val="HideTWBExt"/>
          <w:b w:val="0"/>
        </w:rPr>
        <w:t>&lt;Article&gt;</w:t>
      </w:r>
      <w:r w:rsidRPr="00D9038D">
        <w:t>Paragraphe 14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8D7D90C" w14:textId="77777777" w:rsidTr="00FB6243">
        <w:trPr>
          <w:trHeight w:hRule="exact" w:val="240"/>
          <w:jc w:val="center"/>
        </w:trPr>
        <w:tc>
          <w:tcPr>
            <w:tcW w:w="9752" w:type="dxa"/>
            <w:gridSpan w:val="2"/>
            <w:tcBorders>
              <w:top w:val="nil"/>
              <w:left w:val="nil"/>
              <w:bottom w:val="nil"/>
              <w:right w:val="nil"/>
            </w:tcBorders>
          </w:tcPr>
          <w:p w14:paraId="42E01023" w14:textId="77777777" w:rsidR="00606E39" w:rsidRPr="00D9038D" w:rsidRDefault="00606E39" w:rsidP="00FB6243">
            <w:pPr>
              <w:widowControl/>
            </w:pPr>
          </w:p>
        </w:tc>
      </w:tr>
      <w:tr w:rsidR="00606E39" w:rsidRPr="00D9038D" w14:paraId="7A68DC8C" w14:textId="77777777" w:rsidTr="00FB6243">
        <w:trPr>
          <w:trHeight w:val="240"/>
          <w:jc w:val="center"/>
        </w:trPr>
        <w:tc>
          <w:tcPr>
            <w:tcW w:w="4876" w:type="dxa"/>
            <w:tcBorders>
              <w:top w:val="nil"/>
              <w:left w:val="nil"/>
              <w:bottom w:val="nil"/>
              <w:right w:val="nil"/>
            </w:tcBorders>
          </w:tcPr>
          <w:p w14:paraId="7BAE5C06"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B0D5AFF" w14:textId="77777777" w:rsidR="00606E39" w:rsidRPr="00D9038D" w:rsidRDefault="00606E39" w:rsidP="00FB6243">
            <w:pPr>
              <w:pStyle w:val="AmColumnHeading"/>
              <w:widowControl/>
            </w:pPr>
            <w:r w:rsidRPr="00D9038D">
              <w:t>Amendement</w:t>
            </w:r>
          </w:p>
        </w:tc>
      </w:tr>
      <w:tr w:rsidR="00606E39" w:rsidRPr="00D9038D" w14:paraId="7EBCA84E" w14:textId="77777777" w:rsidTr="00FB6243">
        <w:trPr>
          <w:jc w:val="center"/>
        </w:trPr>
        <w:tc>
          <w:tcPr>
            <w:tcW w:w="4876" w:type="dxa"/>
            <w:tcBorders>
              <w:top w:val="nil"/>
              <w:left w:val="nil"/>
              <w:bottom w:val="nil"/>
              <w:right w:val="nil"/>
            </w:tcBorders>
          </w:tcPr>
          <w:p w14:paraId="23E1E710" w14:textId="77777777" w:rsidR="00606E39" w:rsidRPr="00D9038D" w:rsidRDefault="00606E39" w:rsidP="00FB6243">
            <w:pPr>
              <w:pStyle w:val="Normal6a"/>
              <w:widowControl/>
            </w:pPr>
          </w:p>
        </w:tc>
        <w:tc>
          <w:tcPr>
            <w:tcW w:w="4876" w:type="dxa"/>
            <w:tcBorders>
              <w:top w:val="nil"/>
              <w:left w:val="nil"/>
              <w:bottom w:val="nil"/>
              <w:right w:val="nil"/>
            </w:tcBorders>
          </w:tcPr>
          <w:p w14:paraId="2C6A2290" w14:textId="79D44C3E" w:rsidR="00606E39" w:rsidRPr="00D9038D" w:rsidRDefault="00606E39" w:rsidP="00FB6243">
            <w:pPr>
              <w:pStyle w:val="Normal6a"/>
              <w:widowControl/>
            </w:pPr>
            <w:r w:rsidRPr="00D9038D">
              <w:rPr>
                <w:b/>
                <w:i/>
              </w:rPr>
              <w:t>14 bis.</w:t>
            </w:r>
            <w:r w:rsidRPr="00D9038D">
              <w:tab/>
            </w:r>
            <w:r w:rsidRPr="00D9038D">
              <w:rPr>
                <w:b/>
                <w:i/>
              </w:rPr>
              <w:t xml:space="preserve">prie instamment la Commission </w:t>
            </w:r>
            <w:r w:rsidRPr="00D9038D">
              <w:rPr>
                <w:b/>
                <w:i/>
              </w:rPr>
              <w:lastRenderedPageBreak/>
              <w:t>d</w:t>
            </w:r>
            <w:r w:rsidR="00FB6243">
              <w:rPr>
                <w:b/>
                <w:i/>
              </w:rPr>
              <w:t>’</w:t>
            </w:r>
            <w:r w:rsidRPr="00D9038D">
              <w:rPr>
                <w:b/>
                <w:i/>
              </w:rPr>
              <w:t>allonger et d</w:t>
            </w:r>
            <w:r w:rsidR="00FB6243">
              <w:rPr>
                <w:b/>
                <w:i/>
              </w:rPr>
              <w:t>’</w:t>
            </w:r>
            <w:r w:rsidRPr="00D9038D">
              <w:rPr>
                <w:b/>
                <w:i/>
              </w:rPr>
              <w:t>uniformiser la durée des congés de maternité et de paternité rémunérés dans les États membres, de promouvoir le congé parental non transférable et d</w:t>
            </w:r>
            <w:r w:rsidR="00FB6243">
              <w:rPr>
                <w:b/>
                <w:i/>
              </w:rPr>
              <w:t>’</w:t>
            </w:r>
            <w:r w:rsidRPr="00D9038D">
              <w:rPr>
                <w:b/>
                <w:i/>
              </w:rPr>
              <w:t>adopter des mesures visant à rééquilibrer les responsabilités familiales au sein des ménages, ainsi qu</w:t>
            </w:r>
            <w:r w:rsidR="00FB6243">
              <w:rPr>
                <w:b/>
                <w:i/>
              </w:rPr>
              <w:t>’</w:t>
            </w:r>
            <w:r w:rsidRPr="00D9038D">
              <w:rPr>
                <w:b/>
                <w:i/>
              </w:rPr>
              <w:t>entre l</w:t>
            </w:r>
            <w:r w:rsidR="00FB6243">
              <w:rPr>
                <w:b/>
                <w:i/>
              </w:rPr>
              <w:t>’</w:t>
            </w:r>
            <w:r w:rsidRPr="00D9038D">
              <w:rPr>
                <w:b/>
                <w:i/>
              </w:rPr>
              <w:t>État et les familles;</w:t>
            </w:r>
          </w:p>
        </w:tc>
      </w:tr>
    </w:tbl>
    <w:p w14:paraId="2691A8CE"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D05B30A" w14:textId="77777777" w:rsidR="00606E39" w:rsidRPr="00D9038D" w:rsidRDefault="00606E39" w:rsidP="00FB6243">
      <w:pPr>
        <w:widowControl/>
      </w:pPr>
      <w:r w:rsidRPr="00D9038D">
        <w:rPr>
          <w:rStyle w:val="HideTWBExt"/>
        </w:rPr>
        <w:t>&lt;/Amend&gt;</w:t>
      </w:r>
    </w:p>
    <w:p w14:paraId="22978F5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603</w:t>
      </w:r>
      <w:r w:rsidRPr="00D9038D">
        <w:rPr>
          <w:rStyle w:val="HideTWBExt"/>
          <w:b w:val="0"/>
        </w:rPr>
        <w:t>&lt;/NumAm&gt;</w:t>
      </w:r>
    </w:p>
    <w:p w14:paraId="2B61C914"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616BD603" w14:textId="77777777" w:rsidR="00606E39" w:rsidRPr="00D9038D" w:rsidRDefault="00606E39" w:rsidP="00FB6243">
      <w:pPr>
        <w:pStyle w:val="NormalBold"/>
        <w:widowControl/>
      </w:pPr>
      <w:r w:rsidRPr="00D9038D">
        <w:rPr>
          <w:rStyle w:val="HideTWBExt"/>
          <w:b w:val="0"/>
        </w:rPr>
        <w:t>&lt;/RepeatBlock-By&gt;</w:t>
      </w:r>
    </w:p>
    <w:p w14:paraId="00FE1174"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DF032E2" w14:textId="77777777" w:rsidR="00606E39" w:rsidRPr="00D9038D" w:rsidRDefault="00606E39" w:rsidP="00FB6243">
      <w:pPr>
        <w:pStyle w:val="NormalBold"/>
        <w:widowControl/>
      </w:pPr>
      <w:r w:rsidRPr="00D9038D">
        <w:rPr>
          <w:rStyle w:val="HideTWBExt"/>
          <w:b w:val="0"/>
        </w:rPr>
        <w:t>&lt;Article&gt;</w:t>
      </w:r>
      <w:r w:rsidRPr="00D9038D">
        <w:t>Paragraphe 14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CC6AF65" w14:textId="77777777" w:rsidTr="00FB6243">
        <w:trPr>
          <w:trHeight w:hRule="exact" w:val="240"/>
          <w:jc w:val="center"/>
        </w:trPr>
        <w:tc>
          <w:tcPr>
            <w:tcW w:w="9752" w:type="dxa"/>
            <w:gridSpan w:val="2"/>
            <w:tcBorders>
              <w:top w:val="nil"/>
              <w:left w:val="nil"/>
              <w:bottom w:val="nil"/>
              <w:right w:val="nil"/>
            </w:tcBorders>
          </w:tcPr>
          <w:p w14:paraId="72DCD43A" w14:textId="77777777" w:rsidR="00606E39" w:rsidRPr="00D9038D" w:rsidRDefault="00606E39" w:rsidP="00FB6243">
            <w:pPr>
              <w:widowControl/>
            </w:pPr>
          </w:p>
        </w:tc>
      </w:tr>
      <w:tr w:rsidR="00606E39" w:rsidRPr="00D9038D" w14:paraId="36E27CE3" w14:textId="77777777" w:rsidTr="00FB6243">
        <w:trPr>
          <w:trHeight w:val="240"/>
          <w:jc w:val="center"/>
        </w:trPr>
        <w:tc>
          <w:tcPr>
            <w:tcW w:w="4876" w:type="dxa"/>
            <w:tcBorders>
              <w:top w:val="nil"/>
              <w:left w:val="nil"/>
              <w:bottom w:val="nil"/>
              <w:right w:val="nil"/>
            </w:tcBorders>
          </w:tcPr>
          <w:p w14:paraId="0D436A5F"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E546639" w14:textId="77777777" w:rsidR="00606E39" w:rsidRPr="00D9038D" w:rsidRDefault="00606E39" w:rsidP="00FB6243">
            <w:pPr>
              <w:pStyle w:val="AmColumnHeading"/>
              <w:widowControl/>
            </w:pPr>
            <w:r w:rsidRPr="00D9038D">
              <w:t>Amendement</w:t>
            </w:r>
          </w:p>
        </w:tc>
      </w:tr>
      <w:tr w:rsidR="00606E39" w:rsidRPr="00D9038D" w14:paraId="00E47E36" w14:textId="77777777" w:rsidTr="00FB6243">
        <w:trPr>
          <w:jc w:val="center"/>
        </w:trPr>
        <w:tc>
          <w:tcPr>
            <w:tcW w:w="4876" w:type="dxa"/>
            <w:tcBorders>
              <w:top w:val="nil"/>
              <w:left w:val="nil"/>
              <w:bottom w:val="nil"/>
              <w:right w:val="nil"/>
            </w:tcBorders>
          </w:tcPr>
          <w:p w14:paraId="29DDE4C3" w14:textId="77777777" w:rsidR="00606E39" w:rsidRPr="00D9038D" w:rsidRDefault="00606E39" w:rsidP="00FB6243">
            <w:pPr>
              <w:pStyle w:val="Normal6a"/>
              <w:widowControl/>
            </w:pPr>
          </w:p>
        </w:tc>
        <w:tc>
          <w:tcPr>
            <w:tcW w:w="4876" w:type="dxa"/>
            <w:tcBorders>
              <w:top w:val="nil"/>
              <w:left w:val="nil"/>
              <w:bottom w:val="nil"/>
              <w:right w:val="nil"/>
            </w:tcBorders>
          </w:tcPr>
          <w:p w14:paraId="409DCD94" w14:textId="5A50F093" w:rsidR="00606E39" w:rsidRPr="00D9038D" w:rsidRDefault="00606E39" w:rsidP="00FB6243">
            <w:pPr>
              <w:pStyle w:val="Normal6a"/>
              <w:widowControl/>
            </w:pPr>
            <w:r w:rsidRPr="00D9038D">
              <w:rPr>
                <w:b/>
                <w:i/>
              </w:rPr>
              <w:t>14 bis.</w:t>
            </w:r>
            <w:r w:rsidRPr="00D9038D">
              <w:tab/>
            </w:r>
            <w:r w:rsidRPr="00D9038D">
              <w:rPr>
                <w:b/>
                <w:i/>
              </w:rPr>
              <w:t>invite la Commission à lutter contre les discriminations liées à la grossesse et à la maternité en améliorant les modalités de travail flexibles, afin qu</w:t>
            </w:r>
            <w:r w:rsidR="00FB6243">
              <w:rPr>
                <w:b/>
                <w:i/>
              </w:rPr>
              <w:t>’</w:t>
            </w:r>
            <w:r w:rsidRPr="00D9038D">
              <w:rPr>
                <w:b/>
                <w:i/>
              </w:rPr>
              <w:t>elles soient adaptées aux possibilités et aux besoins actuels;</w:t>
            </w:r>
          </w:p>
        </w:tc>
      </w:tr>
    </w:tbl>
    <w:p w14:paraId="58CA901E"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E07B912" w14:textId="77777777" w:rsidR="00606E39" w:rsidRPr="00D9038D" w:rsidRDefault="00606E39" w:rsidP="00FB6243">
      <w:pPr>
        <w:widowControl/>
      </w:pPr>
      <w:r w:rsidRPr="00D9038D">
        <w:rPr>
          <w:rStyle w:val="HideTWBExt"/>
        </w:rPr>
        <w:t>&lt;/Amend&gt;</w:t>
      </w:r>
    </w:p>
    <w:p w14:paraId="565395C2"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604</w:t>
      </w:r>
      <w:r w:rsidRPr="00D9038D">
        <w:rPr>
          <w:rStyle w:val="HideTWBExt"/>
          <w:b w:val="0"/>
        </w:rPr>
        <w:t>&lt;/NumAm&gt;</w:t>
      </w:r>
    </w:p>
    <w:p w14:paraId="5FA50585" w14:textId="77777777" w:rsidR="00606E39" w:rsidRPr="00D9038D" w:rsidRDefault="00606E39" w:rsidP="00FB6243">
      <w:pPr>
        <w:pStyle w:val="NormalBold"/>
        <w:widowControl/>
      </w:pPr>
      <w:r w:rsidRPr="00D9038D">
        <w:rPr>
          <w:rStyle w:val="HideTWBExt"/>
          <w:b w:val="0"/>
        </w:rPr>
        <w:t>&lt;RepeatBlock-By&gt;&lt;Members&gt;</w:t>
      </w:r>
      <w:r w:rsidRPr="00D9038D">
        <w:t>Elena Donazzan, Chiara Gemma, Jadwiga Wiśniewska, Georgiana Teodorescu</w:t>
      </w:r>
      <w:r w:rsidRPr="00D9038D">
        <w:rPr>
          <w:rStyle w:val="HideTWBExt"/>
          <w:b w:val="0"/>
        </w:rPr>
        <w:t>&lt;/Members&gt;</w:t>
      </w:r>
    </w:p>
    <w:p w14:paraId="58D1BB8C" w14:textId="77777777" w:rsidR="00606E39" w:rsidRPr="00D9038D" w:rsidRDefault="00606E39" w:rsidP="00FB6243">
      <w:pPr>
        <w:pStyle w:val="NormalBold"/>
        <w:widowControl/>
      </w:pPr>
      <w:r w:rsidRPr="00D9038D">
        <w:rPr>
          <w:rStyle w:val="HideTWBExt"/>
          <w:b w:val="0"/>
        </w:rPr>
        <w:t>&lt;/RepeatBlock-By&gt;</w:t>
      </w:r>
    </w:p>
    <w:p w14:paraId="0114C9D9"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5903119" w14:textId="77777777" w:rsidR="00606E39" w:rsidRPr="00D9038D" w:rsidRDefault="00606E39" w:rsidP="00FB6243">
      <w:pPr>
        <w:pStyle w:val="NormalBold"/>
        <w:widowControl/>
      </w:pPr>
      <w:r w:rsidRPr="00D9038D">
        <w:rPr>
          <w:rStyle w:val="HideTWBExt"/>
          <w:b w:val="0"/>
        </w:rPr>
        <w:t>&lt;Article&gt;</w:t>
      </w:r>
      <w:r w:rsidRPr="00D9038D">
        <w:t>Paragraphe 14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373A239" w14:textId="77777777" w:rsidTr="00FB6243">
        <w:trPr>
          <w:trHeight w:hRule="exact" w:val="240"/>
          <w:jc w:val="center"/>
        </w:trPr>
        <w:tc>
          <w:tcPr>
            <w:tcW w:w="9752" w:type="dxa"/>
            <w:gridSpan w:val="2"/>
            <w:tcBorders>
              <w:top w:val="nil"/>
              <w:left w:val="nil"/>
              <w:bottom w:val="nil"/>
              <w:right w:val="nil"/>
            </w:tcBorders>
          </w:tcPr>
          <w:p w14:paraId="57B84674" w14:textId="77777777" w:rsidR="00606E39" w:rsidRPr="00D9038D" w:rsidRDefault="00606E39" w:rsidP="00FB6243">
            <w:pPr>
              <w:widowControl/>
            </w:pPr>
          </w:p>
        </w:tc>
      </w:tr>
      <w:tr w:rsidR="00606E39" w:rsidRPr="00D9038D" w14:paraId="659F0392" w14:textId="77777777" w:rsidTr="00FB6243">
        <w:trPr>
          <w:trHeight w:val="240"/>
          <w:jc w:val="center"/>
        </w:trPr>
        <w:tc>
          <w:tcPr>
            <w:tcW w:w="4876" w:type="dxa"/>
            <w:tcBorders>
              <w:top w:val="nil"/>
              <w:left w:val="nil"/>
              <w:bottom w:val="nil"/>
              <w:right w:val="nil"/>
            </w:tcBorders>
          </w:tcPr>
          <w:p w14:paraId="1623513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3EF1254" w14:textId="77777777" w:rsidR="00606E39" w:rsidRPr="00D9038D" w:rsidRDefault="00606E39" w:rsidP="00FB6243">
            <w:pPr>
              <w:pStyle w:val="AmColumnHeading"/>
              <w:widowControl/>
            </w:pPr>
            <w:r w:rsidRPr="00D9038D">
              <w:t>Amendement</w:t>
            </w:r>
          </w:p>
        </w:tc>
      </w:tr>
      <w:tr w:rsidR="00606E39" w:rsidRPr="00D9038D" w14:paraId="388AC052" w14:textId="77777777" w:rsidTr="00FB6243">
        <w:trPr>
          <w:jc w:val="center"/>
        </w:trPr>
        <w:tc>
          <w:tcPr>
            <w:tcW w:w="4876" w:type="dxa"/>
            <w:tcBorders>
              <w:top w:val="nil"/>
              <w:left w:val="nil"/>
              <w:bottom w:val="nil"/>
              <w:right w:val="nil"/>
            </w:tcBorders>
          </w:tcPr>
          <w:p w14:paraId="2058D6D3" w14:textId="77777777" w:rsidR="00606E39" w:rsidRPr="00D9038D" w:rsidRDefault="00606E39" w:rsidP="00FB6243">
            <w:pPr>
              <w:pStyle w:val="Normal6a"/>
              <w:widowControl/>
            </w:pPr>
          </w:p>
        </w:tc>
        <w:tc>
          <w:tcPr>
            <w:tcW w:w="4876" w:type="dxa"/>
            <w:tcBorders>
              <w:top w:val="nil"/>
              <w:left w:val="nil"/>
              <w:bottom w:val="nil"/>
              <w:right w:val="nil"/>
            </w:tcBorders>
          </w:tcPr>
          <w:p w14:paraId="0B362DE1" w14:textId="7D1358B4" w:rsidR="00606E39" w:rsidRPr="00D9038D" w:rsidRDefault="00606E39" w:rsidP="00FB6243">
            <w:pPr>
              <w:pStyle w:val="Normal6a"/>
              <w:widowControl/>
            </w:pPr>
            <w:r w:rsidRPr="00D9038D">
              <w:rPr>
                <w:b/>
                <w:i/>
              </w:rPr>
              <w:t>14 ter.</w:t>
            </w:r>
            <w:r w:rsidRPr="00D9038D">
              <w:tab/>
            </w:r>
            <w:r w:rsidRPr="00D9038D">
              <w:rPr>
                <w:b/>
                <w:i/>
              </w:rPr>
              <w:t>souligne qu</w:t>
            </w:r>
            <w:r w:rsidR="00FB6243">
              <w:rPr>
                <w:b/>
                <w:i/>
              </w:rPr>
              <w:t>’</w:t>
            </w:r>
            <w:r w:rsidRPr="00D9038D">
              <w:rPr>
                <w:b/>
                <w:i/>
              </w:rPr>
              <w:t>il importe d</w:t>
            </w:r>
            <w:r w:rsidR="00FB6243">
              <w:rPr>
                <w:b/>
                <w:i/>
              </w:rPr>
              <w:t>’</w:t>
            </w:r>
            <w:r w:rsidRPr="00D9038D">
              <w:rPr>
                <w:b/>
                <w:i/>
              </w:rPr>
              <w:t>encourager les mesures qui favorisent et renforcent le milieu familial en tant qu</w:t>
            </w:r>
            <w:r w:rsidR="00FB6243">
              <w:rPr>
                <w:b/>
                <w:i/>
              </w:rPr>
              <w:t>’</w:t>
            </w:r>
            <w:r w:rsidRPr="00D9038D">
              <w:rPr>
                <w:b/>
                <w:i/>
              </w:rPr>
              <w:t>environnement privilégié de développement personnel permettant d</w:t>
            </w:r>
            <w:r w:rsidR="00FB6243">
              <w:rPr>
                <w:b/>
                <w:i/>
              </w:rPr>
              <w:t>’</w:t>
            </w:r>
            <w:r w:rsidRPr="00D9038D">
              <w:rPr>
                <w:b/>
                <w:i/>
              </w:rPr>
              <w:t>atteindre l</w:t>
            </w:r>
            <w:r w:rsidR="00FB6243">
              <w:rPr>
                <w:b/>
                <w:i/>
              </w:rPr>
              <w:t>’</w:t>
            </w:r>
            <w:r w:rsidRPr="00D9038D">
              <w:rPr>
                <w:b/>
                <w:i/>
              </w:rPr>
              <w:t>épanouissement;</w:t>
            </w:r>
          </w:p>
        </w:tc>
      </w:tr>
    </w:tbl>
    <w:p w14:paraId="3E00CA61"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F60B4BE" w14:textId="77777777" w:rsidR="00606E39" w:rsidRPr="00D9038D" w:rsidRDefault="00606E39" w:rsidP="00FB6243">
      <w:pPr>
        <w:widowControl/>
      </w:pPr>
      <w:r w:rsidRPr="00D9038D">
        <w:rPr>
          <w:rStyle w:val="HideTWBExt"/>
        </w:rPr>
        <w:t>&lt;/Amend&gt;</w:t>
      </w:r>
    </w:p>
    <w:p w14:paraId="3F4430DF"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605</w:t>
      </w:r>
      <w:r w:rsidRPr="00D9038D">
        <w:rPr>
          <w:rStyle w:val="HideTWBExt"/>
          <w:b w:val="0"/>
        </w:rPr>
        <w:t>&lt;/NumAm&gt;</w:t>
      </w:r>
    </w:p>
    <w:p w14:paraId="3613BC92"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Eleonora Meleti, Loucas Fourlas, Rosa Estaràs Ferragut, Liesbet Sommen, Maria Walsh, Giusi Princi, Sirpa Pietikäinen</w:t>
      </w:r>
      <w:r w:rsidRPr="00D9038D">
        <w:rPr>
          <w:rStyle w:val="HideTWBExt"/>
          <w:b w:val="0"/>
        </w:rPr>
        <w:t>&lt;/Members&gt;</w:t>
      </w:r>
    </w:p>
    <w:p w14:paraId="2E35F38C" w14:textId="77777777" w:rsidR="00606E39" w:rsidRPr="00D9038D" w:rsidRDefault="00606E39" w:rsidP="00FB6243">
      <w:pPr>
        <w:pStyle w:val="NormalBold"/>
        <w:widowControl/>
      </w:pPr>
      <w:r w:rsidRPr="00D9038D">
        <w:rPr>
          <w:rStyle w:val="HideTWBExt"/>
          <w:b w:val="0"/>
        </w:rPr>
        <w:t>&lt;/RepeatBlock-By&gt;</w:t>
      </w:r>
    </w:p>
    <w:p w14:paraId="66CD18C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53C58BE" w14:textId="77777777" w:rsidR="00606E39" w:rsidRPr="00D9038D" w:rsidRDefault="00606E39" w:rsidP="00FB6243">
      <w:pPr>
        <w:pStyle w:val="NormalBold"/>
        <w:widowControl/>
      </w:pPr>
      <w:r w:rsidRPr="00D9038D">
        <w:rPr>
          <w:rStyle w:val="HideTWBExt"/>
          <w:b w:val="0"/>
        </w:rPr>
        <w:t>&lt;Article&gt;</w:t>
      </w:r>
      <w:r w:rsidRPr="00D9038D">
        <w:t>Paragraphe 14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DBB6630" w14:textId="77777777" w:rsidTr="00FB6243">
        <w:trPr>
          <w:trHeight w:hRule="exact" w:val="240"/>
          <w:jc w:val="center"/>
        </w:trPr>
        <w:tc>
          <w:tcPr>
            <w:tcW w:w="9752" w:type="dxa"/>
            <w:gridSpan w:val="2"/>
            <w:tcBorders>
              <w:top w:val="nil"/>
              <w:left w:val="nil"/>
              <w:bottom w:val="nil"/>
              <w:right w:val="nil"/>
            </w:tcBorders>
          </w:tcPr>
          <w:p w14:paraId="572551AE" w14:textId="77777777" w:rsidR="00606E39" w:rsidRPr="00D9038D" w:rsidRDefault="00606E39" w:rsidP="00FB6243">
            <w:pPr>
              <w:widowControl/>
            </w:pPr>
          </w:p>
        </w:tc>
      </w:tr>
      <w:tr w:rsidR="00606E39" w:rsidRPr="00D9038D" w14:paraId="2431E6B4" w14:textId="77777777" w:rsidTr="00FB6243">
        <w:trPr>
          <w:trHeight w:val="240"/>
          <w:jc w:val="center"/>
        </w:trPr>
        <w:tc>
          <w:tcPr>
            <w:tcW w:w="4876" w:type="dxa"/>
            <w:tcBorders>
              <w:top w:val="nil"/>
              <w:left w:val="nil"/>
              <w:bottom w:val="nil"/>
              <w:right w:val="nil"/>
            </w:tcBorders>
          </w:tcPr>
          <w:p w14:paraId="294C2172"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8ABDC5E" w14:textId="77777777" w:rsidR="00606E39" w:rsidRPr="00D9038D" w:rsidRDefault="00606E39" w:rsidP="00FB6243">
            <w:pPr>
              <w:pStyle w:val="AmColumnHeading"/>
              <w:widowControl/>
            </w:pPr>
            <w:r w:rsidRPr="00D9038D">
              <w:t>Amendement</w:t>
            </w:r>
          </w:p>
        </w:tc>
      </w:tr>
      <w:tr w:rsidR="00606E39" w:rsidRPr="00D9038D" w14:paraId="042BFC8B" w14:textId="77777777" w:rsidTr="00FB6243">
        <w:trPr>
          <w:jc w:val="center"/>
        </w:trPr>
        <w:tc>
          <w:tcPr>
            <w:tcW w:w="4876" w:type="dxa"/>
            <w:tcBorders>
              <w:top w:val="nil"/>
              <w:left w:val="nil"/>
              <w:bottom w:val="nil"/>
              <w:right w:val="nil"/>
            </w:tcBorders>
          </w:tcPr>
          <w:p w14:paraId="296C5817" w14:textId="77777777" w:rsidR="00606E39" w:rsidRPr="00D9038D" w:rsidRDefault="00606E39" w:rsidP="00FB6243">
            <w:pPr>
              <w:pStyle w:val="Normal6a"/>
              <w:widowControl/>
            </w:pPr>
          </w:p>
        </w:tc>
        <w:tc>
          <w:tcPr>
            <w:tcW w:w="4876" w:type="dxa"/>
            <w:tcBorders>
              <w:top w:val="nil"/>
              <w:left w:val="nil"/>
              <w:bottom w:val="nil"/>
              <w:right w:val="nil"/>
            </w:tcBorders>
          </w:tcPr>
          <w:p w14:paraId="3C7C35E2" w14:textId="5326CE16" w:rsidR="00606E39" w:rsidRPr="00D9038D" w:rsidRDefault="00606E39" w:rsidP="00FB6243">
            <w:pPr>
              <w:pStyle w:val="Normal6a"/>
              <w:widowControl/>
            </w:pPr>
            <w:r w:rsidRPr="00D9038D">
              <w:rPr>
                <w:b/>
                <w:i/>
              </w:rPr>
              <w:t>14 ter.</w:t>
            </w:r>
            <w:r w:rsidRPr="00D9038D">
              <w:tab/>
            </w:r>
            <w:r w:rsidRPr="00D9038D">
              <w:rPr>
                <w:b/>
                <w:i/>
              </w:rPr>
              <w:t>demande la création d</w:t>
            </w:r>
            <w:r w:rsidR="00FB6243">
              <w:rPr>
                <w:b/>
                <w:i/>
              </w:rPr>
              <w:t>’</w:t>
            </w:r>
            <w:r w:rsidRPr="00D9038D">
              <w:rPr>
                <w:b/>
                <w:i/>
              </w:rPr>
              <w:t>une journée européenne de l</w:t>
            </w:r>
            <w:r w:rsidR="00FB6243">
              <w:rPr>
                <w:b/>
                <w:i/>
              </w:rPr>
              <w:t>’</w:t>
            </w:r>
            <w:r w:rsidRPr="00D9038D">
              <w:rPr>
                <w:b/>
                <w:i/>
              </w:rPr>
              <w:t>équilibre entre vie professionnelle et vie privée qui aurait lieu le 20 mars de chaque année, afin de refléter symboliquement la durée égale du jour et de la nuit au printemps;</w:t>
            </w:r>
          </w:p>
        </w:tc>
      </w:tr>
    </w:tbl>
    <w:p w14:paraId="26840104"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127C9D9" w14:textId="77777777" w:rsidR="00606E39" w:rsidRPr="00D9038D" w:rsidRDefault="00606E39" w:rsidP="00FB6243">
      <w:pPr>
        <w:widowControl/>
      </w:pPr>
      <w:r w:rsidRPr="00D9038D">
        <w:rPr>
          <w:rStyle w:val="HideTWBExt"/>
        </w:rPr>
        <w:t>&lt;/Amend&gt;</w:t>
      </w:r>
    </w:p>
    <w:p w14:paraId="1C6715DB"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606</w:t>
      </w:r>
      <w:r w:rsidRPr="00D9038D">
        <w:rPr>
          <w:rStyle w:val="HideTWBExt"/>
          <w:b w:val="0"/>
        </w:rPr>
        <w:t>&lt;/NumAm&gt;</w:t>
      </w:r>
    </w:p>
    <w:p w14:paraId="39BE2B5B" w14:textId="77777777" w:rsidR="00606E39" w:rsidRPr="00D9038D" w:rsidRDefault="00606E39" w:rsidP="00FB6243">
      <w:pPr>
        <w:pStyle w:val="NormalBold"/>
        <w:widowControl/>
      </w:pPr>
      <w:r w:rsidRPr="00D9038D">
        <w:rPr>
          <w:rStyle w:val="HideTWBExt"/>
          <w:b w:val="0"/>
        </w:rPr>
        <w:t>&lt;RepeatBlock-By&gt;&lt;Members&gt;</w:t>
      </w:r>
      <w:r w:rsidRPr="00D9038D">
        <w:t>Irmhild Boßdorf</w:t>
      </w:r>
      <w:r w:rsidRPr="00D9038D">
        <w:rPr>
          <w:rStyle w:val="HideTWBExt"/>
          <w:b w:val="0"/>
        </w:rPr>
        <w:t>&lt;/Members&gt;</w:t>
      </w:r>
    </w:p>
    <w:p w14:paraId="4F920FC2" w14:textId="77777777" w:rsidR="00606E39" w:rsidRPr="00D9038D" w:rsidRDefault="00606E39" w:rsidP="00FB6243">
      <w:pPr>
        <w:pStyle w:val="NormalBold"/>
        <w:widowControl/>
      </w:pPr>
      <w:r w:rsidRPr="00D9038D">
        <w:rPr>
          <w:rStyle w:val="HideTWBExt"/>
          <w:b w:val="0"/>
        </w:rPr>
        <w:t>&lt;/RepeatBlock-By&gt;</w:t>
      </w:r>
    </w:p>
    <w:p w14:paraId="31736D2E"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430402C" w14:textId="77777777" w:rsidR="00606E39" w:rsidRPr="00D9038D" w:rsidRDefault="00606E39" w:rsidP="00FB6243">
      <w:pPr>
        <w:pStyle w:val="NormalBold"/>
        <w:widowControl/>
      </w:pPr>
      <w:r w:rsidRPr="00D9038D">
        <w:rPr>
          <w:rStyle w:val="HideTWBExt"/>
          <w:b w:val="0"/>
        </w:rPr>
        <w:t>&lt;Article&gt;</w:t>
      </w:r>
      <w:r w:rsidRPr="00D9038D">
        <w:t>Paragraphe 15</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DCE55B2" w14:textId="77777777" w:rsidTr="00FB6243">
        <w:trPr>
          <w:trHeight w:hRule="exact" w:val="240"/>
          <w:jc w:val="center"/>
        </w:trPr>
        <w:tc>
          <w:tcPr>
            <w:tcW w:w="9752" w:type="dxa"/>
            <w:gridSpan w:val="2"/>
            <w:tcBorders>
              <w:top w:val="nil"/>
              <w:left w:val="nil"/>
              <w:bottom w:val="nil"/>
              <w:right w:val="nil"/>
            </w:tcBorders>
          </w:tcPr>
          <w:p w14:paraId="3A1AB63F" w14:textId="77777777" w:rsidR="00606E39" w:rsidRPr="00D9038D" w:rsidRDefault="00606E39" w:rsidP="00FB6243">
            <w:pPr>
              <w:widowControl/>
            </w:pPr>
          </w:p>
        </w:tc>
      </w:tr>
      <w:tr w:rsidR="00606E39" w:rsidRPr="00D9038D" w14:paraId="409D03BB" w14:textId="77777777" w:rsidTr="00FB6243">
        <w:trPr>
          <w:trHeight w:val="240"/>
          <w:jc w:val="center"/>
        </w:trPr>
        <w:tc>
          <w:tcPr>
            <w:tcW w:w="4876" w:type="dxa"/>
            <w:tcBorders>
              <w:top w:val="nil"/>
              <w:left w:val="nil"/>
              <w:bottom w:val="nil"/>
              <w:right w:val="nil"/>
            </w:tcBorders>
          </w:tcPr>
          <w:p w14:paraId="5FBA5A17"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B1F08B0" w14:textId="77777777" w:rsidR="00606E39" w:rsidRPr="00D9038D" w:rsidRDefault="00606E39" w:rsidP="00FB6243">
            <w:pPr>
              <w:pStyle w:val="AmColumnHeading"/>
              <w:widowControl/>
            </w:pPr>
            <w:r w:rsidRPr="00D9038D">
              <w:t>Amendement</w:t>
            </w:r>
          </w:p>
        </w:tc>
      </w:tr>
      <w:tr w:rsidR="00606E39" w:rsidRPr="00D9038D" w14:paraId="5C1DBB2D" w14:textId="77777777" w:rsidTr="00FB6243">
        <w:trPr>
          <w:jc w:val="center"/>
        </w:trPr>
        <w:tc>
          <w:tcPr>
            <w:tcW w:w="4876" w:type="dxa"/>
            <w:tcBorders>
              <w:top w:val="nil"/>
              <w:left w:val="nil"/>
              <w:bottom w:val="nil"/>
              <w:right w:val="nil"/>
            </w:tcBorders>
          </w:tcPr>
          <w:p w14:paraId="62A4F4D3" w14:textId="27C20ABA" w:rsidR="00606E39" w:rsidRPr="00D9038D" w:rsidRDefault="00606E39" w:rsidP="00FB6243">
            <w:pPr>
              <w:pStyle w:val="Normal6a"/>
              <w:widowControl/>
            </w:pPr>
            <w:r w:rsidRPr="00D9038D">
              <w:rPr>
                <w:b/>
                <w:i/>
              </w:rPr>
              <w:t>15.</w:t>
            </w:r>
            <w:r w:rsidRPr="00D9038D">
              <w:tab/>
            </w:r>
            <w:r w:rsidRPr="00D9038D">
              <w:rPr>
                <w:b/>
                <w:i/>
              </w:rPr>
              <w:t>exhorte la Commission à appliquer des quotas inscrits dans la législation en faveur de l</w:t>
            </w:r>
            <w:r w:rsidR="00FB6243">
              <w:rPr>
                <w:b/>
                <w:i/>
              </w:rPr>
              <w:t>’</w:t>
            </w:r>
            <w:r w:rsidRPr="00D9038D">
              <w:rPr>
                <w:b/>
                <w:i/>
              </w:rPr>
              <w:t xml:space="preserve">égalité entre les femmes et les hommes </w:t>
            </w:r>
            <w:r w:rsidR="00FB6243" w:rsidRPr="00D9038D">
              <w:rPr>
                <w:b/>
                <w:i/>
              </w:rPr>
              <w:t>ainsi</w:t>
            </w:r>
            <w:r w:rsidRPr="00D9038D">
              <w:rPr>
                <w:b/>
                <w:i/>
              </w:rPr>
              <w:t xml:space="preserve"> que des listes paritaires pour toutes les élections, sur la base d</w:t>
            </w:r>
            <w:r w:rsidR="00FB6243">
              <w:rPr>
                <w:b/>
                <w:i/>
              </w:rPr>
              <w:t>’</w:t>
            </w:r>
            <w:r w:rsidRPr="00D9038D">
              <w:rPr>
                <w:b/>
                <w:i/>
              </w:rPr>
              <w:t>un système de liste alternée, et de garantir la parité institutionnelle à tous les niveaux de la prise de décision;</w:t>
            </w:r>
          </w:p>
        </w:tc>
        <w:tc>
          <w:tcPr>
            <w:tcW w:w="4876" w:type="dxa"/>
            <w:tcBorders>
              <w:top w:val="nil"/>
              <w:left w:val="nil"/>
              <w:bottom w:val="nil"/>
              <w:right w:val="nil"/>
            </w:tcBorders>
          </w:tcPr>
          <w:p w14:paraId="6D511EF6" w14:textId="77777777" w:rsidR="00606E39" w:rsidRPr="00D9038D" w:rsidRDefault="00606E39" w:rsidP="00FB6243">
            <w:pPr>
              <w:pStyle w:val="Normal6a"/>
              <w:widowControl/>
            </w:pPr>
            <w:r w:rsidRPr="00D9038D">
              <w:rPr>
                <w:b/>
                <w:i/>
              </w:rPr>
              <w:t>supprimé</w:t>
            </w:r>
          </w:p>
        </w:tc>
      </w:tr>
    </w:tbl>
    <w:p w14:paraId="7BA29844"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{DE}</w:t>
      </w:r>
      <w:r w:rsidRPr="00D9038D">
        <w:t>de</w:t>
      </w:r>
      <w:r w:rsidRPr="00D9038D">
        <w:rPr>
          <w:rStyle w:val="HideTWBExt"/>
        </w:rPr>
        <w:t>&lt;/Original&gt;</w:t>
      </w:r>
    </w:p>
    <w:p w14:paraId="27B870A0" w14:textId="77777777" w:rsidR="00606E39" w:rsidRPr="00D9038D" w:rsidRDefault="00606E39" w:rsidP="00FB6243">
      <w:pPr>
        <w:widowControl/>
      </w:pPr>
      <w:r w:rsidRPr="00D9038D">
        <w:rPr>
          <w:rStyle w:val="HideTWBExt"/>
        </w:rPr>
        <w:t>&lt;/Amend&gt;</w:t>
      </w:r>
    </w:p>
    <w:p w14:paraId="2AE3E9E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607</w:t>
      </w:r>
      <w:r w:rsidRPr="00D9038D">
        <w:rPr>
          <w:rStyle w:val="HideTWBExt"/>
          <w:b w:val="0"/>
        </w:rPr>
        <w:t>&lt;/NumAm&gt;</w:t>
      </w:r>
    </w:p>
    <w:p w14:paraId="0490A7A6" w14:textId="77777777" w:rsidR="00606E39" w:rsidRPr="00D9038D" w:rsidRDefault="00606E39" w:rsidP="00FB6243">
      <w:pPr>
        <w:pStyle w:val="NormalBold"/>
        <w:widowControl/>
      </w:pPr>
      <w:r w:rsidRPr="00D9038D">
        <w:rPr>
          <w:rStyle w:val="HideTWBExt"/>
          <w:b w:val="0"/>
        </w:rPr>
        <w:t>&lt;RepeatBlock-By&gt;&lt;Members&gt;</w:t>
      </w:r>
      <w:r w:rsidRPr="00D9038D">
        <w:t>Elena Donazzan, Chiara Gemma, Jadwiga Wiśniewska, Georgiana Teodorescu</w:t>
      </w:r>
      <w:r w:rsidRPr="00D9038D">
        <w:rPr>
          <w:rStyle w:val="HideTWBExt"/>
          <w:b w:val="0"/>
        </w:rPr>
        <w:t>&lt;/Members&gt;</w:t>
      </w:r>
    </w:p>
    <w:p w14:paraId="3C7C3A49" w14:textId="77777777" w:rsidR="00606E39" w:rsidRPr="00D9038D" w:rsidRDefault="00606E39" w:rsidP="00FB6243">
      <w:pPr>
        <w:pStyle w:val="NormalBold"/>
        <w:widowControl/>
      </w:pPr>
      <w:r w:rsidRPr="00D9038D">
        <w:rPr>
          <w:rStyle w:val="HideTWBExt"/>
          <w:b w:val="0"/>
        </w:rPr>
        <w:t>&lt;/RepeatBlock-By&gt;</w:t>
      </w:r>
    </w:p>
    <w:p w14:paraId="04D4D817"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472AE76" w14:textId="77777777" w:rsidR="00606E39" w:rsidRPr="00D9038D" w:rsidRDefault="00606E39" w:rsidP="00FB6243">
      <w:pPr>
        <w:pStyle w:val="NormalBold"/>
        <w:widowControl/>
      </w:pPr>
      <w:r w:rsidRPr="00D9038D">
        <w:rPr>
          <w:rStyle w:val="HideTWBExt"/>
          <w:b w:val="0"/>
        </w:rPr>
        <w:lastRenderedPageBreak/>
        <w:t>&lt;Article&gt;</w:t>
      </w:r>
      <w:r w:rsidRPr="00D9038D">
        <w:t>Paragraphe 15</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E538DD6" w14:textId="77777777" w:rsidTr="00FB6243">
        <w:trPr>
          <w:trHeight w:hRule="exact" w:val="240"/>
          <w:jc w:val="center"/>
        </w:trPr>
        <w:tc>
          <w:tcPr>
            <w:tcW w:w="9752" w:type="dxa"/>
            <w:gridSpan w:val="2"/>
            <w:tcBorders>
              <w:top w:val="nil"/>
              <w:left w:val="nil"/>
              <w:bottom w:val="nil"/>
              <w:right w:val="nil"/>
            </w:tcBorders>
          </w:tcPr>
          <w:p w14:paraId="6E9BE956" w14:textId="77777777" w:rsidR="00606E39" w:rsidRPr="00D9038D" w:rsidRDefault="00606E39" w:rsidP="00FB6243">
            <w:pPr>
              <w:widowControl/>
            </w:pPr>
          </w:p>
        </w:tc>
      </w:tr>
      <w:tr w:rsidR="00606E39" w:rsidRPr="00D9038D" w14:paraId="6A1DCE2F" w14:textId="77777777" w:rsidTr="00FB6243">
        <w:trPr>
          <w:trHeight w:val="240"/>
          <w:jc w:val="center"/>
        </w:trPr>
        <w:tc>
          <w:tcPr>
            <w:tcW w:w="4876" w:type="dxa"/>
            <w:tcBorders>
              <w:top w:val="nil"/>
              <w:left w:val="nil"/>
              <w:bottom w:val="nil"/>
              <w:right w:val="nil"/>
            </w:tcBorders>
          </w:tcPr>
          <w:p w14:paraId="167545D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C058075" w14:textId="77777777" w:rsidR="00606E39" w:rsidRPr="00D9038D" w:rsidRDefault="00606E39" w:rsidP="00FB6243">
            <w:pPr>
              <w:pStyle w:val="AmColumnHeading"/>
              <w:widowControl/>
            </w:pPr>
            <w:r w:rsidRPr="00D9038D">
              <w:t>Amendement</w:t>
            </w:r>
          </w:p>
        </w:tc>
      </w:tr>
      <w:tr w:rsidR="00606E39" w:rsidRPr="00D9038D" w14:paraId="78EF20C6" w14:textId="77777777" w:rsidTr="00FB6243">
        <w:trPr>
          <w:jc w:val="center"/>
        </w:trPr>
        <w:tc>
          <w:tcPr>
            <w:tcW w:w="4876" w:type="dxa"/>
            <w:tcBorders>
              <w:top w:val="nil"/>
              <w:left w:val="nil"/>
              <w:bottom w:val="nil"/>
              <w:right w:val="nil"/>
            </w:tcBorders>
          </w:tcPr>
          <w:p w14:paraId="147BDE6F" w14:textId="09446B58" w:rsidR="00606E39" w:rsidRPr="00D9038D" w:rsidRDefault="00606E39" w:rsidP="00FB6243">
            <w:pPr>
              <w:pStyle w:val="Normal6a"/>
              <w:widowControl/>
            </w:pPr>
            <w:r w:rsidRPr="00D9038D">
              <w:rPr>
                <w:b/>
                <w:i/>
              </w:rPr>
              <w:t>15.</w:t>
            </w:r>
            <w:r w:rsidRPr="00D9038D">
              <w:tab/>
            </w:r>
            <w:r w:rsidRPr="00D9038D">
              <w:rPr>
                <w:b/>
                <w:i/>
              </w:rPr>
              <w:t>exhorte la Commission à appliquer des quotas inscrits dans la législation en faveur de l</w:t>
            </w:r>
            <w:r w:rsidR="00FB6243">
              <w:rPr>
                <w:b/>
                <w:i/>
              </w:rPr>
              <w:t>’</w:t>
            </w:r>
            <w:r w:rsidRPr="00D9038D">
              <w:rPr>
                <w:b/>
                <w:i/>
              </w:rPr>
              <w:t xml:space="preserve">égalité entre les femmes et les hommes </w:t>
            </w:r>
            <w:r w:rsidR="00FB6243" w:rsidRPr="00D9038D">
              <w:rPr>
                <w:b/>
                <w:i/>
              </w:rPr>
              <w:t>ainsi</w:t>
            </w:r>
            <w:r w:rsidRPr="00D9038D">
              <w:rPr>
                <w:b/>
                <w:i/>
              </w:rPr>
              <w:t xml:space="preserve"> que des listes paritaires pour toutes les élections, sur la base d</w:t>
            </w:r>
            <w:r w:rsidR="00FB6243">
              <w:rPr>
                <w:b/>
                <w:i/>
              </w:rPr>
              <w:t>’</w:t>
            </w:r>
            <w:r w:rsidRPr="00D9038D">
              <w:rPr>
                <w:b/>
                <w:i/>
              </w:rPr>
              <w:t>un système de liste alternée, et de garantir la parité institutionnelle à tous les niveaux de la prise de décision;</w:t>
            </w:r>
          </w:p>
        </w:tc>
        <w:tc>
          <w:tcPr>
            <w:tcW w:w="4876" w:type="dxa"/>
            <w:tcBorders>
              <w:top w:val="nil"/>
              <w:left w:val="nil"/>
              <w:bottom w:val="nil"/>
              <w:right w:val="nil"/>
            </w:tcBorders>
          </w:tcPr>
          <w:p w14:paraId="6F10F760" w14:textId="77777777" w:rsidR="00606E39" w:rsidRPr="00D9038D" w:rsidRDefault="00606E39" w:rsidP="00FB6243">
            <w:pPr>
              <w:pStyle w:val="Normal6a"/>
              <w:widowControl/>
            </w:pPr>
            <w:r w:rsidRPr="00D9038D">
              <w:rPr>
                <w:b/>
                <w:i/>
              </w:rPr>
              <w:t>supprimé</w:t>
            </w:r>
          </w:p>
        </w:tc>
      </w:tr>
    </w:tbl>
    <w:p w14:paraId="08C9325C"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99DB297" w14:textId="77777777" w:rsidR="00606E39" w:rsidRPr="00D9038D" w:rsidRDefault="00606E39" w:rsidP="00FB6243">
      <w:pPr>
        <w:widowControl/>
      </w:pPr>
      <w:r w:rsidRPr="00D9038D">
        <w:rPr>
          <w:rStyle w:val="HideTWBExt"/>
        </w:rPr>
        <w:t>&lt;/Amend&gt;</w:t>
      </w:r>
    </w:p>
    <w:p w14:paraId="56A649BD"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608</w:t>
      </w:r>
      <w:r w:rsidRPr="00D9038D">
        <w:rPr>
          <w:rStyle w:val="HideTWBExt"/>
          <w:b w:val="0"/>
        </w:rPr>
        <w:t>&lt;/NumAm&gt;</w:t>
      </w:r>
    </w:p>
    <w:p w14:paraId="4467BEC3"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5B0E1648" w14:textId="77777777" w:rsidR="00606E39" w:rsidRPr="00D9038D" w:rsidRDefault="00606E39" w:rsidP="00FB6243">
      <w:pPr>
        <w:pStyle w:val="NormalBold"/>
        <w:widowControl/>
      </w:pPr>
      <w:r w:rsidRPr="00D9038D">
        <w:rPr>
          <w:rStyle w:val="HideTWBExt"/>
          <w:b w:val="0"/>
        </w:rPr>
        <w:t>&lt;/RepeatBlock-By&gt;</w:t>
      </w:r>
    </w:p>
    <w:p w14:paraId="4679A10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32326FD" w14:textId="77777777" w:rsidR="00606E39" w:rsidRPr="00D9038D" w:rsidRDefault="00606E39" w:rsidP="00FB6243">
      <w:pPr>
        <w:pStyle w:val="NormalBold"/>
        <w:widowControl/>
      </w:pPr>
      <w:r w:rsidRPr="00D9038D">
        <w:rPr>
          <w:rStyle w:val="HideTWBExt"/>
          <w:b w:val="0"/>
        </w:rPr>
        <w:t>&lt;Article&gt;</w:t>
      </w:r>
      <w:r w:rsidRPr="00D9038D">
        <w:t>Paragraphe 15</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B698AF3" w14:textId="77777777" w:rsidTr="00FB6243">
        <w:trPr>
          <w:trHeight w:hRule="exact" w:val="240"/>
          <w:jc w:val="center"/>
        </w:trPr>
        <w:tc>
          <w:tcPr>
            <w:tcW w:w="9752" w:type="dxa"/>
            <w:gridSpan w:val="2"/>
            <w:tcBorders>
              <w:top w:val="nil"/>
              <w:left w:val="nil"/>
              <w:bottom w:val="nil"/>
              <w:right w:val="nil"/>
            </w:tcBorders>
          </w:tcPr>
          <w:p w14:paraId="369BA083" w14:textId="77777777" w:rsidR="00606E39" w:rsidRPr="00D9038D" w:rsidRDefault="00606E39" w:rsidP="00FB6243">
            <w:pPr>
              <w:widowControl/>
            </w:pPr>
          </w:p>
        </w:tc>
      </w:tr>
      <w:tr w:rsidR="00606E39" w:rsidRPr="00D9038D" w14:paraId="7EC04836" w14:textId="77777777" w:rsidTr="00FB6243">
        <w:trPr>
          <w:trHeight w:val="240"/>
          <w:jc w:val="center"/>
        </w:trPr>
        <w:tc>
          <w:tcPr>
            <w:tcW w:w="4876" w:type="dxa"/>
            <w:tcBorders>
              <w:top w:val="nil"/>
              <w:left w:val="nil"/>
              <w:bottom w:val="nil"/>
              <w:right w:val="nil"/>
            </w:tcBorders>
          </w:tcPr>
          <w:p w14:paraId="6B04391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C0ECC4C" w14:textId="77777777" w:rsidR="00606E39" w:rsidRPr="00D9038D" w:rsidRDefault="00606E39" w:rsidP="00FB6243">
            <w:pPr>
              <w:pStyle w:val="AmColumnHeading"/>
              <w:widowControl/>
            </w:pPr>
            <w:r w:rsidRPr="00D9038D">
              <w:t>Amendement</w:t>
            </w:r>
          </w:p>
        </w:tc>
      </w:tr>
      <w:tr w:rsidR="00606E39" w:rsidRPr="00D9038D" w14:paraId="3D09C436" w14:textId="77777777" w:rsidTr="00FB6243">
        <w:trPr>
          <w:jc w:val="center"/>
        </w:trPr>
        <w:tc>
          <w:tcPr>
            <w:tcW w:w="4876" w:type="dxa"/>
            <w:tcBorders>
              <w:top w:val="nil"/>
              <w:left w:val="nil"/>
              <w:bottom w:val="nil"/>
              <w:right w:val="nil"/>
            </w:tcBorders>
          </w:tcPr>
          <w:p w14:paraId="319F4032" w14:textId="4E358622" w:rsidR="00606E39" w:rsidRPr="00D9038D" w:rsidRDefault="00606E39" w:rsidP="00FB6243">
            <w:pPr>
              <w:pStyle w:val="Normal6a"/>
              <w:widowControl/>
            </w:pPr>
            <w:r w:rsidRPr="00D9038D">
              <w:t>15.</w:t>
            </w:r>
            <w:r w:rsidRPr="00D9038D">
              <w:tab/>
              <w:t xml:space="preserve">exhorte la Commission à </w:t>
            </w:r>
            <w:r w:rsidRPr="00D9038D">
              <w:rPr>
                <w:b/>
                <w:i/>
              </w:rPr>
              <w:t>appliquer</w:t>
            </w:r>
            <w:r w:rsidRPr="00D9038D">
              <w:t xml:space="preserve"> des quotas inscrits dans la législation en faveur de l</w:t>
            </w:r>
            <w:r w:rsidR="00FB6243">
              <w:t>’</w:t>
            </w:r>
            <w:r w:rsidRPr="00D9038D">
              <w:t xml:space="preserve">égalité entre les femmes et les hommes </w:t>
            </w:r>
            <w:r w:rsidR="00FB6243" w:rsidRPr="00D9038D">
              <w:rPr>
                <w:b/>
                <w:i/>
              </w:rPr>
              <w:t>ainsi</w:t>
            </w:r>
            <w:r w:rsidRPr="00D9038D">
              <w:t xml:space="preserve"> que des listes paritaires pour toutes les élections, sur la base d</w:t>
            </w:r>
            <w:r w:rsidR="00FB6243">
              <w:t>’</w:t>
            </w:r>
            <w:r w:rsidRPr="00D9038D">
              <w:t>un système de liste alternée, et de garantir la parité institutionnelle à tous les niveaux de la prise de décision;</w:t>
            </w:r>
          </w:p>
        </w:tc>
        <w:tc>
          <w:tcPr>
            <w:tcW w:w="4876" w:type="dxa"/>
            <w:tcBorders>
              <w:top w:val="nil"/>
              <w:left w:val="nil"/>
              <w:bottom w:val="nil"/>
              <w:right w:val="nil"/>
            </w:tcBorders>
          </w:tcPr>
          <w:p w14:paraId="456E8C50" w14:textId="782BF1C7" w:rsidR="00606E39" w:rsidRPr="00D9038D" w:rsidRDefault="00606E39" w:rsidP="00FB6243">
            <w:pPr>
              <w:pStyle w:val="Normal6a"/>
              <w:widowControl/>
            </w:pPr>
            <w:r w:rsidRPr="00D9038D">
              <w:t>15.</w:t>
            </w:r>
            <w:r w:rsidRPr="00D9038D">
              <w:tab/>
              <w:t xml:space="preserve">exhorte la Commission à </w:t>
            </w:r>
            <w:r w:rsidRPr="00D9038D">
              <w:rPr>
                <w:b/>
                <w:i/>
              </w:rPr>
              <w:t>garantir l</w:t>
            </w:r>
            <w:r w:rsidR="00FB6243">
              <w:rPr>
                <w:b/>
                <w:i/>
              </w:rPr>
              <w:t>’</w:t>
            </w:r>
            <w:r w:rsidRPr="00D9038D">
              <w:rPr>
                <w:b/>
                <w:i/>
              </w:rPr>
              <w:t>égalité réelle entre les femmes et les hommes, y compris en instaurant des mesures spéciales permanentes ou temporaires visant à atteindre une parité absolue, telles que</w:t>
            </w:r>
            <w:r w:rsidRPr="00D9038D">
              <w:t xml:space="preserve"> des quotas inscrits dans la législation en faveur de l</w:t>
            </w:r>
            <w:r w:rsidR="00FB6243">
              <w:t>’</w:t>
            </w:r>
            <w:r w:rsidRPr="00D9038D">
              <w:t xml:space="preserve">égalité entre les femmes et les hommes </w:t>
            </w:r>
            <w:r w:rsidRPr="00D9038D">
              <w:rPr>
                <w:b/>
                <w:i/>
              </w:rPr>
              <w:t>ainsi</w:t>
            </w:r>
            <w:r w:rsidRPr="00D9038D">
              <w:t xml:space="preserve"> que des listes paritaires pour toutes les élections, sur la base d</w:t>
            </w:r>
            <w:r w:rsidR="00FB6243">
              <w:t>’</w:t>
            </w:r>
            <w:r w:rsidRPr="00D9038D">
              <w:t>un système de liste alternée, et de garantir la parité institutionnelle à tous les niveaux de la prise de décision</w:t>
            </w:r>
            <w:r w:rsidRPr="00D9038D">
              <w:rPr>
                <w:b/>
                <w:i/>
              </w:rPr>
              <w:t>, conformément à la recommandation générale nº 40 du Comité pour l</w:t>
            </w:r>
            <w:r w:rsidR="00FB6243">
              <w:rPr>
                <w:b/>
                <w:i/>
              </w:rPr>
              <w:t>’</w:t>
            </w:r>
            <w:r w:rsidRPr="00D9038D">
              <w:rPr>
                <w:b/>
                <w:i/>
              </w:rPr>
              <w:t>élimination de la discrimination à l</w:t>
            </w:r>
            <w:r w:rsidR="00FB6243">
              <w:rPr>
                <w:b/>
                <w:i/>
              </w:rPr>
              <w:t>’</w:t>
            </w:r>
            <w:r w:rsidRPr="00D9038D">
              <w:rPr>
                <w:b/>
                <w:i/>
              </w:rPr>
              <w:t>égard des femmes</w:t>
            </w:r>
            <w:r w:rsidRPr="00D9038D">
              <w:t>;</w:t>
            </w:r>
          </w:p>
        </w:tc>
      </w:tr>
    </w:tbl>
    <w:p w14:paraId="3AB91BB7"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A691BFC" w14:textId="77777777" w:rsidR="00606E39" w:rsidRPr="00D9038D" w:rsidRDefault="00606E39" w:rsidP="00FB6243">
      <w:pPr>
        <w:widowControl/>
      </w:pPr>
      <w:r w:rsidRPr="00D9038D">
        <w:rPr>
          <w:rStyle w:val="HideTWBExt"/>
        </w:rPr>
        <w:t>&lt;/Amend&gt;</w:t>
      </w:r>
    </w:p>
    <w:p w14:paraId="14906EB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609</w:t>
      </w:r>
      <w:r w:rsidRPr="00D9038D">
        <w:rPr>
          <w:rStyle w:val="HideTWBExt"/>
          <w:b w:val="0"/>
        </w:rPr>
        <w:t>&lt;/NumAm&gt;</w:t>
      </w:r>
    </w:p>
    <w:p w14:paraId="03F39203" w14:textId="77777777" w:rsidR="00606E39" w:rsidRPr="00D9038D" w:rsidRDefault="00606E39" w:rsidP="00FB6243">
      <w:pPr>
        <w:pStyle w:val="NormalBold"/>
        <w:widowControl/>
      </w:pPr>
      <w:r w:rsidRPr="00D9038D">
        <w:rPr>
          <w:rStyle w:val="HideTWBExt"/>
          <w:b w:val="0"/>
        </w:rPr>
        <w:lastRenderedPageBreak/>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32352D6B" w14:textId="77777777" w:rsidR="00606E39" w:rsidRPr="00D9038D" w:rsidRDefault="00606E39" w:rsidP="00FB6243">
      <w:pPr>
        <w:pStyle w:val="NormalBold"/>
        <w:widowControl/>
      </w:pPr>
      <w:r w:rsidRPr="00D9038D">
        <w:rPr>
          <w:rStyle w:val="HideTWBExt"/>
          <w:b w:val="0"/>
        </w:rPr>
        <w:t>&lt;/RepeatBlock-By&gt;</w:t>
      </w:r>
    </w:p>
    <w:p w14:paraId="3D1C41C8"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0145C51" w14:textId="77777777" w:rsidR="00606E39" w:rsidRPr="00D9038D" w:rsidRDefault="00606E39" w:rsidP="00FB6243">
      <w:pPr>
        <w:pStyle w:val="NormalBold"/>
        <w:widowControl/>
      </w:pPr>
      <w:r w:rsidRPr="00D9038D">
        <w:rPr>
          <w:rStyle w:val="HideTWBExt"/>
          <w:b w:val="0"/>
        </w:rPr>
        <w:t>&lt;Article&gt;</w:t>
      </w:r>
      <w:r w:rsidRPr="00D9038D">
        <w:t>Paragraphe 15</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087F694" w14:textId="77777777" w:rsidTr="00FB6243">
        <w:trPr>
          <w:trHeight w:hRule="exact" w:val="240"/>
          <w:jc w:val="center"/>
        </w:trPr>
        <w:tc>
          <w:tcPr>
            <w:tcW w:w="9752" w:type="dxa"/>
            <w:gridSpan w:val="2"/>
            <w:tcBorders>
              <w:top w:val="nil"/>
              <w:left w:val="nil"/>
              <w:bottom w:val="nil"/>
              <w:right w:val="nil"/>
            </w:tcBorders>
          </w:tcPr>
          <w:p w14:paraId="28264DEB" w14:textId="77777777" w:rsidR="00606E39" w:rsidRPr="00D9038D" w:rsidRDefault="00606E39" w:rsidP="00FB6243">
            <w:pPr>
              <w:widowControl/>
            </w:pPr>
          </w:p>
        </w:tc>
      </w:tr>
      <w:tr w:rsidR="00606E39" w:rsidRPr="00D9038D" w14:paraId="7946D1A1" w14:textId="77777777" w:rsidTr="00FB6243">
        <w:trPr>
          <w:trHeight w:val="240"/>
          <w:jc w:val="center"/>
        </w:trPr>
        <w:tc>
          <w:tcPr>
            <w:tcW w:w="4876" w:type="dxa"/>
            <w:tcBorders>
              <w:top w:val="nil"/>
              <w:left w:val="nil"/>
              <w:bottom w:val="nil"/>
              <w:right w:val="nil"/>
            </w:tcBorders>
          </w:tcPr>
          <w:p w14:paraId="5B0B7ACF"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2733861" w14:textId="77777777" w:rsidR="00606E39" w:rsidRPr="00D9038D" w:rsidRDefault="00606E39" w:rsidP="00FB6243">
            <w:pPr>
              <w:pStyle w:val="AmColumnHeading"/>
              <w:widowControl/>
            </w:pPr>
            <w:r w:rsidRPr="00D9038D">
              <w:t>Amendement</w:t>
            </w:r>
          </w:p>
        </w:tc>
      </w:tr>
      <w:tr w:rsidR="00606E39" w:rsidRPr="00D9038D" w14:paraId="78EFAFE4" w14:textId="77777777" w:rsidTr="00FB6243">
        <w:trPr>
          <w:jc w:val="center"/>
        </w:trPr>
        <w:tc>
          <w:tcPr>
            <w:tcW w:w="4876" w:type="dxa"/>
            <w:tcBorders>
              <w:top w:val="nil"/>
              <w:left w:val="nil"/>
              <w:bottom w:val="nil"/>
              <w:right w:val="nil"/>
            </w:tcBorders>
          </w:tcPr>
          <w:p w14:paraId="2CE4F903" w14:textId="0EFEADE2" w:rsidR="00606E39" w:rsidRPr="00D9038D" w:rsidRDefault="00606E39" w:rsidP="00FB6243">
            <w:pPr>
              <w:pStyle w:val="Normal6a"/>
              <w:widowControl/>
            </w:pPr>
            <w:r w:rsidRPr="00D9038D">
              <w:t>15.</w:t>
            </w:r>
            <w:r w:rsidRPr="00D9038D">
              <w:tab/>
              <w:t>exhorte la Commission à appliquer des quotas inscrits dans la législation en faveur de l</w:t>
            </w:r>
            <w:r w:rsidR="00FB6243">
              <w:t>’</w:t>
            </w:r>
            <w:r w:rsidRPr="00D9038D">
              <w:t xml:space="preserve">égalité entre les femmes et les hommes </w:t>
            </w:r>
            <w:r w:rsidR="00FB6243" w:rsidRPr="00D9038D">
              <w:rPr>
                <w:b/>
                <w:bCs/>
                <w:i/>
                <w:iCs/>
              </w:rPr>
              <w:t>ainsi</w:t>
            </w:r>
            <w:r w:rsidRPr="00D9038D">
              <w:t xml:space="preserve"> que des listes paritaires pour toutes les élections, sur la base d</w:t>
            </w:r>
            <w:r w:rsidR="00FB6243">
              <w:t>’</w:t>
            </w:r>
            <w:r w:rsidRPr="00D9038D">
              <w:t>un système de liste alternée, et de garantir la parité institutionnelle à tous les niveaux de la prise de décision;</w:t>
            </w:r>
          </w:p>
        </w:tc>
        <w:tc>
          <w:tcPr>
            <w:tcW w:w="4876" w:type="dxa"/>
            <w:tcBorders>
              <w:top w:val="nil"/>
              <w:left w:val="nil"/>
              <w:bottom w:val="nil"/>
              <w:right w:val="nil"/>
            </w:tcBorders>
          </w:tcPr>
          <w:p w14:paraId="6731B4BD" w14:textId="0F14C4BF" w:rsidR="00606E39" w:rsidRPr="00D9038D" w:rsidRDefault="00606E39" w:rsidP="00FB6243">
            <w:pPr>
              <w:pStyle w:val="Normal6a"/>
              <w:widowControl/>
            </w:pPr>
            <w:r w:rsidRPr="00D9038D">
              <w:t>15.</w:t>
            </w:r>
            <w:r w:rsidRPr="00D9038D">
              <w:tab/>
              <w:t>exhorte la Commission à appliquer des quotas inscrits dans la législation en faveur de l</w:t>
            </w:r>
            <w:r w:rsidR="00FB6243">
              <w:t>’</w:t>
            </w:r>
            <w:r w:rsidRPr="00D9038D">
              <w:t xml:space="preserve">égalité entre les femmes et les hommes </w:t>
            </w:r>
            <w:r w:rsidRPr="00D9038D">
              <w:rPr>
                <w:b/>
                <w:i/>
              </w:rPr>
              <w:t>ainsi</w:t>
            </w:r>
            <w:r w:rsidRPr="00D9038D">
              <w:t xml:space="preserve"> que des listes paritaires pour toutes les élections, sur la base d</w:t>
            </w:r>
            <w:r w:rsidR="00FB6243">
              <w:t>’</w:t>
            </w:r>
            <w:r w:rsidRPr="00D9038D">
              <w:t>un système de liste alternée, et de garantir la parité institutionnelle</w:t>
            </w:r>
            <w:r w:rsidRPr="00D9038D">
              <w:rPr>
                <w:b/>
                <w:i/>
              </w:rPr>
              <w:t xml:space="preserve"> et une représentation équilibrée des femmes et des hommes</w:t>
            </w:r>
            <w:r w:rsidRPr="00D9038D">
              <w:t xml:space="preserve"> à tous les niveaux de la prise de décision</w:t>
            </w:r>
            <w:r w:rsidRPr="00D9038D">
              <w:rPr>
                <w:b/>
                <w:i/>
              </w:rPr>
              <w:t>, y compris aux niveaux local, national et européen</w:t>
            </w:r>
            <w:r w:rsidRPr="00D9038D">
              <w:t xml:space="preserve">; </w:t>
            </w:r>
            <w:r w:rsidRPr="00D9038D">
              <w:rPr>
                <w:b/>
                <w:i/>
              </w:rPr>
              <w:t>souligne qu</w:t>
            </w:r>
            <w:r w:rsidR="00FB6243">
              <w:rPr>
                <w:b/>
                <w:i/>
              </w:rPr>
              <w:t>’</w:t>
            </w:r>
            <w:r w:rsidRPr="00D9038D">
              <w:rPr>
                <w:b/>
                <w:i/>
              </w:rPr>
              <w:t>il importe que le Parlement serve de modèle en ce sens;</w:t>
            </w:r>
          </w:p>
        </w:tc>
      </w:tr>
    </w:tbl>
    <w:p w14:paraId="1E3BB9FD"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45AD1A2" w14:textId="77777777" w:rsidR="00606E39" w:rsidRPr="00D9038D" w:rsidRDefault="00606E39" w:rsidP="00FB6243">
      <w:pPr>
        <w:widowControl/>
      </w:pPr>
      <w:r w:rsidRPr="00D9038D">
        <w:rPr>
          <w:rStyle w:val="HideTWBExt"/>
        </w:rPr>
        <w:t>&lt;/Amend&gt;</w:t>
      </w:r>
    </w:p>
    <w:p w14:paraId="241E9F9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610</w:t>
      </w:r>
      <w:r w:rsidRPr="00D9038D">
        <w:rPr>
          <w:rStyle w:val="HideTWBExt"/>
          <w:b w:val="0"/>
        </w:rPr>
        <w:t>&lt;/NumAm&gt;</w:t>
      </w:r>
    </w:p>
    <w:p w14:paraId="45DC9A0D" w14:textId="77777777" w:rsidR="00606E39" w:rsidRPr="00D9038D" w:rsidRDefault="00606E39" w:rsidP="00FB6243">
      <w:pPr>
        <w:pStyle w:val="NormalBold"/>
        <w:widowControl/>
      </w:pPr>
      <w:r w:rsidRPr="00D9038D">
        <w:rPr>
          <w:rStyle w:val="HideTWBExt"/>
          <w:b w:val="0"/>
        </w:rPr>
        <w:t>&lt;RepeatBlock-By&gt;&lt;Members&gt;</w:t>
      </w:r>
      <w:r w:rsidRPr="00D9038D">
        <w:t>Diana Iovanovici Şoşoacă</w:t>
      </w:r>
      <w:r w:rsidRPr="00D9038D">
        <w:rPr>
          <w:rStyle w:val="HideTWBExt"/>
          <w:b w:val="0"/>
        </w:rPr>
        <w:t>&lt;/Members&gt;</w:t>
      </w:r>
    </w:p>
    <w:p w14:paraId="3B0EC1C9" w14:textId="77777777" w:rsidR="00606E39" w:rsidRPr="00D9038D" w:rsidRDefault="00606E39" w:rsidP="00FB6243">
      <w:pPr>
        <w:pStyle w:val="NormalBold"/>
        <w:widowControl/>
      </w:pPr>
      <w:r w:rsidRPr="00D9038D">
        <w:rPr>
          <w:rStyle w:val="HideTWBExt"/>
          <w:b w:val="0"/>
        </w:rPr>
        <w:t>&lt;/RepeatBlock-By&gt;</w:t>
      </w:r>
    </w:p>
    <w:p w14:paraId="402D066C"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A5C453D" w14:textId="77777777" w:rsidR="00606E39" w:rsidRPr="00D9038D" w:rsidRDefault="00606E39" w:rsidP="00FB6243">
      <w:pPr>
        <w:pStyle w:val="NormalBold"/>
        <w:widowControl/>
      </w:pPr>
      <w:r w:rsidRPr="00D9038D">
        <w:rPr>
          <w:rStyle w:val="HideTWBExt"/>
          <w:b w:val="0"/>
        </w:rPr>
        <w:t>&lt;Article&gt;</w:t>
      </w:r>
      <w:r w:rsidRPr="00D9038D">
        <w:t>Paragraphe 15</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D0DFF20" w14:textId="77777777" w:rsidTr="00FB6243">
        <w:trPr>
          <w:trHeight w:hRule="exact" w:val="240"/>
          <w:jc w:val="center"/>
        </w:trPr>
        <w:tc>
          <w:tcPr>
            <w:tcW w:w="9752" w:type="dxa"/>
            <w:gridSpan w:val="2"/>
            <w:tcBorders>
              <w:top w:val="nil"/>
              <w:left w:val="nil"/>
              <w:bottom w:val="nil"/>
              <w:right w:val="nil"/>
            </w:tcBorders>
          </w:tcPr>
          <w:p w14:paraId="60D8ED21" w14:textId="77777777" w:rsidR="00606E39" w:rsidRPr="00D9038D" w:rsidRDefault="00606E39" w:rsidP="00FB6243">
            <w:pPr>
              <w:widowControl/>
            </w:pPr>
          </w:p>
        </w:tc>
      </w:tr>
      <w:tr w:rsidR="00606E39" w:rsidRPr="00D9038D" w14:paraId="32992AC9" w14:textId="77777777" w:rsidTr="00FB6243">
        <w:trPr>
          <w:trHeight w:val="240"/>
          <w:jc w:val="center"/>
        </w:trPr>
        <w:tc>
          <w:tcPr>
            <w:tcW w:w="4876" w:type="dxa"/>
            <w:tcBorders>
              <w:top w:val="nil"/>
              <w:left w:val="nil"/>
              <w:bottom w:val="nil"/>
              <w:right w:val="nil"/>
            </w:tcBorders>
          </w:tcPr>
          <w:p w14:paraId="1D015D4C"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864EB06" w14:textId="77777777" w:rsidR="00606E39" w:rsidRPr="00D9038D" w:rsidRDefault="00606E39" w:rsidP="00FB6243">
            <w:pPr>
              <w:pStyle w:val="AmColumnHeading"/>
              <w:widowControl/>
            </w:pPr>
            <w:r w:rsidRPr="00D9038D">
              <w:t>Amendement</w:t>
            </w:r>
          </w:p>
        </w:tc>
      </w:tr>
      <w:tr w:rsidR="00606E39" w:rsidRPr="00D9038D" w14:paraId="4652EE88" w14:textId="77777777" w:rsidTr="00FB6243">
        <w:trPr>
          <w:jc w:val="center"/>
        </w:trPr>
        <w:tc>
          <w:tcPr>
            <w:tcW w:w="4876" w:type="dxa"/>
            <w:tcBorders>
              <w:top w:val="nil"/>
              <w:left w:val="nil"/>
              <w:bottom w:val="nil"/>
              <w:right w:val="nil"/>
            </w:tcBorders>
          </w:tcPr>
          <w:p w14:paraId="390B202F" w14:textId="0E8E9E4A" w:rsidR="00606E39" w:rsidRPr="00D9038D" w:rsidRDefault="00606E39" w:rsidP="00FB6243">
            <w:pPr>
              <w:pStyle w:val="Normal6a"/>
              <w:widowControl/>
            </w:pPr>
            <w:r w:rsidRPr="00D9038D">
              <w:t>15.</w:t>
            </w:r>
            <w:r w:rsidRPr="00D9038D">
              <w:tab/>
              <w:t xml:space="preserve">exhorte la Commission à </w:t>
            </w:r>
            <w:r w:rsidRPr="00D9038D">
              <w:rPr>
                <w:b/>
                <w:i/>
              </w:rPr>
              <w:t>appliquer</w:t>
            </w:r>
            <w:r w:rsidRPr="00D9038D">
              <w:t xml:space="preserve"> des quotas inscrits dans la législation en faveur de l</w:t>
            </w:r>
            <w:r w:rsidR="00FB6243">
              <w:t>’</w:t>
            </w:r>
            <w:r w:rsidRPr="00D9038D">
              <w:t xml:space="preserve">égalité entre les femmes et les hommes </w:t>
            </w:r>
            <w:r w:rsidR="00FB6243" w:rsidRPr="00D9038D">
              <w:rPr>
                <w:b/>
                <w:i/>
              </w:rPr>
              <w:t>ainsi</w:t>
            </w:r>
            <w:r w:rsidRPr="00D9038D">
              <w:t xml:space="preserve"> que des listes paritaires pour toutes les élections, sur la base d</w:t>
            </w:r>
            <w:r w:rsidR="00FB6243">
              <w:t>’</w:t>
            </w:r>
            <w:r w:rsidRPr="00D9038D">
              <w:t xml:space="preserve">un système de liste alternée, et </w:t>
            </w:r>
            <w:r w:rsidRPr="00D9038D">
              <w:rPr>
                <w:b/>
                <w:i/>
              </w:rPr>
              <w:t>de</w:t>
            </w:r>
            <w:r w:rsidRPr="00D9038D">
              <w:t xml:space="preserve"> garantir la parité </w:t>
            </w:r>
            <w:r w:rsidRPr="00D9038D">
              <w:rPr>
                <w:b/>
                <w:i/>
              </w:rPr>
              <w:t>institutionnelle</w:t>
            </w:r>
            <w:r w:rsidRPr="00D9038D">
              <w:t xml:space="preserve"> à tous les niveaux de la prise de décision;</w:t>
            </w:r>
          </w:p>
        </w:tc>
        <w:tc>
          <w:tcPr>
            <w:tcW w:w="4876" w:type="dxa"/>
            <w:tcBorders>
              <w:top w:val="nil"/>
              <w:left w:val="nil"/>
              <w:bottom w:val="nil"/>
              <w:right w:val="nil"/>
            </w:tcBorders>
          </w:tcPr>
          <w:p w14:paraId="7ADE89A1" w14:textId="1AFE72C1" w:rsidR="00606E39" w:rsidRPr="00D9038D" w:rsidRDefault="00606E39" w:rsidP="00FB6243">
            <w:pPr>
              <w:pStyle w:val="Normal6a"/>
              <w:widowControl/>
            </w:pPr>
            <w:r w:rsidRPr="00D9038D">
              <w:t>15.</w:t>
            </w:r>
            <w:r w:rsidRPr="00D9038D">
              <w:tab/>
              <w:t xml:space="preserve">exhorte la Commission à </w:t>
            </w:r>
            <w:r w:rsidRPr="00D9038D">
              <w:rPr>
                <w:b/>
                <w:i/>
              </w:rPr>
              <w:t>mettre en œuvre sans délai</w:t>
            </w:r>
            <w:r w:rsidRPr="00D9038D">
              <w:t xml:space="preserve"> des quotas </w:t>
            </w:r>
            <w:r w:rsidRPr="00D9038D">
              <w:rPr>
                <w:b/>
                <w:i/>
              </w:rPr>
              <w:t>obligatoires</w:t>
            </w:r>
            <w:r w:rsidRPr="00D9038D">
              <w:t xml:space="preserve"> inscrits dans la législation en faveur de l</w:t>
            </w:r>
            <w:r w:rsidR="00FB6243">
              <w:t>’</w:t>
            </w:r>
            <w:r w:rsidRPr="00D9038D">
              <w:t xml:space="preserve">égalité entre les femmes et les hommes </w:t>
            </w:r>
            <w:r w:rsidRPr="00D9038D">
              <w:rPr>
                <w:b/>
                <w:i/>
              </w:rPr>
              <w:t>ainsi</w:t>
            </w:r>
            <w:r w:rsidRPr="00D9038D">
              <w:t xml:space="preserve"> que des </w:t>
            </w:r>
            <w:r w:rsidRPr="00D9038D">
              <w:rPr>
                <w:b/>
                <w:i/>
              </w:rPr>
              <w:t>mécanismes de</w:t>
            </w:r>
            <w:r w:rsidRPr="00D9038D">
              <w:t xml:space="preserve"> listes paritaires pour toutes les élections, sur la base d</w:t>
            </w:r>
            <w:r w:rsidR="00FB6243">
              <w:t>’</w:t>
            </w:r>
            <w:r w:rsidRPr="00D9038D">
              <w:t xml:space="preserve">un système de liste alternée, </w:t>
            </w:r>
            <w:r w:rsidRPr="00D9038D">
              <w:rPr>
                <w:b/>
                <w:i/>
              </w:rPr>
              <w:t>en tant qu</w:t>
            </w:r>
            <w:r w:rsidR="00FB6243">
              <w:rPr>
                <w:b/>
                <w:i/>
              </w:rPr>
              <w:t>’</w:t>
            </w:r>
            <w:r w:rsidRPr="00D9038D">
              <w:rPr>
                <w:b/>
                <w:i/>
              </w:rPr>
              <w:t>instrument essentiel pour garantir la parité,</w:t>
            </w:r>
            <w:r w:rsidRPr="00D9038D">
              <w:t xml:space="preserve"> et </w:t>
            </w:r>
            <w:r w:rsidRPr="00D9038D">
              <w:rPr>
                <w:b/>
                <w:i/>
              </w:rPr>
              <w:t>à</w:t>
            </w:r>
            <w:r w:rsidRPr="00D9038D">
              <w:t xml:space="preserve"> garantir </w:t>
            </w:r>
            <w:r w:rsidRPr="00D9038D">
              <w:rPr>
                <w:b/>
                <w:i/>
              </w:rPr>
              <w:t>le strict respect du principe de</w:t>
            </w:r>
            <w:r w:rsidRPr="00D9038D">
              <w:t xml:space="preserve"> la parité à tous les niveaux de la prise de décision </w:t>
            </w:r>
            <w:r w:rsidRPr="00D9038D">
              <w:rPr>
                <w:b/>
                <w:i/>
              </w:rPr>
              <w:t>institutionnelle, y compris au moyen de mesures de suivi et de sanction efficaces</w:t>
            </w:r>
            <w:r w:rsidRPr="00D9038D">
              <w:t>;</w:t>
            </w:r>
          </w:p>
        </w:tc>
      </w:tr>
    </w:tbl>
    <w:p w14:paraId="7695B9C9"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{RO}</w:t>
      </w:r>
      <w:r w:rsidRPr="00D9038D">
        <w:t>ro</w:t>
      </w:r>
      <w:r w:rsidRPr="00D9038D">
        <w:rPr>
          <w:rStyle w:val="HideTWBExt"/>
        </w:rPr>
        <w:t>&lt;/Original&gt;</w:t>
      </w:r>
    </w:p>
    <w:p w14:paraId="690540D0" w14:textId="77777777" w:rsidR="00606E39" w:rsidRPr="00D9038D" w:rsidRDefault="00606E39" w:rsidP="00FB6243">
      <w:pPr>
        <w:widowControl/>
      </w:pPr>
      <w:r w:rsidRPr="00D9038D">
        <w:rPr>
          <w:rStyle w:val="HideTWBExt"/>
        </w:rPr>
        <w:t>&lt;/Amend&gt;</w:t>
      </w:r>
    </w:p>
    <w:p w14:paraId="779448C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611</w:t>
      </w:r>
      <w:r w:rsidRPr="00D9038D">
        <w:rPr>
          <w:rStyle w:val="HideTWBExt"/>
          <w:b w:val="0"/>
        </w:rPr>
        <w:t>&lt;/NumAm&gt;</w:t>
      </w:r>
    </w:p>
    <w:p w14:paraId="0EB7DE72" w14:textId="77777777" w:rsidR="00606E39" w:rsidRPr="00D9038D" w:rsidRDefault="00606E39" w:rsidP="00FB6243">
      <w:pPr>
        <w:pStyle w:val="NormalBold"/>
        <w:widowControl/>
      </w:pPr>
      <w:r w:rsidRPr="00D9038D">
        <w:rPr>
          <w:rStyle w:val="HideTWBExt"/>
          <w:b w:val="0"/>
        </w:rPr>
        <w:t>&lt;RepeatBlock-By&gt;&lt;Members&gt;</w:t>
      </w:r>
      <w:r w:rsidRPr="00D9038D">
        <w:t>Arba Kokalari</w:t>
      </w:r>
      <w:r w:rsidRPr="00D9038D">
        <w:rPr>
          <w:rStyle w:val="HideTWBExt"/>
          <w:b w:val="0"/>
        </w:rPr>
        <w:t>&lt;/Members&gt;</w:t>
      </w:r>
    </w:p>
    <w:p w14:paraId="3EDD7615" w14:textId="77777777" w:rsidR="00606E39" w:rsidRPr="00D9038D" w:rsidRDefault="00606E39" w:rsidP="00FB6243">
      <w:pPr>
        <w:pStyle w:val="NormalBold"/>
        <w:widowControl/>
      </w:pPr>
      <w:r w:rsidRPr="00D9038D">
        <w:rPr>
          <w:rStyle w:val="HideTWBExt"/>
          <w:b w:val="0"/>
        </w:rPr>
        <w:t>&lt;/RepeatBlock-By&gt;</w:t>
      </w:r>
    </w:p>
    <w:p w14:paraId="5107E61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712A765" w14:textId="77777777" w:rsidR="00606E39" w:rsidRPr="00D9038D" w:rsidRDefault="00606E39" w:rsidP="00FB6243">
      <w:pPr>
        <w:pStyle w:val="NormalBold"/>
        <w:widowControl/>
      </w:pPr>
      <w:r w:rsidRPr="00D9038D">
        <w:rPr>
          <w:rStyle w:val="HideTWBExt"/>
          <w:b w:val="0"/>
        </w:rPr>
        <w:t>&lt;Article&gt;</w:t>
      </w:r>
      <w:r w:rsidRPr="00D9038D">
        <w:t>Paragraphe 15</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58A5643" w14:textId="77777777" w:rsidTr="00FB6243">
        <w:trPr>
          <w:trHeight w:hRule="exact" w:val="240"/>
          <w:jc w:val="center"/>
        </w:trPr>
        <w:tc>
          <w:tcPr>
            <w:tcW w:w="9752" w:type="dxa"/>
            <w:gridSpan w:val="2"/>
            <w:tcBorders>
              <w:top w:val="nil"/>
              <w:left w:val="nil"/>
              <w:bottom w:val="nil"/>
              <w:right w:val="nil"/>
            </w:tcBorders>
          </w:tcPr>
          <w:p w14:paraId="61AC9984" w14:textId="77777777" w:rsidR="00606E39" w:rsidRPr="00D9038D" w:rsidRDefault="00606E39" w:rsidP="00FB6243">
            <w:pPr>
              <w:widowControl/>
            </w:pPr>
          </w:p>
        </w:tc>
      </w:tr>
      <w:tr w:rsidR="00606E39" w:rsidRPr="00D9038D" w14:paraId="73337AB9" w14:textId="77777777" w:rsidTr="00FB6243">
        <w:trPr>
          <w:trHeight w:val="240"/>
          <w:jc w:val="center"/>
        </w:trPr>
        <w:tc>
          <w:tcPr>
            <w:tcW w:w="4876" w:type="dxa"/>
            <w:tcBorders>
              <w:top w:val="nil"/>
              <w:left w:val="nil"/>
              <w:bottom w:val="nil"/>
              <w:right w:val="nil"/>
            </w:tcBorders>
          </w:tcPr>
          <w:p w14:paraId="171C251B"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DC82B57" w14:textId="77777777" w:rsidR="00606E39" w:rsidRPr="00D9038D" w:rsidRDefault="00606E39" w:rsidP="00FB6243">
            <w:pPr>
              <w:pStyle w:val="AmColumnHeading"/>
              <w:widowControl/>
            </w:pPr>
            <w:r w:rsidRPr="00D9038D">
              <w:t>Amendement</w:t>
            </w:r>
          </w:p>
        </w:tc>
      </w:tr>
      <w:tr w:rsidR="00606E39" w:rsidRPr="00D9038D" w14:paraId="5C5C72D0" w14:textId="77777777" w:rsidTr="00FB6243">
        <w:trPr>
          <w:jc w:val="center"/>
        </w:trPr>
        <w:tc>
          <w:tcPr>
            <w:tcW w:w="4876" w:type="dxa"/>
            <w:tcBorders>
              <w:top w:val="nil"/>
              <w:left w:val="nil"/>
              <w:bottom w:val="nil"/>
              <w:right w:val="nil"/>
            </w:tcBorders>
          </w:tcPr>
          <w:p w14:paraId="18F80E69" w14:textId="441BE52C" w:rsidR="00606E39" w:rsidRPr="00D9038D" w:rsidRDefault="00606E39" w:rsidP="00FB6243">
            <w:pPr>
              <w:pStyle w:val="Normal6a"/>
              <w:widowControl/>
            </w:pPr>
            <w:r w:rsidRPr="00D9038D">
              <w:t>15.</w:t>
            </w:r>
            <w:r w:rsidRPr="00D9038D">
              <w:tab/>
              <w:t xml:space="preserve">exhorte la Commission à </w:t>
            </w:r>
            <w:r w:rsidRPr="00D9038D">
              <w:rPr>
                <w:b/>
                <w:i/>
              </w:rPr>
              <w:t>appliquer des quotas inscrits dans la législation en faveur de l</w:t>
            </w:r>
            <w:r w:rsidR="00FB6243">
              <w:rPr>
                <w:b/>
                <w:i/>
              </w:rPr>
              <w:t>’</w:t>
            </w:r>
            <w:r w:rsidRPr="00D9038D">
              <w:rPr>
                <w:b/>
                <w:i/>
              </w:rPr>
              <w:t xml:space="preserve">égalité entre les femmes et les hommes </w:t>
            </w:r>
            <w:r w:rsidR="00FB6243" w:rsidRPr="00D9038D">
              <w:rPr>
                <w:b/>
                <w:i/>
              </w:rPr>
              <w:t>ainsi</w:t>
            </w:r>
            <w:r w:rsidRPr="00D9038D">
              <w:rPr>
                <w:b/>
                <w:i/>
              </w:rPr>
              <w:t xml:space="preserve"> que des listes paritaires pour toutes les élections, sur la base d</w:t>
            </w:r>
            <w:r w:rsidR="00FB6243">
              <w:rPr>
                <w:b/>
                <w:i/>
              </w:rPr>
              <w:t>’</w:t>
            </w:r>
            <w:r w:rsidRPr="00D9038D">
              <w:rPr>
                <w:b/>
                <w:i/>
              </w:rPr>
              <w:t>un système de liste alternée</w:t>
            </w:r>
            <w:r w:rsidRPr="00D9038D">
              <w:t>, et de garantir la parité institutionnelle à tous les niveaux de la prise de décision;</w:t>
            </w:r>
          </w:p>
        </w:tc>
        <w:tc>
          <w:tcPr>
            <w:tcW w:w="4876" w:type="dxa"/>
            <w:tcBorders>
              <w:top w:val="nil"/>
              <w:left w:val="nil"/>
              <w:bottom w:val="nil"/>
              <w:right w:val="nil"/>
            </w:tcBorders>
          </w:tcPr>
          <w:p w14:paraId="7F4D87B7" w14:textId="0BD2B6EC" w:rsidR="00606E39" w:rsidRPr="00D9038D" w:rsidRDefault="00606E39" w:rsidP="00FB6243">
            <w:pPr>
              <w:pStyle w:val="Normal6a"/>
              <w:widowControl/>
            </w:pPr>
            <w:r w:rsidRPr="00D9038D">
              <w:t>15.</w:t>
            </w:r>
            <w:r w:rsidRPr="00D9038D">
              <w:tab/>
              <w:t xml:space="preserve">exhorte la Commission à </w:t>
            </w:r>
            <w:r w:rsidRPr="00D9038D">
              <w:rPr>
                <w:b/>
                <w:i/>
              </w:rPr>
              <w:t>remédier à toutes les pratiques obstructives à tous les niveaux de la sphère politique afin de garantir aux femmes et aux hommes un accès total et égal à la participation politique, y compris au congé parental pendant l</w:t>
            </w:r>
            <w:r w:rsidR="00FB6243">
              <w:rPr>
                <w:b/>
                <w:i/>
              </w:rPr>
              <w:t>’</w:t>
            </w:r>
            <w:r w:rsidRPr="00D9038D">
              <w:rPr>
                <w:b/>
                <w:i/>
              </w:rPr>
              <w:t>exercice d</w:t>
            </w:r>
            <w:r w:rsidR="00FB6243">
              <w:rPr>
                <w:b/>
                <w:i/>
              </w:rPr>
              <w:t>’</w:t>
            </w:r>
            <w:r w:rsidRPr="00D9038D">
              <w:rPr>
                <w:b/>
                <w:i/>
              </w:rPr>
              <w:t>une fonction politique</w:t>
            </w:r>
            <w:r w:rsidRPr="00D9038D">
              <w:t>, et de garantir la parité institutionnelle à tous les niveaux de la prise de décision;</w:t>
            </w:r>
          </w:p>
        </w:tc>
      </w:tr>
    </w:tbl>
    <w:p w14:paraId="61AD6ECD"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5809520" w14:textId="77777777" w:rsidR="00606E39" w:rsidRPr="00D9038D" w:rsidRDefault="00606E39" w:rsidP="00FB6243">
      <w:pPr>
        <w:widowControl/>
      </w:pPr>
      <w:r w:rsidRPr="00D9038D">
        <w:rPr>
          <w:rStyle w:val="HideTWBExt"/>
        </w:rPr>
        <w:t>&lt;/Amend&gt;</w:t>
      </w:r>
    </w:p>
    <w:p w14:paraId="1770D7D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612</w:t>
      </w:r>
      <w:r w:rsidRPr="00D9038D">
        <w:rPr>
          <w:rStyle w:val="HideTWBExt"/>
          <w:b w:val="0"/>
        </w:rPr>
        <w:t>&lt;/NumAm&gt;</w:t>
      </w:r>
    </w:p>
    <w:p w14:paraId="5F149271" w14:textId="77777777" w:rsidR="00606E39" w:rsidRPr="00D9038D" w:rsidRDefault="00606E39" w:rsidP="00FB6243">
      <w:pPr>
        <w:pStyle w:val="NormalBold"/>
        <w:widowControl/>
      </w:pPr>
      <w:r w:rsidRPr="00D9038D">
        <w:rPr>
          <w:rStyle w:val="HideTWBExt"/>
          <w:b w:val="0"/>
        </w:rPr>
        <w:t>&lt;RepeatBlock-By&gt;&lt;Members&gt;</w:t>
      </w:r>
      <w:r w:rsidRPr="00D9038D">
        <w:t>Maria Noichl</w:t>
      </w:r>
      <w:r w:rsidRPr="00D9038D">
        <w:rPr>
          <w:rStyle w:val="HideTWBExt"/>
          <w:b w:val="0"/>
        </w:rPr>
        <w:t>&lt;/Members&gt;</w:t>
      </w:r>
    </w:p>
    <w:p w14:paraId="3342DC42" w14:textId="77777777" w:rsidR="00606E39" w:rsidRPr="00D9038D" w:rsidRDefault="00606E39" w:rsidP="00FB6243">
      <w:pPr>
        <w:pStyle w:val="NormalBold"/>
        <w:widowControl/>
      </w:pPr>
      <w:r w:rsidRPr="00D9038D">
        <w:rPr>
          <w:rStyle w:val="HideTWBExt"/>
          <w:b w:val="0"/>
        </w:rPr>
        <w:t>&lt;/RepeatBlock-By&gt;</w:t>
      </w:r>
    </w:p>
    <w:p w14:paraId="2708965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F7C2A3A" w14:textId="77777777" w:rsidR="00606E39" w:rsidRPr="00D9038D" w:rsidRDefault="00606E39" w:rsidP="00FB6243">
      <w:pPr>
        <w:pStyle w:val="NormalBold"/>
        <w:widowControl/>
      </w:pPr>
      <w:r w:rsidRPr="00D9038D">
        <w:rPr>
          <w:rStyle w:val="HideTWBExt"/>
          <w:b w:val="0"/>
        </w:rPr>
        <w:t>&lt;Article&gt;</w:t>
      </w:r>
      <w:r w:rsidRPr="00D9038D">
        <w:t>Paragraphe 15</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7C55FF6" w14:textId="77777777" w:rsidTr="00FB6243">
        <w:trPr>
          <w:trHeight w:hRule="exact" w:val="240"/>
          <w:jc w:val="center"/>
        </w:trPr>
        <w:tc>
          <w:tcPr>
            <w:tcW w:w="9752" w:type="dxa"/>
            <w:gridSpan w:val="2"/>
            <w:tcBorders>
              <w:top w:val="nil"/>
              <w:left w:val="nil"/>
              <w:bottom w:val="nil"/>
              <w:right w:val="nil"/>
            </w:tcBorders>
          </w:tcPr>
          <w:p w14:paraId="296CA367" w14:textId="77777777" w:rsidR="00606E39" w:rsidRPr="00D9038D" w:rsidRDefault="00606E39" w:rsidP="00FB6243">
            <w:pPr>
              <w:widowControl/>
            </w:pPr>
          </w:p>
        </w:tc>
      </w:tr>
      <w:tr w:rsidR="00606E39" w:rsidRPr="00D9038D" w14:paraId="4A2745A5" w14:textId="77777777" w:rsidTr="00FB6243">
        <w:trPr>
          <w:trHeight w:val="240"/>
          <w:jc w:val="center"/>
        </w:trPr>
        <w:tc>
          <w:tcPr>
            <w:tcW w:w="4876" w:type="dxa"/>
            <w:tcBorders>
              <w:top w:val="nil"/>
              <w:left w:val="nil"/>
              <w:bottom w:val="nil"/>
              <w:right w:val="nil"/>
            </w:tcBorders>
          </w:tcPr>
          <w:p w14:paraId="79FF4D62"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248B3D1" w14:textId="77777777" w:rsidR="00606E39" w:rsidRPr="00D9038D" w:rsidRDefault="00606E39" w:rsidP="00FB6243">
            <w:pPr>
              <w:pStyle w:val="AmColumnHeading"/>
              <w:widowControl/>
            </w:pPr>
            <w:r w:rsidRPr="00D9038D">
              <w:t>Amendement</w:t>
            </w:r>
          </w:p>
        </w:tc>
      </w:tr>
      <w:tr w:rsidR="00606E39" w:rsidRPr="00D9038D" w14:paraId="2F454C87" w14:textId="77777777" w:rsidTr="00FB6243">
        <w:trPr>
          <w:jc w:val="center"/>
        </w:trPr>
        <w:tc>
          <w:tcPr>
            <w:tcW w:w="4876" w:type="dxa"/>
            <w:tcBorders>
              <w:top w:val="nil"/>
              <w:left w:val="nil"/>
              <w:bottom w:val="nil"/>
              <w:right w:val="nil"/>
            </w:tcBorders>
          </w:tcPr>
          <w:p w14:paraId="5FA7BA49" w14:textId="1B21ABEF" w:rsidR="00606E39" w:rsidRPr="00D9038D" w:rsidRDefault="00606E39" w:rsidP="00FB6243">
            <w:pPr>
              <w:pStyle w:val="Normal6a"/>
              <w:widowControl/>
            </w:pPr>
            <w:r w:rsidRPr="00D9038D">
              <w:t>15.</w:t>
            </w:r>
            <w:r w:rsidRPr="00D9038D">
              <w:tab/>
              <w:t>exhorte la Commission à appliquer des quotas inscrits dans la législation en faveur de l</w:t>
            </w:r>
            <w:r w:rsidR="00FB6243">
              <w:t>’</w:t>
            </w:r>
            <w:r w:rsidRPr="00D9038D">
              <w:t xml:space="preserve">égalité entre les femmes et les hommes </w:t>
            </w:r>
            <w:r w:rsidR="00FB6243" w:rsidRPr="00D9038D">
              <w:rPr>
                <w:b/>
                <w:bCs/>
                <w:i/>
                <w:iCs/>
              </w:rPr>
              <w:t>ainsi</w:t>
            </w:r>
            <w:r w:rsidRPr="00D9038D">
              <w:t xml:space="preserve"> que des listes paritaires pour toutes les élections, sur la base d</w:t>
            </w:r>
            <w:r w:rsidR="00FB6243">
              <w:t>’</w:t>
            </w:r>
            <w:r w:rsidRPr="00D9038D">
              <w:t>un système de liste alternée, et de garantir la parité institutionnelle à tous les niveaux de la prise de décision;</w:t>
            </w:r>
          </w:p>
        </w:tc>
        <w:tc>
          <w:tcPr>
            <w:tcW w:w="4876" w:type="dxa"/>
            <w:tcBorders>
              <w:top w:val="nil"/>
              <w:left w:val="nil"/>
              <w:bottom w:val="nil"/>
              <w:right w:val="nil"/>
            </w:tcBorders>
          </w:tcPr>
          <w:p w14:paraId="40A25936" w14:textId="0D8D3BD4" w:rsidR="00606E39" w:rsidRPr="00D9038D" w:rsidRDefault="00606E39" w:rsidP="00FB6243">
            <w:pPr>
              <w:pStyle w:val="Normal6a"/>
              <w:widowControl/>
            </w:pPr>
            <w:r w:rsidRPr="00D9038D">
              <w:t>15.</w:t>
            </w:r>
            <w:r w:rsidRPr="00D9038D">
              <w:tab/>
              <w:t>exhorte la Commission à appliquer des quotas inscrits dans la législation en faveur de l</w:t>
            </w:r>
            <w:r w:rsidR="00FB6243">
              <w:t>’</w:t>
            </w:r>
            <w:r w:rsidRPr="00D9038D">
              <w:t xml:space="preserve">égalité entre les femmes et les hommes </w:t>
            </w:r>
            <w:r w:rsidRPr="00D9038D">
              <w:rPr>
                <w:b/>
                <w:bCs/>
                <w:i/>
                <w:iCs/>
              </w:rPr>
              <w:t>ainsi</w:t>
            </w:r>
            <w:r w:rsidRPr="00D9038D">
              <w:t xml:space="preserve"> que des listes paritaires pour toutes les élections, sur la base d</w:t>
            </w:r>
            <w:r w:rsidR="00FB6243">
              <w:t>’</w:t>
            </w:r>
            <w:r w:rsidRPr="00D9038D">
              <w:t xml:space="preserve">un système de liste alternée, et de garantir la parité institutionnelle à tous les niveaux de la prise de décision; </w:t>
            </w:r>
            <w:r w:rsidRPr="00D9038D">
              <w:rPr>
                <w:b/>
                <w:i/>
              </w:rPr>
              <w:t>souligne qu</w:t>
            </w:r>
            <w:r w:rsidR="00FB6243">
              <w:rPr>
                <w:b/>
                <w:i/>
              </w:rPr>
              <w:t>’</w:t>
            </w:r>
            <w:r w:rsidRPr="00D9038D">
              <w:rPr>
                <w:b/>
                <w:i/>
              </w:rPr>
              <w:t>il importe que le Parlement serve de modèle en ce sens;</w:t>
            </w:r>
          </w:p>
        </w:tc>
      </w:tr>
    </w:tbl>
    <w:p w14:paraId="10959DB4"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6CFC0E1" w14:textId="77777777" w:rsidR="00606E39" w:rsidRPr="00D9038D" w:rsidRDefault="00606E39" w:rsidP="00FB6243">
      <w:pPr>
        <w:widowControl/>
      </w:pPr>
      <w:r w:rsidRPr="00D9038D">
        <w:rPr>
          <w:rStyle w:val="HideTWBExt"/>
        </w:rPr>
        <w:t>&lt;/Amend&gt;</w:t>
      </w:r>
    </w:p>
    <w:p w14:paraId="0571881E" w14:textId="77777777" w:rsidR="00606E39" w:rsidRPr="00D9038D" w:rsidRDefault="00606E39" w:rsidP="00FB6243">
      <w:pPr>
        <w:pStyle w:val="AmNumberTabs"/>
        <w:widowControl/>
      </w:pPr>
      <w:r w:rsidRPr="00D9038D">
        <w:rPr>
          <w:rStyle w:val="HideTWBExt"/>
          <w:b w:val="0"/>
        </w:rPr>
        <w:lastRenderedPageBreak/>
        <w:t>&lt;Amend&gt;</w:t>
      </w:r>
      <w:r w:rsidRPr="00D9038D">
        <w:t>Amendement</w:t>
      </w:r>
      <w:r w:rsidRPr="00D9038D">
        <w:tab/>
      </w:r>
      <w:r w:rsidRPr="00D9038D">
        <w:tab/>
      </w:r>
      <w:r w:rsidRPr="00D9038D">
        <w:rPr>
          <w:rStyle w:val="HideTWBExt"/>
          <w:b w:val="0"/>
        </w:rPr>
        <w:t>&lt;NumAm&gt;</w:t>
      </w:r>
      <w:r w:rsidRPr="00D9038D">
        <w:t>613</w:t>
      </w:r>
      <w:r w:rsidRPr="00D9038D">
        <w:rPr>
          <w:rStyle w:val="HideTWBExt"/>
          <w:b w:val="0"/>
        </w:rPr>
        <w:t>&lt;/NumAm&gt;</w:t>
      </w:r>
    </w:p>
    <w:p w14:paraId="6F7F9068" w14:textId="77777777" w:rsidR="00606E39" w:rsidRPr="00D9038D" w:rsidRDefault="00606E39" w:rsidP="00FB6243">
      <w:pPr>
        <w:pStyle w:val="NormalBold"/>
        <w:widowControl/>
      </w:pPr>
      <w:r w:rsidRPr="00D9038D">
        <w:rPr>
          <w:rStyle w:val="HideTWBExt"/>
          <w:b w:val="0"/>
        </w:rPr>
        <w:t>&lt;RepeatBlock-By&gt;&lt;Members&gt;</w:t>
      </w:r>
      <w:r w:rsidRPr="00D9038D">
        <w:t>Viktória Ferenc</w:t>
      </w:r>
      <w:r w:rsidRPr="00D9038D">
        <w:rPr>
          <w:rStyle w:val="HideTWBExt"/>
          <w:b w:val="0"/>
        </w:rPr>
        <w:t>&lt;/Members&gt;</w:t>
      </w:r>
    </w:p>
    <w:p w14:paraId="0BD3D7C0" w14:textId="77777777" w:rsidR="00606E39" w:rsidRPr="00D9038D" w:rsidRDefault="00606E39" w:rsidP="00FB6243">
      <w:pPr>
        <w:pStyle w:val="NormalBold"/>
        <w:widowControl/>
      </w:pPr>
      <w:r w:rsidRPr="00D9038D">
        <w:rPr>
          <w:rStyle w:val="HideTWBExt"/>
          <w:b w:val="0"/>
        </w:rPr>
        <w:t>&lt;/RepeatBlock-By&gt;</w:t>
      </w:r>
    </w:p>
    <w:p w14:paraId="59089ED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AC37461" w14:textId="77777777" w:rsidR="00606E39" w:rsidRPr="00D9038D" w:rsidRDefault="00606E39" w:rsidP="00FB6243">
      <w:pPr>
        <w:pStyle w:val="NormalBold"/>
        <w:widowControl/>
      </w:pPr>
      <w:r w:rsidRPr="00D9038D">
        <w:rPr>
          <w:rStyle w:val="HideTWBExt"/>
          <w:b w:val="0"/>
        </w:rPr>
        <w:t>&lt;Article&gt;</w:t>
      </w:r>
      <w:r w:rsidRPr="00D9038D">
        <w:t>Paragraphe 15</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F47ED86" w14:textId="77777777" w:rsidTr="00FB6243">
        <w:trPr>
          <w:trHeight w:hRule="exact" w:val="240"/>
          <w:jc w:val="center"/>
        </w:trPr>
        <w:tc>
          <w:tcPr>
            <w:tcW w:w="9752" w:type="dxa"/>
            <w:gridSpan w:val="2"/>
            <w:tcBorders>
              <w:top w:val="nil"/>
              <w:left w:val="nil"/>
              <w:bottom w:val="nil"/>
              <w:right w:val="nil"/>
            </w:tcBorders>
          </w:tcPr>
          <w:p w14:paraId="77547CE2" w14:textId="77777777" w:rsidR="00606E39" w:rsidRPr="00D9038D" w:rsidRDefault="00606E39" w:rsidP="00FB6243">
            <w:pPr>
              <w:widowControl/>
            </w:pPr>
          </w:p>
        </w:tc>
      </w:tr>
      <w:tr w:rsidR="00606E39" w:rsidRPr="00D9038D" w14:paraId="324CEB7F" w14:textId="77777777" w:rsidTr="00FB6243">
        <w:trPr>
          <w:trHeight w:val="240"/>
          <w:jc w:val="center"/>
        </w:trPr>
        <w:tc>
          <w:tcPr>
            <w:tcW w:w="4876" w:type="dxa"/>
            <w:tcBorders>
              <w:top w:val="nil"/>
              <w:left w:val="nil"/>
              <w:bottom w:val="nil"/>
              <w:right w:val="nil"/>
            </w:tcBorders>
          </w:tcPr>
          <w:p w14:paraId="05701E9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952A33B" w14:textId="77777777" w:rsidR="00606E39" w:rsidRPr="00D9038D" w:rsidRDefault="00606E39" w:rsidP="00FB6243">
            <w:pPr>
              <w:pStyle w:val="AmColumnHeading"/>
              <w:widowControl/>
            </w:pPr>
            <w:r w:rsidRPr="00D9038D">
              <w:t>Amendement</w:t>
            </w:r>
          </w:p>
        </w:tc>
      </w:tr>
      <w:tr w:rsidR="00606E39" w:rsidRPr="00D9038D" w14:paraId="2EA7EDB0" w14:textId="77777777" w:rsidTr="00FB6243">
        <w:trPr>
          <w:jc w:val="center"/>
        </w:trPr>
        <w:tc>
          <w:tcPr>
            <w:tcW w:w="4876" w:type="dxa"/>
            <w:tcBorders>
              <w:top w:val="nil"/>
              <w:left w:val="nil"/>
              <w:bottom w:val="nil"/>
              <w:right w:val="nil"/>
            </w:tcBorders>
          </w:tcPr>
          <w:p w14:paraId="4BF3318A" w14:textId="4EFB2BB7" w:rsidR="00606E39" w:rsidRPr="00D9038D" w:rsidRDefault="00606E39" w:rsidP="00FB6243">
            <w:pPr>
              <w:pStyle w:val="Normal6a"/>
              <w:widowControl/>
            </w:pPr>
            <w:r w:rsidRPr="00D9038D">
              <w:t>15.</w:t>
            </w:r>
            <w:r w:rsidRPr="00D9038D">
              <w:tab/>
              <w:t xml:space="preserve">exhorte la Commission à </w:t>
            </w:r>
            <w:r w:rsidRPr="00D9038D">
              <w:rPr>
                <w:b/>
                <w:i/>
              </w:rPr>
              <w:t>appliquer des quotas inscrits dans la législation en faveur de l</w:t>
            </w:r>
            <w:r w:rsidR="00FB6243">
              <w:rPr>
                <w:b/>
                <w:i/>
              </w:rPr>
              <w:t>’</w:t>
            </w:r>
            <w:r w:rsidRPr="00D9038D">
              <w:rPr>
                <w:b/>
                <w:i/>
              </w:rPr>
              <w:t xml:space="preserve">égalité entre les femmes et les hommes </w:t>
            </w:r>
            <w:r w:rsidR="00FB6243" w:rsidRPr="00D9038D">
              <w:rPr>
                <w:b/>
                <w:i/>
              </w:rPr>
              <w:t>ainsi</w:t>
            </w:r>
            <w:r w:rsidRPr="00D9038D">
              <w:rPr>
                <w:b/>
                <w:i/>
              </w:rPr>
              <w:t xml:space="preserve"> que des listes paritaires pour toutes les élections, sur la base d</w:t>
            </w:r>
            <w:r w:rsidR="00FB6243">
              <w:rPr>
                <w:b/>
                <w:i/>
              </w:rPr>
              <w:t>’</w:t>
            </w:r>
            <w:r w:rsidRPr="00D9038D">
              <w:rPr>
                <w:b/>
                <w:i/>
              </w:rPr>
              <w:t>un système de liste alternée, et de</w:t>
            </w:r>
            <w:r w:rsidRPr="00D9038D">
              <w:t xml:space="preserve"> garantir la parité institutionnelle à tous les niveaux de la prise de décision;</w:t>
            </w:r>
          </w:p>
        </w:tc>
        <w:tc>
          <w:tcPr>
            <w:tcW w:w="4876" w:type="dxa"/>
            <w:tcBorders>
              <w:top w:val="nil"/>
              <w:left w:val="nil"/>
              <w:bottom w:val="nil"/>
              <w:right w:val="nil"/>
            </w:tcBorders>
          </w:tcPr>
          <w:p w14:paraId="4BC06322" w14:textId="77777777" w:rsidR="00606E39" w:rsidRPr="00D9038D" w:rsidRDefault="00606E39" w:rsidP="00FB6243">
            <w:pPr>
              <w:pStyle w:val="Normal6a"/>
              <w:widowControl/>
            </w:pPr>
            <w:r w:rsidRPr="00D9038D">
              <w:t>15.</w:t>
            </w:r>
            <w:r w:rsidRPr="00D9038D">
              <w:tab/>
              <w:t>exhorte la Commission à garantir la parité institutionnelle à tous les niveaux de la prise de décision;</w:t>
            </w:r>
          </w:p>
        </w:tc>
      </w:tr>
    </w:tbl>
    <w:p w14:paraId="7B5646B6"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7E3A2C9" w14:textId="77777777" w:rsidR="00606E39" w:rsidRPr="00D9038D" w:rsidRDefault="00606E39" w:rsidP="00FB6243">
      <w:pPr>
        <w:widowControl/>
      </w:pPr>
      <w:r w:rsidRPr="00D9038D">
        <w:rPr>
          <w:rStyle w:val="HideTWBExt"/>
        </w:rPr>
        <w:t>&lt;/Amend&gt;</w:t>
      </w:r>
    </w:p>
    <w:p w14:paraId="1D9EBCF6"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614</w:t>
      </w:r>
      <w:r w:rsidRPr="00D9038D">
        <w:rPr>
          <w:rStyle w:val="HideTWBExt"/>
          <w:b w:val="0"/>
        </w:rPr>
        <w:t>&lt;/NumAm&gt;</w:t>
      </w:r>
    </w:p>
    <w:p w14:paraId="6DC3F618"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Eleonora Meleti, Loucas Fourlas, Rosa Estaràs Ferragut, Liesbet Sommen, Maria Walsh, Giusi Princi, Sirpa Pietikäinen</w:t>
      </w:r>
      <w:r w:rsidRPr="00D9038D">
        <w:rPr>
          <w:rStyle w:val="HideTWBExt"/>
          <w:b w:val="0"/>
        </w:rPr>
        <w:t>&lt;/Members&gt;</w:t>
      </w:r>
    </w:p>
    <w:p w14:paraId="11C4DC10" w14:textId="77777777" w:rsidR="00606E39" w:rsidRPr="00D9038D" w:rsidRDefault="00606E39" w:rsidP="00FB6243">
      <w:pPr>
        <w:pStyle w:val="NormalBold"/>
        <w:widowControl/>
      </w:pPr>
      <w:r w:rsidRPr="00D9038D">
        <w:rPr>
          <w:rStyle w:val="HideTWBExt"/>
          <w:b w:val="0"/>
        </w:rPr>
        <w:t>&lt;/RepeatBlock-By&gt;</w:t>
      </w:r>
    </w:p>
    <w:p w14:paraId="483B0BE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C43AE2D" w14:textId="77777777" w:rsidR="00606E39" w:rsidRPr="00D9038D" w:rsidRDefault="00606E39" w:rsidP="00FB6243">
      <w:pPr>
        <w:pStyle w:val="NormalBold"/>
        <w:widowControl/>
      </w:pPr>
      <w:r w:rsidRPr="00D9038D">
        <w:rPr>
          <w:rStyle w:val="HideTWBExt"/>
          <w:b w:val="0"/>
        </w:rPr>
        <w:t>&lt;Article&gt;</w:t>
      </w:r>
      <w:r w:rsidRPr="00D9038D">
        <w:t>Paragraphe 15</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1AFB7E3" w14:textId="77777777" w:rsidTr="00FB6243">
        <w:trPr>
          <w:trHeight w:hRule="exact" w:val="240"/>
          <w:jc w:val="center"/>
        </w:trPr>
        <w:tc>
          <w:tcPr>
            <w:tcW w:w="9752" w:type="dxa"/>
            <w:gridSpan w:val="2"/>
            <w:tcBorders>
              <w:top w:val="nil"/>
              <w:left w:val="nil"/>
              <w:bottom w:val="nil"/>
              <w:right w:val="nil"/>
            </w:tcBorders>
          </w:tcPr>
          <w:p w14:paraId="6B7DBC5A" w14:textId="77777777" w:rsidR="00606E39" w:rsidRPr="00D9038D" w:rsidRDefault="00606E39" w:rsidP="00FB6243">
            <w:pPr>
              <w:widowControl/>
            </w:pPr>
          </w:p>
        </w:tc>
      </w:tr>
      <w:tr w:rsidR="00606E39" w:rsidRPr="00D9038D" w14:paraId="3476BA11" w14:textId="77777777" w:rsidTr="00FB6243">
        <w:trPr>
          <w:trHeight w:val="240"/>
          <w:jc w:val="center"/>
        </w:trPr>
        <w:tc>
          <w:tcPr>
            <w:tcW w:w="4876" w:type="dxa"/>
            <w:tcBorders>
              <w:top w:val="nil"/>
              <w:left w:val="nil"/>
              <w:bottom w:val="nil"/>
              <w:right w:val="nil"/>
            </w:tcBorders>
          </w:tcPr>
          <w:p w14:paraId="5D2E6E9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9553247" w14:textId="77777777" w:rsidR="00606E39" w:rsidRPr="00D9038D" w:rsidRDefault="00606E39" w:rsidP="00FB6243">
            <w:pPr>
              <w:pStyle w:val="AmColumnHeading"/>
              <w:widowControl/>
            </w:pPr>
            <w:r w:rsidRPr="00D9038D">
              <w:t>Amendement</w:t>
            </w:r>
          </w:p>
        </w:tc>
      </w:tr>
      <w:tr w:rsidR="00606E39" w:rsidRPr="00D9038D" w14:paraId="7D5023A4" w14:textId="77777777" w:rsidTr="00FB6243">
        <w:trPr>
          <w:jc w:val="center"/>
        </w:trPr>
        <w:tc>
          <w:tcPr>
            <w:tcW w:w="4876" w:type="dxa"/>
            <w:tcBorders>
              <w:top w:val="nil"/>
              <w:left w:val="nil"/>
              <w:bottom w:val="nil"/>
              <w:right w:val="nil"/>
            </w:tcBorders>
          </w:tcPr>
          <w:p w14:paraId="49CCE3B5" w14:textId="13B0D680" w:rsidR="00606E39" w:rsidRPr="00D9038D" w:rsidRDefault="00606E39" w:rsidP="00FB6243">
            <w:pPr>
              <w:pStyle w:val="Normal6a"/>
              <w:widowControl/>
            </w:pPr>
            <w:r w:rsidRPr="00D9038D">
              <w:t>15.</w:t>
            </w:r>
            <w:r w:rsidRPr="00D9038D">
              <w:tab/>
              <w:t xml:space="preserve">exhorte la Commission à </w:t>
            </w:r>
            <w:r w:rsidRPr="00D9038D">
              <w:rPr>
                <w:b/>
                <w:i/>
              </w:rPr>
              <w:t>appliquer des quotas inscrits dans la législation en faveur de l</w:t>
            </w:r>
            <w:r w:rsidR="00FB6243">
              <w:rPr>
                <w:b/>
                <w:i/>
              </w:rPr>
              <w:t>’</w:t>
            </w:r>
            <w:r w:rsidRPr="00D9038D">
              <w:rPr>
                <w:b/>
                <w:i/>
              </w:rPr>
              <w:t xml:space="preserve">égalité entre les femmes et les hommes </w:t>
            </w:r>
            <w:r w:rsidR="00FB6243" w:rsidRPr="00D9038D">
              <w:rPr>
                <w:b/>
                <w:i/>
              </w:rPr>
              <w:t>ainsi</w:t>
            </w:r>
            <w:r w:rsidRPr="00D9038D">
              <w:rPr>
                <w:b/>
                <w:i/>
              </w:rPr>
              <w:t xml:space="preserve"> que des listes paritaires pour toutes les élections, sur la base d</w:t>
            </w:r>
            <w:r w:rsidR="00FB6243">
              <w:rPr>
                <w:b/>
                <w:i/>
              </w:rPr>
              <w:t>’</w:t>
            </w:r>
            <w:r w:rsidRPr="00D9038D">
              <w:rPr>
                <w:b/>
                <w:i/>
              </w:rPr>
              <w:t>un système de liste alternée, et de garantir la parité institutionnelle à tous les niveaux de</w:t>
            </w:r>
            <w:r w:rsidRPr="00D9038D">
              <w:t xml:space="preserve"> la prise de décision;</w:t>
            </w:r>
          </w:p>
        </w:tc>
        <w:tc>
          <w:tcPr>
            <w:tcW w:w="4876" w:type="dxa"/>
            <w:tcBorders>
              <w:top w:val="nil"/>
              <w:left w:val="nil"/>
              <w:bottom w:val="nil"/>
              <w:right w:val="nil"/>
            </w:tcBorders>
          </w:tcPr>
          <w:p w14:paraId="5448862C" w14:textId="0AB483AB" w:rsidR="00606E39" w:rsidRPr="00D9038D" w:rsidRDefault="00606E39" w:rsidP="00FB6243">
            <w:pPr>
              <w:pStyle w:val="Normal6a"/>
              <w:widowControl/>
            </w:pPr>
            <w:r w:rsidRPr="00D9038D">
              <w:t>15.</w:t>
            </w:r>
            <w:r w:rsidRPr="00D9038D">
              <w:tab/>
              <w:t xml:space="preserve">exhorte la Commission à </w:t>
            </w:r>
            <w:r w:rsidRPr="00D9038D">
              <w:rPr>
                <w:b/>
                <w:i/>
              </w:rPr>
              <w:t>encourager l</w:t>
            </w:r>
            <w:r w:rsidR="00FB6243">
              <w:rPr>
                <w:b/>
                <w:i/>
              </w:rPr>
              <w:t>’</w:t>
            </w:r>
            <w:r w:rsidRPr="00D9038D">
              <w:rPr>
                <w:b/>
                <w:i/>
              </w:rPr>
              <w:t>échange de bonnes pratiques entre les États membres afin d</w:t>
            </w:r>
            <w:r w:rsidR="00FB6243">
              <w:rPr>
                <w:b/>
                <w:i/>
              </w:rPr>
              <w:t>’</w:t>
            </w:r>
            <w:r w:rsidRPr="00D9038D">
              <w:rPr>
                <w:b/>
                <w:i/>
              </w:rPr>
              <w:t>étudier la possibilité d</w:t>
            </w:r>
            <w:r w:rsidR="00FB6243">
              <w:rPr>
                <w:b/>
                <w:i/>
              </w:rPr>
              <w:t>’</w:t>
            </w:r>
            <w:r w:rsidRPr="00D9038D">
              <w:rPr>
                <w:b/>
                <w:i/>
              </w:rPr>
              <w:t>améliorer la participation et les perspectives de promotion des femmes au sein de diverses instances, en vue d</w:t>
            </w:r>
            <w:r w:rsidR="00FB6243">
              <w:rPr>
                <w:b/>
                <w:i/>
              </w:rPr>
              <w:t>’</w:t>
            </w:r>
            <w:r w:rsidRPr="00D9038D">
              <w:rPr>
                <w:b/>
                <w:i/>
              </w:rPr>
              <w:t>atteindre le meilleur niveau possible de participation des femmes à la vie politique et à</w:t>
            </w:r>
            <w:r w:rsidRPr="00D9038D">
              <w:t xml:space="preserve"> la prise de décision;</w:t>
            </w:r>
          </w:p>
        </w:tc>
      </w:tr>
    </w:tbl>
    <w:p w14:paraId="06744CBB"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6B0690B" w14:textId="77777777" w:rsidR="00606E39" w:rsidRPr="00D9038D" w:rsidRDefault="00606E39" w:rsidP="00FB6243">
      <w:pPr>
        <w:widowControl/>
      </w:pPr>
      <w:r w:rsidRPr="00D9038D">
        <w:rPr>
          <w:rStyle w:val="HideTWBExt"/>
        </w:rPr>
        <w:t>&lt;/Amend&gt;</w:t>
      </w:r>
    </w:p>
    <w:p w14:paraId="4112D05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615</w:t>
      </w:r>
      <w:r w:rsidRPr="00D9038D">
        <w:rPr>
          <w:rStyle w:val="HideTWBExt"/>
          <w:b w:val="0"/>
        </w:rPr>
        <w:t>&lt;/NumAm&gt;</w:t>
      </w:r>
    </w:p>
    <w:p w14:paraId="09CEE649" w14:textId="77777777" w:rsidR="00606E39" w:rsidRPr="00D9038D" w:rsidRDefault="00606E39" w:rsidP="00FB6243">
      <w:pPr>
        <w:pStyle w:val="NormalBold"/>
        <w:widowControl/>
      </w:pPr>
      <w:r w:rsidRPr="00D9038D">
        <w:rPr>
          <w:rStyle w:val="HideTWBExt"/>
          <w:b w:val="0"/>
        </w:rPr>
        <w:t>&lt;RepeatBlock-By&gt;&lt;Members&gt;</w:t>
      </w:r>
      <w:r w:rsidRPr="00D9038D">
        <w:t>Verena Mertens</w:t>
      </w:r>
      <w:r w:rsidRPr="00D9038D">
        <w:rPr>
          <w:rStyle w:val="HideTWBExt"/>
          <w:b w:val="0"/>
        </w:rPr>
        <w:t>&lt;/Members&gt;</w:t>
      </w:r>
    </w:p>
    <w:p w14:paraId="616521BC" w14:textId="77777777" w:rsidR="00606E39" w:rsidRPr="00D9038D" w:rsidRDefault="00606E39" w:rsidP="00FB6243">
      <w:pPr>
        <w:pStyle w:val="NormalBold"/>
        <w:widowControl/>
      </w:pPr>
      <w:r w:rsidRPr="00D9038D">
        <w:rPr>
          <w:rStyle w:val="HideTWBExt"/>
          <w:b w:val="0"/>
        </w:rPr>
        <w:t>&lt;/RepeatBlock-By&gt;</w:t>
      </w:r>
    </w:p>
    <w:p w14:paraId="7FCC115E"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2C34ED0" w14:textId="77777777" w:rsidR="00606E39" w:rsidRPr="00D9038D" w:rsidRDefault="00606E39" w:rsidP="00FB6243">
      <w:pPr>
        <w:pStyle w:val="NormalBold"/>
        <w:widowControl/>
      </w:pPr>
      <w:r w:rsidRPr="00D9038D">
        <w:rPr>
          <w:rStyle w:val="HideTWBExt"/>
          <w:b w:val="0"/>
        </w:rPr>
        <w:lastRenderedPageBreak/>
        <w:t>&lt;Article&gt;</w:t>
      </w:r>
      <w:r w:rsidRPr="00D9038D">
        <w:t>Paragraphe 15</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41929CF" w14:textId="77777777" w:rsidTr="00FB6243">
        <w:trPr>
          <w:trHeight w:hRule="exact" w:val="240"/>
          <w:jc w:val="center"/>
        </w:trPr>
        <w:tc>
          <w:tcPr>
            <w:tcW w:w="9752" w:type="dxa"/>
            <w:gridSpan w:val="2"/>
            <w:tcBorders>
              <w:top w:val="nil"/>
              <w:left w:val="nil"/>
              <w:bottom w:val="nil"/>
              <w:right w:val="nil"/>
            </w:tcBorders>
          </w:tcPr>
          <w:p w14:paraId="29B37195" w14:textId="77777777" w:rsidR="00606E39" w:rsidRPr="00D9038D" w:rsidRDefault="00606E39" w:rsidP="00FB6243">
            <w:pPr>
              <w:widowControl/>
            </w:pPr>
          </w:p>
        </w:tc>
      </w:tr>
      <w:tr w:rsidR="00606E39" w:rsidRPr="00D9038D" w14:paraId="47E16403" w14:textId="77777777" w:rsidTr="00FB6243">
        <w:trPr>
          <w:trHeight w:val="240"/>
          <w:jc w:val="center"/>
        </w:trPr>
        <w:tc>
          <w:tcPr>
            <w:tcW w:w="4876" w:type="dxa"/>
            <w:tcBorders>
              <w:top w:val="nil"/>
              <w:left w:val="nil"/>
              <w:bottom w:val="nil"/>
              <w:right w:val="nil"/>
            </w:tcBorders>
          </w:tcPr>
          <w:p w14:paraId="3465CB62"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03838A2" w14:textId="77777777" w:rsidR="00606E39" w:rsidRPr="00D9038D" w:rsidRDefault="00606E39" w:rsidP="00FB6243">
            <w:pPr>
              <w:pStyle w:val="AmColumnHeading"/>
              <w:widowControl/>
            </w:pPr>
            <w:r w:rsidRPr="00D9038D">
              <w:t>Amendement</w:t>
            </w:r>
          </w:p>
        </w:tc>
      </w:tr>
      <w:tr w:rsidR="00606E39" w:rsidRPr="00D9038D" w14:paraId="1B7B6719" w14:textId="77777777" w:rsidTr="00FB6243">
        <w:trPr>
          <w:jc w:val="center"/>
        </w:trPr>
        <w:tc>
          <w:tcPr>
            <w:tcW w:w="4876" w:type="dxa"/>
            <w:tcBorders>
              <w:top w:val="nil"/>
              <w:left w:val="nil"/>
              <w:bottom w:val="nil"/>
              <w:right w:val="nil"/>
            </w:tcBorders>
          </w:tcPr>
          <w:p w14:paraId="2CC693AB" w14:textId="2F0841E1" w:rsidR="00606E39" w:rsidRPr="00D9038D" w:rsidRDefault="00606E39" w:rsidP="00FB6243">
            <w:pPr>
              <w:pStyle w:val="Normal6a"/>
              <w:widowControl/>
            </w:pPr>
            <w:r w:rsidRPr="00D9038D">
              <w:t>15.</w:t>
            </w:r>
            <w:r w:rsidRPr="00D9038D">
              <w:tab/>
            </w:r>
            <w:r w:rsidRPr="00D9038D">
              <w:rPr>
                <w:b/>
                <w:i/>
              </w:rPr>
              <w:t>exhorte</w:t>
            </w:r>
            <w:r w:rsidRPr="00D9038D">
              <w:t xml:space="preserve"> la Commission à </w:t>
            </w:r>
            <w:r w:rsidRPr="00D9038D">
              <w:rPr>
                <w:b/>
                <w:i/>
              </w:rPr>
              <w:t>appliquer des</w:t>
            </w:r>
            <w:r w:rsidRPr="00D9038D">
              <w:t xml:space="preserve"> quotas inscrits dans la législation en faveur de l</w:t>
            </w:r>
            <w:r w:rsidR="00FB6243">
              <w:t>’</w:t>
            </w:r>
            <w:r w:rsidRPr="00D9038D">
              <w:t xml:space="preserve">égalité entre les femmes et les hommes </w:t>
            </w:r>
            <w:r w:rsidR="00FB6243" w:rsidRPr="00D9038D">
              <w:rPr>
                <w:b/>
                <w:i/>
              </w:rPr>
              <w:t>ainsi</w:t>
            </w:r>
            <w:r w:rsidRPr="00D9038D">
              <w:rPr>
                <w:b/>
                <w:i/>
              </w:rPr>
              <w:t xml:space="preserve"> que</w:t>
            </w:r>
            <w:r w:rsidRPr="00D9038D">
              <w:t xml:space="preserve"> des listes paritaires pour toutes les élections, </w:t>
            </w:r>
            <w:r w:rsidRPr="00D9038D">
              <w:rPr>
                <w:b/>
                <w:i/>
              </w:rPr>
              <w:t>sur la base d</w:t>
            </w:r>
            <w:r w:rsidR="00FB6243">
              <w:rPr>
                <w:b/>
                <w:i/>
              </w:rPr>
              <w:t>’</w:t>
            </w:r>
            <w:r w:rsidRPr="00D9038D">
              <w:rPr>
                <w:b/>
                <w:i/>
              </w:rPr>
              <w:t xml:space="preserve">un système de liste alternée, et de garantir </w:t>
            </w:r>
            <w:r w:rsidRPr="00D9038D">
              <w:t>la parité institutionnelle à tous les niveaux de la prise de décision;</w:t>
            </w:r>
          </w:p>
        </w:tc>
        <w:tc>
          <w:tcPr>
            <w:tcW w:w="4876" w:type="dxa"/>
            <w:tcBorders>
              <w:top w:val="nil"/>
              <w:left w:val="nil"/>
              <w:bottom w:val="nil"/>
              <w:right w:val="nil"/>
            </w:tcBorders>
          </w:tcPr>
          <w:p w14:paraId="591BD306" w14:textId="688D3B20" w:rsidR="00606E39" w:rsidRPr="00D9038D" w:rsidRDefault="00606E39" w:rsidP="00FB6243">
            <w:pPr>
              <w:pStyle w:val="Normal6a"/>
              <w:widowControl/>
            </w:pPr>
            <w:r w:rsidRPr="00D9038D">
              <w:t>15.</w:t>
            </w:r>
            <w:r w:rsidRPr="00D9038D">
              <w:tab/>
            </w:r>
            <w:r w:rsidRPr="00D9038D">
              <w:rPr>
                <w:b/>
                <w:i/>
              </w:rPr>
              <w:t>encourage</w:t>
            </w:r>
            <w:r w:rsidRPr="00D9038D">
              <w:t xml:space="preserve"> la Commission à </w:t>
            </w:r>
            <w:r w:rsidRPr="00D9038D">
              <w:rPr>
                <w:b/>
                <w:i/>
              </w:rPr>
              <w:t>promouvoir les</w:t>
            </w:r>
            <w:r w:rsidRPr="00D9038D">
              <w:t xml:space="preserve"> quotas inscrits dans la législation en faveur de l</w:t>
            </w:r>
            <w:r w:rsidR="00FB6243">
              <w:t>’</w:t>
            </w:r>
            <w:r w:rsidRPr="00D9038D">
              <w:t>égalité entre les femmes et les hommes</w:t>
            </w:r>
            <w:r w:rsidRPr="00D9038D">
              <w:rPr>
                <w:b/>
                <w:i/>
              </w:rPr>
              <w:t>,</w:t>
            </w:r>
            <w:r w:rsidRPr="00D9038D">
              <w:t xml:space="preserve"> des listes paritaires pour toutes les élections, </w:t>
            </w:r>
            <w:r w:rsidRPr="00D9038D">
              <w:rPr>
                <w:b/>
                <w:i/>
              </w:rPr>
              <w:t>ainsi que</w:t>
            </w:r>
            <w:r w:rsidRPr="00D9038D">
              <w:t xml:space="preserve"> la parité institutionnelle à tous les niveaux de la prise de décision</w:t>
            </w:r>
            <w:r w:rsidRPr="00D9038D">
              <w:rPr>
                <w:b/>
                <w:i/>
              </w:rPr>
              <w:t>, dans le plein respect du principe de subsidiarité</w:t>
            </w:r>
            <w:r w:rsidRPr="00D9038D">
              <w:t>;</w:t>
            </w:r>
          </w:p>
        </w:tc>
      </w:tr>
    </w:tbl>
    <w:p w14:paraId="682EDC5B"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8C88AB0" w14:textId="77777777" w:rsidR="00606E39" w:rsidRPr="00D9038D" w:rsidRDefault="00606E39" w:rsidP="00FB6243">
      <w:pPr>
        <w:widowControl/>
      </w:pPr>
      <w:r w:rsidRPr="00D9038D">
        <w:rPr>
          <w:rStyle w:val="HideTWBExt"/>
        </w:rPr>
        <w:t>&lt;/Amend&gt;</w:t>
      </w:r>
    </w:p>
    <w:p w14:paraId="45EA4B7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616</w:t>
      </w:r>
      <w:r w:rsidRPr="00D9038D">
        <w:rPr>
          <w:rStyle w:val="HideTWBExt"/>
          <w:b w:val="0"/>
        </w:rPr>
        <w:t>&lt;/NumAm&gt;</w:t>
      </w:r>
    </w:p>
    <w:p w14:paraId="485D04D1" w14:textId="77777777" w:rsidR="00606E39" w:rsidRPr="00D9038D" w:rsidRDefault="00606E39" w:rsidP="00FB6243">
      <w:pPr>
        <w:pStyle w:val="NormalBold"/>
        <w:widowControl/>
      </w:pPr>
      <w:r w:rsidRPr="00D9038D">
        <w:rPr>
          <w:rStyle w:val="HideTWBExt"/>
          <w:b w:val="0"/>
        </w:rPr>
        <w:t>&lt;RepeatBlock-By&gt;&lt;Members&gt;</w:t>
      </w:r>
      <w:r w:rsidRPr="00D9038D">
        <w:t>Margarita de la Pisa Carrión, Mireia Borrás Pabón</w:t>
      </w:r>
      <w:r w:rsidRPr="00D9038D">
        <w:rPr>
          <w:rStyle w:val="HideTWBExt"/>
          <w:b w:val="0"/>
        </w:rPr>
        <w:t>&lt;/Members&gt;</w:t>
      </w:r>
    </w:p>
    <w:p w14:paraId="338EACCE" w14:textId="77777777" w:rsidR="00606E39" w:rsidRPr="00D9038D" w:rsidRDefault="00606E39" w:rsidP="00FB6243">
      <w:pPr>
        <w:pStyle w:val="NormalBold"/>
        <w:widowControl/>
      </w:pPr>
      <w:r w:rsidRPr="00D9038D">
        <w:rPr>
          <w:rStyle w:val="HideTWBExt"/>
          <w:b w:val="0"/>
        </w:rPr>
        <w:t>&lt;/RepeatBlock-By&gt;</w:t>
      </w:r>
    </w:p>
    <w:p w14:paraId="03881D60"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7DBAABE" w14:textId="77777777" w:rsidR="00606E39" w:rsidRPr="00D9038D" w:rsidRDefault="00606E39" w:rsidP="00FB6243">
      <w:pPr>
        <w:pStyle w:val="NormalBold"/>
        <w:widowControl/>
      </w:pPr>
      <w:r w:rsidRPr="00D9038D">
        <w:rPr>
          <w:rStyle w:val="HideTWBExt"/>
          <w:b w:val="0"/>
        </w:rPr>
        <w:t>&lt;Article&gt;</w:t>
      </w:r>
      <w:r w:rsidRPr="00D9038D">
        <w:t>Paragraphe 15</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5DEFBEB" w14:textId="77777777" w:rsidTr="00FB6243">
        <w:trPr>
          <w:trHeight w:hRule="exact" w:val="240"/>
          <w:jc w:val="center"/>
        </w:trPr>
        <w:tc>
          <w:tcPr>
            <w:tcW w:w="9752" w:type="dxa"/>
            <w:gridSpan w:val="2"/>
            <w:tcBorders>
              <w:top w:val="nil"/>
              <w:left w:val="nil"/>
              <w:bottom w:val="nil"/>
              <w:right w:val="nil"/>
            </w:tcBorders>
          </w:tcPr>
          <w:p w14:paraId="6131FDB5" w14:textId="77777777" w:rsidR="00606E39" w:rsidRPr="00D9038D" w:rsidRDefault="00606E39" w:rsidP="00FB6243">
            <w:pPr>
              <w:widowControl/>
            </w:pPr>
          </w:p>
        </w:tc>
      </w:tr>
      <w:tr w:rsidR="00606E39" w:rsidRPr="00D9038D" w14:paraId="62984D1A" w14:textId="77777777" w:rsidTr="00FB6243">
        <w:trPr>
          <w:trHeight w:val="240"/>
          <w:jc w:val="center"/>
        </w:trPr>
        <w:tc>
          <w:tcPr>
            <w:tcW w:w="4876" w:type="dxa"/>
            <w:tcBorders>
              <w:top w:val="nil"/>
              <w:left w:val="nil"/>
              <w:bottom w:val="nil"/>
              <w:right w:val="nil"/>
            </w:tcBorders>
          </w:tcPr>
          <w:p w14:paraId="6673472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F7E7D42" w14:textId="77777777" w:rsidR="00606E39" w:rsidRPr="00D9038D" w:rsidRDefault="00606E39" w:rsidP="00FB6243">
            <w:pPr>
              <w:pStyle w:val="AmColumnHeading"/>
              <w:widowControl/>
            </w:pPr>
            <w:r w:rsidRPr="00D9038D">
              <w:t>Amendement</w:t>
            </w:r>
          </w:p>
        </w:tc>
      </w:tr>
      <w:tr w:rsidR="00606E39" w:rsidRPr="00D9038D" w14:paraId="5D9D3113" w14:textId="77777777" w:rsidTr="00FB6243">
        <w:trPr>
          <w:jc w:val="center"/>
        </w:trPr>
        <w:tc>
          <w:tcPr>
            <w:tcW w:w="4876" w:type="dxa"/>
            <w:tcBorders>
              <w:top w:val="nil"/>
              <w:left w:val="nil"/>
              <w:bottom w:val="nil"/>
              <w:right w:val="nil"/>
            </w:tcBorders>
          </w:tcPr>
          <w:p w14:paraId="07D2CFAA" w14:textId="679CE49E" w:rsidR="00606E39" w:rsidRPr="00D9038D" w:rsidRDefault="00606E39" w:rsidP="00FB6243">
            <w:pPr>
              <w:pStyle w:val="Normal6a"/>
              <w:widowControl/>
            </w:pPr>
            <w:r w:rsidRPr="00D9038D">
              <w:t>15.</w:t>
            </w:r>
            <w:r w:rsidRPr="00D9038D">
              <w:tab/>
              <w:t xml:space="preserve">exhorte la Commission à </w:t>
            </w:r>
            <w:r w:rsidRPr="00D9038D">
              <w:rPr>
                <w:b/>
                <w:i/>
              </w:rPr>
              <w:t>appliquer des quotas inscrits dans la législation en faveur de l</w:t>
            </w:r>
            <w:r w:rsidR="00FB6243">
              <w:rPr>
                <w:b/>
                <w:i/>
              </w:rPr>
              <w:t>’</w:t>
            </w:r>
            <w:r w:rsidRPr="00D9038D">
              <w:rPr>
                <w:b/>
                <w:i/>
              </w:rPr>
              <w:t xml:space="preserve">égalité entre les femmes et les hommes </w:t>
            </w:r>
            <w:r w:rsidR="00FB6243" w:rsidRPr="00D9038D">
              <w:rPr>
                <w:b/>
                <w:i/>
              </w:rPr>
              <w:t>ainsi</w:t>
            </w:r>
            <w:r w:rsidRPr="00D9038D">
              <w:rPr>
                <w:b/>
                <w:i/>
              </w:rPr>
              <w:t xml:space="preserve"> que des listes paritaires pour toutes les élections, sur la base d</w:t>
            </w:r>
            <w:r w:rsidR="00FB6243">
              <w:rPr>
                <w:b/>
                <w:i/>
              </w:rPr>
              <w:t>’</w:t>
            </w:r>
            <w:r w:rsidRPr="00D9038D">
              <w:rPr>
                <w:b/>
                <w:i/>
              </w:rPr>
              <w:t>un système de liste alternée, et de garantir la parité institutionnelle à tous les niveaux de</w:t>
            </w:r>
            <w:r w:rsidRPr="00D9038D">
              <w:t xml:space="preserve"> la prise de décision;</w:t>
            </w:r>
          </w:p>
        </w:tc>
        <w:tc>
          <w:tcPr>
            <w:tcW w:w="4876" w:type="dxa"/>
            <w:tcBorders>
              <w:top w:val="nil"/>
              <w:left w:val="nil"/>
              <w:bottom w:val="nil"/>
              <w:right w:val="nil"/>
            </w:tcBorders>
          </w:tcPr>
          <w:p w14:paraId="3D7571D8" w14:textId="2E1BC281" w:rsidR="00606E39" w:rsidRPr="00D9038D" w:rsidRDefault="00606E39" w:rsidP="00FB6243">
            <w:pPr>
              <w:pStyle w:val="Normal6a"/>
              <w:widowControl/>
            </w:pPr>
            <w:r w:rsidRPr="00D9038D">
              <w:t>15.</w:t>
            </w:r>
            <w:r w:rsidRPr="00D9038D">
              <w:tab/>
              <w:t xml:space="preserve">exhorte la Commission à </w:t>
            </w:r>
            <w:r w:rsidRPr="00D9038D">
              <w:rPr>
                <w:b/>
                <w:i/>
              </w:rPr>
              <w:t>encourager la participation des femmes et des hommes dans tous les domaines liés à</w:t>
            </w:r>
            <w:r w:rsidRPr="00D9038D">
              <w:t xml:space="preserve"> la prise de décision</w:t>
            </w:r>
            <w:r w:rsidRPr="00D9038D">
              <w:rPr>
                <w:b/>
                <w:i/>
              </w:rPr>
              <w:t>, à promouvoir une approche fondée sur le mérite et les capacités, et à respecter le libre choix et l</w:t>
            </w:r>
            <w:r w:rsidR="00FB6243">
              <w:rPr>
                <w:b/>
                <w:i/>
              </w:rPr>
              <w:t>’</w:t>
            </w:r>
            <w:r w:rsidRPr="00D9038D">
              <w:rPr>
                <w:b/>
                <w:i/>
              </w:rPr>
              <w:t>égalité des chances à tous les niveaux</w:t>
            </w:r>
            <w:r w:rsidRPr="00D9038D">
              <w:t>;</w:t>
            </w:r>
          </w:p>
        </w:tc>
      </w:tr>
    </w:tbl>
    <w:p w14:paraId="72709C49"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5289C6C" w14:textId="77777777" w:rsidR="00606E39" w:rsidRPr="00D9038D" w:rsidRDefault="00606E39" w:rsidP="00FB6243">
      <w:pPr>
        <w:widowControl/>
      </w:pPr>
      <w:r w:rsidRPr="00D9038D">
        <w:rPr>
          <w:rStyle w:val="HideTWBExt"/>
        </w:rPr>
        <w:t>&lt;/Amend&gt;</w:t>
      </w:r>
    </w:p>
    <w:p w14:paraId="098A95C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617</w:t>
      </w:r>
      <w:r w:rsidRPr="00D9038D">
        <w:rPr>
          <w:rStyle w:val="HideTWBExt"/>
          <w:b w:val="0"/>
        </w:rPr>
        <w:t>&lt;/NumAm&gt;</w:t>
      </w:r>
    </w:p>
    <w:p w14:paraId="24A0B89B"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44D6C675" w14:textId="77777777" w:rsidR="00606E39" w:rsidRPr="00D9038D" w:rsidRDefault="00606E39" w:rsidP="00FB6243">
      <w:pPr>
        <w:pStyle w:val="NormalBold"/>
        <w:widowControl/>
      </w:pPr>
      <w:r w:rsidRPr="00D9038D">
        <w:rPr>
          <w:rStyle w:val="HideTWBExt"/>
          <w:b w:val="0"/>
        </w:rPr>
        <w:t>&lt;/RepeatBlock-By&gt;</w:t>
      </w:r>
    </w:p>
    <w:p w14:paraId="7E88608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0EBF5B5" w14:textId="77777777" w:rsidR="00606E39" w:rsidRPr="00D9038D" w:rsidRDefault="00606E39" w:rsidP="00FB6243">
      <w:pPr>
        <w:pStyle w:val="NormalBold"/>
        <w:widowControl/>
      </w:pPr>
      <w:r w:rsidRPr="00D9038D">
        <w:rPr>
          <w:rStyle w:val="HideTWBExt"/>
          <w:b w:val="0"/>
        </w:rPr>
        <w:t>&lt;Article&gt;</w:t>
      </w:r>
      <w:r w:rsidRPr="00D9038D">
        <w:t>Paragraphe 15</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E8CF8DB" w14:textId="77777777" w:rsidTr="00FB6243">
        <w:trPr>
          <w:trHeight w:hRule="exact" w:val="240"/>
          <w:jc w:val="center"/>
        </w:trPr>
        <w:tc>
          <w:tcPr>
            <w:tcW w:w="9752" w:type="dxa"/>
            <w:gridSpan w:val="2"/>
            <w:tcBorders>
              <w:top w:val="nil"/>
              <w:left w:val="nil"/>
              <w:bottom w:val="nil"/>
              <w:right w:val="nil"/>
            </w:tcBorders>
          </w:tcPr>
          <w:p w14:paraId="073DF281" w14:textId="77777777" w:rsidR="00606E39" w:rsidRPr="00D9038D" w:rsidRDefault="00606E39" w:rsidP="00FB6243">
            <w:pPr>
              <w:widowControl/>
            </w:pPr>
          </w:p>
        </w:tc>
      </w:tr>
      <w:tr w:rsidR="00606E39" w:rsidRPr="00D9038D" w14:paraId="0CE910D0" w14:textId="77777777" w:rsidTr="00FB6243">
        <w:trPr>
          <w:trHeight w:val="240"/>
          <w:jc w:val="center"/>
        </w:trPr>
        <w:tc>
          <w:tcPr>
            <w:tcW w:w="4876" w:type="dxa"/>
            <w:tcBorders>
              <w:top w:val="nil"/>
              <w:left w:val="nil"/>
              <w:bottom w:val="nil"/>
              <w:right w:val="nil"/>
            </w:tcBorders>
          </w:tcPr>
          <w:p w14:paraId="3133DA07"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D400ABF" w14:textId="77777777" w:rsidR="00606E39" w:rsidRPr="00D9038D" w:rsidRDefault="00606E39" w:rsidP="00FB6243">
            <w:pPr>
              <w:pStyle w:val="AmColumnHeading"/>
              <w:widowControl/>
            </w:pPr>
            <w:r w:rsidRPr="00D9038D">
              <w:t>Amendement</w:t>
            </w:r>
          </w:p>
        </w:tc>
      </w:tr>
      <w:tr w:rsidR="00606E39" w:rsidRPr="00D9038D" w14:paraId="125E878D" w14:textId="77777777" w:rsidTr="00FB6243">
        <w:trPr>
          <w:jc w:val="center"/>
        </w:trPr>
        <w:tc>
          <w:tcPr>
            <w:tcW w:w="4876" w:type="dxa"/>
            <w:tcBorders>
              <w:top w:val="nil"/>
              <w:left w:val="nil"/>
              <w:bottom w:val="nil"/>
              <w:right w:val="nil"/>
            </w:tcBorders>
          </w:tcPr>
          <w:p w14:paraId="6436C3B7" w14:textId="5CBCAC88" w:rsidR="00606E39" w:rsidRPr="00D9038D" w:rsidRDefault="00606E39" w:rsidP="00FB6243">
            <w:pPr>
              <w:pStyle w:val="Normal6a"/>
              <w:widowControl/>
            </w:pPr>
            <w:r w:rsidRPr="00D9038D">
              <w:t>15.</w:t>
            </w:r>
            <w:r w:rsidRPr="00D9038D">
              <w:tab/>
              <w:t>exhorte la Commission à appliquer des quotas inscrits dans la législation en faveur de l</w:t>
            </w:r>
            <w:r w:rsidR="00FB6243">
              <w:t>’</w:t>
            </w:r>
            <w:r w:rsidRPr="00D9038D">
              <w:t xml:space="preserve">égalité entre les femmes et les </w:t>
            </w:r>
            <w:r w:rsidRPr="00D9038D">
              <w:lastRenderedPageBreak/>
              <w:t xml:space="preserve">hommes </w:t>
            </w:r>
            <w:r w:rsidR="00FB6243" w:rsidRPr="00D9038D">
              <w:rPr>
                <w:b/>
                <w:i/>
              </w:rPr>
              <w:t>ainsi</w:t>
            </w:r>
            <w:r w:rsidRPr="00D9038D">
              <w:t xml:space="preserve"> que des listes </w:t>
            </w:r>
            <w:r w:rsidRPr="00D9038D">
              <w:rPr>
                <w:b/>
                <w:i/>
              </w:rPr>
              <w:t>paritaires</w:t>
            </w:r>
            <w:r w:rsidRPr="00D9038D">
              <w:t xml:space="preserve"> pour toutes les élections, sur la base d</w:t>
            </w:r>
            <w:r w:rsidR="00FB6243">
              <w:t>’</w:t>
            </w:r>
            <w:r w:rsidRPr="00D9038D">
              <w:t xml:space="preserve">un système de liste alternée, et de garantir </w:t>
            </w:r>
            <w:r w:rsidRPr="00D9038D">
              <w:rPr>
                <w:b/>
                <w:i/>
              </w:rPr>
              <w:t>la parité</w:t>
            </w:r>
            <w:r w:rsidRPr="00D9038D">
              <w:t xml:space="preserve"> institutionnelle à tous les niveaux de la prise de décision;</w:t>
            </w:r>
          </w:p>
        </w:tc>
        <w:tc>
          <w:tcPr>
            <w:tcW w:w="4876" w:type="dxa"/>
            <w:tcBorders>
              <w:top w:val="nil"/>
              <w:left w:val="nil"/>
              <w:bottom w:val="nil"/>
              <w:right w:val="nil"/>
            </w:tcBorders>
          </w:tcPr>
          <w:p w14:paraId="23FF409D" w14:textId="19FE4BBA" w:rsidR="00606E39" w:rsidRPr="00D9038D" w:rsidRDefault="00606E39" w:rsidP="00FB6243">
            <w:pPr>
              <w:pStyle w:val="Normal6a"/>
              <w:widowControl/>
            </w:pPr>
            <w:r w:rsidRPr="00D9038D">
              <w:lastRenderedPageBreak/>
              <w:t>15.</w:t>
            </w:r>
            <w:r w:rsidRPr="00D9038D">
              <w:tab/>
              <w:t>exhorte la Commission à appliquer des quotas inscrits dans la législation en faveur de l</w:t>
            </w:r>
            <w:r w:rsidR="00FB6243">
              <w:t>’</w:t>
            </w:r>
            <w:r w:rsidRPr="00D9038D">
              <w:t xml:space="preserve">égalité entre les femmes et les </w:t>
            </w:r>
            <w:r w:rsidRPr="00D9038D">
              <w:lastRenderedPageBreak/>
              <w:t xml:space="preserve">hommes </w:t>
            </w:r>
            <w:r w:rsidRPr="00D9038D">
              <w:rPr>
                <w:b/>
                <w:i/>
              </w:rPr>
              <w:t>ainsi</w:t>
            </w:r>
            <w:r w:rsidRPr="00D9038D">
              <w:t xml:space="preserve"> que des listes </w:t>
            </w:r>
            <w:r w:rsidRPr="00D9038D">
              <w:rPr>
                <w:b/>
                <w:i/>
              </w:rPr>
              <w:t>respectant l</w:t>
            </w:r>
            <w:r w:rsidR="00FB6243">
              <w:rPr>
                <w:b/>
                <w:i/>
              </w:rPr>
              <w:t>’</w:t>
            </w:r>
            <w:r w:rsidRPr="00D9038D">
              <w:rPr>
                <w:b/>
                <w:i/>
              </w:rPr>
              <w:t>équilibre hommes-femmes</w:t>
            </w:r>
            <w:r w:rsidRPr="00D9038D">
              <w:t xml:space="preserve"> pour toutes les élections, sur la base d</w:t>
            </w:r>
            <w:r w:rsidR="00FB6243">
              <w:t>’</w:t>
            </w:r>
            <w:r w:rsidRPr="00D9038D">
              <w:t xml:space="preserve">un système de liste alternée, et de garantir </w:t>
            </w:r>
            <w:r w:rsidRPr="00D9038D">
              <w:rPr>
                <w:b/>
                <w:i/>
              </w:rPr>
              <w:t>une représentation</w:t>
            </w:r>
            <w:r w:rsidRPr="00D9038D">
              <w:t xml:space="preserve"> institutionnelle </w:t>
            </w:r>
            <w:r w:rsidRPr="00D9038D">
              <w:rPr>
                <w:b/>
                <w:i/>
              </w:rPr>
              <w:t>équilibrée des femmes et des hommes</w:t>
            </w:r>
            <w:r w:rsidRPr="00D9038D">
              <w:t xml:space="preserve"> à tous les niveaux de la prise de décision;</w:t>
            </w:r>
          </w:p>
        </w:tc>
      </w:tr>
    </w:tbl>
    <w:p w14:paraId="4F82EEC2"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D0E6DB4" w14:textId="77777777" w:rsidR="00606E39" w:rsidRPr="00D9038D" w:rsidRDefault="00606E39" w:rsidP="00FB6243">
      <w:pPr>
        <w:widowControl/>
      </w:pPr>
      <w:r w:rsidRPr="00D9038D">
        <w:rPr>
          <w:rStyle w:val="HideTWBExt"/>
        </w:rPr>
        <w:t>&lt;/Amend&gt;</w:t>
      </w:r>
    </w:p>
    <w:p w14:paraId="3558B38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618</w:t>
      </w:r>
      <w:r w:rsidRPr="00D9038D">
        <w:rPr>
          <w:rStyle w:val="HideTWBExt"/>
          <w:b w:val="0"/>
        </w:rPr>
        <w:t>&lt;/NumAm&gt;</w:t>
      </w:r>
    </w:p>
    <w:p w14:paraId="26EB1D34" w14:textId="77777777" w:rsidR="00606E39" w:rsidRPr="00D9038D" w:rsidRDefault="00606E39" w:rsidP="00FB6243">
      <w:pPr>
        <w:pStyle w:val="NormalBold"/>
        <w:widowControl/>
      </w:pPr>
      <w:r w:rsidRPr="00D9038D">
        <w:rPr>
          <w:rStyle w:val="HideTWBExt"/>
          <w:b w:val="0"/>
        </w:rPr>
        <w:t>&lt;RepeatBlock-By&gt;&lt;Members&gt;</w:t>
      </w:r>
      <w:r w:rsidRPr="00D9038D">
        <w:t>Rosa Estaràs Ferragut</w:t>
      </w:r>
      <w:r w:rsidRPr="00D9038D">
        <w:rPr>
          <w:rStyle w:val="HideTWBExt"/>
          <w:b w:val="0"/>
        </w:rPr>
        <w:t>&lt;/Members&gt;</w:t>
      </w:r>
    </w:p>
    <w:p w14:paraId="24CC165B" w14:textId="77777777" w:rsidR="00606E39" w:rsidRPr="00D9038D" w:rsidRDefault="00606E39" w:rsidP="00FB6243">
      <w:pPr>
        <w:pStyle w:val="NormalBold"/>
        <w:widowControl/>
      </w:pPr>
      <w:r w:rsidRPr="00D9038D">
        <w:rPr>
          <w:rStyle w:val="HideTWBExt"/>
          <w:b w:val="0"/>
        </w:rPr>
        <w:t>&lt;/RepeatBlock-By&gt;</w:t>
      </w:r>
    </w:p>
    <w:p w14:paraId="448258F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79B75CF" w14:textId="77777777" w:rsidR="00606E39" w:rsidRPr="00D9038D" w:rsidRDefault="00606E39" w:rsidP="00FB6243">
      <w:pPr>
        <w:pStyle w:val="NormalBold"/>
        <w:widowControl/>
      </w:pPr>
      <w:r w:rsidRPr="00D9038D">
        <w:rPr>
          <w:rStyle w:val="HideTWBExt"/>
          <w:b w:val="0"/>
        </w:rPr>
        <w:t>&lt;Article&gt;</w:t>
      </w:r>
      <w:r w:rsidRPr="00D9038D">
        <w:t>Paragraphe 15</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A45663D" w14:textId="77777777" w:rsidTr="00FB6243">
        <w:trPr>
          <w:trHeight w:hRule="exact" w:val="240"/>
          <w:jc w:val="center"/>
        </w:trPr>
        <w:tc>
          <w:tcPr>
            <w:tcW w:w="9752" w:type="dxa"/>
            <w:gridSpan w:val="2"/>
            <w:tcBorders>
              <w:top w:val="nil"/>
              <w:left w:val="nil"/>
              <w:bottom w:val="nil"/>
              <w:right w:val="nil"/>
            </w:tcBorders>
          </w:tcPr>
          <w:p w14:paraId="020378FE" w14:textId="77777777" w:rsidR="00606E39" w:rsidRPr="00D9038D" w:rsidRDefault="00606E39" w:rsidP="00FB6243">
            <w:pPr>
              <w:widowControl/>
            </w:pPr>
          </w:p>
        </w:tc>
      </w:tr>
      <w:tr w:rsidR="00606E39" w:rsidRPr="00D9038D" w14:paraId="39A45B09" w14:textId="77777777" w:rsidTr="00FB6243">
        <w:trPr>
          <w:trHeight w:val="240"/>
          <w:jc w:val="center"/>
        </w:trPr>
        <w:tc>
          <w:tcPr>
            <w:tcW w:w="4876" w:type="dxa"/>
            <w:tcBorders>
              <w:top w:val="nil"/>
              <w:left w:val="nil"/>
              <w:bottom w:val="nil"/>
              <w:right w:val="nil"/>
            </w:tcBorders>
          </w:tcPr>
          <w:p w14:paraId="33701452"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DC85651" w14:textId="77777777" w:rsidR="00606E39" w:rsidRPr="00D9038D" w:rsidRDefault="00606E39" w:rsidP="00FB6243">
            <w:pPr>
              <w:pStyle w:val="AmColumnHeading"/>
              <w:widowControl/>
            </w:pPr>
            <w:r w:rsidRPr="00D9038D">
              <w:t>Amendement</w:t>
            </w:r>
          </w:p>
        </w:tc>
      </w:tr>
      <w:tr w:rsidR="00606E39" w:rsidRPr="00D9038D" w14:paraId="3266C3F1" w14:textId="77777777" w:rsidTr="00FB6243">
        <w:trPr>
          <w:jc w:val="center"/>
        </w:trPr>
        <w:tc>
          <w:tcPr>
            <w:tcW w:w="4876" w:type="dxa"/>
            <w:tcBorders>
              <w:top w:val="nil"/>
              <w:left w:val="nil"/>
              <w:bottom w:val="nil"/>
              <w:right w:val="nil"/>
            </w:tcBorders>
          </w:tcPr>
          <w:p w14:paraId="71453A9D" w14:textId="35C1DCC4" w:rsidR="00606E39" w:rsidRPr="00D9038D" w:rsidRDefault="00606E39" w:rsidP="00FB6243">
            <w:pPr>
              <w:pStyle w:val="Normal6a"/>
              <w:widowControl/>
            </w:pPr>
            <w:r w:rsidRPr="00D9038D">
              <w:t>15.</w:t>
            </w:r>
            <w:r w:rsidRPr="00D9038D">
              <w:tab/>
              <w:t>exhorte la Commission à appliquer des quotas inscrits dans la législation en faveur de l</w:t>
            </w:r>
            <w:r w:rsidR="00FB6243">
              <w:t>’</w:t>
            </w:r>
            <w:r w:rsidRPr="00D9038D">
              <w:t xml:space="preserve">égalité entre les femmes et les hommes </w:t>
            </w:r>
            <w:r w:rsidR="00FB6243" w:rsidRPr="00D9038D">
              <w:rPr>
                <w:b/>
                <w:i/>
              </w:rPr>
              <w:t>ainsi</w:t>
            </w:r>
            <w:r w:rsidRPr="00D9038D">
              <w:rPr>
                <w:b/>
                <w:i/>
              </w:rPr>
              <w:t xml:space="preserve"> que des listes paritaires</w:t>
            </w:r>
            <w:r w:rsidRPr="00D9038D">
              <w:t xml:space="preserve"> pour toutes les élections</w:t>
            </w:r>
            <w:r w:rsidRPr="00D9038D">
              <w:rPr>
                <w:b/>
                <w:i/>
              </w:rPr>
              <w:t>, sur la base d</w:t>
            </w:r>
            <w:r w:rsidR="00FB6243">
              <w:rPr>
                <w:b/>
                <w:i/>
              </w:rPr>
              <w:t>’</w:t>
            </w:r>
            <w:r w:rsidRPr="00D9038D">
              <w:rPr>
                <w:b/>
                <w:i/>
              </w:rPr>
              <w:t xml:space="preserve">un système de liste alternée, </w:t>
            </w:r>
            <w:r w:rsidRPr="00D9038D">
              <w:t>et de garantir la parité institutionnelle à tous les niveaux de la prise de décision;</w:t>
            </w:r>
          </w:p>
        </w:tc>
        <w:tc>
          <w:tcPr>
            <w:tcW w:w="4876" w:type="dxa"/>
            <w:tcBorders>
              <w:top w:val="nil"/>
              <w:left w:val="nil"/>
              <w:bottom w:val="nil"/>
              <w:right w:val="nil"/>
            </w:tcBorders>
          </w:tcPr>
          <w:p w14:paraId="07E68AC8" w14:textId="36886827" w:rsidR="00606E39" w:rsidRPr="00D9038D" w:rsidRDefault="00606E39" w:rsidP="00FB6243">
            <w:pPr>
              <w:pStyle w:val="Normal6a"/>
              <w:widowControl/>
            </w:pPr>
            <w:r w:rsidRPr="00D9038D">
              <w:t>15.</w:t>
            </w:r>
            <w:r w:rsidRPr="00D9038D">
              <w:tab/>
              <w:t>exhorte la Commission à appliquer des quotas inscrits dans la législation en faveur de l</w:t>
            </w:r>
            <w:r w:rsidR="00FB6243">
              <w:t>’</w:t>
            </w:r>
            <w:r w:rsidRPr="00D9038D">
              <w:t>égalité entre les femmes et les hommes pour toutes les élections et de garantir la parité institutionnelle à tous les niveaux de la prise de décision;</w:t>
            </w:r>
          </w:p>
        </w:tc>
      </w:tr>
    </w:tbl>
    <w:p w14:paraId="2B77D19D"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EB13E71" w14:textId="77777777" w:rsidR="00606E39" w:rsidRPr="00D9038D" w:rsidRDefault="00606E39" w:rsidP="00FB6243">
      <w:pPr>
        <w:widowControl/>
      </w:pPr>
      <w:r w:rsidRPr="00D9038D">
        <w:rPr>
          <w:rStyle w:val="HideTWBExt"/>
        </w:rPr>
        <w:t>&lt;/Amend&gt;</w:t>
      </w:r>
    </w:p>
    <w:p w14:paraId="31E00C4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619</w:t>
      </w:r>
      <w:r w:rsidRPr="00D9038D">
        <w:rPr>
          <w:rStyle w:val="HideTWBExt"/>
          <w:b w:val="0"/>
        </w:rPr>
        <w:t>&lt;/NumAm&gt;</w:t>
      </w:r>
    </w:p>
    <w:p w14:paraId="7B434F29" w14:textId="77777777" w:rsidR="00606E39" w:rsidRPr="00D9038D" w:rsidRDefault="00606E39" w:rsidP="00FB6243">
      <w:pPr>
        <w:pStyle w:val="NormalBold"/>
        <w:widowControl/>
      </w:pPr>
      <w:r w:rsidRPr="00D9038D">
        <w:rPr>
          <w:rStyle w:val="HideTWBExt"/>
          <w:b w:val="0"/>
        </w:rPr>
        <w:t>&lt;RepeatBlock-By&gt;&lt;Members&gt;</w:t>
      </w:r>
      <w:r w:rsidRPr="00D9038D">
        <w:t>Elżbieta Katarzyna Łukacijewska, Ewa Kopacz, Mirosława Nykiel, Jagna Marczułajtis-Walczak</w:t>
      </w:r>
      <w:r w:rsidRPr="00D9038D">
        <w:rPr>
          <w:rStyle w:val="HideTWBExt"/>
          <w:b w:val="0"/>
        </w:rPr>
        <w:t>&lt;/Members&gt;</w:t>
      </w:r>
    </w:p>
    <w:p w14:paraId="6040DC84" w14:textId="77777777" w:rsidR="00606E39" w:rsidRPr="00D9038D" w:rsidRDefault="00606E39" w:rsidP="00FB6243">
      <w:pPr>
        <w:pStyle w:val="NormalBold"/>
        <w:widowControl/>
      </w:pPr>
      <w:r w:rsidRPr="00D9038D">
        <w:rPr>
          <w:rStyle w:val="HideTWBExt"/>
          <w:b w:val="0"/>
        </w:rPr>
        <w:t>&lt;/RepeatBlock-By&gt;</w:t>
      </w:r>
    </w:p>
    <w:p w14:paraId="3358A14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A2FD4CA" w14:textId="77777777" w:rsidR="00606E39" w:rsidRPr="00D9038D" w:rsidRDefault="00606E39" w:rsidP="00FB6243">
      <w:pPr>
        <w:pStyle w:val="NormalBold"/>
        <w:widowControl/>
      </w:pPr>
      <w:r w:rsidRPr="00D9038D">
        <w:rPr>
          <w:rStyle w:val="HideTWBExt"/>
          <w:b w:val="0"/>
        </w:rPr>
        <w:t>&lt;Article&gt;</w:t>
      </w:r>
      <w:r w:rsidRPr="00D9038D">
        <w:t>Paragraphe 15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1810D49" w14:textId="77777777" w:rsidTr="00FB6243">
        <w:trPr>
          <w:trHeight w:hRule="exact" w:val="240"/>
          <w:jc w:val="center"/>
        </w:trPr>
        <w:tc>
          <w:tcPr>
            <w:tcW w:w="9752" w:type="dxa"/>
            <w:gridSpan w:val="2"/>
            <w:tcBorders>
              <w:top w:val="nil"/>
              <w:left w:val="nil"/>
              <w:bottom w:val="nil"/>
              <w:right w:val="nil"/>
            </w:tcBorders>
          </w:tcPr>
          <w:p w14:paraId="48034BD5" w14:textId="77777777" w:rsidR="00606E39" w:rsidRPr="00D9038D" w:rsidRDefault="00606E39" w:rsidP="00FB6243">
            <w:pPr>
              <w:widowControl/>
            </w:pPr>
          </w:p>
        </w:tc>
      </w:tr>
      <w:tr w:rsidR="00606E39" w:rsidRPr="00D9038D" w14:paraId="1237F93B" w14:textId="77777777" w:rsidTr="00FB6243">
        <w:trPr>
          <w:trHeight w:val="240"/>
          <w:jc w:val="center"/>
        </w:trPr>
        <w:tc>
          <w:tcPr>
            <w:tcW w:w="4876" w:type="dxa"/>
            <w:tcBorders>
              <w:top w:val="nil"/>
              <w:left w:val="nil"/>
              <w:bottom w:val="nil"/>
              <w:right w:val="nil"/>
            </w:tcBorders>
          </w:tcPr>
          <w:p w14:paraId="0EE77A5F"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14E419C" w14:textId="77777777" w:rsidR="00606E39" w:rsidRPr="00D9038D" w:rsidRDefault="00606E39" w:rsidP="00FB6243">
            <w:pPr>
              <w:pStyle w:val="AmColumnHeading"/>
              <w:widowControl/>
            </w:pPr>
            <w:r w:rsidRPr="00D9038D">
              <w:t>Amendement</w:t>
            </w:r>
          </w:p>
        </w:tc>
      </w:tr>
      <w:tr w:rsidR="00606E39" w:rsidRPr="00D9038D" w14:paraId="62C0C467" w14:textId="77777777" w:rsidTr="00FB6243">
        <w:trPr>
          <w:jc w:val="center"/>
        </w:trPr>
        <w:tc>
          <w:tcPr>
            <w:tcW w:w="4876" w:type="dxa"/>
            <w:tcBorders>
              <w:top w:val="nil"/>
              <w:left w:val="nil"/>
              <w:bottom w:val="nil"/>
              <w:right w:val="nil"/>
            </w:tcBorders>
          </w:tcPr>
          <w:p w14:paraId="08611412" w14:textId="77777777" w:rsidR="00606E39" w:rsidRPr="00D9038D" w:rsidRDefault="00606E39" w:rsidP="00FB6243">
            <w:pPr>
              <w:pStyle w:val="Normal6a"/>
              <w:widowControl/>
            </w:pPr>
          </w:p>
        </w:tc>
        <w:tc>
          <w:tcPr>
            <w:tcW w:w="4876" w:type="dxa"/>
            <w:tcBorders>
              <w:top w:val="nil"/>
              <w:left w:val="nil"/>
              <w:bottom w:val="nil"/>
              <w:right w:val="nil"/>
            </w:tcBorders>
          </w:tcPr>
          <w:p w14:paraId="0F4B9C88" w14:textId="46185FD0" w:rsidR="00606E39" w:rsidRPr="00D9038D" w:rsidRDefault="00606E39" w:rsidP="00FB6243">
            <w:pPr>
              <w:pStyle w:val="Normal6a"/>
              <w:widowControl/>
            </w:pPr>
            <w:r w:rsidRPr="00D9038D">
              <w:rPr>
                <w:b/>
                <w:i/>
              </w:rPr>
              <w:t>15 bis.</w:t>
            </w:r>
            <w:r w:rsidRPr="00D9038D">
              <w:tab/>
            </w:r>
            <w:r w:rsidRPr="00D9038D">
              <w:rPr>
                <w:b/>
                <w:i/>
              </w:rPr>
              <w:t>souligne que les femmes restent largement sous-représentées dans les organes de décision politique locaux et régionaux de l</w:t>
            </w:r>
            <w:r w:rsidR="00FB6243">
              <w:rPr>
                <w:b/>
                <w:i/>
              </w:rPr>
              <w:t>’</w:t>
            </w:r>
            <w:r w:rsidRPr="00D9038D">
              <w:rPr>
                <w:b/>
                <w:i/>
              </w:rPr>
              <w:t xml:space="preserve">Union; invite la Commission et les États membres à encourager la parité à tous les niveaux de gouvernance, notamment grâce à des </w:t>
            </w:r>
            <w:r w:rsidRPr="00D9038D">
              <w:rPr>
                <w:b/>
                <w:i/>
              </w:rPr>
              <w:lastRenderedPageBreak/>
              <w:t>campagnes de sensibilisation, à des programmes de renforcement des capacités, à des activités de mentorat politique pour les femmes qui se portent candidates et à l</w:t>
            </w:r>
            <w:r w:rsidR="00FB6243">
              <w:rPr>
                <w:b/>
                <w:i/>
              </w:rPr>
              <w:t>’</w:t>
            </w:r>
            <w:r w:rsidRPr="00D9038D">
              <w:rPr>
                <w:b/>
                <w:i/>
              </w:rPr>
              <w:t>élimination des obstacles institutionnels et culturels à la participation des femmes à la démocratie locale;</w:t>
            </w:r>
          </w:p>
        </w:tc>
      </w:tr>
    </w:tbl>
    <w:p w14:paraId="183B89B3"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F1E492E" w14:textId="77777777" w:rsidR="00606E39" w:rsidRPr="00D9038D" w:rsidRDefault="00606E39" w:rsidP="00FB6243">
      <w:pPr>
        <w:widowControl/>
      </w:pPr>
      <w:r w:rsidRPr="00D9038D">
        <w:rPr>
          <w:rStyle w:val="HideTWBExt"/>
        </w:rPr>
        <w:t>&lt;/Amend&gt;</w:t>
      </w:r>
    </w:p>
    <w:p w14:paraId="48CA163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620</w:t>
      </w:r>
      <w:r w:rsidRPr="00D9038D">
        <w:rPr>
          <w:rStyle w:val="HideTWBExt"/>
          <w:b w:val="0"/>
        </w:rPr>
        <w:t>&lt;/NumAm&gt;</w:t>
      </w:r>
    </w:p>
    <w:p w14:paraId="0BC27986"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Eleonora Meleti, Loucas Fourlas, Rosa Estaràs Ferragut, Liesbet Sommen, Maria Walsh, Giusi Princi, Sirpa Pietikäinen</w:t>
      </w:r>
      <w:r w:rsidRPr="00D9038D">
        <w:rPr>
          <w:rStyle w:val="HideTWBExt"/>
          <w:b w:val="0"/>
        </w:rPr>
        <w:t>&lt;/Members&gt;</w:t>
      </w:r>
    </w:p>
    <w:p w14:paraId="3EBCB8BC" w14:textId="77777777" w:rsidR="00606E39" w:rsidRPr="00D9038D" w:rsidRDefault="00606E39" w:rsidP="00FB6243">
      <w:pPr>
        <w:pStyle w:val="NormalBold"/>
        <w:widowControl/>
      </w:pPr>
      <w:r w:rsidRPr="00D9038D">
        <w:rPr>
          <w:rStyle w:val="HideTWBExt"/>
          <w:b w:val="0"/>
        </w:rPr>
        <w:t>&lt;/RepeatBlock-By&gt;</w:t>
      </w:r>
    </w:p>
    <w:p w14:paraId="6907E0D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E4931BA" w14:textId="77777777" w:rsidR="00606E39" w:rsidRPr="00D9038D" w:rsidRDefault="00606E39" w:rsidP="00FB6243">
      <w:pPr>
        <w:pStyle w:val="NormalBold"/>
        <w:widowControl/>
      </w:pPr>
      <w:r w:rsidRPr="00D9038D">
        <w:rPr>
          <w:rStyle w:val="HideTWBExt"/>
          <w:b w:val="0"/>
        </w:rPr>
        <w:t>&lt;Article&gt;</w:t>
      </w:r>
      <w:r w:rsidRPr="00D9038D">
        <w:t>Paragraphe 15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A7431A9" w14:textId="77777777" w:rsidTr="00FB6243">
        <w:trPr>
          <w:trHeight w:hRule="exact" w:val="240"/>
          <w:jc w:val="center"/>
        </w:trPr>
        <w:tc>
          <w:tcPr>
            <w:tcW w:w="9752" w:type="dxa"/>
            <w:gridSpan w:val="2"/>
            <w:tcBorders>
              <w:top w:val="nil"/>
              <w:left w:val="nil"/>
              <w:bottom w:val="nil"/>
              <w:right w:val="nil"/>
            </w:tcBorders>
          </w:tcPr>
          <w:p w14:paraId="0905B16C" w14:textId="77777777" w:rsidR="00606E39" w:rsidRPr="00D9038D" w:rsidRDefault="00606E39" w:rsidP="00FB6243">
            <w:pPr>
              <w:widowControl/>
            </w:pPr>
          </w:p>
        </w:tc>
      </w:tr>
      <w:tr w:rsidR="00606E39" w:rsidRPr="00D9038D" w14:paraId="707A7F6D" w14:textId="77777777" w:rsidTr="00FB6243">
        <w:trPr>
          <w:trHeight w:val="240"/>
          <w:jc w:val="center"/>
        </w:trPr>
        <w:tc>
          <w:tcPr>
            <w:tcW w:w="4876" w:type="dxa"/>
            <w:tcBorders>
              <w:top w:val="nil"/>
              <w:left w:val="nil"/>
              <w:bottom w:val="nil"/>
              <w:right w:val="nil"/>
            </w:tcBorders>
          </w:tcPr>
          <w:p w14:paraId="16A1E76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C3821EE" w14:textId="77777777" w:rsidR="00606E39" w:rsidRPr="00D9038D" w:rsidRDefault="00606E39" w:rsidP="00FB6243">
            <w:pPr>
              <w:pStyle w:val="AmColumnHeading"/>
              <w:widowControl/>
            </w:pPr>
            <w:r w:rsidRPr="00D9038D">
              <w:t>Amendement</w:t>
            </w:r>
          </w:p>
        </w:tc>
      </w:tr>
      <w:tr w:rsidR="00606E39" w:rsidRPr="00D9038D" w14:paraId="199BF4E9" w14:textId="77777777" w:rsidTr="00FB6243">
        <w:trPr>
          <w:jc w:val="center"/>
        </w:trPr>
        <w:tc>
          <w:tcPr>
            <w:tcW w:w="4876" w:type="dxa"/>
            <w:tcBorders>
              <w:top w:val="nil"/>
              <w:left w:val="nil"/>
              <w:bottom w:val="nil"/>
              <w:right w:val="nil"/>
            </w:tcBorders>
          </w:tcPr>
          <w:p w14:paraId="26775BE1" w14:textId="77777777" w:rsidR="00606E39" w:rsidRPr="00D9038D" w:rsidRDefault="00606E39" w:rsidP="00FB6243">
            <w:pPr>
              <w:pStyle w:val="Normal6a"/>
              <w:widowControl/>
            </w:pPr>
          </w:p>
        </w:tc>
        <w:tc>
          <w:tcPr>
            <w:tcW w:w="4876" w:type="dxa"/>
            <w:tcBorders>
              <w:top w:val="nil"/>
              <w:left w:val="nil"/>
              <w:bottom w:val="nil"/>
              <w:right w:val="nil"/>
            </w:tcBorders>
          </w:tcPr>
          <w:p w14:paraId="4C0C9424" w14:textId="6D4B5000" w:rsidR="00606E39" w:rsidRPr="00D9038D" w:rsidRDefault="00606E39" w:rsidP="00FB6243">
            <w:pPr>
              <w:pStyle w:val="Normal6a"/>
              <w:widowControl/>
            </w:pPr>
            <w:r w:rsidRPr="00D9038D">
              <w:rPr>
                <w:b/>
                <w:i/>
              </w:rPr>
              <w:t>15 bis.</w:t>
            </w:r>
            <w:r w:rsidRPr="00D9038D">
              <w:tab/>
            </w:r>
            <w:r w:rsidRPr="00D9038D">
              <w:rPr>
                <w:b/>
                <w:i/>
              </w:rPr>
              <w:t>demande à la Commission de promouvoir une représentation équilibrée des femmes et des hommes aux postes à responsabilités et aux postes décisionnels et de garantir une participation entière, égale et constructive des femmes dans toutes les sphères et à tous les niveaux de la vie publique et politique, notamment au moyen de campagnes de sensibilisation et de valorisation de modèles et de mentors féminins, afin d</w:t>
            </w:r>
            <w:r w:rsidR="00FB6243">
              <w:rPr>
                <w:b/>
                <w:i/>
              </w:rPr>
              <w:t>’</w:t>
            </w:r>
            <w:r w:rsidRPr="00D9038D">
              <w:rPr>
                <w:b/>
                <w:i/>
              </w:rPr>
              <w:t>encourager une plus grande participation;</w:t>
            </w:r>
          </w:p>
        </w:tc>
      </w:tr>
    </w:tbl>
    <w:p w14:paraId="0F0F3B3B"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65FFCD5" w14:textId="77777777" w:rsidR="00606E39" w:rsidRPr="00D9038D" w:rsidRDefault="00606E39" w:rsidP="00FB6243">
      <w:pPr>
        <w:widowControl/>
      </w:pPr>
      <w:r w:rsidRPr="00D9038D">
        <w:rPr>
          <w:rStyle w:val="HideTWBExt"/>
        </w:rPr>
        <w:t>&lt;/Amend&gt;</w:t>
      </w:r>
    </w:p>
    <w:p w14:paraId="59C6EEBB"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621</w:t>
      </w:r>
      <w:r w:rsidRPr="00D9038D">
        <w:rPr>
          <w:rStyle w:val="HideTWBExt"/>
          <w:b w:val="0"/>
        </w:rPr>
        <w:t>&lt;/NumAm&gt;</w:t>
      </w:r>
    </w:p>
    <w:p w14:paraId="3FC15433" w14:textId="77777777" w:rsidR="00606E39" w:rsidRPr="00D9038D" w:rsidRDefault="00606E39" w:rsidP="00FB6243">
      <w:pPr>
        <w:pStyle w:val="NormalBold"/>
        <w:widowControl/>
      </w:pPr>
      <w:r w:rsidRPr="00D9038D">
        <w:rPr>
          <w:rStyle w:val="HideTWBExt"/>
          <w:b w:val="0"/>
        </w:rPr>
        <w:t>&lt;RepeatBlock-By&gt;&lt;Members&gt;</w:t>
      </w:r>
      <w:r w:rsidRPr="00D9038D">
        <w:t>Elena Donazzan, Chiara Gemma, Jadwiga Wiśniewska, Georgiana Teodorescu</w:t>
      </w:r>
      <w:r w:rsidRPr="00D9038D">
        <w:rPr>
          <w:rStyle w:val="HideTWBExt"/>
          <w:b w:val="0"/>
        </w:rPr>
        <w:t>&lt;/Members&gt;</w:t>
      </w:r>
    </w:p>
    <w:p w14:paraId="76C80150" w14:textId="77777777" w:rsidR="00606E39" w:rsidRPr="00D9038D" w:rsidRDefault="00606E39" w:rsidP="00FB6243">
      <w:pPr>
        <w:pStyle w:val="NormalBold"/>
        <w:widowControl/>
      </w:pPr>
      <w:r w:rsidRPr="00D9038D">
        <w:rPr>
          <w:rStyle w:val="HideTWBExt"/>
          <w:b w:val="0"/>
        </w:rPr>
        <w:t>&lt;/RepeatBlock-By&gt;</w:t>
      </w:r>
    </w:p>
    <w:p w14:paraId="71E763A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4E60435" w14:textId="77777777" w:rsidR="00606E39" w:rsidRPr="00D9038D" w:rsidRDefault="00606E39" w:rsidP="00FB6243">
      <w:pPr>
        <w:pStyle w:val="NormalBold"/>
        <w:widowControl/>
      </w:pPr>
      <w:r w:rsidRPr="00D9038D">
        <w:rPr>
          <w:rStyle w:val="HideTWBExt"/>
          <w:b w:val="0"/>
        </w:rPr>
        <w:t>&lt;Article&gt;</w:t>
      </w:r>
      <w:r w:rsidRPr="00D9038D">
        <w:t>Paragraphe 15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0892826" w14:textId="77777777" w:rsidTr="00FB6243">
        <w:trPr>
          <w:trHeight w:hRule="exact" w:val="240"/>
          <w:jc w:val="center"/>
        </w:trPr>
        <w:tc>
          <w:tcPr>
            <w:tcW w:w="9752" w:type="dxa"/>
            <w:gridSpan w:val="2"/>
            <w:tcBorders>
              <w:top w:val="nil"/>
              <w:left w:val="nil"/>
              <w:bottom w:val="nil"/>
              <w:right w:val="nil"/>
            </w:tcBorders>
          </w:tcPr>
          <w:p w14:paraId="173C54AD" w14:textId="77777777" w:rsidR="00606E39" w:rsidRPr="00D9038D" w:rsidRDefault="00606E39" w:rsidP="00FB6243">
            <w:pPr>
              <w:widowControl/>
            </w:pPr>
          </w:p>
        </w:tc>
      </w:tr>
      <w:tr w:rsidR="00606E39" w:rsidRPr="00D9038D" w14:paraId="79D8CF10" w14:textId="77777777" w:rsidTr="00FB6243">
        <w:trPr>
          <w:trHeight w:val="240"/>
          <w:jc w:val="center"/>
        </w:trPr>
        <w:tc>
          <w:tcPr>
            <w:tcW w:w="4876" w:type="dxa"/>
            <w:tcBorders>
              <w:top w:val="nil"/>
              <w:left w:val="nil"/>
              <w:bottom w:val="nil"/>
              <w:right w:val="nil"/>
            </w:tcBorders>
          </w:tcPr>
          <w:p w14:paraId="28D5EF3B"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2477178" w14:textId="77777777" w:rsidR="00606E39" w:rsidRPr="00D9038D" w:rsidRDefault="00606E39" w:rsidP="00FB6243">
            <w:pPr>
              <w:pStyle w:val="AmColumnHeading"/>
              <w:widowControl/>
            </w:pPr>
            <w:r w:rsidRPr="00D9038D">
              <w:t>Amendement</w:t>
            </w:r>
          </w:p>
        </w:tc>
      </w:tr>
      <w:tr w:rsidR="00606E39" w:rsidRPr="00D9038D" w14:paraId="693FD349" w14:textId="77777777" w:rsidTr="00FB6243">
        <w:trPr>
          <w:jc w:val="center"/>
        </w:trPr>
        <w:tc>
          <w:tcPr>
            <w:tcW w:w="4876" w:type="dxa"/>
            <w:tcBorders>
              <w:top w:val="nil"/>
              <w:left w:val="nil"/>
              <w:bottom w:val="nil"/>
              <w:right w:val="nil"/>
            </w:tcBorders>
          </w:tcPr>
          <w:p w14:paraId="0D8C7F6E" w14:textId="77777777" w:rsidR="00606E39" w:rsidRPr="00D9038D" w:rsidRDefault="00606E39" w:rsidP="00FB6243">
            <w:pPr>
              <w:pStyle w:val="Normal6a"/>
              <w:widowControl/>
            </w:pPr>
          </w:p>
        </w:tc>
        <w:tc>
          <w:tcPr>
            <w:tcW w:w="4876" w:type="dxa"/>
            <w:tcBorders>
              <w:top w:val="nil"/>
              <w:left w:val="nil"/>
              <w:bottom w:val="nil"/>
              <w:right w:val="nil"/>
            </w:tcBorders>
          </w:tcPr>
          <w:p w14:paraId="62015C53" w14:textId="29446DB1" w:rsidR="00606E39" w:rsidRPr="00D9038D" w:rsidRDefault="00606E39" w:rsidP="00FB6243">
            <w:pPr>
              <w:pStyle w:val="Normal6a"/>
              <w:widowControl/>
            </w:pPr>
            <w:r w:rsidRPr="00D9038D">
              <w:rPr>
                <w:b/>
                <w:i/>
              </w:rPr>
              <w:t>15 bis.</w:t>
            </w:r>
            <w:r w:rsidRPr="00D9038D">
              <w:tab/>
            </w:r>
            <w:r w:rsidRPr="00D9038D">
              <w:rPr>
                <w:b/>
                <w:i/>
              </w:rPr>
              <w:t>souligne qu</w:t>
            </w:r>
            <w:r w:rsidR="00FB6243">
              <w:rPr>
                <w:b/>
                <w:i/>
              </w:rPr>
              <w:t>’</w:t>
            </w:r>
            <w:r w:rsidRPr="00D9038D">
              <w:rPr>
                <w:b/>
                <w:i/>
              </w:rPr>
              <w:t>il importe de promouvoir l</w:t>
            </w:r>
            <w:r w:rsidR="00FB6243">
              <w:rPr>
                <w:b/>
                <w:i/>
              </w:rPr>
              <w:t>’</w:t>
            </w:r>
            <w:r w:rsidRPr="00D9038D">
              <w:rPr>
                <w:b/>
                <w:i/>
              </w:rPr>
              <w:t xml:space="preserve">égalité des chances plutôt </w:t>
            </w:r>
            <w:r w:rsidRPr="00D9038D">
              <w:rPr>
                <w:b/>
                <w:i/>
              </w:rPr>
              <w:lastRenderedPageBreak/>
              <w:t>que l</w:t>
            </w:r>
            <w:r w:rsidR="00FB6243">
              <w:rPr>
                <w:b/>
                <w:i/>
              </w:rPr>
              <w:t>’</w:t>
            </w:r>
            <w:r w:rsidRPr="00D9038D">
              <w:rPr>
                <w:b/>
                <w:i/>
              </w:rPr>
              <w:t>égalité des résultats; encourage la Commission à respecter la liberté individuelle de choix ainsi que la diversité des parcours professionnels entrepris par les femmes et les hommes, et à s</w:t>
            </w:r>
            <w:r w:rsidR="00FB6243">
              <w:rPr>
                <w:b/>
                <w:i/>
              </w:rPr>
              <w:t>’</w:t>
            </w:r>
            <w:r w:rsidRPr="00D9038D">
              <w:rPr>
                <w:b/>
                <w:i/>
              </w:rPr>
              <w:t>abstenir d</w:t>
            </w:r>
            <w:r w:rsidR="00FB6243">
              <w:rPr>
                <w:b/>
                <w:i/>
              </w:rPr>
              <w:t>’</w:t>
            </w:r>
            <w:r w:rsidRPr="00D9038D">
              <w:rPr>
                <w:b/>
                <w:i/>
              </w:rPr>
              <w:t>imposer des quotas législatifs qui l</w:t>
            </w:r>
            <w:r w:rsidR="00FB6243">
              <w:rPr>
                <w:b/>
                <w:i/>
              </w:rPr>
              <w:t>’</w:t>
            </w:r>
            <w:r w:rsidRPr="00D9038D">
              <w:rPr>
                <w:b/>
                <w:i/>
              </w:rPr>
              <w:t>emporteraient sur la sélection fondée sur le mérite ou sur les processus démocratiques;</w:t>
            </w:r>
          </w:p>
        </w:tc>
      </w:tr>
    </w:tbl>
    <w:p w14:paraId="50999061"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E44B28E" w14:textId="77777777" w:rsidR="00606E39" w:rsidRPr="00D9038D" w:rsidRDefault="00606E39" w:rsidP="00FB6243">
      <w:pPr>
        <w:widowControl/>
      </w:pPr>
      <w:r w:rsidRPr="00D9038D">
        <w:rPr>
          <w:rStyle w:val="HideTWBExt"/>
        </w:rPr>
        <w:t>&lt;/Amend&gt;</w:t>
      </w:r>
    </w:p>
    <w:p w14:paraId="0CAF78A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622</w:t>
      </w:r>
      <w:r w:rsidRPr="00D9038D">
        <w:rPr>
          <w:rStyle w:val="HideTWBExt"/>
          <w:b w:val="0"/>
        </w:rPr>
        <w:t>&lt;/NumAm&gt;</w:t>
      </w:r>
    </w:p>
    <w:p w14:paraId="42B4A610"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27539645" w14:textId="77777777" w:rsidR="00606E39" w:rsidRPr="00D9038D" w:rsidRDefault="00606E39" w:rsidP="00FB6243">
      <w:pPr>
        <w:pStyle w:val="NormalBold"/>
        <w:widowControl/>
      </w:pPr>
      <w:r w:rsidRPr="00D9038D">
        <w:rPr>
          <w:rStyle w:val="HideTWBExt"/>
          <w:b w:val="0"/>
        </w:rPr>
        <w:t>&lt;/RepeatBlock-By&gt;</w:t>
      </w:r>
    </w:p>
    <w:p w14:paraId="4CB8A278"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23DA16B" w14:textId="77777777" w:rsidR="00606E39" w:rsidRPr="00D9038D" w:rsidRDefault="00606E39" w:rsidP="00FB6243">
      <w:pPr>
        <w:pStyle w:val="NormalBold"/>
        <w:widowControl/>
      </w:pPr>
      <w:r w:rsidRPr="00D9038D">
        <w:rPr>
          <w:rStyle w:val="HideTWBExt"/>
          <w:b w:val="0"/>
        </w:rPr>
        <w:t>&lt;Article&gt;</w:t>
      </w:r>
      <w:r w:rsidRPr="00D9038D">
        <w:t>Paragraphe 15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429E47A" w14:textId="77777777" w:rsidTr="00FB6243">
        <w:trPr>
          <w:trHeight w:hRule="exact" w:val="240"/>
          <w:jc w:val="center"/>
        </w:trPr>
        <w:tc>
          <w:tcPr>
            <w:tcW w:w="9752" w:type="dxa"/>
            <w:gridSpan w:val="2"/>
            <w:tcBorders>
              <w:top w:val="nil"/>
              <w:left w:val="nil"/>
              <w:bottom w:val="nil"/>
              <w:right w:val="nil"/>
            </w:tcBorders>
          </w:tcPr>
          <w:p w14:paraId="71667F2D" w14:textId="77777777" w:rsidR="00606E39" w:rsidRPr="00D9038D" w:rsidRDefault="00606E39" w:rsidP="00FB6243">
            <w:pPr>
              <w:widowControl/>
            </w:pPr>
          </w:p>
        </w:tc>
      </w:tr>
      <w:tr w:rsidR="00606E39" w:rsidRPr="00D9038D" w14:paraId="0398D70C" w14:textId="77777777" w:rsidTr="00FB6243">
        <w:trPr>
          <w:trHeight w:val="240"/>
          <w:jc w:val="center"/>
        </w:trPr>
        <w:tc>
          <w:tcPr>
            <w:tcW w:w="4876" w:type="dxa"/>
            <w:tcBorders>
              <w:top w:val="nil"/>
              <w:left w:val="nil"/>
              <w:bottom w:val="nil"/>
              <w:right w:val="nil"/>
            </w:tcBorders>
          </w:tcPr>
          <w:p w14:paraId="562ECB0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C2E9F0F" w14:textId="77777777" w:rsidR="00606E39" w:rsidRPr="00D9038D" w:rsidRDefault="00606E39" w:rsidP="00FB6243">
            <w:pPr>
              <w:pStyle w:val="AmColumnHeading"/>
              <w:widowControl/>
            </w:pPr>
            <w:r w:rsidRPr="00D9038D">
              <w:t>Amendement</w:t>
            </w:r>
          </w:p>
        </w:tc>
      </w:tr>
      <w:tr w:rsidR="00606E39" w:rsidRPr="00D9038D" w14:paraId="76636AD9" w14:textId="77777777" w:rsidTr="00FB6243">
        <w:trPr>
          <w:jc w:val="center"/>
        </w:trPr>
        <w:tc>
          <w:tcPr>
            <w:tcW w:w="4876" w:type="dxa"/>
            <w:tcBorders>
              <w:top w:val="nil"/>
              <w:left w:val="nil"/>
              <w:bottom w:val="nil"/>
              <w:right w:val="nil"/>
            </w:tcBorders>
          </w:tcPr>
          <w:p w14:paraId="197E9D9C" w14:textId="77777777" w:rsidR="00606E39" w:rsidRPr="00D9038D" w:rsidRDefault="00606E39" w:rsidP="00FB6243">
            <w:pPr>
              <w:pStyle w:val="Normal6a"/>
              <w:widowControl/>
            </w:pPr>
          </w:p>
        </w:tc>
        <w:tc>
          <w:tcPr>
            <w:tcW w:w="4876" w:type="dxa"/>
            <w:tcBorders>
              <w:top w:val="nil"/>
              <w:left w:val="nil"/>
              <w:bottom w:val="nil"/>
              <w:right w:val="nil"/>
            </w:tcBorders>
          </w:tcPr>
          <w:p w14:paraId="297130A1" w14:textId="4D5F11B7" w:rsidR="00606E39" w:rsidRPr="00D9038D" w:rsidRDefault="00606E39" w:rsidP="00FB6243">
            <w:pPr>
              <w:pStyle w:val="Normal6a"/>
              <w:widowControl/>
            </w:pPr>
            <w:r w:rsidRPr="00D9038D">
              <w:rPr>
                <w:b/>
                <w:i/>
              </w:rPr>
              <w:t>15 bis.</w:t>
            </w:r>
            <w:r w:rsidRPr="00D9038D">
              <w:tab/>
            </w:r>
            <w:r w:rsidRPr="00D9038D">
              <w:rPr>
                <w:b/>
                <w:i/>
              </w:rPr>
              <w:t>prie instamment la Commission d</w:t>
            </w:r>
            <w:r w:rsidR="00FB6243">
              <w:rPr>
                <w:b/>
                <w:i/>
              </w:rPr>
              <w:t>’</w:t>
            </w:r>
            <w:r w:rsidRPr="00D9038D">
              <w:rPr>
                <w:b/>
                <w:i/>
              </w:rPr>
              <w:t>élaborer des lignes directrices à l</w:t>
            </w:r>
            <w:r w:rsidR="00FB6243">
              <w:rPr>
                <w:b/>
                <w:i/>
              </w:rPr>
              <w:t>’</w:t>
            </w:r>
            <w:r w:rsidRPr="00D9038D">
              <w:rPr>
                <w:b/>
                <w:i/>
              </w:rPr>
              <w:t>intention des États membres, du secteur privé et de la société civile afin de les aider à définir des objectifs et des stratégies relatifs à l</w:t>
            </w:r>
            <w:r w:rsidR="00FB6243">
              <w:rPr>
                <w:b/>
                <w:i/>
              </w:rPr>
              <w:t>’</w:t>
            </w:r>
            <w:r w:rsidRPr="00D9038D">
              <w:rPr>
                <w:b/>
                <w:i/>
              </w:rPr>
              <w:t>égalité entre les femmes et les hommes, y compris l</w:t>
            </w:r>
            <w:r w:rsidR="00FB6243">
              <w:rPr>
                <w:b/>
                <w:i/>
              </w:rPr>
              <w:t>’</w:t>
            </w:r>
            <w:r w:rsidRPr="00D9038D">
              <w:rPr>
                <w:b/>
                <w:i/>
              </w:rPr>
              <w:t>égalité des chances en matière de leadership;</w:t>
            </w:r>
          </w:p>
        </w:tc>
      </w:tr>
    </w:tbl>
    <w:p w14:paraId="5F070948"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BFBF223" w14:textId="77777777" w:rsidR="00606E39" w:rsidRPr="00D9038D" w:rsidRDefault="00606E39" w:rsidP="00FB6243">
      <w:pPr>
        <w:widowControl/>
      </w:pPr>
      <w:r w:rsidRPr="00D9038D">
        <w:rPr>
          <w:rStyle w:val="HideTWBExt"/>
        </w:rPr>
        <w:t>&lt;/Amend&gt;</w:t>
      </w:r>
    </w:p>
    <w:p w14:paraId="355ED1B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623</w:t>
      </w:r>
      <w:r w:rsidRPr="00D9038D">
        <w:rPr>
          <w:rStyle w:val="HideTWBExt"/>
          <w:b w:val="0"/>
        </w:rPr>
        <w:t>&lt;/NumAm&gt;</w:t>
      </w:r>
    </w:p>
    <w:p w14:paraId="119F53BD" w14:textId="77777777" w:rsidR="00606E39" w:rsidRPr="00D9038D" w:rsidRDefault="00606E39" w:rsidP="00FB6243">
      <w:pPr>
        <w:pStyle w:val="NormalBold"/>
        <w:widowControl/>
      </w:pPr>
      <w:r w:rsidRPr="00D9038D">
        <w:rPr>
          <w:rStyle w:val="HideTWBExt"/>
          <w:b w:val="0"/>
        </w:rPr>
        <w:t>&lt;RepeatBlock-By&gt;&lt;Members&gt;</w:t>
      </w:r>
      <w:r w:rsidRPr="00D9038D">
        <w:t>Loucas Fourlas</w:t>
      </w:r>
      <w:r w:rsidRPr="00D9038D">
        <w:rPr>
          <w:rStyle w:val="HideTWBExt"/>
          <w:b w:val="0"/>
        </w:rPr>
        <w:t>&lt;/Members&gt;</w:t>
      </w:r>
    </w:p>
    <w:p w14:paraId="285C245F" w14:textId="77777777" w:rsidR="00606E39" w:rsidRPr="00D9038D" w:rsidRDefault="00606E39" w:rsidP="00FB6243">
      <w:pPr>
        <w:pStyle w:val="NormalBold"/>
        <w:widowControl/>
      </w:pPr>
      <w:r w:rsidRPr="00D9038D">
        <w:rPr>
          <w:rStyle w:val="HideTWBExt"/>
          <w:b w:val="0"/>
        </w:rPr>
        <w:t>&lt;/RepeatBlock-By&gt;</w:t>
      </w:r>
    </w:p>
    <w:p w14:paraId="71EC1884"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9756F26" w14:textId="77777777" w:rsidR="00606E39" w:rsidRPr="00D9038D" w:rsidRDefault="00606E39" w:rsidP="00FB6243">
      <w:pPr>
        <w:pStyle w:val="NormalBold"/>
        <w:widowControl/>
      </w:pPr>
      <w:r w:rsidRPr="00D9038D">
        <w:rPr>
          <w:rStyle w:val="HideTWBExt"/>
          <w:b w:val="0"/>
        </w:rPr>
        <w:t>&lt;Article&gt;</w:t>
      </w:r>
      <w:r w:rsidRPr="00D9038D">
        <w:t>Paragraphe 15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01BCF1A" w14:textId="77777777" w:rsidTr="00FB6243">
        <w:trPr>
          <w:trHeight w:hRule="exact" w:val="240"/>
          <w:jc w:val="center"/>
        </w:trPr>
        <w:tc>
          <w:tcPr>
            <w:tcW w:w="9752" w:type="dxa"/>
            <w:gridSpan w:val="2"/>
            <w:tcBorders>
              <w:top w:val="nil"/>
              <w:left w:val="nil"/>
              <w:bottom w:val="nil"/>
              <w:right w:val="nil"/>
            </w:tcBorders>
          </w:tcPr>
          <w:p w14:paraId="7935CD8F" w14:textId="77777777" w:rsidR="00606E39" w:rsidRPr="00D9038D" w:rsidRDefault="00606E39" w:rsidP="00FB6243">
            <w:pPr>
              <w:widowControl/>
            </w:pPr>
          </w:p>
        </w:tc>
      </w:tr>
      <w:tr w:rsidR="00606E39" w:rsidRPr="00D9038D" w14:paraId="56507A0E" w14:textId="77777777" w:rsidTr="00FB6243">
        <w:trPr>
          <w:trHeight w:val="240"/>
          <w:jc w:val="center"/>
        </w:trPr>
        <w:tc>
          <w:tcPr>
            <w:tcW w:w="4876" w:type="dxa"/>
            <w:tcBorders>
              <w:top w:val="nil"/>
              <w:left w:val="nil"/>
              <w:bottom w:val="nil"/>
              <w:right w:val="nil"/>
            </w:tcBorders>
          </w:tcPr>
          <w:p w14:paraId="65E4DE8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838CE56" w14:textId="77777777" w:rsidR="00606E39" w:rsidRPr="00D9038D" w:rsidRDefault="00606E39" w:rsidP="00FB6243">
            <w:pPr>
              <w:pStyle w:val="AmColumnHeading"/>
              <w:widowControl/>
            </w:pPr>
            <w:r w:rsidRPr="00D9038D">
              <w:t>Amendement</w:t>
            </w:r>
          </w:p>
        </w:tc>
      </w:tr>
      <w:tr w:rsidR="00606E39" w:rsidRPr="00D9038D" w14:paraId="6166DF49" w14:textId="77777777" w:rsidTr="00FB6243">
        <w:trPr>
          <w:jc w:val="center"/>
        </w:trPr>
        <w:tc>
          <w:tcPr>
            <w:tcW w:w="4876" w:type="dxa"/>
            <w:tcBorders>
              <w:top w:val="nil"/>
              <w:left w:val="nil"/>
              <w:bottom w:val="nil"/>
              <w:right w:val="nil"/>
            </w:tcBorders>
          </w:tcPr>
          <w:p w14:paraId="6867497E" w14:textId="77777777" w:rsidR="00606E39" w:rsidRPr="00D9038D" w:rsidRDefault="00606E39" w:rsidP="00FB6243">
            <w:pPr>
              <w:pStyle w:val="Normal6a"/>
              <w:widowControl/>
            </w:pPr>
          </w:p>
        </w:tc>
        <w:tc>
          <w:tcPr>
            <w:tcW w:w="4876" w:type="dxa"/>
            <w:tcBorders>
              <w:top w:val="nil"/>
              <w:left w:val="nil"/>
              <w:bottom w:val="nil"/>
              <w:right w:val="nil"/>
            </w:tcBorders>
          </w:tcPr>
          <w:p w14:paraId="5D7B61E1" w14:textId="3B623CD4" w:rsidR="00606E39" w:rsidRPr="00D9038D" w:rsidRDefault="00606E39" w:rsidP="00FB6243">
            <w:pPr>
              <w:pStyle w:val="Normal6a"/>
              <w:widowControl/>
            </w:pPr>
            <w:r w:rsidRPr="00D9038D">
              <w:rPr>
                <w:b/>
                <w:i/>
              </w:rPr>
              <w:t>15 bis.</w:t>
            </w:r>
            <w:r w:rsidRPr="00D9038D">
              <w:tab/>
            </w:r>
            <w:r w:rsidRPr="00D9038D">
              <w:rPr>
                <w:b/>
                <w:i/>
              </w:rPr>
              <w:t>relève avec inquiétude l</w:t>
            </w:r>
            <w:r w:rsidR="00FB6243">
              <w:rPr>
                <w:b/>
                <w:i/>
              </w:rPr>
              <w:t>’</w:t>
            </w:r>
            <w:r w:rsidRPr="00D9038D">
              <w:rPr>
                <w:b/>
                <w:i/>
              </w:rPr>
              <w:t>échec des efforts visant à garantir l</w:t>
            </w:r>
            <w:r w:rsidR="00FB6243">
              <w:rPr>
                <w:b/>
                <w:i/>
              </w:rPr>
              <w:t>’</w:t>
            </w:r>
            <w:r w:rsidRPr="00D9038D">
              <w:rPr>
                <w:b/>
                <w:i/>
              </w:rPr>
              <w:t xml:space="preserve">égalité entre les femmes et les hommes, et se dit notamment préoccupé quant au </w:t>
            </w:r>
            <w:r w:rsidRPr="00D9038D">
              <w:rPr>
                <w:b/>
                <w:i/>
              </w:rPr>
              <w:lastRenderedPageBreak/>
              <w:t>mécanisme de correction des disparités entre les sexes mis en place à Malte, qui peut jouer en défaveur des femmes candidates;</w:t>
            </w:r>
          </w:p>
        </w:tc>
      </w:tr>
    </w:tbl>
    <w:p w14:paraId="4290D899"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9D240B2" w14:textId="77777777" w:rsidR="00606E39" w:rsidRPr="00D9038D" w:rsidRDefault="00606E39" w:rsidP="00FB6243">
      <w:pPr>
        <w:widowControl/>
      </w:pPr>
      <w:r w:rsidRPr="00D9038D">
        <w:rPr>
          <w:rStyle w:val="HideTWBExt"/>
        </w:rPr>
        <w:t>&lt;/Amend&gt;</w:t>
      </w:r>
    </w:p>
    <w:p w14:paraId="3F8B088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624</w:t>
      </w:r>
      <w:r w:rsidRPr="00D9038D">
        <w:rPr>
          <w:rStyle w:val="HideTWBExt"/>
          <w:b w:val="0"/>
        </w:rPr>
        <w:t>&lt;/NumAm&gt;</w:t>
      </w:r>
    </w:p>
    <w:p w14:paraId="53D27F60"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4D6D7465" w14:textId="77777777" w:rsidR="00606E39" w:rsidRPr="00D9038D" w:rsidRDefault="00606E39" w:rsidP="00FB6243">
      <w:pPr>
        <w:pStyle w:val="NormalBold"/>
        <w:widowControl/>
      </w:pPr>
      <w:r w:rsidRPr="00D9038D">
        <w:rPr>
          <w:rStyle w:val="HideTWBExt"/>
          <w:b w:val="0"/>
        </w:rPr>
        <w:t>&lt;/RepeatBlock-By&gt;</w:t>
      </w:r>
    </w:p>
    <w:p w14:paraId="7B171D7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0D1F861" w14:textId="77777777" w:rsidR="00606E39" w:rsidRPr="00D9038D" w:rsidRDefault="00606E39" w:rsidP="00FB6243">
      <w:pPr>
        <w:pStyle w:val="NormalBold"/>
        <w:widowControl/>
      </w:pPr>
      <w:r w:rsidRPr="00D9038D">
        <w:rPr>
          <w:rStyle w:val="HideTWBExt"/>
          <w:b w:val="0"/>
        </w:rPr>
        <w:t>&lt;Article&gt;</w:t>
      </w:r>
      <w:r w:rsidRPr="00D9038D">
        <w:t>Sous-titre 6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7ED25D0" w14:textId="77777777" w:rsidTr="00FB6243">
        <w:trPr>
          <w:trHeight w:hRule="exact" w:val="240"/>
          <w:jc w:val="center"/>
        </w:trPr>
        <w:tc>
          <w:tcPr>
            <w:tcW w:w="9752" w:type="dxa"/>
            <w:gridSpan w:val="2"/>
            <w:tcBorders>
              <w:top w:val="nil"/>
              <w:left w:val="nil"/>
              <w:bottom w:val="nil"/>
              <w:right w:val="nil"/>
            </w:tcBorders>
          </w:tcPr>
          <w:p w14:paraId="52328A36" w14:textId="77777777" w:rsidR="00606E39" w:rsidRPr="00D9038D" w:rsidRDefault="00606E39" w:rsidP="00FB6243">
            <w:pPr>
              <w:widowControl/>
            </w:pPr>
          </w:p>
        </w:tc>
      </w:tr>
      <w:tr w:rsidR="00606E39" w:rsidRPr="00D9038D" w14:paraId="127CA670" w14:textId="77777777" w:rsidTr="00FB6243">
        <w:trPr>
          <w:trHeight w:val="240"/>
          <w:jc w:val="center"/>
        </w:trPr>
        <w:tc>
          <w:tcPr>
            <w:tcW w:w="4876" w:type="dxa"/>
            <w:tcBorders>
              <w:top w:val="nil"/>
              <w:left w:val="nil"/>
              <w:bottom w:val="nil"/>
              <w:right w:val="nil"/>
            </w:tcBorders>
          </w:tcPr>
          <w:p w14:paraId="5FD0817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D048C06" w14:textId="77777777" w:rsidR="00606E39" w:rsidRPr="00D9038D" w:rsidRDefault="00606E39" w:rsidP="00FB6243">
            <w:pPr>
              <w:pStyle w:val="AmColumnHeading"/>
              <w:widowControl/>
            </w:pPr>
            <w:r w:rsidRPr="00D9038D">
              <w:t>Amendement</w:t>
            </w:r>
          </w:p>
        </w:tc>
      </w:tr>
      <w:tr w:rsidR="00606E39" w:rsidRPr="00D9038D" w14:paraId="2B0EBBE2" w14:textId="77777777" w:rsidTr="00FB6243">
        <w:trPr>
          <w:jc w:val="center"/>
        </w:trPr>
        <w:tc>
          <w:tcPr>
            <w:tcW w:w="4876" w:type="dxa"/>
            <w:tcBorders>
              <w:top w:val="nil"/>
              <w:left w:val="nil"/>
              <w:bottom w:val="nil"/>
              <w:right w:val="nil"/>
            </w:tcBorders>
          </w:tcPr>
          <w:p w14:paraId="5309CB83" w14:textId="77777777" w:rsidR="00606E39" w:rsidRPr="00D9038D" w:rsidRDefault="00606E39" w:rsidP="00FB6243">
            <w:pPr>
              <w:pStyle w:val="Normal6a"/>
              <w:widowControl/>
            </w:pPr>
          </w:p>
        </w:tc>
        <w:tc>
          <w:tcPr>
            <w:tcW w:w="4876" w:type="dxa"/>
            <w:tcBorders>
              <w:top w:val="nil"/>
              <w:left w:val="nil"/>
              <w:bottom w:val="nil"/>
              <w:right w:val="nil"/>
            </w:tcBorders>
          </w:tcPr>
          <w:p w14:paraId="39D13C9A" w14:textId="77777777" w:rsidR="00606E39" w:rsidRPr="00D9038D" w:rsidRDefault="00606E39" w:rsidP="00FB6243">
            <w:pPr>
              <w:pStyle w:val="Normal6a"/>
              <w:widowControl/>
            </w:pPr>
            <w:r w:rsidRPr="00D9038D">
              <w:rPr>
                <w:b/>
                <w:i/>
              </w:rPr>
              <w:t>Climat, environnement et égalité entre les femmes et les hommes</w:t>
            </w:r>
          </w:p>
        </w:tc>
      </w:tr>
    </w:tbl>
    <w:p w14:paraId="6F4AA211"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D3865A2" w14:textId="77777777" w:rsidR="00606E39" w:rsidRPr="00D9038D" w:rsidRDefault="00606E39" w:rsidP="00FB6243">
      <w:pPr>
        <w:widowControl/>
      </w:pPr>
      <w:r w:rsidRPr="00D9038D">
        <w:rPr>
          <w:rStyle w:val="HideTWBExt"/>
        </w:rPr>
        <w:t>&lt;/Amend&gt;</w:t>
      </w:r>
    </w:p>
    <w:p w14:paraId="565D705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625</w:t>
      </w:r>
      <w:r w:rsidRPr="00D9038D">
        <w:rPr>
          <w:rStyle w:val="HideTWBExt"/>
          <w:b w:val="0"/>
        </w:rPr>
        <w:t>&lt;/NumAm&gt;</w:t>
      </w:r>
    </w:p>
    <w:p w14:paraId="59ABFC58"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Eleonora Meleti, Loucas Fourlas, Rosa Estaràs Ferragut, Liesbet Sommen, Maria Walsh, Giusi Princi, Sirpa Pietikäinen</w:t>
      </w:r>
      <w:r w:rsidRPr="00D9038D">
        <w:rPr>
          <w:rStyle w:val="HideTWBExt"/>
          <w:b w:val="0"/>
        </w:rPr>
        <w:t>&lt;/Members&gt;</w:t>
      </w:r>
    </w:p>
    <w:p w14:paraId="35FC9908" w14:textId="77777777" w:rsidR="00606E39" w:rsidRPr="00D9038D" w:rsidRDefault="00606E39" w:rsidP="00FB6243">
      <w:pPr>
        <w:pStyle w:val="NormalBold"/>
        <w:widowControl/>
      </w:pPr>
      <w:r w:rsidRPr="00D9038D">
        <w:rPr>
          <w:rStyle w:val="HideTWBExt"/>
          <w:b w:val="0"/>
        </w:rPr>
        <w:t>&lt;/RepeatBlock-By&gt;</w:t>
      </w:r>
    </w:p>
    <w:p w14:paraId="36879250"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A04C8B4" w14:textId="77777777" w:rsidR="00606E39" w:rsidRPr="00D9038D" w:rsidRDefault="00606E39" w:rsidP="00FB6243">
      <w:pPr>
        <w:pStyle w:val="NormalBold"/>
        <w:widowControl/>
      </w:pPr>
      <w:r w:rsidRPr="00D9038D">
        <w:rPr>
          <w:rStyle w:val="HideTWBExt"/>
          <w:b w:val="0"/>
        </w:rPr>
        <w:t>&lt;Article&gt;</w:t>
      </w:r>
      <w:r w:rsidRPr="00D9038D">
        <w:t>Paragraphe 15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A35128F" w14:textId="77777777" w:rsidTr="00FB6243">
        <w:trPr>
          <w:trHeight w:hRule="exact" w:val="240"/>
          <w:jc w:val="center"/>
        </w:trPr>
        <w:tc>
          <w:tcPr>
            <w:tcW w:w="9752" w:type="dxa"/>
            <w:gridSpan w:val="2"/>
            <w:tcBorders>
              <w:top w:val="nil"/>
              <w:left w:val="nil"/>
              <w:bottom w:val="nil"/>
              <w:right w:val="nil"/>
            </w:tcBorders>
          </w:tcPr>
          <w:p w14:paraId="7494595C" w14:textId="77777777" w:rsidR="00606E39" w:rsidRPr="00D9038D" w:rsidRDefault="00606E39" w:rsidP="00FB6243">
            <w:pPr>
              <w:widowControl/>
            </w:pPr>
          </w:p>
        </w:tc>
      </w:tr>
      <w:tr w:rsidR="00606E39" w:rsidRPr="00D9038D" w14:paraId="409517BB" w14:textId="77777777" w:rsidTr="00FB6243">
        <w:trPr>
          <w:trHeight w:val="240"/>
          <w:jc w:val="center"/>
        </w:trPr>
        <w:tc>
          <w:tcPr>
            <w:tcW w:w="4876" w:type="dxa"/>
            <w:tcBorders>
              <w:top w:val="nil"/>
              <w:left w:val="nil"/>
              <w:bottom w:val="nil"/>
              <w:right w:val="nil"/>
            </w:tcBorders>
          </w:tcPr>
          <w:p w14:paraId="6115E6C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042DFEC" w14:textId="77777777" w:rsidR="00606E39" w:rsidRPr="00D9038D" w:rsidRDefault="00606E39" w:rsidP="00FB6243">
            <w:pPr>
              <w:pStyle w:val="AmColumnHeading"/>
              <w:widowControl/>
            </w:pPr>
            <w:r w:rsidRPr="00D9038D">
              <w:t>Amendement</w:t>
            </w:r>
          </w:p>
        </w:tc>
      </w:tr>
      <w:tr w:rsidR="00606E39" w:rsidRPr="00D9038D" w14:paraId="5C658A2F" w14:textId="77777777" w:rsidTr="00FB6243">
        <w:trPr>
          <w:jc w:val="center"/>
        </w:trPr>
        <w:tc>
          <w:tcPr>
            <w:tcW w:w="4876" w:type="dxa"/>
            <w:tcBorders>
              <w:top w:val="nil"/>
              <w:left w:val="nil"/>
              <w:bottom w:val="nil"/>
              <w:right w:val="nil"/>
            </w:tcBorders>
          </w:tcPr>
          <w:p w14:paraId="32BC4736" w14:textId="77777777" w:rsidR="00606E39" w:rsidRPr="00D9038D" w:rsidRDefault="00606E39" w:rsidP="00FB6243">
            <w:pPr>
              <w:pStyle w:val="Normal6a"/>
              <w:widowControl/>
            </w:pPr>
          </w:p>
        </w:tc>
        <w:tc>
          <w:tcPr>
            <w:tcW w:w="4876" w:type="dxa"/>
            <w:tcBorders>
              <w:top w:val="nil"/>
              <w:left w:val="nil"/>
              <w:bottom w:val="nil"/>
              <w:right w:val="nil"/>
            </w:tcBorders>
          </w:tcPr>
          <w:p w14:paraId="7C04BA21" w14:textId="46D5004B" w:rsidR="00606E39" w:rsidRPr="00D9038D" w:rsidRDefault="00606E39" w:rsidP="00FB6243">
            <w:pPr>
              <w:pStyle w:val="Normal6a"/>
              <w:widowControl/>
            </w:pPr>
            <w:r w:rsidRPr="00D9038D">
              <w:rPr>
                <w:b/>
                <w:i/>
              </w:rPr>
              <w:t>15 ter.</w:t>
            </w:r>
            <w:r w:rsidRPr="00D9038D">
              <w:tab/>
            </w:r>
            <w:r w:rsidRPr="00D9038D">
              <w:rPr>
                <w:b/>
                <w:i/>
              </w:rPr>
              <w:t>exhorte la Commission à appuyer les mesures préventives qui visent à garantir la sécurité des femmes participant à la vie publique et à appliquer une tolérance zéro à l</w:t>
            </w:r>
            <w:r w:rsidR="00FB6243">
              <w:rPr>
                <w:b/>
                <w:i/>
              </w:rPr>
              <w:t>’</w:t>
            </w:r>
            <w:r w:rsidRPr="00D9038D">
              <w:rPr>
                <w:b/>
                <w:i/>
              </w:rPr>
              <w:t>égard de la violence, de l</w:t>
            </w:r>
            <w:r w:rsidR="00FB6243">
              <w:rPr>
                <w:b/>
                <w:i/>
              </w:rPr>
              <w:t>’</w:t>
            </w:r>
            <w:r w:rsidRPr="00D9038D">
              <w:rPr>
                <w:b/>
                <w:i/>
              </w:rPr>
              <w:t>incitation à la haine et du harcèlement, en ligne et hors ligne, à l</w:t>
            </w:r>
            <w:r w:rsidR="00FB6243">
              <w:rPr>
                <w:b/>
                <w:i/>
              </w:rPr>
              <w:t>’</w:t>
            </w:r>
            <w:r w:rsidRPr="00D9038D">
              <w:rPr>
                <w:b/>
                <w:i/>
              </w:rPr>
              <w:t>égard des filles et des femmes qui participent à la vie publique; souligne que la prédominance des femmes parmi les cibles de la cyberviolence et de l</w:t>
            </w:r>
            <w:r w:rsidR="00FB6243">
              <w:rPr>
                <w:b/>
                <w:i/>
              </w:rPr>
              <w:t>’</w:t>
            </w:r>
            <w:r w:rsidRPr="00D9038D">
              <w:rPr>
                <w:b/>
                <w:i/>
              </w:rPr>
              <w:t>infox vidéo fait peser une grave menace pour leur participation en toute sécurité à la vie publique et, par conséquent, à la démocratie;</w:t>
            </w:r>
          </w:p>
        </w:tc>
      </w:tr>
    </w:tbl>
    <w:p w14:paraId="3E731334"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FB47B78" w14:textId="77777777" w:rsidR="00606E39" w:rsidRPr="00D9038D" w:rsidRDefault="00606E39" w:rsidP="00FB6243">
      <w:pPr>
        <w:widowControl/>
      </w:pPr>
      <w:r w:rsidRPr="00D9038D">
        <w:rPr>
          <w:rStyle w:val="HideTWBExt"/>
        </w:rPr>
        <w:t>&lt;/Amend&gt;</w:t>
      </w:r>
    </w:p>
    <w:p w14:paraId="348638FC"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626</w:t>
      </w:r>
      <w:r w:rsidRPr="00D9038D">
        <w:rPr>
          <w:rStyle w:val="HideTWBExt"/>
          <w:b w:val="0"/>
        </w:rPr>
        <w:t>&lt;/NumAm&gt;</w:t>
      </w:r>
    </w:p>
    <w:p w14:paraId="1C44DF96"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19422E46" w14:textId="77777777" w:rsidR="00606E39" w:rsidRPr="00D9038D" w:rsidRDefault="00606E39" w:rsidP="00FB6243">
      <w:pPr>
        <w:pStyle w:val="NormalBold"/>
        <w:widowControl/>
      </w:pPr>
      <w:r w:rsidRPr="00D9038D">
        <w:rPr>
          <w:rStyle w:val="HideTWBExt"/>
          <w:b w:val="0"/>
        </w:rPr>
        <w:t>&lt;/RepeatBlock-By&gt;</w:t>
      </w:r>
    </w:p>
    <w:p w14:paraId="1AF5F06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8153387" w14:textId="77777777" w:rsidR="00606E39" w:rsidRPr="00D9038D" w:rsidRDefault="00606E39" w:rsidP="00FB6243">
      <w:pPr>
        <w:pStyle w:val="NormalBold"/>
        <w:widowControl/>
      </w:pPr>
      <w:r w:rsidRPr="00D9038D">
        <w:rPr>
          <w:rStyle w:val="HideTWBExt"/>
          <w:b w:val="0"/>
        </w:rPr>
        <w:t>&lt;Article&gt;</w:t>
      </w:r>
      <w:r w:rsidRPr="00D9038D">
        <w:t>Paragraphe 15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D73C7E2" w14:textId="77777777" w:rsidTr="00FB6243">
        <w:trPr>
          <w:trHeight w:hRule="exact" w:val="240"/>
          <w:jc w:val="center"/>
        </w:trPr>
        <w:tc>
          <w:tcPr>
            <w:tcW w:w="9752" w:type="dxa"/>
            <w:gridSpan w:val="2"/>
            <w:tcBorders>
              <w:top w:val="nil"/>
              <w:left w:val="nil"/>
              <w:bottom w:val="nil"/>
              <w:right w:val="nil"/>
            </w:tcBorders>
          </w:tcPr>
          <w:p w14:paraId="1066A926" w14:textId="77777777" w:rsidR="00606E39" w:rsidRPr="00D9038D" w:rsidRDefault="00606E39" w:rsidP="00FB6243">
            <w:pPr>
              <w:widowControl/>
            </w:pPr>
          </w:p>
        </w:tc>
      </w:tr>
      <w:tr w:rsidR="00606E39" w:rsidRPr="00D9038D" w14:paraId="7F466897" w14:textId="77777777" w:rsidTr="00FB6243">
        <w:trPr>
          <w:trHeight w:val="240"/>
          <w:jc w:val="center"/>
        </w:trPr>
        <w:tc>
          <w:tcPr>
            <w:tcW w:w="4876" w:type="dxa"/>
            <w:tcBorders>
              <w:top w:val="nil"/>
              <w:left w:val="nil"/>
              <w:bottom w:val="nil"/>
              <w:right w:val="nil"/>
            </w:tcBorders>
          </w:tcPr>
          <w:p w14:paraId="6DC801F7"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D004AE8" w14:textId="77777777" w:rsidR="00606E39" w:rsidRPr="00D9038D" w:rsidRDefault="00606E39" w:rsidP="00FB6243">
            <w:pPr>
              <w:pStyle w:val="AmColumnHeading"/>
              <w:widowControl/>
            </w:pPr>
            <w:r w:rsidRPr="00D9038D">
              <w:t>Amendement</w:t>
            </w:r>
          </w:p>
        </w:tc>
      </w:tr>
      <w:tr w:rsidR="00606E39" w:rsidRPr="00D9038D" w14:paraId="68989489" w14:textId="77777777" w:rsidTr="00FB6243">
        <w:trPr>
          <w:jc w:val="center"/>
        </w:trPr>
        <w:tc>
          <w:tcPr>
            <w:tcW w:w="4876" w:type="dxa"/>
            <w:tcBorders>
              <w:top w:val="nil"/>
              <w:left w:val="nil"/>
              <w:bottom w:val="nil"/>
              <w:right w:val="nil"/>
            </w:tcBorders>
          </w:tcPr>
          <w:p w14:paraId="4B275F8B" w14:textId="77777777" w:rsidR="00606E39" w:rsidRPr="00D9038D" w:rsidRDefault="00606E39" w:rsidP="00FB6243">
            <w:pPr>
              <w:pStyle w:val="Normal6a"/>
              <w:widowControl/>
            </w:pPr>
          </w:p>
        </w:tc>
        <w:tc>
          <w:tcPr>
            <w:tcW w:w="4876" w:type="dxa"/>
            <w:tcBorders>
              <w:top w:val="nil"/>
              <w:left w:val="nil"/>
              <w:bottom w:val="nil"/>
              <w:right w:val="nil"/>
            </w:tcBorders>
          </w:tcPr>
          <w:p w14:paraId="4089268C" w14:textId="64C5152C" w:rsidR="00606E39" w:rsidRPr="00D9038D" w:rsidRDefault="00606E39" w:rsidP="00FB6243">
            <w:pPr>
              <w:pStyle w:val="Normal6a"/>
              <w:widowControl/>
            </w:pPr>
            <w:r w:rsidRPr="00D9038D">
              <w:rPr>
                <w:b/>
                <w:i/>
              </w:rPr>
              <w:t>15 bis.</w:t>
            </w:r>
            <w:r w:rsidRPr="00D9038D">
              <w:tab/>
            </w:r>
            <w:r w:rsidRPr="00D9038D">
              <w:rPr>
                <w:b/>
                <w:i/>
              </w:rPr>
              <w:t>souligne que les effets néfastes du changement climatique et de la dégradation de l</w:t>
            </w:r>
            <w:r w:rsidR="00FB6243">
              <w:rPr>
                <w:b/>
                <w:i/>
              </w:rPr>
              <w:t>’</w:t>
            </w:r>
            <w:r w:rsidRPr="00D9038D">
              <w:rPr>
                <w:b/>
                <w:i/>
              </w:rPr>
              <w:t>écosystème touchent principalement les pauvres, notamment les femmes, les jeunes, les personnes handicapées, ainsi que les autres minorités, notamment les peuples autochtones et les autres communautés dépendantes des ressources naturelles;</w:t>
            </w:r>
          </w:p>
        </w:tc>
      </w:tr>
    </w:tbl>
    <w:p w14:paraId="40873724"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E5B4515" w14:textId="77777777" w:rsidR="00606E39" w:rsidRPr="00D9038D" w:rsidRDefault="00606E39" w:rsidP="00FB6243">
      <w:pPr>
        <w:widowControl/>
      </w:pPr>
      <w:r w:rsidRPr="00D9038D">
        <w:rPr>
          <w:rStyle w:val="HideTWBExt"/>
        </w:rPr>
        <w:t>&lt;/Amend&gt;</w:t>
      </w:r>
    </w:p>
    <w:p w14:paraId="45FD6512"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627</w:t>
      </w:r>
      <w:r w:rsidRPr="00D9038D">
        <w:rPr>
          <w:rStyle w:val="HideTWBExt"/>
          <w:b w:val="0"/>
        </w:rPr>
        <w:t>&lt;/NumAm&gt;</w:t>
      </w:r>
    </w:p>
    <w:p w14:paraId="251B4C4A"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234A8A2D" w14:textId="77777777" w:rsidR="00606E39" w:rsidRPr="00D9038D" w:rsidRDefault="00606E39" w:rsidP="00FB6243">
      <w:pPr>
        <w:pStyle w:val="NormalBold"/>
        <w:widowControl/>
      </w:pPr>
      <w:r w:rsidRPr="00D9038D">
        <w:rPr>
          <w:rStyle w:val="HideTWBExt"/>
          <w:b w:val="0"/>
        </w:rPr>
        <w:t>&lt;/RepeatBlock-By&gt;</w:t>
      </w:r>
    </w:p>
    <w:p w14:paraId="7DA3AB4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AEE8ED9" w14:textId="77777777" w:rsidR="00606E39" w:rsidRPr="00D9038D" w:rsidRDefault="00606E39" w:rsidP="00FB6243">
      <w:pPr>
        <w:pStyle w:val="NormalBold"/>
        <w:widowControl/>
      </w:pPr>
      <w:r w:rsidRPr="00D9038D">
        <w:rPr>
          <w:rStyle w:val="HideTWBExt"/>
          <w:b w:val="0"/>
        </w:rPr>
        <w:t>&lt;Article&gt;</w:t>
      </w:r>
      <w:r w:rsidRPr="00D9038D">
        <w:t>Paragraphe 15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915E60E" w14:textId="77777777" w:rsidTr="00FB6243">
        <w:trPr>
          <w:trHeight w:hRule="exact" w:val="240"/>
          <w:jc w:val="center"/>
        </w:trPr>
        <w:tc>
          <w:tcPr>
            <w:tcW w:w="9752" w:type="dxa"/>
            <w:gridSpan w:val="2"/>
            <w:tcBorders>
              <w:top w:val="nil"/>
              <w:left w:val="nil"/>
              <w:bottom w:val="nil"/>
              <w:right w:val="nil"/>
            </w:tcBorders>
          </w:tcPr>
          <w:p w14:paraId="7CEADC64" w14:textId="77777777" w:rsidR="00606E39" w:rsidRPr="00D9038D" w:rsidRDefault="00606E39" w:rsidP="00FB6243">
            <w:pPr>
              <w:widowControl/>
            </w:pPr>
          </w:p>
        </w:tc>
      </w:tr>
      <w:tr w:rsidR="00606E39" w:rsidRPr="00D9038D" w14:paraId="29138359" w14:textId="77777777" w:rsidTr="00FB6243">
        <w:trPr>
          <w:trHeight w:val="240"/>
          <w:jc w:val="center"/>
        </w:trPr>
        <w:tc>
          <w:tcPr>
            <w:tcW w:w="4876" w:type="dxa"/>
            <w:tcBorders>
              <w:top w:val="nil"/>
              <w:left w:val="nil"/>
              <w:bottom w:val="nil"/>
              <w:right w:val="nil"/>
            </w:tcBorders>
          </w:tcPr>
          <w:p w14:paraId="38279F7F"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31EA101" w14:textId="77777777" w:rsidR="00606E39" w:rsidRPr="00D9038D" w:rsidRDefault="00606E39" w:rsidP="00FB6243">
            <w:pPr>
              <w:pStyle w:val="AmColumnHeading"/>
              <w:widowControl/>
            </w:pPr>
            <w:r w:rsidRPr="00D9038D">
              <w:t>Amendement</w:t>
            </w:r>
          </w:p>
        </w:tc>
      </w:tr>
      <w:tr w:rsidR="00606E39" w:rsidRPr="00D9038D" w14:paraId="0DACFE52" w14:textId="77777777" w:rsidTr="00FB6243">
        <w:trPr>
          <w:jc w:val="center"/>
        </w:trPr>
        <w:tc>
          <w:tcPr>
            <w:tcW w:w="4876" w:type="dxa"/>
            <w:tcBorders>
              <w:top w:val="nil"/>
              <w:left w:val="nil"/>
              <w:bottom w:val="nil"/>
              <w:right w:val="nil"/>
            </w:tcBorders>
          </w:tcPr>
          <w:p w14:paraId="6CA2BAF5" w14:textId="77777777" w:rsidR="00606E39" w:rsidRPr="00D9038D" w:rsidRDefault="00606E39" w:rsidP="00FB6243">
            <w:pPr>
              <w:pStyle w:val="Normal6a"/>
              <w:widowControl/>
            </w:pPr>
          </w:p>
        </w:tc>
        <w:tc>
          <w:tcPr>
            <w:tcW w:w="4876" w:type="dxa"/>
            <w:tcBorders>
              <w:top w:val="nil"/>
              <w:left w:val="nil"/>
              <w:bottom w:val="nil"/>
              <w:right w:val="nil"/>
            </w:tcBorders>
          </w:tcPr>
          <w:p w14:paraId="39EB29BD" w14:textId="0A0C5C0B" w:rsidR="00606E39" w:rsidRPr="00D9038D" w:rsidRDefault="00606E39" w:rsidP="00FB6243">
            <w:pPr>
              <w:pStyle w:val="Normal6a"/>
              <w:widowControl/>
            </w:pPr>
            <w:r w:rsidRPr="00D9038D">
              <w:rPr>
                <w:b/>
                <w:i/>
              </w:rPr>
              <w:t>15 ter.</w:t>
            </w:r>
            <w:r w:rsidRPr="00D9038D">
              <w:tab/>
            </w:r>
            <w:r w:rsidRPr="00D9038D">
              <w:rPr>
                <w:b/>
                <w:i/>
              </w:rPr>
              <w:t>invite la Commission à encourager et à appuyer la mise en place d</w:t>
            </w:r>
            <w:r w:rsidR="00FB6243">
              <w:rPr>
                <w:b/>
                <w:i/>
              </w:rPr>
              <w:t>’</w:t>
            </w:r>
            <w:r w:rsidRPr="00D9038D">
              <w:rPr>
                <w:b/>
                <w:i/>
              </w:rPr>
              <w:t>un Conseil des ministres pour l</w:t>
            </w:r>
            <w:r w:rsidR="00FB6243">
              <w:rPr>
                <w:b/>
                <w:i/>
              </w:rPr>
              <w:t>’</w:t>
            </w:r>
            <w:r w:rsidRPr="00D9038D">
              <w:rPr>
                <w:b/>
                <w:i/>
              </w:rPr>
              <w:t>égalité entre les femmes et les hommes consacré aux questions des droits des femmes et de l</w:t>
            </w:r>
            <w:r w:rsidR="00FB6243">
              <w:rPr>
                <w:b/>
                <w:i/>
              </w:rPr>
              <w:t>’</w:t>
            </w:r>
            <w:r w:rsidRPr="00D9038D">
              <w:rPr>
                <w:b/>
                <w:i/>
              </w:rPr>
              <w:t>égalité entre les femmes et les hommes;</w:t>
            </w:r>
          </w:p>
        </w:tc>
      </w:tr>
    </w:tbl>
    <w:p w14:paraId="40A54E48"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0B8E65E" w14:textId="77777777" w:rsidR="00606E39" w:rsidRPr="00D9038D" w:rsidRDefault="00606E39" w:rsidP="00FB6243">
      <w:pPr>
        <w:widowControl/>
      </w:pPr>
      <w:r w:rsidRPr="00D9038D">
        <w:rPr>
          <w:rStyle w:val="HideTWBExt"/>
        </w:rPr>
        <w:t>&lt;/Amend&gt;</w:t>
      </w:r>
    </w:p>
    <w:p w14:paraId="30C0751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628</w:t>
      </w:r>
      <w:r w:rsidRPr="00D9038D">
        <w:rPr>
          <w:rStyle w:val="HideTWBExt"/>
          <w:b w:val="0"/>
        </w:rPr>
        <w:t>&lt;/NumAm&gt;</w:t>
      </w:r>
    </w:p>
    <w:p w14:paraId="6257B795" w14:textId="77777777" w:rsidR="00606E39" w:rsidRPr="00D9038D" w:rsidRDefault="00606E39" w:rsidP="00FB6243">
      <w:pPr>
        <w:pStyle w:val="NormalBold"/>
        <w:widowControl/>
      </w:pPr>
      <w:r w:rsidRPr="00D9038D">
        <w:rPr>
          <w:rStyle w:val="HideTWBExt"/>
          <w:b w:val="0"/>
        </w:rPr>
        <w:t>&lt;RepeatBlock-By&gt;&lt;Members&gt;</w:t>
      </w:r>
      <w:r w:rsidRPr="00D9038D">
        <w:t>Loucas Fourlas, Paulo Do Nascimento Cabral</w:t>
      </w:r>
      <w:r w:rsidRPr="00D9038D">
        <w:rPr>
          <w:rStyle w:val="HideTWBExt"/>
          <w:b w:val="0"/>
        </w:rPr>
        <w:t>&lt;/Members&gt;</w:t>
      </w:r>
    </w:p>
    <w:p w14:paraId="5A2AC7FD" w14:textId="77777777" w:rsidR="00606E39" w:rsidRPr="00D9038D" w:rsidRDefault="00606E39" w:rsidP="00FB6243">
      <w:pPr>
        <w:pStyle w:val="NormalBold"/>
        <w:widowControl/>
      </w:pPr>
      <w:r w:rsidRPr="00D9038D">
        <w:rPr>
          <w:rStyle w:val="HideTWBExt"/>
          <w:b w:val="0"/>
        </w:rPr>
        <w:lastRenderedPageBreak/>
        <w:t>&lt;/RepeatBlock-By&gt;</w:t>
      </w:r>
    </w:p>
    <w:p w14:paraId="36470E3A"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EF98E53" w14:textId="77777777" w:rsidR="00606E39" w:rsidRPr="00D9038D" w:rsidRDefault="00606E39" w:rsidP="00FB6243">
      <w:pPr>
        <w:pStyle w:val="NormalBold"/>
        <w:widowControl/>
      </w:pPr>
      <w:r w:rsidRPr="00D9038D">
        <w:rPr>
          <w:rStyle w:val="HideTWBExt"/>
          <w:b w:val="0"/>
        </w:rPr>
        <w:t>&lt;Article&gt;</w:t>
      </w:r>
      <w:r w:rsidRPr="00D9038D">
        <w:t>Paragraphe 15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A4053ED" w14:textId="77777777" w:rsidTr="00FB6243">
        <w:trPr>
          <w:trHeight w:hRule="exact" w:val="240"/>
          <w:jc w:val="center"/>
        </w:trPr>
        <w:tc>
          <w:tcPr>
            <w:tcW w:w="9752" w:type="dxa"/>
            <w:gridSpan w:val="2"/>
            <w:tcBorders>
              <w:top w:val="nil"/>
              <w:left w:val="nil"/>
              <w:bottom w:val="nil"/>
              <w:right w:val="nil"/>
            </w:tcBorders>
          </w:tcPr>
          <w:p w14:paraId="26D5FC64" w14:textId="77777777" w:rsidR="00606E39" w:rsidRPr="00D9038D" w:rsidRDefault="00606E39" w:rsidP="00FB6243">
            <w:pPr>
              <w:widowControl/>
            </w:pPr>
          </w:p>
        </w:tc>
      </w:tr>
      <w:tr w:rsidR="00606E39" w:rsidRPr="00D9038D" w14:paraId="00EE37EB" w14:textId="77777777" w:rsidTr="00FB6243">
        <w:trPr>
          <w:trHeight w:val="240"/>
          <w:jc w:val="center"/>
        </w:trPr>
        <w:tc>
          <w:tcPr>
            <w:tcW w:w="4876" w:type="dxa"/>
            <w:tcBorders>
              <w:top w:val="nil"/>
              <w:left w:val="nil"/>
              <w:bottom w:val="nil"/>
              <w:right w:val="nil"/>
            </w:tcBorders>
          </w:tcPr>
          <w:p w14:paraId="10E0B5D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7ADC86A" w14:textId="77777777" w:rsidR="00606E39" w:rsidRPr="00D9038D" w:rsidRDefault="00606E39" w:rsidP="00FB6243">
            <w:pPr>
              <w:pStyle w:val="AmColumnHeading"/>
              <w:widowControl/>
            </w:pPr>
            <w:r w:rsidRPr="00D9038D">
              <w:t>Amendement</w:t>
            </w:r>
          </w:p>
        </w:tc>
      </w:tr>
      <w:tr w:rsidR="00606E39" w:rsidRPr="00D9038D" w14:paraId="56CFFC90" w14:textId="77777777" w:rsidTr="00FB6243">
        <w:trPr>
          <w:jc w:val="center"/>
        </w:trPr>
        <w:tc>
          <w:tcPr>
            <w:tcW w:w="4876" w:type="dxa"/>
            <w:tcBorders>
              <w:top w:val="nil"/>
              <w:left w:val="nil"/>
              <w:bottom w:val="nil"/>
              <w:right w:val="nil"/>
            </w:tcBorders>
          </w:tcPr>
          <w:p w14:paraId="4DE3E8B2" w14:textId="77777777" w:rsidR="00606E39" w:rsidRPr="00D9038D" w:rsidRDefault="00606E39" w:rsidP="00FB6243">
            <w:pPr>
              <w:pStyle w:val="Normal6a"/>
              <w:widowControl/>
            </w:pPr>
          </w:p>
        </w:tc>
        <w:tc>
          <w:tcPr>
            <w:tcW w:w="4876" w:type="dxa"/>
            <w:tcBorders>
              <w:top w:val="nil"/>
              <w:left w:val="nil"/>
              <w:bottom w:val="nil"/>
              <w:right w:val="nil"/>
            </w:tcBorders>
          </w:tcPr>
          <w:p w14:paraId="3B62C297" w14:textId="00C68B94" w:rsidR="00606E39" w:rsidRPr="00D9038D" w:rsidRDefault="00606E39" w:rsidP="00FB6243">
            <w:pPr>
              <w:pStyle w:val="Normal6a"/>
              <w:widowControl/>
            </w:pPr>
            <w:r w:rsidRPr="00D9038D">
              <w:rPr>
                <w:b/>
                <w:i/>
              </w:rPr>
              <w:t>15 ter.</w:t>
            </w:r>
            <w:r w:rsidRPr="00D9038D">
              <w:tab/>
            </w:r>
            <w:r w:rsidRPr="00D9038D">
              <w:rPr>
                <w:b/>
                <w:i/>
              </w:rPr>
              <w:t>invite les États membres à sensibiliser l</w:t>
            </w:r>
            <w:r w:rsidR="00FB6243">
              <w:rPr>
                <w:b/>
                <w:i/>
              </w:rPr>
              <w:t>’</w:t>
            </w:r>
            <w:r w:rsidRPr="00D9038D">
              <w:rPr>
                <w:b/>
                <w:i/>
              </w:rPr>
              <w:t>opinion publique quant à la place des femmes dans les médias et à procéder à des échanges de bonnes pratiques en vue de faire évoluer positivement la représentation et l</w:t>
            </w:r>
            <w:r w:rsidR="00FB6243">
              <w:rPr>
                <w:b/>
                <w:i/>
              </w:rPr>
              <w:t>’</w:t>
            </w:r>
            <w:r w:rsidRPr="00D9038D">
              <w:rPr>
                <w:b/>
                <w:i/>
              </w:rPr>
              <w:t>image des femmes dans les médias;</w:t>
            </w:r>
          </w:p>
        </w:tc>
      </w:tr>
    </w:tbl>
    <w:p w14:paraId="0418F4C3"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C728527" w14:textId="77777777" w:rsidR="00606E39" w:rsidRPr="00D9038D" w:rsidRDefault="00606E39" w:rsidP="00FB6243">
      <w:pPr>
        <w:widowControl/>
      </w:pPr>
      <w:r w:rsidRPr="00D9038D">
        <w:rPr>
          <w:rStyle w:val="HideTWBExt"/>
        </w:rPr>
        <w:t>&lt;/Amend&gt;</w:t>
      </w:r>
    </w:p>
    <w:p w14:paraId="1910CDF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629</w:t>
      </w:r>
      <w:r w:rsidRPr="00D9038D">
        <w:rPr>
          <w:rStyle w:val="HideTWBExt"/>
          <w:b w:val="0"/>
        </w:rPr>
        <w:t>&lt;/NumAm&gt;</w:t>
      </w:r>
    </w:p>
    <w:p w14:paraId="34BA4184"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Eleonora Meleti, Loucas Fourlas, Rosa Estaràs Ferragut, Liesbet Sommen, Maria Walsh, Giusi Princi, Sirpa Pietikäinen</w:t>
      </w:r>
      <w:r w:rsidRPr="00D9038D">
        <w:rPr>
          <w:rStyle w:val="HideTWBExt"/>
          <w:b w:val="0"/>
        </w:rPr>
        <w:t>&lt;/Members&gt;</w:t>
      </w:r>
    </w:p>
    <w:p w14:paraId="6870350D" w14:textId="77777777" w:rsidR="00606E39" w:rsidRPr="00D9038D" w:rsidRDefault="00606E39" w:rsidP="00FB6243">
      <w:pPr>
        <w:pStyle w:val="NormalBold"/>
        <w:widowControl/>
      </w:pPr>
      <w:r w:rsidRPr="00D9038D">
        <w:rPr>
          <w:rStyle w:val="HideTWBExt"/>
          <w:b w:val="0"/>
        </w:rPr>
        <w:t>&lt;/RepeatBlock-By&gt;</w:t>
      </w:r>
    </w:p>
    <w:p w14:paraId="33B0143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504F37A" w14:textId="77777777" w:rsidR="00606E39" w:rsidRPr="00D9038D" w:rsidRDefault="00606E39" w:rsidP="00FB6243">
      <w:pPr>
        <w:pStyle w:val="NormalBold"/>
        <w:widowControl/>
      </w:pPr>
      <w:r w:rsidRPr="00D9038D">
        <w:rPr>
          <w:rStyle w:val="HideTWBExt"/>
          <w:b w:val="0"/>
        </w:rPr>
        <w:t>&lt;Article&gt;</w:t>
      </w:r>
      <w:r w:rsidRPr="00D9038D">
        <w:t>Paragraphe 15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66DE175" w14:textId="77777777" w:rsidTr="00FB6243">
        <w:trPr>
          <w:trHeight w:hRule="exact" w:val="240"/>
          <w:jc w:val="center"/>
        </w:trPr>
        <w:tc>
          <w:tcPr>
            <w:tcW w:w="9752" w:type="dxa"/>
            <w:gridSpan w:val="2"/>
            <w:tcBorders>
              <w:top w:val="nil"/>
              <w:left w:val="nil"/>
              <w:bottom w:val="nil"/>
              <w:right w:val="nil"/>
            </w:tcBorders>
          </w:tcPr>
          <w:p w14:paraId="29FD5335" w14:textId="77777777" w:rsidR="00606E39" w:rsidRPr="00D9038D" w:rsidRDefault="00606E39" w:rsidP="00FB6243">
            <w:pPr>
              <w:widowControl/>
            </w:pPr>
          </w:p>
        </w:tc>
      </w:tr>
      <w:tr w:rsidR="00606E39" w:rsidRPr="00D9038D" w14:paraId="59102921" w14:textId="77777777" w:rsidTr="00FB6243">
        <w:trPr>
          <w:trHeight w:val="240"/>
          <w:jc w:val="center"/>
        </w:trPr>
        <w:tc>
          <w:tcPr>
            <w:tcW w:w="4876" w:type="dxa"/>
            <w:tcBorders>
              <w:top w:val="nil"/>
              <w:left w:val="nil"/>
              <w:bottom w:val="nil"/>
              <w:right w:val="nil"/>
            </w:tcBorders>
          </w:tcPr>
          <w:p w14:paraId="706F311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4BB85FD" w14:textId="77777777" w:rsidR="00606E39" w:rsidRPr="00D9038D" w:rsidRDefault="00606E39" w:rsidP="00FB6243">
            <w:pPr>
              <w:pStyle w:val="AmColumnHeading"/>
              <w:widowControl/>
            </w:pPr>
            <w:r w:rsidRPr="00D9038D">
              <w:t>Amendement</w:t>
            </w:r>
          </w:p>
        </w:tc>
      </w:tr>
      <w:tr w:rsidR="00606E39" w:rsidRPr="00D9038D" w14:paraId="2D4F4465" w14:textId="77777777" w:rsidTr="00FB6243">
        <w:trPr>
          <w:jc w:val="center"/>
        </w:trPr>
        <w:tc>
          <w:tcPr>
            <w:tcW w:w="4876" w:type="dxa"/>
            <w:tcBorders>
              <w:top w:val="nil"/>
              <w:left w:val="nil"/>
              <w:bottom w:val="nil"/>
              <w:right w:val="nil"/>
            </w:tcBorders>
          </w:tcPr>
          <w:p w14:paraId="5C06B852" w14:textId="77777777" w:rsidR="00606E39" w:rsidRPr="00D9038D" w:rsidRDefault="00606E39" w:rsidP="00FB6243">
            <w:pPr>
              <w:pStyle w:val="Normal6a"/>
              <w:widowControl/>
            </w:pPr>
          </w:p>
        </w:tc>
        <w:tc>
          <w:tcPr>
            <w:tcW w:w="4876" w:type="dxa"/>
            <w:tcBorders>
              <w:top w:val="nil"/>
              <w:left w:val="nil"/>
              <w:bottom w:val="nil"/>
              <w:right w:val="nil"/>
            </w:tcBorders>
          </w:tcPr>
          <w:p w14:paraId="08D9F9C2" w14:textId="5BD01EA0" w:rsidR="00606E39" w:rsidRPr="00D9038D" w:rsidRDefault="00606E39" w:rsidP="00FB6243">
            <w:pPr>
              <w:pStyle w:val="Normal6a"/>
              <w:widowControl/>
            </w:pPr>
            <w:r w:rsidRPr="00D9038D">
              <w:rPr>
                <w:b/>
                <w:i/>
              </w:rPr>
              <w:t>15 quater.</w:t>
            </w:r>
            <w:r w:rsidRPr="00D9038D">
              <w:tab/>
            </w:r>
            <w:r w:rsidRPr="00D9038D">
              <w:rPr>
                <w:b/>
                <w:i/>
              </w:rPr>
              <w:t>invite les États membres à mettre rapidement en œuvre la directive relative à la présence des femmes dans les conseils d</w:t>
            </w:r>
            <w:r w:rsidR="00FB6243">
              <w:rPr>
                <w:b/>
                <w:i/>
              </w:rPr>
              <w:t>’</w:t>
            </w:r>
            <w:r w:rsidRPr="00D9038D">
              <w:rPr>
                <w:b/>
                <w:i/>
              </w:rPr>
              <w:t>administration, compte tenu du fait que les femmes restent sous-représentées aux postes de pouvoir dans de nombreux secteurs économiques de l</w:t>
            </w:r>
            <w:r w:rsidR="00FB6243">
              <w:rPr>
                <w:b/>
                <w:i/>
              </w:rPr>
              <w:t>’</w:t>
            </w:r>
            <w:r w:rsidRPr="00D9038D">
              <w:rPr>
                <w:b/>
                <w:i/>
              </w:rPr>
              <w:t>Union, et exhorte les États membres à traiter de manière efficace la question de la sous-représentation des femmes aux postes de décision économique et politique;</w:t>
            </w:r>
          </w:p>
        </w:tc>
      </w:tr>
    </w:tbl>
    <w:p w14:paraId="54FFA404"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E4418AC" w14:textId="77777777" w:rsidR="00606E39" w:rsidRPr="00D9038D" w:rsidRDefault="00606E39" w:rsidP="00FB6243">
      <w:pPr>
        <w:widowControl/>
      </w:pPr>
      <w:r w:rsidRPr="00D9038D">
        <w:rPr>
          <w:rStyle w:val="HideTWBExt"/>
        </w:rPr>
        <w:t>&lt;/Amend&gt;</w:t>
      </w:r>
    </w:p>
    <w:p w14:paraId="1E8FD78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630</w:t>
      </w:r>
      <w:r w:rsidRPr="00D9038D">
        <w:rPr>
          <w:rStyle w:val="HideTWBExt"/>
          <w:b w:val="0"/>
        </w:rPr>
        <w:t>&lt;/NumAm&gt;</w:t>
      </w:r>
    </w:p>
    <w:p w14:paraId="0F4BA066"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63551A6E" w14:textId="77777777" w:rsidR="00606E39" w:rsidRPr="00D9038D" w:rsidRDefault="00606E39" w:rsidP="00FB6243">
      <w:pPr>
        <w:pStyle w:val="NormalBold"/>
        <w:widowControl/>
      </w:pPr>
      <w:r w:rsidRPr="00D9038D">
        <w:rPr>
          <w:rStyle w:val="HideTWBExt"/>
          <w:b w:val="0"/>
        </w:rPr>
        <w:t>&lt;/RepeatBlock-By&gt;</w:t>
      </w:r>
    </w:p>
    <w:p w14:paraId="52E3E2B3"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B7CC6B8" w14:textId="77777777" w:rsidR="00606E39" w:rsidRPr="00D9038D" w:rsidRDefault="00606E39" w:rsidP="00FB6243">
      <w:pPr>
        <w:pStyle w:val="NormalBold"/>
        <w:widowControl/>
      </w:pPr>
      <w:r w:rsidRPr="00D9038D">
        <w:rPr>
          <w:rStyle w:val="HideTWBExt"/>
          <w:b w:val="0"/>
        </w:rPr>
        <w:t>&lt;Article&gt;</w:t>
      </w:r>
      <w:r w:rsidRPr="00D9038D">
        <w:t>Paragraphe 15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2B3C365" w14:textId="77777777" w:rsidTr="00FB6243">
        <w:trPr>
          <w:trHeight w:hRule="exact" w:val="240"/>
          <w:jc w:val="center"/>
        </w:trPr>
        <w:tc>
          <w:tcPr>
            <w:tcW w:w="9752" w:type="dxa"/>
            <w:gridSpan w:val="2"/>
            <w:tcBorders>
              <w:top w:val="nil"/>
              <w:left w:val="nil"/>
              <w:bottom w:val="nil"/>
              <w:right w:val="nil"/>
            </w:tcBorders>
          </w:tcPr>
          <w:p w14:paraId="4CE04494" w14:textId="77777777" w:rsidR="00606E39" w:rsidRPr="00D9038D" w:rsidRDefault="00606E39" w:rsidP="00FB6243">
            <w:pPr>
              <w:widowControl/>
            </w:pPr>
          </w:p>
        </w:tc>
      </w:tr>
      <w:tr w:rsidR="00606E39" w:rsidRPr="00D9038D" w14:paraId="1A0292B8" w14:textId="77777777" w:rsidTr="00FB6243">
        <w:trPr>
          <w:trHeight w:val="240"/>
          <w:jc w:val="center"/>
        </w:trPr>
        <w:tc>
          <w:tcPr>
            <w:tcW w:w="4876" w:type="dxa"/>
            <w:tcBorders>
              <w:top w:val="nil"/>
              <w:left w:val="nil"/>
              <w:bottom w:val="nil"/>
              <w:right w:val="nil"/>
            </w:tcBorders>
          </w:tcPr>
          <w:p w14:paraId="555BED88"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2B44D34" w14:textId="77777777" w:rsidR="00606E39" w:rsidRPr="00D9038D" w:rsidRDefault="00606E39" w:rsidP="00FB6243">
            <w:pPr>
              <w:pStyle w:val="AmColumnHeading"/>
              <w:widowControl/>
            </w:pPr>
            <w:r w:rsidRPr="00D9038D">
              <w:t>Amendement</w:t>
            </w:r>
          </w:p>
        </w:tc>
      </w:tr>
      <w:tr w:rsidR="00606E39" w:rsidRPr="00D9038D" w14:paraId="43C35A99" w14:textId="77777777" w:rsidTr="00FB6243">
        <w:trPr>
          <w:jc w:val="center"/>
        </w:trPr>
        <w:tc>
          <w:tcPr>
            <w:tcW w:w="4876" w:type="dxa"/>
            <w:tcBorders>
              <w:top w:val="nil"/>
              <w:left w:val="nil"/>
              <w:bottom w:val="nil"/>
              <w:right w:val="nil"/>
            </w:tcBorders>
          </w:tcPr>
          <w:p w14:paraId="6FC3539D" w14:textId="77777777" w:rsidR="00606E39" w:rsidRPr="00D9038D" w:rsidRDefault="00606E39" w:rsidP="00FB6243">
            <w:pPr>
              <w:pStyle w:val="Normal6a"/>
              <w:widowControl/>
            </w:pPr>
          </w:p>
        </w:tc>
        <w:tc>
          <w:tcPr>
            <w:tcW w:w="4876" w:type="dxa"/>
            <w:tcBorders>
              <w:top w:val="nil"/>
              <w:left w:val="nil"/>
              <w:bottom w:val="nil"/>
              <w:right w:val="nil"/>
            </w:tcBorders>
          </w:tcPr>
          <w:p w14:paraId="336BA5C6" w14:textId="62857344" w:rsidR="00606E39" w:rsidRPr="00D9038D" w:rsidRDefault="00606E39" w:rsidP="00FB6243">
            <w:pPr>
              <w:pStyle w:val="Normal6a"/>
              <w:widowControl/>
            </w:pPr>
            <w:r w:rsidRPr="00D9038D">
              <w:rPr>
                <w:b/>
                <w:i/>
              </w:rPr>
              <w:t>15 ter.</w:t>
            </w:r>
            <w:r w:rsidRPr="00D9038D">
              <w:tab/>
            </w:r>
            <w:r w:rsidRPr="00D9038D">
              <w:rPr>
                <w:b/>
                <w:i/>
              </w:rPr>
              <w:t>souligne les effets néfastes de la dégradation de l</w:t>
            </w:r>
            <w:r w:rsidR="00FB6243">
              <w:rPr>
                <w:b/>
                <w:i/>
              </w:rPr>
              <w:t>’</w:t>
            </w:r>
            <w:r w:rsidRPr="00D9038D">
              <w:rPr>
                <w:b/>
                <w:i/>
              </w:rPr>
              <w:t>environnement sur la santé des femmes et des filles, en particulier l</w:t>
            </w:r>
            <w:r w:rsidR="00FB6243">
              <w:rPr>
                <w:b/>
                <w:i/>
              </w:rPr>
              <w:t>’</w:t>
            </w:r>
            <w:r w:rsidRPr="00D9038D">
              <w:rPr>
                <w:b/>
                <w:i/>
              </w:rPr>
              <w:t>incidence des PFAS, qui sont associés à un certain nombre de problèmes de santé graves, tels que le cancer, l</w:t>
            </w:r>
            <w:r w:rsidR="00FB6243">
              <w:rPr>
                <w:b/>
                <w:i/>
              </w:rPr>
              <w:t>’</w:t>
            </w:r>
            <w:r w:rsidRPr="00D9038D">
              <w:rPr>
                <w:b/>
                <w:i/>
              </w:rPr>
              <w:t>infertilité, les malformations congénitales et les troubles du système immunitaire;</w:t>
            </w:r>
          </w:p>
        </w:tc>
      </w:tr>
    </w:tbl>
    <w:p w14:paraId="387765DE"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78BB7A9" w14:textId="77777777" w:rsidR="00606E39" w:rsidRPr="00D9038D" w:rsidRDefault="00606E39" w:rsidP="00FB6243">
      <w:pPr>
        <w:widowControl/>
      </w:pPr>
      <w:r w:rsidRPr="00D9038D">
        <w:rPr>
          <w:rStyle w:val="HideTWBExt"/>
        </w:rPr>
        <w:t>&lt;/Amend&gt;</w:t>
      </w:r>
    </w:p>
    <w:p w14:paraId="4B4DED3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631</w:t>
      </w:r>
      <w:r w:rsidRPr="00D9038D">
        <w:rPr>
          <w:rStyle w:val="HideTWBExt"/>
          <w:b w:val="0"/>
        </w:rPr>
        <w:t>&lt;/NumAm&gt;</w:t>
      </w:r>
    </w:p>
    <w:p w14:paraId="07919456"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76F45818" w14:textId="77777777" w:rsidR="00606E39" w:rsidRPr="00D9038D" w:rsidRDefault="00606E39" w:rsidP="00FB6243">
      <w:pPr>
        <w:pStyle w:val="NormalBold"/>
        <w:widowControl/>
      </w:pPr>
      <w:r w:rsidRPr="00D9038D">
        <w:rPr>
          <w:rStyle w:val="HideTWBExt"/>
          <w:b w:val="0"/>
        </w:rPr>
        <w:t>&lt;/RepeatBlock-By&gt;</w:t>
      </w:r>
    </w:p>
    <w:p w14:paraId="16E47B0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651253E" w14:textId="77777777" w:rsidR="00606E39" w:rsidRPr="00D9038D" w:rsidRDefault="00606E39" w:rsidP="00FB6243">
      <w:pPr>
        <w:pStyle w:val="NormalBold"/>
        <w:widowControl/>
      </w:pPr>
      <w:r w:rsidRPr="00D9038D">
        <w:rPr>
          <w:rStyle w:val="HideTWBExt"/>
          <w:b w:val="0"/>
        </w:rPr>
        <w:t>&lt;Article&gt;</w:t>
      </w:r>
      <w:r w:rsidRPr="00D9038D">
        <w:t>Paragraphe 15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79B5EE5" w14:textId="77777777" w:rsidTr="00FB6243">
        <w:trPr>
          <w:trHeight w:hRule="exact" w:val="240"/>
          <w:jc w:val="center"/>
        </w:trPr>
        <w:tc>
          <w:tcPr>
            <w:tcW w:w="9752" w:type="dxa"/>
            <w:gridSpan w:val="2"/>
            <w:tcBorders>
              <w:top w:val="nil"/>
              <w:left w:val="nil"/>
              <w:bottom w:val="nil"/>
              <w:right w:val="nil"/>
            </w:tcBorders>
          </w:tcPr>
          <w:p w14:paraId="020EA9F9" w14:textId="77777777" w:rsidR="00606E39" w:rsidRPr="00D9038D" w:rsidRDefault="00606E39" w:rsidP="00FB6243">
            <w:pPr>
              <w:widowControl/>
            </w:pPr>
          </w:p>
        </w:tc>
      </w:tr>
      <w:tr w:rsidR="00606E39" w:rsidRPr="00D9038D" w14:paraId="60AE2188" w14:textId="77777777" w:rsidTr="00FB6243">
        <w:trPr>
          <w:trHeight w:val="240"/>
          <w:jc w:val="center"/>
        </w:trPr>
        <w:tc>
          <w:tcPr>
            <w:tcW w:w="4876" w:type="dxa"/>
            <w:tcBorders>
              <w:top w:val="nil"/>
              <w:left w:val="nil"/>
              <w:bottom w:val="nil"/>
              <w:right w:val="nil"/>
            </w:tcBorders>
          </w:tcPr>
          <w:p w14:paraId="6E943BD3"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7C80D2C" w14:textId="77777777" w:rsidR="00606E39" w:rsidRPr="00D9038D" w:rsidRDefault="00606E39" w:rsidP="00FB6243">
            <w:pPr>
              <w:pStyle w:val="AmColumnHeading"/>
              <w:widowControl/>
            </w:pPr>
            <w:r w:rsidRPr="00D9038D">
              <w:t>Amendement</w:t>
            </w:r>
          </w:p>
        </w:tc>
      </w:tr>
      <w:tr w:rsidR="00606E39" w:rsidRPr="00D9038D" w14:paraId="61FB1094" w14:textId="77777777" w:rsidTr="00FB6243">
        <w:trPr>
          <w:jc w:val="center"/>
        </w:trPr>
        <w:tc>
          <w:tcPr>
            <w:tcW w:w="4876" w:type="dxa"/>
            <w:tcBorders>
              <w:top w:val="nil"/>
              <w:left w:val="nil"/>
              <w:bottom w:val="nil"/>
              <w:right w:val="nil"/>
            </w:tcBorders>
          </w:tcPr>
          <w:p w14:paraId="1349425D" w14:textId="77777777" w:rsidR="00606E39" w:rsidRPr="00D9038D" w:rsidRDefault="00606E39" w:rsidP="00FB6243">
            <w:pPr>
              <w:pStyle w:val="Normal6a"/>
              <w:widowControl/>
            </w:pPr>
          </w:p>
        </w:tc>
        <w:tc>
          <w:tcPr>
            <w:tcW w:w="4876" w:type="dxa"/>
            <w:tcBorders>
              <w:top w:val="nil"/>
              <w:left w:val="nil"/>
              <w:bottom w:val="nil"/>
              <w:right w:val="nil"/>
            </w:tcBorders>
          </w:tcPr>
          <w:p w14:paraId="7C83A919" w14:textId="182F6D20" w:rsidR="00606E39" w:rsidRPr="00D9038D" w:rsidRDefault="00606E39" w:rsidP="00FB6243">
            <w:pPr>
              <w:pStyle w:val="Normal6a"/>
              <w:widowControl/>
            </w:pPr>
            <w:r w:rsidRPr="00D9038D">
              <w:rPr>
                <w:b/>
                <w:i/>
              </w:rPr>
              <w:t>15 quater.</w:t>
            </w:r>
            <w:r w:rsidRPr="00D9038D">
              <w:tab/>
            </w:r>
            <w:r w:rsidRPr="00D9038D">
              <w:rPr>
                <w:b/>
                <w:i/>
              </w:rPr>
              <w:t>enjoint la Commission à mettre en évidence ces liens et à faire en sorte que les différentes directions générales travaillent de concert pour faire appliquer les politiques environnementales, y compris le règlement sur l</w:t>
            </w:r>
            <w:r w:rsidR="00FB6243">
              <w:rPr>
                <w:b/>
                <w:i/>
              </w:rPr>
              <w:t>’</w:t>
            </w:r>
            <w:r w:rsidRPr="00D9038D">
              <w:rPr>
                <w:b/>
                <w:i/>
              </w:rPr>
              <w:t>enregistrement, l</w:t>
            </w:r>
            <w:r w:rsidR="00FB6243">
              <w:rPr>
                <w:b/>
                <w:i/>
              </w:rPr>
              <w:t>’</w:t>
            </w:r>
            <w:r w:rsidRPr="00D9038D">
              <w:rPr>
                <w:b/>
                <w:i/>
              </w:rPr>
              <w:t>évaluation, l</w:t>
            </w:r>
            <w:r w:rsidR="00FB6243">
              <w:rPr>
                <w:b/>
                <w:i/>
              </w:rPr>
              <w:t>’</w:t>
            </w:r>
            <w:r w:rsidRPr="00D9038D">
              <w:rPr>
                <w:b/>
                <w:i/>
              </w:rPr>
              <w:t>autorisation et la restriction des substances chimiques, afin d</w:t>
            </w:r>
            <w:r w:rsidR="00FB6243">
              <w:rPr>
                <w:b/>
                <w:i/>
              </w:rPr>
              <w:t>’</w:t>
            </w:r>
            <w:r w:rsidRPr="00D9038D">
              <w:rPr>
                <w:b/>
                <w:i/>
              </w:rPr>
              <w:t>éviter la destruction continue de l</w:t>
            </w:r>
            <w:r w:rsidR="00FB6243">
              <w:rPr>
                <w:b/>
                <w:i/>
              </w:rPr>
              <w:t>’</w:t>
            </w:r>
            <w:r w:rsidRPr="00D9038D">
              <w:rPr>
                <w:b/>
                <w:i/>
              </w:rPr>
              <w:t>environnement et de prévenir la dégradation persistante de la santé des femmes, des filles et des autres groupes vulnérables;</w:t>
            </w:r>
          </w:p>
        </w:tc>
      </w:tr>
    </w:tbl>
    <w:p w14:paraId="77B7D833"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2EE25F2" w14:textId="77777777" w:rsidR="00606E39" w:rsidRPr="00D9038D" w:rsidRDefault="00606E39" w:rsidP="00FB6243">
      <w:pPr>
        <w:widowControl/>
      </w:pPr>
      <w:r w:rsidRPr="00D9038D">
        <w:rPr>
          <w:rStyle w:val="HideTWBExt"/>
        </w:rPr>
        <w:t>&lt;/Amend&gt;</w:t>
      </w:r>
    </w:p>
    <w:p w14:paraId="1E4AE63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632</w:t>
      </w:r>
      <w:r w:rsidRPr="00D9038D">
        <w:rPr>
          <w:rStyle w:val="HideTWBExt"/>
          <w:b w:val="0"/>
        </w:rPr>
        <w:t>&lt;/NumAm&gt;</w:t>
      </w:r>
    </w:p>
    <w:p w14:paraId="3A6E8EF8"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3E6F8268" w14:textId="77777777" w:rsidR="00606E39" w:rsidRPr="00D9038D" w:rsidRDefault="00606E39" w:rsidP="00FB6243">
      <w:pPr>
        <w:pStyle w:val="NormalBold"/>
        <w:widowControl/>
      </w:pPr>
      <w:r w:rsidRPr="00D9038D">
        <w:rPr>
          <w:rStyle w:val="HideTWBExt"/>
          <w:b w:val="0"/>
        </w:rPr>
        <w:t>&lt;/RepeatBlock-By&gt;</w:t>
      </w:r>
    </w:p>
    <w:p w14:paraId="56EAA01A"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20CFADD" w14:textId="77777777" w:rsidR="00606E39" w:rsidRPr="00D9038D" w:rsidRDefault="00606E39" w:rsidP="00FB6243">
      <w:pPr>
        <w:pStyle w:val="NormalBold"/>
        <w:widowControl/>
      </w:pPr>
      <w:r w:rsidRPr="00D9038D">
        <w:rPr>
          <w:rStyle w:val="HideTWBExt"/>
          <w:b w:val="0"/>
        </w:rPr>
        <w:t>&lt;Article&gt;</w:t>
      </w:r>
      <w:r w:rsidRPr="00D9038D">
        <w:t>Paragraphe 15 quinquies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C77F9F4" w14:textId="77777777" w:rsidTr="00FB6243">
        <w:trPr>
          <w:trHeight w:hRule="exact" w:val="240"/>
          <w:jc w:val="center"/>
        </w:trPr>
        <w:tc>
          <w:tcPr>
            <w:tcW w:w="9752" w:type="dxa"/>
            <w:gridSpan w:val="2"/>
            <w:tcBorders>
              <w:top w:val="nil"/>
              <w:left w:val="nil"/>
              <w:bottom w:val="nil"/>
              <w:right w:val="nil"/>
            </w:tcBorders>
          </w:tcPr>
          <w:p w14:paraId="47009599" w14:textId="77777777" w:rsidR="00606E39" w:rsidRPr="00D9038D" w:rsidRDefault="00606E39" w:rsidP="00FB6243">
            <w:pPr>
              <w:widowControl/>
            </w:pPr>
          </w:p>
        </w:tc>
      </w:tr>
      <w:tr w:rsidR="00606E39" w:rsidRPr="00D9038D" w14:paraId="55525176" w14:textId="77777777" w:rsidTr="00FB6243">
        <w:trPr>
          <w:trHeight w:val="240"/>
          <w:jc w:val="center"/>
        </w:trPr>
        <w:tc>
          <w:tcPr>
            <w:tcW w:w="4876" w:type="dxa"/>
            <w:tcBorders>
              <w:top w:val="nil"/>
              <w:left w:val="nil"/>
              <w:bottom w:val="nil"/>
              <w:right w:val="nil"/>
            </w:tcBorders>
          </w:tcPr>
          <w:p w14:paraId="21BD01A6"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AF50875" w14:textId="77777777" w:rsidR="00606E39" w:rsidRPr="00D9038D" w:rsidRDefault="00606E39" w:rsidP="00FB6243">
            <w:pPr>
              <w:pStyle w:val="AmColumnHeading"/>
              <w:widowControl/>
            </w:pPr>
            <w:r w:rsidRPr="00D9038D">
              <w:t>Amendement</w:t>
            </w:r>
          </w:p>
        </w:tc>
      </w:tr>
      <w:tr w:rsidR="00606E39" w:rsidRPr="00D9038D" w14:paraId="4744065D" w14:textId="77777777" w:rsidTr="00FB6243">
        <w:trPr>
          <w:jc w:val="center"/>
        </w:trPr>
        <w:tc>
          <w:tcPr>
            <w:tcW w:w="4876" w:type="dxa"/>
            <w:tcBorders>
              <w:top w:val="nil"/>
              <w:left w:val="nil"/>
              <w:bottom w:val="nil"/>
              <w:right w:val="nil"/>
            </w:tcBorders>
          </w:tcPr>
          <w:p w14:paraId="520BF781" w14:textId="77777777" w:rsidR="00606E39" w:rsidRPr="00D9038D" w:rsidRDefault="00606E39" w:rsidP="00FB6243">
            <w:pPr>
              <w:pStyle w:val="Normal6a"/>
              <w:widowControl/>
            </w:pPr>
          </w:p>
        </w:tc>
        <w:tc>
          <w:tcPr>
            <w:tcW w:w="4876" w:type="dxa"/>
            <w:tcBorders>
              <w:top w:val="nil"/>
              <w:left w:val="nil"/>
              <w:bottom w:val="nil"/>
              <w:right w:val="nil"/>
            </w:tcBorders>
          </w:tcPr>
          <w:p w14:paraId="3022EF53" w14:textId="60229D30" w:rsidR="00606E39" w:rsidRPr="00D9038D" w:rsidRDefault="00606E39" w:rsidP="00FB6243">
            <w:pPr>
              <w:pStyle w:val="Normal6a"/>
              <w:widowControl/>
            </w:pPr>
            <w:r w:rsidRPr="00D9038D">
              <w:rPr>
                <w:b/>
                <w:i/>
              </w:rPr>
              <w:t>15 quinquies.</w:t>
            </w:r>
            <w:r w:rsidRPr="00D9038D">
              <w:tab/>
            </w:r>
            <w:r w:rsidRPr="00D9038D">
              <w:rPr>
                <w:b/>
                <w:i/>
              </w:rPr>
              <w:t>rappelle qu</w:t>
            </w:r>
            <w:r w:rsidR="00FB6243">
              <w:rPr>
                <w:b/>
                <w:i/>
              </w:rPr>
              <w:t>’</w:t>
            </w:r>
            <w:r w:rsidRPr="00D9038D">
              <w:rPr>
                <w:b/>
                <w:i/>
              </w:rPr>
              <w:t>une juste transition écologique est nécessaire si l</w:t>
            </w:r>
            <w:r w:rsidR="00FB6243">
              <w:rPr>
                <w:b/>
                <w:i/>
              </w:rPr>
              <w:t>’</w:t>
            </w:r>
            <w:r w:rsidRPr="00D9038D">
              <w:rPr>
                <w:b/>
                <w:i/>
              </w:rPr>
              <w:t>on veut éviter de graves crises et l</w:t>
            </w:r>
            <w:r w:rsidR="00FB6243">
              <w:rPr>
                <w:b/>
                <w:i/>
              </w:rPr>
              <w:t>’</w:t>
            </w:r>
            <w:r w:rsidRPr="00D9038D">
              <w:rPr>
                <w:b/>
                <w:i/>
              </w:rPr>
              <w:t>aggravation de la pauvreté à l</w:t>
            </w:r>
            <w:r w:rsidR="00FB6243">
              <w:rPr>
                <w:b/>
                <w:i/>
              </w:rPr>
              <w:t>’</w:t>
            </w:r>
            <w:r w:rsidRPr="00D9038D">
              <w:rPr>
                <w:b/>
                <w:i/>
              </w:rPr>
              <w:t>avenir; rappelle en outre que la transition écologique ne sera socialement équitable que si elle intègre une perspective de genre et garantit l</w:t>
            </w:r>
            <w:r w:rsidR="00FB6243">
              <w:rPr>
                <w:b/>
                <w:i/>
              </w:rPr>
              <w:t>’</w:t>
            </w:r>
            <w:r w:rsidRPr="00D9038D">
              <w:rPr>
                <w:b/>
                <w:i/>
              </w:rPr>
              <w:t>égalité des chances pour les femmes et les personnes victimes de discrimination intersectionnelle, ainsi que leur inclusion significative dans le processus d</w:t>
            </w:r>
            <w:r w:rsidR="00FB6243">
              <w:rPr>
                <w:b/>
                <w:i/>
              </w:rPr>
              <w:t>’</w:t>
            </w:r>
            <w:r w:rsidRPr="00D9038D">
              <w:rPr>
                <w:b/>
                <w:i/>
              </w:rPr>
              <w:t>élaboration de la politique énergétique; invite dès lors la Commission à nommer un coordinateur de l</w:t>
            </w:r>
            <w:r w:rsidR="00FB6243">
              <w:rPr>
                <w:b/>
                <w:i/>
              </w:rPr>
              <w:t>’</w:t>
            </w:r>
            <w:r w:rsidRPr="00D9038D">
              <w:rPr>
                <w:b/>
                <w:i/>
              </w:rPr>
              <w:t>Union pour l</w:t>
            </w:r>
            <w:r w:rsidR="00FB6243">
              <w:rPr>
                <w:b/>
                <w:i/>
              </w:rPr>
              <w:t>’</w:t>
            </w:r>
            <w:r w:rsidRPr="00D9038D">
              <w:rPr>
                <w:b/>
                <w:i/>
              </w:rPr>
              <w:t>égalité entre les hommes et les femmes et le climat qui dispose d</w:t>
            </w:r>
            <w:r w:rsidR="00FB6243">
              <w:rPr>
                <w:b/>
                <w:i/>
              </w:rPr>
              <w:t>’</w:t>
            </w:r>
            <w:r w:rsidRPr="00D9038D">
              <w:rPr>
                <w:b/>
                <w:i/>
              </w:rPr>
              <w:t>un personnel et d</w:t>
            </w:r>
            <w:r w:rsidR="00FB6243">
              <w:rPr>
                <w:b/>
                <w:i/>
              </w:rPr>
              <w:t>’</w:t>
            </w:r>
            <w:r w:rsidRPr="00D9038D">
              <w:rPr>
                <w:b/>
                <w:i/>
              </w:rPr>
              <w:t>un financement suffisants, et à introduire des évaluations de l</w:t>
            </w:r>
            <w:r w:rsidR="00FB6243">
              <w:rPr>
                <w:b/>
                <w:i/>
              </w:rPr>
              <w:t>’</w:t>
            </w:r>
            <w:r w:rsidRPr="00D9038D">
              <w:rPr>
                <w:b/>
                <w:i/>
              </w:rPr>
              <w:t>impact selon le genre dans toutes les politiques et législations de l</w:t>
            </w:r>
            <w:r w:rsidR="00FB6243">
              <w:rPr>
                <w:b/>
                <w:i/>
              </w:rPr>
              <w:t>’</w:t>
            </w:r>
            <w:r w:rsidRPr="00D9038D">
              <w:rPr>
                <w:b/>
                <w:i/>
              </w:rPr>
              <w:t>Union, en particulier dans les initiatives du pacte vert pour l</w:t>
            </w:r>
            <w:r w:rsidR="00FB6243">
              <w:rPr>
                <w:b/>
                <w:i/>
              </w:rPr>
              <w:t>’</w:t>
            </w:r>
            <w:r w:rsidRPr="00D9038D">
              <w:rPr>
                <w:b/>
                <w:i/>
              </w:rPr>
              <w:t>Europe;</w:t>
            </w:r>
          </w:p>
        </w:tc>
      </w:tr>
    </w:tbl>
    <w:p w14:paraId="17B4F501"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427EB54" w14:textId="77777777" w:rsidR="00606E39" w:rsidRPr="00D9038D" w:rsidRDefault="00606E39" w:rsidP="00FB6243">
      <w:pPr>
        <w:widowControl/>
      </w:pPr>
      <w:r w:rsidRPr="00D9038D">
        <w:rPr>
          <w:rStyle w:val="HideTWBExt"/>
        </w:rPr>
        <w:t>&lt;/Amend&gt;</w:t>
      </w:r>
    </w:p>
    <w:p w14:paraId="46E3C885"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633</w:t>
      </w:r>
      <w:r w:rsidRPr="00D9038D">
        <w:rPr>
          <w:rStyle w:val="HideTWBExt"/>
          <w:b w:val="0"/>
        </w:rPr>
        <w:t>&lt;/NumAm&gt;</w:t>
      </w:r>
    </w:p>
    <w:p w14:paraId="2B906D27" w14:textId="77777777" w:rsidR="00606E39" w:rsidRPr="00D9038D" w:rsidRDefault="00606E39" w:rsidP="00FB6243">
      <w:pPr>
        <w:pStyle w:val="NormalBold"/>
        <w:widowControl/>
      </w:pPr>
      <w:r w:rsidRPr="00D9038D">
        <w:rPr>
          <w:rStyle w:val="HideTWBExt"/>
          <w:b w:val="0"/>
        </w:rPr>
        <w:t>&lt;RepeatBlock-By&gt;&lt;Members&gt;</w:t>
      </w:r>
      <w:r w:rsidRPr="00D9038D">
        <w:t>Loucas Fourlas</w:t>
      </w:r>
      <w:r w:rsidRPr="00D9038D">
        <w:rPr>
          <w:rStyle w:val="HideTWBExt"/>
          <w:b w:val="0"/>
        </w:rPr>
        <w:t>&lt;/Members&gt;</w:t>
      </w:r>
    </w:p>
    <w:p w14:paraId="5EB84BE8" w14:textId="77777777" w:rsidR="00606E39" w:rsidRPr="00D9038D" w:rsidRDefault="00606E39" w:rsidP="00FB6243">
      <w:pPr>
        <w:pStyle w:val="NormalBold"/>
        <w:widowControl/>
      </w:pPr>
      <w:r w:rsidRPr="00D9038D">
        <w:rPr>
          <w:rStyle w:val="HideTWBExt"/>
          <w:b w:val="0"/>
        </w:rPr>
        <w:t>&lt;/RepeatBlock-By&gt;</w:t>
      </w:r>
    </w:p>
    <w:p w14:paraId="5F44DBD8"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FB2E221" w14:textId="77777777" w:rsidR="00606E39" w:rsidRPr="00D9038D" w:rsidRDefault="00606E39" w:rsidP="00FB6243">
      <w:pPr>
        <w:pStyle w:val="NormalBold"/>
        <w:widowControl/>
      </w:pPr>
      <w:r w:rsidRPr="00D9038D">
        <w:rPr>
          <w:rStyle w:val="HideTWBExt"/>
          <w:b w:val="0"/>
        </w:rPr>
        <w:t>&lt;Article&gt;</w:t>
      </w:r>
      <w:r w:rsidRPr="00D9038D">
        <w:t>Sous-titre 7</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BC171C1" w14:textId="77777777" w:rsidTr="00FB6243">
        <w:trPr>
          <w:trHeight w:hRule="exact" w:val="240"/>
          <w:jc w:val="center"/>
        </w:trPr>
        <w:tc>
          <w:tcPr>
            <w:tcW w:w="9752" w:type="dxa"/>
            <w:gridSpan w:val="2"/>
            <w:tcBorders>
              <w:top w:val="nil"/>
              <w:left w:val="nil"/>
              <w:bottom w:val="nil"/>
              <w:right w:val="nil"/>
            </w:tcBorders>
          </w:tcPr>
          <w:p w14:paraId="3C9A0513" w14:textId="77777777" w:rsidR="00606E39" w:rsidRPr="00D9038D" w:rsidRDefault="00606E39" w:rsidP="00FB6243">
            <w:pPr>
              <w:widowControl/>
            </w:pPr>
          </w:p>
        </w:tc>
      </w:tr>
      <w:tr w:rsidR="00606E39" w:rsidRPr="00D9038D" w14:paraId="55F5CD63" w14:textId="77777777" w:rsidTr="00FB6243">
        <w:trPr>
          <w:trHeight w:val="240"/>
          <w:jc w:val="center"/>
        </w:trPr>
        <w:tc>
          <w:tcPr>
            <w:tcW w:w="4876" w:type="dxa"/>
            <w:tcBorders>
              <w:top w:val="nil"/>
              <w:left w:val="nil"/>
              <w:bottom w:val="nil"/>
              <w:right w:val="nil"/>
            </w:tcBorders>
          </w:tcPr>
          <w:p w14:paraId="473600BC"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DC6FD71" w14:textId="77777777" w:rsidR="00606E39" w:rsidRPr="00D9038D" w:rsidRDefault="00606E39" w:rsidP="00FB6243">
            <w:pPr>
              <w:pStyle w:val="AmColumnHeading"/>
              <w:widowControl/>
            </w:pPr>
            <w:r w:rsidRPr="00D9038D">
              <w:t>Amendement</w:t>
            </w:r>
          </w:p>
        </w:tc>
      </w:tr>
      <w:tr w:rsidR="00606E39" w:rsidRPr="00D9038D" w14:paraId="5CD3A340" w14:textId="77777777" w:rsidTr="00FB6243">
        <w:trPr>
          <w:jc w:val="center"/>
        </w:trPr>
        <w:tc>
          <w:tcPr>
            <w:tcW w:w="4876" w:type="dxa"/>
            <w:tcBorders>
              <w:top w:val="nil"/>
              <w:left w:val="nil"/>
              <w:bottom w:val="nil"/>
              <w:right w:val="nil"/>
            </w:tcBorders>
          </w:tcPr>
          <w:p w14:paraId="51D53A30" w14:textId="77777777" w:rsidR="00606E39" w:rsidRPr="00D9038D" w:rsidRDefault="00606E39" w:rsidP="00FB6243">
            <w:pPr>
              <w:pStyle w:val="Normal6a"/>
              <w:widowControl/>
            </w:pPr>
            <w:r w:rsidRPr="00D9038D">
              <w:rPr>
                <w:b/>
                <w:i/>
              </w:rPr>
              <w:t>Politique étrangère féministe</w:t>
            </w:r>
          </w:p>
        </w:tc>
        <w:tc>
          <w:tcPr>
            <w:tcW w:w="4876" w:type="dxa"/>
            <w:tcBorders>
              <w:top w:val="nil"/>
              <w:left w:val="nil"/>
              <w:bottom w:val="nil"/>
              <w:right w:val="nil"/>
            </w:tcBorders>
          </w:tcPr>
          <w:p w14:paraId="7C261A80" w14:textId="77777777" w:rsidR="00606E39" w:rsidRPr="00D9038D" w:rsidRDefault="00606E39" w:rsidP="00FB6243">
            <w:pPr>
              <w:pStyle w:val="Normal6a"/>
              <w:widowControl/>
            </w:pPr>
            <w:r w:rsidRPr="00D9038D">
              <w:rPr>
                <w:b/>
                <w:i/>
              </w:rPr>
              <w:t>supprimé</w:t>
            </w:r>
          </w:p>
        </w:tc>
      </w:tr>
    </w:tbl>
    <w:p w14:paraId="3E2AA6BE"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54B8E5C" w14:textId="77777777" w:rsidR="00606E39" w:rsidRPr="00D9038D" w:rsidRDefault="00606E39" w:rsidP="00FB6243">
      <w:pPr>
        <w:widowControl/>
      </w:pPr>
      <w:r w:rsidRPr="00D9038D">
        <w:rPr>
          <w:rStyle w:val="HideTWBExt"/>
        </w:rPr>
        <w:t>&lt;/Amend&gt;</w:t>
      </w:r>
    </w:p>
    <w:p w14:paraId="406D905D"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634</w:t>
      </w:r>
      <w:r w:rsidRPr="00D9038D">
        <w:rPr>
          <w:rStyle w:val="HideTWBExt"/>
          <w:b w:val="0"/>
        </w:rPr>
        <w:t>&lt;/NumAm&gt;</w:t>
      </w:r>
    </w:p>
    <w:p w14:paraId="464809D0" w14:textId="77777777" w:rsidR="00606E39" w:rsidRPr="00D9038D" w:rsidRDefault="00606E39" w:rsidP="00FB6243">
      <w:pPr>
        <w:pStyle w:val="NormalBold"/>
        <w:widowControl/>
      </w:pPr>
      <w:r w:rsidRPr="00D9038D">
        <w:rPr>
          <w:rStyle w:val="HideTWBExt"/>
          <w:b w:val="0"/>
        </w:rPr>
        <w:t>&lt;RepeatBlock-By&gt;&lt;Members&gt;</w:t>
      </w:r>
      <w:r w:rsidRPr="00D9038D">
        <w:t>Rosa Estaràs Ferragut</w:t>
      </w:r>
      <w:r w:rsidRPr="00D9038D">
        <w:rPr>
          <w:rStyle w:val="HideTWBExt"/>
          <w:b w:val="0"/>
        </w:rPr>
        <w:t>&lt;/Members&gt;</w:t>
      </w:r>
    </w:p>
    <w:p w14:paraId="54AD5C15" w14:textId="77777777" w:rsidR="00606E39" w:rsidRPr="00D9038D" w:rsidRDefault="00606E39" w:rsidP="00FB6243">
      <w:pPr>
        <w:pStyle w:val="NormalBold"/>
        <w:widowControl/>
      </w:pPr>
      <w:r w:rsidRPr="00D9038D">
        <w:rPr>
          <w:rStyle w:val="HideTWBExt"/>
          <w:b w:val="0"/>
        </w:rPr>
        <w:t>&lt;/RepeatBlock-By&gt;</w:t>
      </w:r>
    </w:p>
    <w:p w14:paraId="19B2849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094A0F0" w14:textId="77777777" w:rsidR="00606E39" w:rsidRPr="00D9038D" w:rsidRDefault="00606E39" w:rsidP="00FB6243">
      <w:pPr>
        <w:pStyle w:val="NormalBold"/>
        <w:widowControl/>
      </w:pPr>
      <w:r w:rsidRPr="00D9038D">
        <w:rPr>
          <w:rStyle w:val="HideTWBExt"/>
          <w:b w:val="0"/>
        </w:rPr>
        <w:t>&lt;Article&gt;</w:t>
      </w:r>
      <w:r w:rsidRPr="00D9038D">
        <w:t>Sous-titre 7</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F6408DF" w14:textId="77777777" w:rsidTr="00FB6243">
        <w:trPr>
          <w:trHeight w:hRule="exact" w:val="240"/>
          <w:jc w:val="center"/>
        </w:trPr>
        <w:tc>
          <w:tcPr>
            <w:tcW w:w="9752" w:type="dxa"/>
            <w:gridSpan w:val="2"/>
            <w:tcBorders>
              <w:top w:val="nil"/>
              <w:left w:val="nil"/>
              <w:bottom w:val="nil"/>
              <w:right w:val="nil"/>
            </w:tcBorders>
          </w:tcPr>
          <w:p w14:paraId="10EF1778" w14:textId="77777777" w:rsidR="00606E39" w:rsidRPr="00D9038D" w:rsidRDefault="00606E39" w:rsidP="00FB6243">
            <w:pPr>
              <w:widowControl/>
            </w:pPr>
          </w:p>
        </w:tc>
      </w:tr>
      <w:tr w:rsidR="00606E39" w:rsidRPr="00D9038D" w14:paraId="2B107AC9" w14:textId="77777777" w:rsidTr="00FB6243">
        <w:trPr>
          <w:trHeight w:val="240"/>
          <w:jc w:val="center"/>
        </w:trPr>
        <w:tc>
          <w:tcPr>
            <w:tcW w:w="4876" w:type="dxa"/>
            <w:tcBorders>
              <w:top w:val="nil"/>
              <w:left w:val="nil"/>
              <w:bottom w:val="nil"/>
              <w:right w:val="nil"/>
            </w:tcBorders>
          </w:tcPr>
          <w:p w14:paraId="7BB52847"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FD720C1" w14:textId="77777777" w:rsidR="00606E39" w:rsidRPr="00D9038D" w:rsidRDefault="00606E39" w:rsidP="00FB6243">
            <w:pPr>
              <w:pStyle w:val="AmColumnHeading"/>
              <w:widowControl/>
            </w:pPr>
            <w:r w:rsidRPr="00D9038D">
              <w:t>Amendement</w:t>
            </w:r>
          </w:p>
        </w:tc>
      </w:tr>
      <w:tr w:rsidR="00606E39" w:rsidRPr="00D9038D" w14:paraId="78675B9F" w14:textId="77777777" w:rsidTr="00FB6243">
        <w:trPr>
          <w:jc w:val="center"/>
        </w:trPr>
        <w:tc>
          <w:tcPr>
            <w:tcW w:w="4876" w:type="dxa"/>
            <w:tcBorders>
              <w:top w:val="nil"/>
              <w:left w:val="nil"/>
              <w:bottom w:val="nil"/>
              <w:right w:val="nil"/>
            </w:tcBorders>
          </w:tcPr>
          <w:p w14:paraId="32432F70" w14:textId="77777777" w:rsidR="00606E39" w:rsidRPr="00D9038D" w:rsidRDefault="00606E39" w:rsidP="00FB6243">
            <w:pPr>
              <w:pStyle w:val="Normal6a"/>
              <w:widowControl/>
            </w:pPr>
            <w:r w:rsidRPr="00D9038D">
              <w:rPr>
                <w:b/>
                <w:i/>
              </w:rPr>
              <w:t>Politique étrangère féministe</w:t>
            </w:r>
          </w:p>
        </w:tc>
        <w:tc>
          <w:tcPr>
            <w:tcW w:w="4876" w:type="dxa"/>
            <w:tcBorders>
              <w:top w:val="nil"/>
              <w:left w:val="nil"/>
              <w:bottom w:val="nil"/>
              <w:right w:val="nil"/>
            </w:tcBorders>
          </w:tcPr>
          <w:p w14:paraId="567F9AED" w14:textId="77777777" w:rsidR="00606E39" w:rsidRPr="00D9038D" w:rsidRDefault="00606E39" w:rsidP="00FB6243">
            <w:pPr>
              <w:pStyle w:val="Normal6a"/>
              <w:widowControl/>
            </w:pPr>
            <w:r w:rsidRPr="00D9038D">
              <w:rPr>
                <w:b/>
                <w:i/>
              </w:rPr>
              <w:t>supprimé</w:t>
            </w:r>
          </w:p>
        </w:tc>
      </w:tr>
    </w:tbl>
    <w:p w14:paraId="3032E7B0"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BEF0768" w14:textId="77777777" w:rsidR="00606E39" w:rsidRPr="00D9038D" w:rsidRDefault="00606E39" w:rsidP="00FB6243">
      <w:pPr>
        <w:widowControl/>
      </w:pPr>
      <w:r w:rsidRPr="00D9038D">
        <w:rPr>
          <w:rStyle w:val="HideTWBExt"/>
        </w:rPr>
        <w:t>&lt;/Amend&gt;</w:t>
      </w:r>
    </w:p>
    <w:p w14:paraId="47E3C83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635</w:t>
      </w:r>
      <w:r w:rsidRPr="00D9038D">
        <w:rPr>
          <w:rStyle w:val="HideTWBExt"/>
          <w:b w:val="0"/>
        </w:rPr>
        <w:t>&lt;/NumAm&gt;</w:t>
      </w:r>
    </w:p>
    <w:p w14:paraId="0884CA77" w14:textId="77777777" w:rsidR="00606E39" w:rsidRPr="00D9038D" w:rsidRDefault="00606E39" w:rsidP="00FB6243">
      <w:pPr>
        <w:pStyle w:val="NormalBold"/>
        <w:widowControl/>
      </w:pPr>
      <w:r w:rsidRPr="00D9038D">
        <w:rPr>
          <w:rStyle w:val="HideTWBExt"/>
          <w:b w:val="0"/>
        </w:rPr>
        <w:t>&lt;RepeatBlock-By&gt;&lt;Members&gt;</w:t>
      </w:r>
      <w:r w:rsidRPr="00D9038D">
        <w:t>Elena Donazzan, Chiara Gemma, Jadwiga Wiśniewska, Georgiana Teodorescu</w:t>
      </w:r>
      <w:r w:rsidRPr="00D9038D">
        <w:rPr>
          <w:rStyle w:val="HideTWBExt"/>
          <w:b w:val="0"/>
        </w:rPr>
        <w:t>&lt;/Members&gt;</w:t>
      </w:r>
    </w:p>
    <w:p w14:paraId="6957DA98" w14:textId="77777777" w:rsidR="00606E39" w:rsidRPr="00D9038D" w:rsidRDefault="00606E39" w:rsidP="00FB6243">
      <w:pPr>
        <w:pStyle w:val="NormalBold"/>
        <w:widowControl/>
      </w:pPr>
      <w:r w:rsidRPr="00D9038D">
        <w:rPr>
          <w:rStyle w:val="HideTWBExt"/>
          <w:b w:val="0"/>
        </w:rPr>
        <w:t>&lt;/RepeatBlock-By&gt;</w:t>
      </w:r>
    </w:p>
    <w:p w14:paraId="6A69EF3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D0B877E" w14:textId="77777777" w:rsidR="00606E39" w:rsidRPr="00D9038D" w:rsidRDefault="00606E39" w:rsidP="00FB6243">
      <w:pPr>
        <w:pStyle w:val="NormalBold"/>
        <w:widowControl/>
      </w:pPr>
      <w:r w:rsidRPr="00D9038D">
        <w:rPr>
          <w:rStyle w:val="HideTWBExt"/>
          <w:b w:val="0"/>
        </w:rPr>
        <w:t>&lt;Article&gt;</w:t>
      </w:r>
      <w:r w:rsidRPr="00D9038D">
        <w:t>Sous-titre 7</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894DF36" w14:textId="77777777" w:rsidTr="00FB6243">
        <w:trPr>
          <w:trHeight w:hRule="exact" w:val="240"/>
          <w:jc w:val="center"/>
        </w:trPr>
        <w:tc>
          <w:tcPr>
            <w:tcW w:w="9752" w:type="dxa"/>
            <w:gridSpan w:val="2"/>
            <w:tcBorders>
              <w:top w:val="nil"/>
              <w:left w:val="nil"/>
              <w:bottom w:val="nil"/>
              <w:right w:val="nil"/>
            </w:tcBorders>
          </w:tcPr>
          <w:p w14:paraId="3E59DD8A" w14:textId="77777777" w:rsidR="00606E39" w:rsidRPr="00D9038D" w:rsidRDefault="00606E39" w:rsidP="00FB6243">
            <w:pPr>
              <w:widowControl/>
            </w:pPr>
          </w:p>
        </w:tc>
      </w:tr>
      <w:tr w:rsidR="00606E39" w:rsidRPr="00D9038D" w14:paraId="70365EFD" w14:textId="77777777" w:rsidTr="00FB6243">
        <w:trPr>
          <w:trHeight w:val="240"/>
          <w:jc w:val="center"/>
        </w:trPr>
        <w:tc>
          <w:tcPr>
            <w:tcW w:w="4876" w:type="dxa"/>
            <w:tcBorders>
              <w:top w:val="nil"/>
              <w:left w:val="nil"/>
              <w:bottom w:val="nil"/>
              <w:right w:val="nil"/>
            </w:tcBorders>
          </w:tcPr>
          <w:p w14:paraId="2243D98F"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FFE0C9B" w14:textId="77777777" w:rsidR="00606E39" w:rsidRPr="00D9038D" w:rsidRDefault="00606E39" w:rsidP="00FB6243">
            <w:pPr>
              <w:pStyle w:val="AmColumnHeading"/>
              <w:widowControl/>
            </w:pPr>
            <w:r w:rsidRPr="00D9038D">
              <w:t>Amendement</w:t>
            </w:r>
          </w:p>
        </w:tc>
      </w:tr>
      <w:tr w:rsidR="00606E39" w:rsidRPr="00D9038D" w14:paraId="52EC3DDB" w14:textId="77777777" w:rsidTr="00FB6243">
        <w:trPr>
          <w:jc w:val="center"/>
        </w:trPr>
        <w:tc>
          <w:tcPr>
            <w:tcW w:w="4876" w:type="dxa"/>
            <w:tcBorders>
              <w:top w:val="nil"/>
              <w:left w:val="nil"/>
              <w:bottom w:val="nil"/>
              <w:right w:val="nil"/>
            </w:tcBorders>
          </w:tcPr>
          <w:p w14:paraId="70E6F117" w14:textId="77777777" w:rsidR="00606E39" w:rsidRPr="00D9038D" w:rsidRDefault="00606E39" w:rsidP="00FB6243">
            <w:pPr>
              <w:pStyle w:val="Normal6a"/>
              <w:widowControl/>
            </w:pPr>
            <w:r w:rsidRPr="00D9038D">
              <w:rPr>
                <w:b/>
                <w:i/>
              </w:rPr>
              <w:t>Politique étrangère féministe</w:t>
            </w:r>
          </w:p>
        </w:tc>
        <w:tc>
          <w:tcPr>
            <w:tcW w:w="4876" w:type="dxa"/>
            <w:tcBorders>
              <w:top w:val="nil"/>
              <w:left w:val="nil"/>
              <w:bottom w:val="nil"/>
              <w:right w:val="nil"/>
            </w:tcBorders>
          </w:tcPr>
          <w:p w14:paraId="66BBEFD2" w14:textId="77777777" w:rsidR="00606E39" w:rsidRPr="00D9038D" w:rsidRDefault="00606E39" w:rsidP="00FB6243">
            <w:pPr>
              <w:pStyle w:val="Normal6a"/>
              <w:widowControl/>
            </w:pPr>
            <w:r w:rsidRPr="00D9038D">
              <w:rPr>
                <w:b/>
                <w:i/>
              </w:rPr>
              <w:t>supprimé</w:t>
            </w:r>
          </w:p>
        </w:tc>
      </w:tr>
    </w:tbl>
    <w:p w14:paraId="4C0DC9FB"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80A90B4" w14:textId="77777777" w:rsidR="00606E39" w:rsidRPr="00D9038D" w:rsidRDefault="00606E39" w:rsidP="00FB6243">
      <w:pPr>
        <w:widowControl/>
      </w:pPr>
      <w:r w:rsidRPr="00D9038D">
        <w:rPr>
          <w:rStyle w:val="HideTWBExt"/>
        </w:rPr>
        <w:t>&lt;/Amend&gt;</w:t>
      </w:r>
    </w:p>
    <w:p w14:paraId="35A74ED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636</w:t>
      </w:r>
      <w:r w:rsidRPr="00D9038D">
        <w:rPr>
          <w:rStyle w:val="HideTWBExt"/>
          <w:b w:val="0"/>
        </w:rPr>
        <w:t>&lt;/NumAm&gt;</w:t>
      </w:r>
    </w:p>
    <w:p w14:paraId="6E88AC94" w14:textId="77777777" w:rsidR="00606E39" w:rsidRPr="00D9038D" w:rsidRDefault="00606E39" w:rsidP="00FB6243">
      <w:pPr>
        <w:pStyle w:val="NormalBold"/>
        <w:widowControl/>
      </w:pPr>
      <w:r w:rsidRPr="00D9038D">
        <w:rPr>
          <w:rStyle w:val="HideTWBExt"/>
          <w:b w:val="0"/>
        </w:rPr>
        <w:t>&lt;RepeatBlock-By&gt;&lt;Members&gt;</w:t>
      </w:r>
      <w:r w:rsidRPr="00D9038D">
        <w:t>Margarita de la Pisa Carrión, Mireia Borrás Pabón, Mathilde Androuët</w:t>
      </w:r>
      <w:r w:rsidRPr="00D9038D">
        <w:rPr>
          <w:rStyle w:val="HideTWBExt"/>
          <w:b w:val="0"/>
        </w:rPr>
        <w:t>&lt;/Members&gt;</w:t>
      </w:r>
    </w:p>
    <w:p w14:paraId="0C518A20" w14:textId="77777777" w:rsidR="00606E39" w:rsidRPr="00D9038D" w:rsidRDefault="00606E39" w:rsidP="00FB6243">
      <w:pPr>
        <w:pStyle w:val="NormalBold"/>
        <w:widowControl/>
      </w:pPr>
      <w:r w:rsidRPr="00D9038D">
        <w:rPr>
          <w:rStyle w:val="HideTWBExt"/>
          <w:b w:val="0"/>
        </w:rPr>
        <w:t>&lt;/RepeatBlock-By&gt;</w:t>
      </w:r>
    </w:p>
    <w:p w14:paraId="2F2CB7E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1970CCD" w14:textId="77777777" w:rsidR="00606E39" w:rsidRPr="00D9038D" w:rsidRDefault="00606E39" w:rsidP="00FB6243">
      <w:pPr>
        <w:pStyle w:val="NormalBold"/>
        <w:widowControl/>
      </w:pPr>
      <w:r w:rsidRPr="00D9038D">
        <w:rPr>
          <w:rStyle w:val="HideTWBExt"/>
          <w:b w:val="0"/>
        </w:rPr>
        <w:t>&lt;Article&gt;</w:t>
      </w:r>
      <w:r w:rsidRPr="00D9038D">
        <w:t>Sous-titre 7</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AF5EEC1" w14:textId="77777777" w:rsidTr="00FB6243">
        <w:trPr>
          <w:trHeight w:hRule="exact" w:val="240"/>
          <w:jc w:val="center"/>
        </w:trPr>
        <w:tc>
          <w:tcPr>
            <w:tcW w:w="9752" w:type="dxa"/>
            <w:gridSpan w:val="2"/>
            <w:tcBorders>
              <w:top w:val="nil"/>
              <w:left w:val="nil"/>
              <w:bottom w:val="nil"/>
              <w:right w:val="nil"/>
            </w:tcBorders>
          </w:tcPr>
          <w:p w14:paraId="7AD2FB0C" w14:textId="77777777" w:rsidR="00606E39" w:rsidRPr="00D9038D" w:rsidRDefault="00606E39" w:rsidP="00FB6243">
            <w:pPr>
              <w:widowControl/>
            </w:pPr>
          </w:p>
        </w:tc>
      </w:tr>
      <w:tr w:rsidR="00606E39" w:rsidRPr="00D9038D" w14:paraId="1D3A12BE" w14:textId="77777777" w:rsidTr="00FB6243">
        <w:trPr>
          <w:trHeight w:val="240"/>
          <w:jc w:val="center"/>
        </w:trPr>
        <w:tc>
          <w:tcPr>
            <w:tcW w:w="4876" w:type="dxa"/>
            <w:tcBorders>
              <w:top w:val="nil"/>
              <w:left w:val="nil"/>
              <w:bottom w:val="nil"/>
              <w:right w:val="nil"/>
            </w:tcBorders>
          </w:tcPr>
          <w:p w14:paraId="17D50B1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317A5A2" w14:textId="77777777" w:rsidR="00606E39" w:rsidRPr="00D9038D" w:rsidRDefault="00606E39" w:rsidP="00FB6243">
            <w:pPr>
              <w:pStyle w:val="AmColumnHeading"/>
              <w:widowControl/>
            </w:pPr>
            <w:r w:rsidRPr="00D9038D">
              <w:t>Amendement</w:t>
            </w:r>
          </w:p>
        </w:tc>
      </w:tr>
      <w:tr w:rsidR="00606E39" w:rsidRPr="00D9038D" w14:paraId="55313EE5" w14:textId="77777777" w:rsidTr="00FB6243">
        <w:trPr>
          <w:jc w:val="center"/>
        </w:trPr>
        <w:tc>
          <w:tcPr>
            <w:tcW w:w="4876" w:type="dxa"/>
            <w:tcBorders>
              <w:top w:val="nil"/>
              <w:left w:val="nil"/>
              <w:bottom w:val="nil"/>
              <w:right w:val="nil"/>
            </w:tcBorders>
          </w:tcPr>
          <w:p w14:paraId="57EDC329" w14:textId="77777777" w:rsidR="00606E39" w:rsidRPr="00D9038D" w:rsidRDefault="00606E39" w:rsidP="00FB6243">
            <w:pPr>
              <w:pStyle w:val="Normal6a"/>
              <w:widowControl/>
            </w:pPr>
            <w:r w:rsidRPr="00D9038D">
              <w:rPr>
                <w:b/>
                <w:i/>
              </w:rPr>
              <w:t>Politique étrangère féministe</w:t>
            </w:r>
          </w:p>
        </w:tc>
        <w:tc>
          <w:tcPr>
            <w:tcW w:w="4876" w:type="dxa"/>
            <w:tcBorders>
              <w:top w:val="nil"/>
              <w:left w:val="nil"/>
              <w:bottom w:val="nil"/>
              <w:right w:val="nil"/>
            </w:tcBorders>
          </w:tcPr>
          <w:p w14:paraId="5764E851" w14:textId="77777777" w:rsidR="00606E39" w:rsidRPr="00D9038D" w:rsidRDefault="00606E39" w:rsidP="00FB6243">
            <w:pPr>
              <w:pStyle w:val="Normal6a"/>
              <w:widowControl/>
            </w:pPr>
            <w:r w:rsidRPr="00D9038D">
              <w:rPr>
                <w:b/>
                <w:i/>
              </w:rPr>
              <w:t>supprimé</w:t>
            </w:r>
          </w:p>
        </w:tc>
      </w:tr>
    </w:tbl>
    <w:p w14:paraId="5D46BE5E"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E01FA8E" w14:textId="77777777" w:rsidR="00606E39" w:rsidRPr="00D9038D" w:rsidRDefault="00606E39" w:rsidP="00FB6243">
      <w:pPr>
        <w:widowControl/>
      </w:pPr>
      <w:r w:rsidRPr="00D9038D">
        <w:rPr>
          <w:rStyle w:val="HideTWBExt"/>
        </w:rPr>
        <w:t>&lt;/Amend&gt;</w:t>
      </w:r>
    </w:p>
    <w:p w14:paraId="4E84E2D2"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637</w:t>
      </w:r>
      <w:r w:rsidRPr="00D9038D">
        <w:rPr>
          <w:rStyle w:val="HideTWBExt"/>
          <w:b w:val="0"/>
        </w:rPr>
        <w:t>&lt;/NumAm&gt;</w:t>
      </w:r>
    </w:p>
    <w:p w14:paraId="5AFE62FC"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Giusi Princi, Eleonora Meleti, Maria Walsh, Loucas Fourlas, Rosa Estaràs Ferragut, Sirpa Pietikäinen</w:t>
      </w:r>
      <w:r w:rsidRPr="00D9038D">
        <w:rPr>
          <w:rStyle w:val="HideTWBExt"/>
          <w:b w:val="0"/>
        </w:rPr>
        <w:t>&lt;/Members&gt;</w:t>
      </w:r>
    </w:p>
    <w:p w14:paraId="6C284F6F" w14:textId="77777777" w:rsidR="00606E39" w:rsidRPr="00D9038D" w:rsidRDefault="00606E39" w:rsidP="00FB6243">
      <w:pPr>
        <w:pStyle w:val="NormalBold"/>
        <w:widowControl/>
      </w:pPr>
      <w:r w:rsidRPr="00D9038D">
        <w:rPr>
          <w:rStyle w:val="HideTWBExt"/>
          <w:b w:val="0"/>
        </w:rPr>
        <w:t>&lt;/RepeatBlock-By&gt;</w:t>
      </w:r>
    </w:p>
    <w:p w14:paraId="617C591F"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A73E794" w14:textId="77777777" w:rsidR="00606E39" w:rsidRPr="00D9038D" w:rsidRDefault="00606E39" w:rsidP="00FB6243">
      <w:pPr>
        <w:pStyle w:val="NormalBold"/>
        <w:widowControl/>
      </w:pPr>
      <w:r w:rsidRPr="00D9038D">
        <w:rPr>
          <w:rStyle w:val="HideTWBExt"/>
          <w:b w:val="0"/>
        </w:rPr>
        <w:t>&lt;Article&gt;</w:t>
      </w:r>
      <w:r w:rsidRPr="00D9038D">
        <w:t>Sous-titre 7</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F46D303" w14:textId="77777777" w:rsidTr="00FB6243">
        <w:trPr>
          <w:trHeight w:hRule="exact" w:val="240"/>
          <w:jc w:val="center"/>
        </w:trPr>
        <w:tc>
          <w:tcPr>
            <w:tcW w:w="9752" w:type="dxa"/>
            <w:gridSpan w:val="2"/>
            <w:tcBorders>
              <w:top w:val="nil"/>
              <w:left w:val="nil"/>
              <w:bottom w:val="nil"/>
              <w:right w:val="nil"/>
            </w:tcBorders>
          </w:tcPr>
          <w:p w14:paraId="4B88197E" w14:textId="77777777" w:rsidR="00606E39" w:rsidRPr="00D9038D" w:rsidRDefault="00606E39" w:rsidP="00FB6243">
            <w:pPr>
              <w:widowControl/>
            </w:pPr>
          </w:p>
        </w:tc>
      </w:tr>
      <w:tr w:rsidR="00606E39" w:rsidRPr="00D9038D" w14:paraId="1C7AFD28" w14:textId="77777777" w:rsidTr="00FB6243">
        <w:trPr>
          <w:trHeight w:val="240"/>
          <w:jc w:val="center"/>
        </w:trPr>
        <w:tc>
          <w:tcPr>
            <w:tcW w:w="4876" w:type="dxa"/>
            <w:tcBorders>
              <w:top w:val="nil"/>
              <w:left w:val="nil"/>
              <w:bottom w:val="nil"/>
              <w:right w:val="nil"/>
            </w:tcBorders>
          </w:tcPr>
          <w:p w14:paraId="1B19E492"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B627DA5" w14:textId="77777777" w:rsidR="00606E39" w:rsidRPr="00D9038D" w:rsidRDefault="00606E39" w:rsidP="00FB6243">
            <w:pPr>
              <w:pStyle w:val="AmColumnHeading"/>
              <w:widowControl/>
            </w:pPr>
            <w:r w:rsidRPr="00D9038D">
              <w:t>Amendement</w:t>
            </w:r>
          </w:p>
        </w:tc>
      </w:tr>
      <w:tr w:rsidR="00606E39" w:rsidRPr="00D9038D" w14:paraId="4365FC85" w14:textId="77777777" w:rsidTr="00FB6243">
        <w:trPr>
          <w:jc w:val="center"/>
        </w:trPr>
        <w:tc>
          <w:tcPr>
            <w:tcW w:w="4876" w:type="dxa"/>
            <w:tcBorders>
              <w:top w:val="nil"/>
              <w:left w:val="nil"/>
              <w:bottom w:val="nil"/>
              <w:right w:val="nil"/>
            </w:tcBorders>
          </w:tcPr>
          <w:p w14:paraId="354EB5AF" w14:textId="77777777" w:rsidR="00606E39" w:rsidRPr="00D9038D" w:rsidRDefault="00606E39" w:rsidP="00FB6243">
            <w:pPr>
              <w:pStyle w:val="Normal6a"/>
              <w:widowControl/>
            </w:pPr>
            <w:r w:rsidRPr="00D9038D">
              <w:t xml:space="preserve">Politique étrangère </w:t>
            </w:r>
            <w:r w:rsidRPr="00D9038D">
              <w:rPr>
                <w:b/>
                <w:i/>
              </w:rPr>
              <w:t>féministe</w:t>
            </w:r>
          </w:p>
        </w:tc>
        <w:tc>
          <w:tcPr>
            <w:tcW w:w="4876" w:type="dxa"/>
            <w:tcBorders>
              <w:top w:val="nil"/>
              <w:left w:val="nil"/>
              <w:bottom w:val="nil"/>
              <w:right w:val="nil"/>
            </w:tcBorders>
          </w:tcPr>
          <w:p w14:paraId="279CBF5C" w14:textId="77777777" w:rsidR="00606E39" w:rsidRPr="00D9038D" w:rsidRDefault="00606E39" w:rsidP="00FB6243">
            <w:pPr>
              <w:pStyle w:val="Normal6a"/>
              <w:widowControl/>
            </w:pPr>
            <w:r w:rsidRPr="00D9038D">
              <w:rPr>
                <w:b/>
                <w:i/>
              </w:rPr>
              <w:t xml:space="preserve">Égalité entre les femmes et les hommes et </w:t>
            </w:r>
            <w:r w:rsidRPr="00D9038D">
              <w:t>politique étrangère</w:t>
            </w:r>
          </w:p>
        </w:tc>
      </w:tr>
    </w:tbl>
    <w:p w14:paraId="3A955AD3"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ECA28B2" w14:textId="77777777" w:rsidR="00606E39" w:rsidRPr="00D9038D" w:rsidRDefault="00606E39" w:rsidP="00FB6243">
      <w:pPr>
        <w:widowControl/>
      </w:pPr>
      <w:r w:rsidRPr="00D9038D">
        <w:rPr>
          <w:rStyle w:val="HideTWBExt"/>
        </w:rPr>
        <w:t>&lt;/Amend&gt;</w:t>
      </w:r>
    </w:p>
    <w:p w14:paraId="5E5B833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638</w:t>
      </w:r>
      <w:r w:rsidRPr="00D9038D">
        <w:rPr>
          <w:rStyle w:val="HideTWBExt"/>
          <w:b w:val="0"/>
        </w:rPr>
        <w:t>&lt;/NumAm&gt;</w:t>
      </w:r>
    </w:p>
    <w:p w14:paraId="77C4C723" w14:textId="77777777" w:rsidR="00606E39" w:rsidRPr="00D9038D" w:rsidRDefault="00606E39" w:rsidP="00FB6243">
      <w:pPr>
        <w:pStyle w:val="NormalBold"/>
        <w:widowControl/>
      </w:pPr>
      <w:r w:rsidRPr="00D9038D">
        <w:rPr>
          <w:rStyle w:val="HideTWBExt"/>
          <w:b w:val="0"/>
        </w:rPr>
        <w:t>&lt;RepeatBlock-By&gt;&lt;Members&gt;</w:t>
      </w:r>
      <w:r w:rsidRPr="00D9038D">
        <w:t>Verena Mertens</w:t>
      </w:r>
      <w:r w:rsidRPr="00D9038D">
        <w:rPr>
          <w:rStyle w:val="HideTWBExt"/>
          <w:b w:val="0"/>
        </w:rPr>
        <w:t>&lt;/Members&gt;</w:t>
      </w:r>
    </w:p>
    <w:p w14:paraId="53188FD6" w14:textId="77777777" w:rsidR="00606E39" w:rsidRPr="00D9038D" w:rsidRDefault="00606E39" w:rsidP="00FB6243">
      <w:pPr>
        <w:pStyle w:val="NormalBold"/>
        <w:widowControl/>
      </w:pPr>
      <w:r w:rsidRPr="00D9038D">
        <w:rPr>
          <w:rStyle w:val="HideTWBExt"/>
          <w:b w:val="0"/>
        </w:rPr>
        <w:t>&lt;/RepeatBlock-By&gt;</w:t>
      </w:r>
    </w:p>
    <w:p w14:paraId="7052E3F9"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700C27D" w14:textId="77777777" w:rsidR="00606E39" w:rsidRPr="00D9038D" w:rsidRDefault="00606E39" w:rsidP="00FB6243">
      <w:pPr>
        <w:pStyle w:val="NormalBold"/>
        <w:widowControl/>
      </w:pPr>
      <w:r w:rsidRPr="00D9038D">
        <w:rPr>
          <w:rStyle w:val="HideTWBExt"/>
          <w:b w:val="0"/>
        </w:rPr>
        <w:t>&lt;Article&gt;</w:t>
      </w:r>
      <w:r w:rsidRPr="00D9038D">
        <w:t>Sous-titre 7</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3FB4ADA" w14:textId="77777777" w:rsidTr="00FB6243">
        <w:trPr>
          <w:trHeight w:hRule="exact" w:val="240"/>
          <w:jc w:val="center"/>
        </w:trPr>
        <w:tc>
          <w:tcPr>
            <w:tcW w:w="9752" w:type="dxa"/>
            <w:gridSpan w:val="2"/>
            <w:tcBorders>
              <w:top w:val="nil"/>
              <w:left w:val="nil"/>
              <w:bottom w:val="nil"/>
              <w:right w:val="nil"/>
            </w:tcBorders>
          </w:tcPr>
          <w:p w14:paraId="33321924" w14:textId="77777777" w:rsidR="00606E39" w:rsidRPr="00D9038D" w:rsidRDefault="00606E39" w:rsidP="00FB6243">
            <w:pPr>
              <w:widowControl/>
            </w:pPr>
          </w:p>
        </w:tc>
      </w:tr>
      <w:tr w:rsidR="00606E39" w:rsidRPr="00D9038D" w14:paraId="03448EA9" w14:textId="77777777" w:rsidTr="00FB6243">
        <w:trPr>
          <w:trHeight w:val="240"/>
          <w:jc w:val="center"/>
        </w:trPr>
        <w:tc>
          <w:tcPr>
            <w:tcW w:w="4876" w:type="dxa"/>
            <w:tcBorders>
              <w:top w:val="nil"/>
              <w:left w:val="nil"/>
              <w:bottom w:val="nil"/>
              <w:right w:val="nil"/>
            </w:tcBorders>
          </w:tcPr>
          <w:p w14:paraId="7A735FB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72AE29E" w14:textId="77777777" w:rsidR="00606E39" w:rsidRPr="00D9038D" w:rsidRDefault="00606E39" w:rsidP="00FB6243">
            <w:pPr>
              <w:pStyle w:val="AmColumnHeading"/>
              <w:widowControl/>
            </w:pPr>
            <w:r w:rsidRPr="00D9038D">
              <w:t>Amendement</w:t>
            </w:r>
          </w:p>
        </w:tc>
      </w:tr>
      <w:tr w:rsidR="00606E39" w:rsidRPr="00D9038D" w14:paraId="13D56E83" w14:textId="77777777" w:rsidTr="00FB6243">
        <w:trPr>
          <w:jc w:val="center"/>
        </w:trPr>
        <w:tc>
          <w:tcPr>
            <w:tcW w:w="4876" w:type="dxa"/>
            <w:tcBorders>
              <w:top w:val="nil"/>
              <w:left w:val="nil"/>
              <w:bottom w:val="nil"/>
              <w:right w:val="nil"/>
            </w:tcBorders>
          </w:tcPr>
          <w:p w14:paraId="782192E7" w14:textId="77777777" w:rsidR="00606E39" w:rsidRPr="00D9038D" w:rsidRDefault="00606E39" w:rsidP="00FB6243">
            <w:pPr>
              <w:pStyle w:val="Normal6a"/>
              <w:widowControl/>
            </w:pPr>
            <w:r w:rsidRPr="00D9038D">
              <w:t xml:space="preserve">Politique étrangère </w:t>
            </w:r>
            <w:r w:rsidRPr="00D9038D">
              <w:rPr>
                <w:b/>
                <w:i/>
              </w:rPr>
              <w:t>féministe</w:t>
            </w:r>
          </w:p>
        </w:tc>
        <w:tc>
          <w:tcPr>
            <w:tcW w:w="4876" w:type="dxa"/>
            <w:tcBorders>
              <w:top w:val="nil"/>
              <w:left w:val="nil"/>
              <w:bottom w:val="nil"/>
              <w:right w:val="nil"/>
            </w:tcBorders>
          </w:tcPr>
          <w:p w14:paraId="3B0D99E3" w14:textId="77777777" w:rsidR="00606E39" w:rsidRPr="00D9038D" w:rsidRDefault="00606E39" w:rsidP="00FB6243">
            <w:pPr>
              <w:pStyle w:val="Normal6a"/>
              <w:widowControl/>
            </w:pPr>
            <w:r w:rsidRPr="00D9038D">
              <w:rPr>
                <w:b/>
                <w:i/>
              </w:rPr>
              <w:t xml:space="preserve">Égalité entre les femmes et les hommes et </w:t>
            </w:r>
            <w:r w:rsidRPr="00D9038D">
              <w:t>politique étrangère</w:t>
            </w:r>
          </w:p>
        </w:tc>
      </w:tr>
    </w:tbl>
    <w:p w14:paraId="7DFD5148"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A24321C" w14:textId="77777777" w:rsidR="00606E39" w:rsidRPr="00D9038D" w:rsidRDefault="00606E39" w:rsidP="00FB6243">
      <w:pPr>
        <w:widowControl/>
      </w:pPr>
      <w:r w:rsidRPr="00D9038D">
        <w:rPr>
          <w:rStyle w:val="HideTWBExt"/>
        </w:rPr>
        <w:t>&lt;/Amend&gt;</w:t>
      </w:r>
    </w:p>
    <w:p w14:paraId="36160D1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639</w:t>
      </w:r>
      <w:r w:rsidRPr="00D9038D">
        <w:rPr>
          <w:rStyle w:val="HideTWBExt"/>
          <w:b w:val="0"/>
        </w:rPr>
        <w:t>&lt;/NumAm&gt;</w:t>
      </w:r>
    </w:p>
    <w:p w14:paraId="07007962" w14:textId="77777777" w:rsidR="00606E39" w:rsidRPr="00D9038D" w:rsidRDefault="00606E39" w:rsidP="00FB6243">
      <w:pPr>
        <w:pStyle w:val="NormalBold"/>
        <w:widowControl/>
      </w:pPr>
      <w:r w:rsidRPr="00D9038D">
        <w:rPr>
          <w:rStyle w:val="HideTWBExt"/>
          <w:b w:val="0"/>
        </w:rPr>
        <w:t>&lt;RepeatBlock-By&gt;&lt;Members&gt;</w:t>
      </w:r>
      <w:r w:rsidRPr="00D9038D">
        <w:t>Elena Donazzan, Chiara Gemma, Jadwiga Wiśniewska, Georgiana Teodorescu</w:t>
      </w:r>
      <w:r w:rsidRPr="00D9038D">
        <w:rPr>
          <w:rStyle w:val="HideTWBExt"/>
          <w:b w:val="0"/>
        </w:rPr>
        <w:t>&lt;/Members&gt;</w:t>
      </w:r>
    </w:p>
    <w:p w14:paraId="383D5229" w14:textId="77777777" w:rsidR="00606E39" w:rsidRPr="00D9038D" w:rsidRDefault="00606E39" w:rsidP="00FB6243">
      <w:pPr>
        <w:pStyle w:val="NormalBold"/>
        <w:widowControl/>
      </w:pPr>
      <w:r w:rsidRPr="00D9038D">
        <w:rPr>
          <w:rStyle w:val="HideTWBExt"/>
          <w:b w:val="0"/>
        </w:rPr>
        <w:t>&lt;/RepeatBlock-By&gt;</w:t>
      </w:r>
    </w:p>
    <w:p w14:paraId="2385B328"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B36CB37" w14:textId="77777777" w:rsidR="00606E39" w:rsidRPr="00D9038D" w:rsidRDefault="00606E39" w:rsidP="00FB6243">
      <w:pPr>
        <w:pStyle w:val="NormalBold"/>
        <w:widowControl/>
      </w:pPr>
      <w:r w:rsidRPr="00D9038D">
        <w:rPr>
          <w:rStyle w:val="HideTWBExt"/>
          <w:b w:val="0"/>
        </w:rPr>
        <w:t>&lt;Article&gt;</w:t>
      </w:r>
      <w:r w:rsidRPr="00D9038D">
        <w:t>Paragraphe 16</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9B6CCE1" w14:textId="77777777" w:rsidTr="00FB6243">
        <w:trPr>
          <w:trHeight w:hRule="exact" w:val="240"/>
          <w:jc w:val="center"/>
        </w:trPr>
        <w:tc>
          <w:tcPr>
            <w:tcW w:w="9752" w:type="dxa"/>
            <w:gridSpan w:val="2"/>
            <w:tcBorders>
              <w:top w:val="nil"/>
              <w:left w:val="nil"/>
              <w:bottom w:val="nil"/>
              <w:right w:val="nil"/>
            </w:tcBorders>
          </w:tcPr>
          <w:p w14:paraId="601ED3F8" w14:textId="77777777" w:rsidR="00606E39" w:rsidRPr="00D9038D" w:rsidRDefault="00606E39" w:rsidP="00FB6243">
            <w:pPr>
              <w:widowControl/>
            </w:pPr>
          </w:p>
        </w:tc>
      </w:tr>
      <w:tr w:rsidR="00606E39" w:rsidRPr="00D9038D" w14:paraId="7950361E" w14:textId="77777777" w:rsidTr="00FB6243">
        <w:trPr>
          <w:trHeight w:val="240"/>
          <w:jc w:val="center"/>
        </w:trPr>
        <w:tc>
          <w:tcPr>
            <w:tcW w:w="4876" w:type="dxa"/>
            <w:tcBorders>
              <w:top w:val="nil"/>
              <w:left w:val="nil"/>
              <w:bottom w:val="nil"/>
              <w:right w:val="nil"/>
            </w:tcBorders>
          </w:tcPr>
          <w:p w14:paraId="14DE89E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85D95FF" w14:textId="77777777" w:rsidR="00606E39" w:rsidRPr="00D9038D" w:rsidRDefault="00606E39" w:rsidP="00FB6243">
            <w:pPr>
              <w:pStyle w:val="AmColumnHeading"/>
              <w:widowControl/>
            </w:pPr>
            <w:r w:rsidRPr="00D9038D">
              <w:t>Amendement</w:t>
            </w:r>
          </w:p>
        </w:tc>
      </w:tr>
      <w:tr w:rsidR="00606E39" w:rsidRPr="00D9038D" w14:paraId="276EEF8E" w14:textId="77777777" w:rsidTr="00FB6243">
        <w:trPr>
          <w:jc w:val="center"/>
        </w:trPr>
        <w:tc>
          <w:tcPr>
            <w:tcW w:w="4876" w:type="dxa"/>
            <w:tcBorders>
              <w:top w:val="nil"/>
              <w:left w:val="nil"/>
              <w:bottom w:val="nil"/>
              <w:right w:val="nil"/>
            </w:tcBorders>
          </w:tcPr>
          <w:p w14:paraId="15391EFA" w14:textId="6C835DA5" w:rsidR="00606E39" w:rsidRPr="00D9038D" w:rsidRDefault="00606E39" w:rsidP="00F774D4">
            <w:pPr>
              <w:pStyle w:val="Normal6a"/>
              <w:widowControl/>
            </w:pPr>
            <w:r w:rsidRPr="00D9038D">
              <w:rPr>
                <w:b/>
                <w:i/>
              </w:rPr>
              <w:t>16.</w:t>
            </w:r>
            <w:r w:rsidRPr="00D9038D">
              <w:tab/>
            </w:r>
            <w:r w:rsidRPr="00D9038D">
              <w:rPr>
                <w:b/>
                <w:i/>
              </w:rPr>
              <w:t>invite la Commission à promouvoir une politique étrangère, de sécurité, commerciale et de développement qui donne la priorité à l</w:t>
            </w:r>
            <w:r w:rsidR="00FB6243">
              <w:rPr>
                <w:b/>
                <w:i/>
              </w:rPr>
              <w:t>’</w:t>
            </w:r>
            <w:r w:rsidRPr="00D9038D">
              <w:rPr>
                <w:b/>
                <w:i/>
              </w:rPr>
              <w:t>égalité entre les femmes et les hommes, conformément au principe des trois «R» (right</w:t>
            </w:r>
            <w:r w:rsidR="00F774D4">
              <w:rPr>
                <w:b/>
                <w:i/>
              </w:rPr>
              <w:t>s, representation and resources –</w:t>
            </w:r>
            <w:r w:rsidRPr="00D9038D">
              <w:rPr>
                <w:b/>
                <w:i/>
              </w:rPr>
              <w:t xml:space="preserve"> droits, représentation et ressources);</w:t>
            </w:r>
          </w:p>
        </w:tc>
        <w:tc>
          <w:tcPr>
            <w:tcW w:w="4876" w:type="dxa"/>
            <w:tcBorders>
              <w:top w:val="nil"/>
              <w:left w:val="nil"/>
              <w:bottom w:val="nil"/>
              <w:right w:val="nil"/>
            </w:tcBorders>
          </w:tcPr>
          <w:p w14:paraId="4B661CE2" w14:textId="77777777" w:rsidR="00606E39" w:rsidRPr="00D9038D" w:rsidRDefault="00606E39" w:rsidP="00FB6243">
            <w:pPr>
              <w:pStyle w:val="Normal6a"/>
              <w:widowControl/>
            </w:pPr>
            <w:r w:rsidRPr="00D9038D">
              <w:rPr>
                <w:b/>
                <w:i/>
              </w:rPr>
              <w:t>supprimé</w:t>
            </w:r>
          </w:p>
        </w:tc>
      </w:tr>
    </w:tbl>
    <w:p w14:paraId="65E8F22D"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49F8F26" w14:textId="77777777" w:rsidR="00606E39" w:rsidRPr="00D9038D" w:rsidRDefault="00606E39" w:rsidP="00FB6243">
      <w:pPr>
        <w:widowControl/>
      </w:pPr>
      <w:r w:rsidRPr="00D9038D">
        <w:rPr>
          <w:rStyle w:val="HideTWBExt"/>
        </w:rPr>
        <w:t>&lt;/Amend&gt;</w:t>
      </w:r>
    </w:p>
    <w:p w14:paraId="077E7AD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640</w:t>
      </w:r>
      <w:r w:rsidRPr="00D9038D">
        <w:rPr>
          <w:rStyle w:val="HideTWBExt"/>
          <w:b w:val="0"/>
        </w:rPr>
        <w:t>&lt;/NumAm&gt;</w:t>
      </w:r>
    </w:p>
    <w:p w14:paraId="1A3AD9A1" w14:textId="77777777" w:rsidR="00606E39" w:rsidRPr="00D9038D" w:rsidRDefault="00606E39" w:rsidP="00FB6243">
      <w:pPr>
        <w:pStyle w:val="NormalBold"/>
        <w:widowControl/>
      </w:pPr>
      <w:r w:rsidRPr="00D9038D">
        <w:rPr>
          <w:rStyle w:val="HideTWBExt"/>
          <w:b w:val="0"/>
        </w:rPr>
        <w:t>&lt;RepeatBlock-By&gt;&lt;Members&gt;</w:t>
      </w:r>
      <w:r w:rsidRPr="00D9038D">
        <w:t>Loucas Fourlas</w:t>
      </w:r>
      <w:r w:rsidRPr="00D9038D">
        <w:rPr>
          <w:rStyle w:val="HideTWBExt"/>
          <w:b w:val="0"/>
        </w:rPr>
        <w:t>&lt;/Members&gt;</w:t>
      </w:r>
    </w:p>
    <w:p w14:paraId="5EBBBB52" w14:textId="77777777" w:rsidR="00606E39" w:rsidRPr="00D9038D" w:rsidRDefault="00606E39" w:rsidP="00FB6243">
      <w:pPr>
        <w:pStyle w:val="NormalBold"/>
        <w:widowControl/>
      </w:pPr>
      <w:r w:rsidRPr="00D9038D">
        <w:rPr>
          <w:rStyle w:val="HideTWBExt"/>
          <w:b w:val="0"/>
        </w:rPr>
        <w:t>&lt;/RepeatBlock-By&gt;</w:t>
      </w:r>
    </w:p>
    <w:p w14:paraId="630E1DB7"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F96E905" w14:textId="77777777" w:rsidR="00606E39" w:rsidRPr="00D9038D" w:rsidRDefault="00606E39" w:rsidP="00FB6243">
      <w:pPr>
        <w:pStyle w:val="NormalBold"/>
        <w:widowControl/>
      </w:pPr>
      <w:r w:rsidRPr="00D9038D">
        <w:rPr>
          <w:rStyle w:val="HideTWBExt"/>
          <w:b w:val="0"/>
        </w:rPr>
        <w:t>&lt;Article&gt;</w:t>
      </w:r>
      <w:r w:rsidRPr="00D9038D">
        <w:t>Paragraphe 16</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2D2BEC2" w14:textId="77777777" w:rsidTr="00FB6243">
        <w:trPr>
          <w:trHeight w:hRule="exact" w:val="240"/>
          <w:jc w:val="center"/>
        </w:trPr>
        <w:tc>
          <w:tcPr>
            <w:tcW w:w="9752" w:type="dxa"/>
            <w:gridSpan w:val="2"/>
            <w:tcBorders>
              <w:top w:val="nil"/>
              <w:left w:val="nil"/>
              <w:bottom w:val="nil"/>
              <w:right w:val="nil"/>
            </w:tcBorders>
          </w:tcPr>
          <w:p w14:paraId="4B76421A" w14:textId="77777777" w:rsidR="00606E39" w:rsidRPr="00D9038D" w:rsidRDefault="00606E39" w:rsidP="00FB6243">
            <w:pPr>
              <w:widowControl/>
            </w:pPr>
          </w:p>
        </w:tc>
      </w:tr>
      <w:tr w:rsidR="00606E39" w:rsidRPr="00D9038D" w14:paraId="68F9C0D3" w14:textId="77777777" w:rsidTr="00FB6243">
        <w:trPr>
          <w:trHeight w:val="240"/>
          <w:jc w:val="center"/>
        </w:trPr>
        <w:tc>
          <w:tcPr>
            <w:tcW w:w="4876" w:type="dxa"/>
            <w:tcBorders>
              <w:top w:val="nil"/>
              <w:left w:val="nil"/>
              <w:bottom w:val="nil"/>
              <w:right w:val="nil"/>
            </w:tcBorders>
          </w:tcPr>
          <w:p w14:paraId="39ECCDC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C9E1E35" w14:textId="77777777" w:rsidR="00606E39" w:rsidRPr="00D9038D" w:rsidRDefault="00606E39" w:rsidP="00FB6243">
            <w:pPr>
              <w:pStyle w:val="AmColumnHeading"/>
              <w:widowControl/>
            </w:pPr>
            <w:r w:rsidRPr="00D9038D">
              <w:t>Amendement</w:t>
            </w:r>
          </w:p>
        </w:tc>
      </w:tr>
      <w:tr w:rsidR="00606E39" w:rsidRPr="00D9038D" w14:paraId="40CA3BA6" w14:textId="77777777" w:rsidTr="00FB6243">
        <w:trPr>
          <w:jc w:val="center"/>
        </w:trPr>
        <w:tc>
          <w:tcPr>
            <w:tcW w:w="4876" w:type="dxa"/>
            <w:tcBorders>
              <w:top w:val="nil"/>
              <w:left w:val="nil"/>
              <w:bottom w:val="nil"/>
              <w:right w:val="nil"/>
            </w:tcBorders>
          </w:tcPr>
          <w:p w14:paraId="50675C3B" w14:textId="70BC2F2B" w:rsidR="00606E39" w:rsidRPr="00D9038D" w:rsidRDefault="00606E39" w:rsidP="00F774D4">
            <w:pPr>
              <w:pStyle w:val="Normal6a"/>
              <w:widowControl/>
            </w:pPr>
            <w:r w:rsidRPr="00D9038D">
              <w:rPr>
                <w:b/>
                <w:i/>
              </w:rPr>
              <w:t>16.</w:t>
            </w:r>
            <w:r w:rsidRPr="00D9038D">
              <w:tab/>
            </w:r>
            <w:r w:rsidRPr="00D9038D">
              <w:rPr>
                <w:b/>
                <w:i/>
              </w:rPr>
              <w:t xml:space="preserve">invite la Commission à promouvoir une politique étrangère, de </w:t>
            </w:r>
            <w:r w:rsidRPr="00D9038D">
              <w:rPr>
                <w:b/>
                <w:i/>
              </w:rPr>
              <w:lastRenderedPageBreak/>
              <w:t>sécurité, commerciale et de développement qui donne la priorité à l</w:t>
            </w:r>
            <w:r w:rsidR="00FB6243">
              <w:rPr>
                <w:b/>
                <w:i/>
              </w:rPr>
              <w:t>’</w:t>
            </w:r>
            <w:r w:rsidRPr="00D9038D">
              <w:rPr>
                <w:b/>
                <w:i/>
              </w:rPr>
              <w:t>égalité entre les femmes et les hommes, conformément au principe des trois «R» (rights, representation and resources</w:t>
            </w:r>
            <w:r w:rsidR="00F774D4">
              <w:rPr>
                <w:b/>
                <w:i/>
              </w:rPr>
              <w:t> –</w:t>
            </w:r>
            <w:r w:rsidRPr="00D9038D">
              <w:rPr>
                <w:b/>
                <w:i/>
              </w:rPr>
              <w:t xml:space="preserve"> droits, représentation et ressources);</w:t>
            </w:r>
          </w:p>
        </w:tc>
        <w:tc>
          <w:tcPr>
            <w:tcW w:w="4876" w:type="dxa"/>
            <w:tcBorders>
              <w:top w:val="nil"/>
              <w:left w:val="nil"/>
              <w:bottom w:val="nil"/>
              <w:right w:val="nil"/>
            </w:tcBorders>
          </w:tcPr>
          <w:p w14:paraId="284A2DC2" w14:textId="77777777" w:rsidR="00606E39" w:rsidRPr="00D9038D" w:rsidRDefault="00606E39" w:rsidP="00FB6243">
            <w:pPr>
              <w:pStyle w:val="Normal6a"/>
              <w:widowControl/>
            </w:pPr>
            <w:r w:rsidRPr="00D9038D">
              <w:rPr>
                <w:b/>
                <w:i/>
              </w:rPr>
              <w:lastRenderedPageBreak/>
              <w:t>supprimé</w:t>
            </w:r>
          </w:p>
        </w:tc>
      </w:tr>
    </w:tbl>
    <w:p w14:paraId="295F36C8"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4C56A93" w14:textId="77777777" w:rsidR="00606E39" w:rsidRPr="00D9038D" w:rsidRDefault="00606E39" w:rsidP="00FB6243">
      <w:pPr>
        <w:widowControl/>
      </w:pPr>
      <w:r w:rsidRPr="00D9038D">
        <w:rPr>
          <w:rStyle w:val="HideTWBExt"/>
        </w:rPr>
        <w:t>&lt;/Amend&gt;</w:t>
      </w:r>
    </w:p>
    <w:p w14:paraId="41CF211A"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641</w:t>
      </w:r>
      <w:r w:rsidRPr="00D9038D">
        <w:rPr>
          <w:rStyle w:val="HideTWBExt"/>
          <w:b w:val="0"/>
        </w:rPr>
        <w:t>&lt;/NumAm&gt;</w:t>
      </w:r>
    </w:p>
    <w:p w14:paraId="4235BC82"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228DADCE" w14:textId="77777777" w:rsidR="00606E39" w:rsidRPr="00D9038D" w:rsidRDefault="00606E39" w:rsidP="00FB6243">
      <w:pPr>
        <w:pStyle w:val="NormalBold"/>
        <w:widowControl/>
      </w:pPr>
      <w:r w:rsidRPr="00D9038D">
        <w:rPr>
          <w:rStyle w:val="HideTWBExt"/>
          <w:b w:val="0"/>
        </w:rPr>
        <w:t>&lt;/RepeatBlock-By&gt;</w:t>
      </w:r>
    </w:p>
    <w:p w14:paraId="305184D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262E1A2" w14:textId="77777777" w:rsidR="00606E39" w:rsidRPr="00D9038D" w:rsidRDefault="00606E39" w:rsidP="00FB6243">
      <w:pPr>
        <w:pStyle w:val="NormalBold"/>
        <w:widowControl/>
      </w:pPr>
      <w:r w:rsidRPr="00D9038D">
        <w:rPr>
          <w:rStyle w:val="HideTWBExt"/>
          <w:b w:val="0"/>
        </w:rPr>
        <w:t>&lt;Article&gt;</w:t>
      </w:r>
      <w:r w:rsidRPr="00D9038D">
        <w:t>Paragraphe 16</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B31A94D" w14:textId="77777777" w:rsidTr="00FB6243">
        <w:trPr>
          <w:trHeight w:hRule="exact" w:val="240"/>
          <w:jc w:val="center"/>
        </w:trPr>
        <w:tc>
          <w:tcPr>
            <w:tcW w:w="9752" w:type="dxa"/>
            <w:gridSpan w:val="2"/>
            <w:tcBorders>
              <w:top w:val="nil"/>
              <w:left w:val="nil"/>
              <w:bottom w:val="nil"/>
              <w:right w:val="nil"/>
            </w:tcBorders>
          </w:tcPr>
          <w:p w14:paraId="6676EB67" w14:textId="77777777" w:rsidR="00606E39" w:rsidRPr="00D9038D" w:rsidRDefault="00606E39" w:rsidP="00FB6243">
            <w:pPr>
              <w:widowControl/>
            </w:pPr>
          </w:p>
        </w:tc>
      </w:tr>
      <w:tr w:rsidR="00606E39" w:rsidRPr="00D9038D" w14:paraId="7E2B77B9" w14:textId="77777777" w:rsidTr="00FB6243">
        <w:trPr>
          <w:trHeight w:val="240"/>
          <w:jc w:val="center"/>
        </w:trPr>
        <w:tc>
          <w:tcPr>
            <w:tcW w:w="4876" w:type="dxa"/>
            <w:tcBorders>
              <w:top w:val="nil"/>
              <w:left w:val="nil"/>
              <w:bottom w:val="nil"/>
              <w:right w:val="nil"/>
            </w:tcBorders>
          </w:tcPr>
          <w:p w14:paraId="3B38FBD7"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4222D2B" w14:textId="77777777" w:rsidR="00606E39" w:rsidRPr="00D9038D" w:rsidRDefault="00606E39" w:rsidP="00FB6243">
            <w:pPr>
              <w:pStyle w:val="AmColumnHeading"/>
              <w:widowControl/>
            </w:pPr>
            <w:r w:rsidRPr="00D9038D">
              <w:t>Amendement</w:t>
            </w:r>
          </w:p>
        </w:tc>
      </w:tr>
      <w:tr w:rsidR="00606E39" w:rsidRPr="00D9038D" w14:paraId="49D178B9" w14:textId="77777777" w:rsidTr="00FB6243">
        <w:trPr>
          <w:jc w:val="center"/>
        </w:trPr>
        <w:tc>
          <w:tcPr>
            <w:tcW w:w="4876" w:type="dxa"/>
            <w:tcBorders>
              <w:top w:val="nil"/>
              <w:left w:val="nil"/>
              <w:bottom w:val="nil"/>
              <w:right w:val="nil"/>
            </w:tcBorders>
          </w:tcPr>
          <w:p w14:paraId="649D01BF" w14:textId="30690384" w:rsidR="00606E39" w:rsidRPr="00D9038D" w:rsidRDefault="00606E39" w:rsidP="00F774D4">
            <w:pPr>
              <w:pStyle w:val="Normal6a"/>
              <w:widowControl/>
            </w:pPr>
            <w:r w:rsidRPr="00D9038D">
              <w:t>16.</w:t>
            </w:r>
            <w:r w:rsidRPr="00D9038D">
              <w:tab/>
              <w:t>invite la Commission à promouvoir une politique étrangère, de sécurité, commerciale et de développement qui donne la priorité à l</w:t>
            </w:r>
            <w:r w:rsidR="00FB6243">
              <w:t>’</w:t>
            </w:r>
            <w:r w:rsidRPr="00D9038D">
              <w:t>égalité entre les femmes et les hommes, conformément au principe des trois «R» (rights, representation and resources</w:t>
            </w:r>
            <w:r w:rsidR="00F774D4">
              <w:t> –</w:t>
            </w:r>
            <w:r w:rsidRPr="00D9038D">
              <w:t xml:space="preserve"> droits, représentation et ressources);</w:t>
            </w:r>
          </w:p>
        </w:tc>
        <w:tc>
          <w:tcPr>
            <w:tcW w:w="4876" w:type="dxa"/>
            <w:tcBorders>
              <w:top w:val="nil"/>
              <w:left w:val="nil"/>
              <w:bottom w:val="nil"/>
              <w:right w:val="nil"/>
            </w:tcBorders>
          </w:tcPr>
          <w:p w14:paraId="7658DADE" w14:textId="7B79F841" w:rsidR="00606E39" w:rsidRPr="00D9038D" w:rsidRDefault="00606E39" w:rsidP="00F774D4">
            <w:pPr>
              <w:pStyle w:val="Normal6a"/>
              <w:widowControl/>
            </w:pPr>
            <w:r w:rsidRPr="00D9038D">
              <w:t>16.</w:t>
            </w:r>
            <w:r w:rsidRPr="00D9038D">
              <w:tab/>
              <w:t>invite la Commission à promouvoir une politique étrangère, de sécurité, commerciale et de développement qui donne la priorité à l</w:t>
            </w:r>
            <w:r w:rsidR="00FB6243">
              <w:t>’</w:t>
            </w:r>
            <w:r w:rsidRPr="00D9038D">
              <w:t>égalité entre les femmes et les hommes, conformément au principe des trois «R» (rights, representation and resources</w:t>
            </w:r>
            <w:r w:rsidR="00F774D4">
              <w:t> –</w:t>
            </w:r>
            <w:r w:rsidRPr="00D9038D">
              <w:t xml:space="preserve"> droits, représentation et ressources)</w:t>
            </w:r>
            <w:r w:rsidRPr="00D9038D">
              <w:rPr>
                <w:b/>
                <w:i/>
              </w:rPr>
              <w:t>, et à mettre en place un service d</w:t>
            </w:r>
            <w:r w:rsidR="00FB6243">
              <w:rPr>
                <w:b/>
                <w:i/>
              </w:rPr>
              <w:t>’</w:t>
            </w:r>
            <w:r w:rsidRPr="00D9038D">
              <w:rPr>
                <w:b/>
                <w:i/>
              </w:rPr>
              <w:t>appui spécialisé dans la lutte contre le mouvement anti-genre qui apporterait un soutien aux personnes et organisations qui défendent les droits des femmes dans le monde</w:t>
            </w:r>
            <w:r w:rsidRPr="00D9038D">
              <w:t xml:space="preserve">; </w:t>
            </w:r>
            <w:r w:rsidRPr="00D9038D">
              <w:rPr>
                <w:b/>
                <w:i/>
              </w:rPr>
              <w:t>estime que ce service devrait relever des représentations permanentes de l</w:t>
            </w:r>
            <w:r w:rsidR="00FB6243">
              <w:rPr>
                <w:b/>
                <w:i/>
              </w:rPr>
              <w:t>’</w:t>
            </w:r>
            <w:r w:rsidRPr="00D9038D">
              <w:rPr>
                <w:b/>
                <w:i/>
              </w:rPr>
              <w:t>Union dans les pays tiers et disposer d</w:t>
            </w:r>
            <w:r w:rsidR="00FB6243">
              <w:rPr>
                <w:b/>
                <w:i/>
              </w:rPr>
              <w:t>’</w:t>
            </w:r>
            <w:r w:rsidRPr="00D9038D">
              <w:rPr>
                <w:b/>
                <w:i/>
              </w:rPr>
              <w:t>un mandat spécifique pour soutenir les personnes et organisations qui défendent les droits des femmes; demande à la Commission d</w:t>
            </w:r>
            <w:r w:rsidR="00FB6243">
              <w:rPr>
                <w:b/>
                <w:i/>
              </w:rPr>
              <w:t>’</w:t>
            </w:r>
            <w:r w:rsidRPr="00D9038D">
              <w:rPr>
                <w:b/>
                <w:i/>
              </w:rPr>
              <w:t>allouer un financement ciblé aux représentations permanentes pour leur permettre de s</w:t>
            </w:r>
            <w:r w:rsidR="00FB6243">
              <w:rPr>
                <w:b/>
                <w:i/>
              </w:rPr>
              <w:t>’</w:t>
            </w:r>
            <w:r w:rsidRPr="00D9038D">
              <w:rPr>
                <w:b/>
                <w:i/>
              </w:rPr>
              <w:t>acquitter efficacement de cette tâche;</w:t>
            </w:r>
          </w:p>
        </w:tc>
      </w:tr>
    </w:tbl>
    <w:p w14:paraId="041137A3"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390274E" w14:textId="77777777" w:rsidR="00606E39" w:rsidRPr="00D9038D" w:rsidRDefault="00606E39" w:rsidP="00FB6243">
      <w:pPr>
        <w:widowControl/>
      </w:pPr>
      <w:r w:rsidRPr="00D9038D">
        <w:rPr>
          <w:rStyle w:val="HideTWBExt"/>
        </w:rPr>
        <w:t>&lt;/Amend&gt;</w:t>
      </w:r>
    </w:p>
    <w:p w14:paraId="05DE695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642</w:t>
      </w:r>
      <w:r w:rsidRPr="00D9038D">
        <w:rPr>
          <w:rStyle w:val="HideTWBExt"/>
          <w:b w:val="0"/>
        </w:rPr>
        <w:t>&lt;/NumAm&gt;</w:t>
      </w:r>
    </w:p>
    <w:p w14:paraId="407BF484"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6E60317C" w14:textId="77777777" w:rsidR="00606E39" w:rsidRPr="00D9038D" w:rsidRDefault="00606E39" w:rsidP="00FB6243">
      <w:pPr>
        <w:pStyle w:val="NormalBold"/>
        <w:widowControl/>
      </w:pPr>
      <w:r w:rsidRPr="00D9038D">
        <w:rPr>
          <w:rStyle w:val="HideTWBExt"/>
          <w:b w:val="0"/>
        </w:rPr>
        <w:lastRenderedPageBreak/>
        <w:t>&lt;/RepeatBlock-By&gt;</w:t>
      </w:r>
    </w:p>
    <w:p w14:paraId="7B57517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FDD1FF7" w14:textId="77777777" w:rsidR="00606E39" w:rsidRPr="00D9038D" w:rsidRDefault="00606E39" w:rsidP="00FB6243">
      <w:pPr>
        <w:pStyle w:val="NormalBold"/>
        <w:widowControl/>
      </w:pPr>
      <w:r w:rsidRPr="00D9038D">
        <w:rPr>
          <w:rStyle w:val="HideTWBExt"/>
          <w:b w:val="0"/>
        </w:rPr>
        <w:t>&lt;Article&gt;</w:t>
      </w:r>
      <w:r w:rsidRPr="00D9038D">
        <w:t>Paragraphe 16</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9E74332" w14:textId="77777777" w:rsidTr="00FB6243">
        <w:trPr>
          <w:trHeight w:hRule="exact" w:val="240"/>
          <w:jc w:val="center"/>
        </w:trPr>
        <w:tc>
          <w:tcPr>
            <w:tcW w:w="9752" w:type="dxa"/>
            <w:gridSpan w:val="2"/>
            <w:tcBorders>
              <w:top w:val="nil"/>
              <w:left w:val="nil"/>
              <w:bottom w:val="nil"/>
              <w:right w:val="nil"/>
            </w:tcBorders>
          </w:tcPr>
          <w:p w14:paraId="41202990" w14:textId="77777777" w:rsidR="00606E39" w:rsidRPr="00D9038D" w:rsidRDefault="00606E39" w:rsidP="00FB6243">
            <w:pPr>
              <w:widowControl/>
            </w:pPr>
          </w:p>
        </w:tc>
      </w:tr>
      <w:tr w:rsidR="00606E39" w:rsidRPr="00D9038D" w14:paraId="5F4E982C" w14:textId="77777777" w:rsidTr="00FB6243">
        <w:trPr>
          <w:trHeight w:val="240"/>
          <w:jc w:val="center"/>
        </w:trPr>
        <w:tc>
          <w:tcPr>
            <w:tcW w:w="4876" w:type="dxa"/>
            <w:tcBorders>
              <w:top w:val="nil"/>
              <w:left w:val="nil"/>
              <w:bottom w:val="nil"/>
              <w:right w:val="nil"/>
            </w:tcBorders>
          </w:tcPr>
          <w:p w14:paraId="08098C6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15B86C8" w14:textId="77777777" w:rsidR="00606E39" w:rsidRPr="00D9038D" w:rsidRDefault="00606E39" w:rsidP="00FB6243">
            <w:pPr>
              <w:pStyle w:val="AmColumnHeading"/>
              <w:widowControl/>
            </w:pPr>
            <w:r w:rsidRPr="00D9038D">
              <w:t>Amendement</w:t>
            </w:r>
          </w:p>
        </w:tc>
      </w:tr>
      <w:tr w:rsidR="00606E39" w:rsidRPr="00D9038D" w14:paraId="643F600B" w14:textId="77777777" w:rsidTr="00FB6243">
        <w:trPr>
          <w:jc w:val="center"/>
        </w:trPr>
        <w:tc>
          <w:tcPr>
            <w:tcW w:w="4876" w:type="dxa"/>
            <w:tcBorders>
              <w:top w:val="nil"/>
              <w:left w:val="nil"/>
              <w:bottom w:val="nil"/>
              <w:right w:val="nil"/>
            </w:tcBorders>
          </w:tcPr>
          <w:p w14:paraId="6530B104" w14:textId="310E4C50" w:rsidR="00606E39" w:rsidRPr="00D9038D" w:rsidRDefault="00606E39" w:rsidP="00FB6243">
            <w:pPr>
              <w:pStyle w:val="Normal6a"/>
              <w:widowControl/>
            </w:pPr>
            <w:r w:rsidRPr="00D9038D">
              <w:t>16.</w:t>
            </w:r>
            <w:r w:rsidRPr="00D9038D">
              <w:tab/>
              <w:t xml:space="preserve">invite la Commission à promouvoir une politique étrangère, de sécurité, commerciale et de développement qui </w:t>
            </w:r>
            <w:r w:rsidRPr="00D9038D">
              <w:rPr>
                <w:b/>
                <w:i/>
              </w:rPr>
              <w:t>donne la priorité à</w:t>
            </w:r>
            <w:r w:rsidRPr="00D9038D">
              <w:t xml:space="preserve"> l</w:t>
            </w:r>
            <w:r w:rsidR="00FB6243">
              <w:t>’</w:t>
            </w:r>
            <w:r w:rsidRPr="00D9038D">
              <w:t xml:space="preserve">égalité </w:t>
            </w:r>
            <w:r w:rsidRPr="00D9038D">
              <w:rPr>
                <w:b/>
                <w:i/>
              </w:rPr>
              <w:t>entre les femmes et les hommes, conformément au principe des trois «R» (rights, representation and resources - droits, représentation et ressources)</w:t>
            </w:r>
            <w:r w:rsidRPr="00D9038D">
              <w:t>;</w:t>
            </w:r>
          </w:p>
        </w:tc>
        <w:tc>
          <w:tcPr>
            <w:tcW w:w="4876" w:type="dxa"/>
            <w:tcBorders>
              <w:top w:val="nil"/>
              <w:left w:val="nil"/>
              <w:bottom w:val="nil"/>
              <w:right w:val="nil"/>
            </w:tcBorders>
          </w:tcPr>
          <w:p w14:paraId="1803C8E9" w14:textId="06BDF2DF" w:rsidR="00606E39" w:rsidRPr="00D9038D" w:rsidRDefault="00606E39" w:rsidP="00FB6243">
            <w:pPr>
              <w:pStyle w:val="Normal6a"/>
              <w:widowControl/>
            </w:pPr>
            <w:r w:rsidRPr="00D9038D">
              <w:t>16.</w:t>
            </w:r>
            <w:r w:rsidRPr="00D9038D">
              <w:tab/>
              <w:t xml:space="preserve">invite la Commission à promouvoir une politique étrangère, de sécurité, commerciale et de développement </w:t>
            </w:r>
            <w:r w:rsidRPr="00D9038D">
              <w:rPr>
                <w:b/>
                <w:i/>
              </w:rPr>
              <w:t>féministe</w:t>
            </w:r>
            <w:r w:rsidRPr="00D9038D">
              <w:t xml:space="preserve"> qui </w:t>
            </w:r>
            <w:r w:rsidRPr="00D9038D">
              <w:rPr>
                <w:b/>
                <w:i/>
              </w:rPr>
              <w:t>soit porteuse de changements en faveur de</w:t>
            </w:r>
            <w:r w:rsidRPr="00D9038D">
              <w:t xml:space="preserve"> l</w:t>
            </w:r>
            <w:r w:rsidR="00FB6243">
              <w:t>’</w:t>
            </w:r>
            <w:r w:rsidRPr="00D9038D">
              <w:t xml:space="preserve">égalité </w:t>
            </w:r>
            <w:r w:rsidRPr="00D9038D">
              <w:rPr>
                <w:b/>
                <w:i/>
              </w:rPr>
              <w:t>des sexes et centrée sur la nécessité de lutter contre les inégalités dans les structures et les relations de pouvoir</w:t>
            </w:r>
            <w:r w:rsidRPr="00D9038D">
              <w:t xml:space="preserve">; </w:t>
            </w:r>
            <w:r w:rsidRPr="00D9038D">
              <w:rPr>
                <w:b/>
                <w:i/>
              </w:rPr>
              <w:t>souligne que cette politique doit favoriser les changements systémiques et le démantèlement des systèmes d</w:t>
            </w:r>
            <w:r w:rsidR="00FB6243">
              <w:rPr>
                <w:b/>
                <w:i/>
              </w:rPr>
              <w:t>’</w:t>
            </w:r>
            <w:r w:rsidRPr="00D9038D">
              <w:rPr>
                <w:b/>
                <w:i/>
              </w:rPr>
              <w:t>oppression, y compris le colonialisme, le racisme et le patriarcat;</w:t>
            </w:r>
          </w:p>
        </w:tc>
      </w:tr>
    </w:tbl>
    <w:p w14:paraId="6E54782F"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9939C62" w14:textId="77777777" w:rsidR="00606E39" w:rsidRPr="00D9038D" w:rsidRDefault="00606E39" w:rsidP="00FB6243">
      <w:pPr>
        <w:widowControl/>
      </w:pPr>
      <w:r w:rsidRPr="00D9038D">
        <w:rPr>
          <w:rStyle w:val="HideTWBExt"/>
        </w:rPr>
        <w:t>&lt;/Amend&gt;</w:t>
      </w:r>
    </w:p>
    <w:p w14:paraId="5DA6843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643</w:t>
      </w:r>
      <w:r w:rsidRPr="00D9038D">
        <w:rPr>
          <w:rStyle w:val="HideTWBExt"/>
          <w:b w:val="0"/>
        </w:rPr>
        <w:t>&lt;/NumAm&gt;</w:t>
      </w:r>
    </w:p>
    <w:p w14:paraId="582A3E37"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67A1ABD4" w14:textId="77777777" w:rsidR="00606E39" w:rsidRPr="00D9038D" w:rsidRDefault="00606E39" w:rsidP="00FB6243">
      <w:pPr>
        <w:pStyle w:val="NormalBold"/>
        <w:widowControl/>
      </w:pPr>
      <w:r w:rsidRPr="00D9038D">
        <w:rPr>
          <w:rStyle w:val="HideTWBExt"/>
          <w:b w:val="0"/>
        </w:rPr>
        <w:t>&lt;/RepeatBlock-By&gt;</w:t>
      </w:r>
    </w:p>
    <w:p w14:paraId="4049DAC7"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C5ADA4F" w14:textId="77777777" w:rsidR="00606E39" w:rsidRPr="00D9038D" w:rsidRDefault="00606E39" w:rsidP="00FB6243">
      <w:pPr>
        <w:pStyle w:val="NormalBold"/>
        <w:widowControl/>
      </w:pPr>
      <w:r w:rsidRPr="00D9038D">
        <w:rPr>
          <w:rStyle w:val="HideTWBExt"/>
          <w:b w:val="0"/>
        </w:rPr>
        <w:t>&lt;Article&gt;</w:t>
      </w:r>
      <w:r w:rsidRPr="00D9038D">
        <w:t>Paragraphe 16</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C82F738" w14:textId="77777777" w:rsidTr="00FB6243">
        <w:trPr>
          <w:trHeight w:hRule="exact" w:val="240"/>
          <w:jc w:val="center"/>
        </w:trPr>
        <w:tc>
          <w:tcPr>
            <w:tcW w:w="9752" w:type="dxa"/>
            <w:gridSpan w:val="2"/>
            <w:tcBorders>
              <w:top w:val="nil"/>
              <w:left w:val="nil"/>
              <w:bottom w:val="nil"/>
              <w:right w:val="nil"/>
            </w:tcBorders>
          </w:tcPr>
          <w:p w14:paraId="7475F69E" w14:textId="77777777" w:rsidR="00606E39" w:rsidRPr="00D9038D" w:rsidRDefault="00606E39" w:rsidP="00FB6243">
            <w:pPr>
              <w:widowControl/>
            </w:pPr>
          </w:p>
        </w:tc>
      </w:tr>
      <w:tr w:rsidR="00606E39" w:rsidRPr="00D9038D" w14:paraId="0AEED84C" w14:textId="77777777" w:rsidTr="00FB6243">
        <w:trPr>
          <w:trHeight w:val="240"/>
          <w:jc w:val="center"/>
        </w:trPr>
        <w:tc>
          <w:tcPr>
            <w:tcW w:w="4876" w:type="dxa"/>
            <w:tcBorders>
              <w:top w:val="nil"/>
              <w:left w:val="nil"/>
              <w:bottom w:val="nil"/>
              <w:right w:val="nil"/>
            </w:tcBorders>
          </w:tcPr>
          <w:p w14:paraId="775307D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761B879" w14:textId="77777777" w:rsidR="00606E39" w:rsidRPr="00D9038D" w:rsidRDefault="00606E39" w:rsidP="00FB6243">
            <w:pPr>
              <w:pStyle w:val="AmColumnHeading"/>
              <w:widowControl/>
            </w:pPr>
            <w:r w:rsidRPr="00D9038D">
              <w:t>Amendement</w:t>
            </w:r>
          </w:p>
        </w:tc>
      </w:tr>
      <w:tr w:rsidR="00606E39" w:rsidRPr="00D9038D" w14:paraId="09558AC1" w14:textId="77777777" w:rsidTr="00FB6243">
        <w:trPr>
          <w:jc w:val="center"/>
        </w:trPr>
        <w:tc>
          <w:tcPr>
            <w:tcW w:w="4876" w:type="dxa"/>
            <w:tcBorders>
              <w:top w:val="nil"/>
              <w:left w:val="nil"/>
              <w:bottom w:val="nil"/>
              <w:right w:val="nil"/>
            </w:tcBorders>
          </w:tcPr>
          <w:p w14:paraId="07EC8307" w14:textId="291B89B1" w:rsidR="00606E39" w:rsidRPr="00D9038D" w:rsidRDefault="00606E39" w:rsidP="00F774D4">
            <w:pPr>
              <w:pStyle w:val="Normal6a"/>
              <w:widowControl/>
            </w:pPr>
            <w:r w:rsidRPr="00D9038D">
              <w:t>16.</w:t>
            </w:r>
            <w:r w:rsidRPr="00D9038D">
              <w:tab/>
              <w:t>invite la Commission à promouvoir une politique étrangère, de sécurité, commerciale et de développement qui donne la priorité à l</w:t>
            </w:r>
            <w:r w:rsidR="00FB6243">
              <w:t>’</w:t>
            </w:r>
            <w:r w:rsidRPr="00D9038D">
              <w:t xml:space="preserve">égalité entre les femmes et les hommes, conformément </w:t>
            </w:r>
            <w:r w:rsidRPr="00D9038D">
              <w:rPr>
                <w:b/>
                <w:i/>
              </w:rPr>
              <w:t>au principe des</w:t>
            </w:r>
            <w:r w:rsidRPr="00D9038D">
              <w:t xml:space="preserve"> trois «R» (rights, representation and resources</w:t>
            </w:r>
            <w:r w:rsidR="00F774D4">
              <w:t> –</w:t>
            </w:r>
            <w:r w:rsidRPr="00D9038D">
              <w:t xml:space="preserve"> droits, représentation et ressources);</w:t>
            </w:r>
          </w:p>
        </w:tc>
        <w:tc>
          <w:tcPr>
            <w:tcW w:w="4876" w:type="dxa"/>
            <w:tcBorders>
              <w:top w:val="nil"/>
              <w:left w:val="nil"/>
              <w:bottom w:val="nil"/>
              <w:right w:val="nil"/>
            </w:tcBorders>
          </w:tcPr>
          <w:p w14:paraId="176B457D" w14:textId="38F6F581" w:rsidR="00606E39" w:rsidRPr="00D9038D" w:rsidRDefault="00606E39" w:rsidP="00F774D4">
            <w:pPr>
              <w:pStyle w:val="Normal6a"/>
              <w:widowControl/>
            </w:pPr>
            <w:r w:rsidRPr="00D9038D">
              <w:t>16.</w:t>
            </w:r>
            <w:r w:rsidRPr="00D9038D">
              <w:tab/>
              <w:t xml:space="preserve">invite la Commission à promouvoir </w:t>
            </w:r>
            <w:r w:rsidRPr="00D9038D">
              <w:rPr>
                <w:b/>
                <w:i/>
              </w:rPr>
              <w:t>et faire progresser</w:t>
            </w:r>
            <w:r w:rsidRPr="00D9038D">
              <w:t xml:space="preserve"> une politique étrangère, de sécurité, commerciale et de développement qui donne la priorité à l</w:t>
            </w:r>
            <w:r w:rsidR="00FB6243">
              <w:t>’</w:t>
            </w:r>
            <w:r w:rsidRPr="00D9038D">
              <w:t xml:space="preserve">égalité entre les femmes et les hommes </w:t>
            </w:r>
            <w:r w:rsidRPr="00D9038D">
              <w:rPr>
                <w:b/>
                <w:i/>
              </w:rPr>
              <w:t>et qui protège les droits des femmes</w:t>
            </w:r>
            <w:r w:rsidRPr="00D9038D">
              <w:t xml:space="preserve">, conformément </w:t>
            </w:r>
            <w:r w:rsidRPr="00D9038D">
              <w:rPr>
                <w:b/>
                <w:i/>
              </w:rPr>
              <w:t>aux</w:t>
            </w:r>
            <w:r w:rsidRPr="00D9038D">
              <w:t xml:space="preserve"> trois «R» (rights, representation and resources</w:t>
            </w:r>
            <w:r w:rsidR="00F774D4">
              <w:t> –</w:t>
            </w:r>
            <w:r w:rsidRPr="00D9038D">
              <w:t xml:space="preserve"> droits, représentation et ressources)</w:t>
            </w:r>
            <w:r w:rsidRPr="00D9038D">
              <w:rPr>
                <w:b/>
                <w:i/>
              </w:rPr>
              <w:t>, qui constituent les principes de la politique étrangère féministe</w:t>
            </w:r>
            <w:r w:rsidRPr="00D9038D">
              <w:t xml:space="preserve">; </w:t>
            </w:r>
            <w:r w:rsidRPr="00D9038D">
              <w:rPr>
                <w:b/>
                <w:i/>
              </w:rPr>
              <w:t>invite la Commission à faire figurer la politique étrangère féministe parmi les objectifs politiques de la stratégie en faveur de l</w:t>
            </w:r>
            <w:r w:rsidR="00FB6243">
              <w:rPr>
                <w:b/>
                <w:i/>
              </w:rPr>
              <w:t>’</w:t>
            </w:r>
            <w:r w:rsidRPr="00D9038D">
              <w:rPr>
                <w:b/>
                <w:i/>
              </w:rPr>
              <w:t>égalité entre les femmes et les hommes pour l</w:t>
            </w:r>
            <w:r w:rsidR="00FB6243">
              <w:rPr>
                <w:b/>
                <w:i/>
              </w:rPr>
              <w:t>’</w:t>
            </w:r>
            <w:r w:rsidRPr="00D9038D">
              <w:rPr>
                <w:b/>
                <w:i/>
              </w:rPr>
              <w:t>après‑2025;</w:t>
            </w:r>
          </w:p>
        </w:tc>
      </w:tr>
    </w:tbl>
    <w:p w14:paraId="31B8C663"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89F8741" w14:textId="77777777" w:rsidR="00606E39" w:rsidRPr="00D9038D" w:rsidRDefault="00606E39" w:rsidP="00FB6243">
      <w:pPr>
        <w:widowControl/>
      </w:pPr>
      <w:r w:rsidRPr="00D9038D">
        <w:rPr>
          <w:rStyle w:val="HideTWBExt"/>
        </w:rPr>
        <w:t>&lt;/Amend&gt;</w:t>
      </w:r>
    </w:p>
    <w:p w14:paraId="7A27612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644</w:t>
      </w:r>
      <w:r w:rsidRPr="00D9038D">
        <w:rPr>
          <w:rStyle w:val="HideTWBExt"/>
          <w:b w:val="0"/>
        </w:rPr>
        <w:t>&lt;/NumAm&gt;</w:t>
      </w:r>
    </w:p>
    <w:p w14:paraId="53C661FE"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7CAA24DC" w14:textId="77777777" w:rsidR="00606E39" w:rsidRPr="00D9038D" w:rsidRDefault="00606E39" w:rsidP="00FB6243">
      <w:pPr>
        <w:pStyle w:val="NormalBold"/>
        <w:widowControl/>
      </w:pPr>
      <w:r w:rsidRPr="00D9038D">
        <w:rPr>
          <w:rStyle w:val="HideTWBExt"/>
          <w:b w:val="0"/>
        </w:rPr>
        <w:t>&lt;/RepeatBlock-By&gt;</w:t>
      </w:r>
    </w:p>
    <w:p w14:paraId="26551917"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9B042ED" w14:textId="77777777" w:rsidR="00606E39" w:rsidRPr="00D9038D" w:rsidRDefault="00606E39" w:rsidP="00FB6243">
      <w:pPr>
        <w:pStyle w:val="NormalBold"/>
        <w:widowControl/>
      </w:pPr>
      <w:r w:rsidRPr="00D9038D">
        <w:rPr>
          <w:rStyle w:val="HideTWBExt"/>
          <w:b w:val="0"/>
        </w:rPr>
        <w:t>&lt;Article&gt;</w:t>
      </w:r>
      <w:r w:rsidRPr="00D9038D">
        <w:t>Paragraphe 16</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041AB4E" w14:textId="77777777" w:rsidTr="00FB6243">
        <w:trPr>
          <w:trHeight w:hRule="exact" w:val="240"/>
          <w:jc w:val="center"/>
        </w:trPr>
        <w:tc>
          <w:tcPr>
            <w:tcW w:w="9752" w:type="dxa"/>
            <w:gridSpan w:val="2"/>
            <w:tcBorders>
              <w:top w:val="nil"/>
              <w:left w:val="nil"/>
              <w:bottom w:val="nil"/>
              <w:right w:val="nil"/>
            </w:tcBorders>
          </w:tcPr>
          <w:p w14:paraId="6A044115" w14:textId="77777777" w:rsidR="00606E39" w:rsidRPr="00D9038D" w:rsidRDefault="00606E39" w:rsidP="00FB6243">
            <w:pPr>
              <w:widowControl/>
            </w:pPr>
          </w:p>
        </w:tc>
      </w:tr>
      <w:tr w:rsidR="00606E39" w:rsidRPr="00D9038D" w14:paraId="7DA11217" w14:textId="77777777" w:rsidTr="00FB6243">
        <w:trPr>
          <w:trHeight w:val="240"/>
          <w:jc w:val="center"/>
        </w:trPr>
        <w:tc>
          <w:tcPr>
            <w:tcW w:w="4876" w:type="dxa"/>
            <w:tcBorders>
              <w:top w:val="nil"/>
              <w:left w:val="nil"/>
              <w:bottom w:val="nil"/>
              <w:right w:val="nil"/>
            </w:tcBorders>
          </w:tcPr>
          <w:p w14:paraId="32559FA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9DAE572" w14:textId="77777777" w:rsidR="00606E39" w:rsidRPr="00D9038D" w:rsidRDefault="00606E39" w:rsidP="00FB6243">
            <w:pPr>
              <w:pStyle w:val="AmColumnHeading"/>
              <w:widowControl/>
            </w:pPr>
            <w:r w:rsidRPr="00D9038D">
              <w:t>Amendement</w:t>
            </w:r>
          </w:p>
        </w:tc>
      </w:tr>
      <w:tr w:rsidR="00606E39" w:rsidRPr="00D9038D" w14:paraId="5DC44E6A" w14:textId="77777777" w:rsidTr="00FB6243">
        <w:trPr>
          <w:jc w:val="center"/>
        </w:trPr>
        <w:tc>
          <w:tcPr>
            <w:tcW w:w="4876" w:type="dxa"/>
            <w:tcBorders>
              <w:top w:val="nil"/>
              <w:left w:val="nil"/>
              <w:bottom w:val="nil"/>
              <w:right w:val="nil"/>
            </w:tcBorders>
          </w:tcPr>
          <w:p w14:paraId="273FE7BB" w14:textId="5FB3034F" w:rsidR="00606E39" w:rsidRPr="00D9038D" w:rsidRDefault="00606E39" w:rsidP="00F774D4">
            <w:pPr>
              <w:pStyle w:val="Normal6a"/>
              <w:widowControl/>
            </w:pPr>
            <w:r w:rsidRPr="00D9038D">
              <w:t>16.</w:t>
            </w:r>
            <w:r w:rsidRPr="00D9038D">
              <w:tab/>
              <w:t>invite la Commission à promouvoir une politique étrangère, de sécurité, commerciale et de développement qui donne la priorité à l</w:t>
            </w:r>
            <w:r w:rsidR="00FB6243">
              <w:t>’</w:t>
            </w:r>
            <w:r w:rsidRPr="00D9038D">
              <w:t>égalité entre les femmes et les hommes, conformément au principe des trois «R» (rights, representation and resources</w:t>
            </w:r>
            <w:r w:rsidR="00F774D4">
              <w:t> –</w:t>
            </w:r>
            <w:r w:rsidRPr="00D9038D">
              <w:t xml:space="preserve"> droits, représentation et ressources);</w:t>
            </w:r>
          </w:p>
        </w:tc>
        <w:tc>
          <w:tcPr>
            <w:tcW w:w="4876" w:type="dxa"/>
            <w:tcBorders>
              <w:top w:val="nil"/>
              <w:left w:val="nil"/>
              <w:bottom w:val="nil"/>
              <w:right w:val="nil"/>
            </w:tcBorders>
          </w:tcPr>
          <w:p w14:paraId="59A9AFA6" w14:textId="6A40277F" w:rsidR="00606E39" w:rsidRPr="00D9038D" w:rsidRDefault="00606E39" w:rsidP="00F774D4">
            <w:pPr>
              <w:pStyle w:val="Normal6a"/>
              <w:widowControl/>
            </w:pPr>
            <w:r w:rsidRPr="00D9038D">
              <w:t>16.</w:t>
            </w:r>
            <w:r w:rsidRPr="00D9038D">
              <w:tab/>
              <w:t>invite la Commission à promouvoir une politique étrangère, de sécurité, commerciale et de développement qui donne la priorité à l</w:t>
            </w:r>
            <w:r w:rsidR="00FB6243">
              <w:t>’</w:t>
            </w:r>
            <w:r w:rsidRPr="00D9038D">
              <w:t>égalité entre les femmes et les hommes, conformément au principe des trois «R» (rights, representation and resources</w:t>
            </w:r>
            <w:r w:rsidR="00F774D4">
              <w:t> </w:t>
            </w:r>
            <w:r w:rsidR="00F774D4">
              <w:rPr>
                <w:rFonts w:ascii="Segoe UI Historic" w:hAnsi="Segoe UI Historic" w:cs="Segoe UI Historic"/>
              </w:rPr>
              <w:t>–</w:t>
            </w:r>
            <w:r w:rsidRPr="00D9038D">
              <w:t xml:space="preserve"> droits, représentation et ressources)</w:t>
            </w:r>
            <w:r w:rsidRPr="00D9038D">
              <w:rPr>
                <w:b/>
                <w:i/>
              </w:rPr>
              <w:t>, à réorienter les budgets militaires vers des initiatives de justice sociale et climatique, et à suspendre les exportations d</w:t>
            </w:r>
            <w:r w:rsidR="00FB6243">
              <w:rPr>
                <w:b/>
                <w:i/>
              </w:rPr>
              <w:t>’</w:t>
            </w:r>
            <w:r w:rsidRPr="00D9038D">
              <w:rPr>
                <w:b/>
                <w:i/>
              </w:rPr>
              <w:t>armes vers des régimes qui ont un piètre bilan en matière de droits des femmes</w:t>
            </w:r>
            <w:r w:rsidRPr="00D9038D">
              <w:t>;</w:t>
            </w:r>
          </w:p>
        </w:tc>
      </w:tr>
    </w:tbl>
    <w:p w14:paraId="4F0133EA"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C317810" w14:textId="77777777" w:rsidR="00606E39" w:rsidRPr="00D9038D" w:rsidRDefault="00606E39" w:rsidP="00FB6243">
      <w:pPr>
        <w:widowControl/>
      </w:pPr>
      <w:r w:rsidRPr="00D9038D">
        <w:rPr>
          <w:rStyle w:val="HideTWBExt"/>
        </w:rPr>
        <w:t>&lt;/Amend&gt;</w:t>
      </w:r>
    </w:p>
    <w:p w14:paraId="52BD0BFC"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645</w:t>
      </w:r>
      <w:r w:rsidRPr="00D9038D">
        <w:rPr>
          <w:rStyle w:val="HideTWBExt"/>
          <w:b w:val="0"/>
        </w:rPr>
        <w:t>&lt;/NumAm&gt;</w:t>
      </w:r>
    </w:p>
    <w:p w14:paraId="3981A4EE" w14:textId="77777777" w:rsidR="00606E39" w:rsidRPr="00D9038D" w:rsidRDefault="00606E39" w:rsidP="00FB6243">
      <w:pPr>
        <w:pStyle w:val="NormalBold"/>
        <w:widowControl/>
      </w:pPr>
      <w:r w:rsidRPr="00D9038D">
        <w:rPr>
          <w:rStyle w:val="HideTWBExt"/>
          <w:b w:val="0"/>
        </w:rPr>
        <w:t>&lt;RepeatBlock-By&gt;&lt;Members&gt;</w:t>
      </w:r>
      <w:r w:rsidRPr="00D9038D">
        <w:t>Mathilde Androuët, Margarita de la Pisa Carrión, Mireia Borrás Pabón</w:t>
      </w:r>
      <w:r w:rsidRPr="00D9038D">
        <w:rPr>
          <w:rStyle w:val="HideTWBExt"/>
          <w:b w:val="0"/>
        </w:rPr>
        <w:t>&lt;/Members&gt;</w:t>
      </w:r>
    </w:p>
    <w:p w14:paraId="3DA104E5" w14:textId="77777777" w:rsidR="00606E39" w:rsidRPr="00D9038D" w:rsidRDefault="00606E39" w:rsidP="00FB6243">
      <w:pPr>
        <w:pStyle w:val="NormalBold"/>
        <w:widowControl/>
      </w:pPr>
      <w:r w:rsidRPr="00D9038D">
        <w:rPr>
          <w:rStyle w:val="HideTWBExt"/>
          <w:b w:val="0"/>
        </w:rPr>
        <w:t>&lt;/RepeatBlock-By&gt;</w:t>
      </w:r>
    </w:p>
    <w:p w14:paraId="65459523"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97758A6" w14:textId="77777777" w:rsidR="00606E39" w:rsidRPr="00D9038D" w:rsidRDefault="00606E39" w:rsidP="00FB6243">
      <w:pPr>
        <w:pStyle w:val="NormalBold"/>
        <w:widowControl/>
      </w:pPr>
      <w:r w:rsidRPr="00D9038D">
        <w:rPr>
          <w:rStyle w:val="HideTWBExt"/>
          <w:b w:val="0"/>
        </w:rPr>
        <w:t>&lt;Article&gt;</w:t>
      </w:r>
      <w:r w:rsidRPr="00D9038D">
        <w:t>Paragraphe 16</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5063BFD" w14:textId="77777777" w:rsidTr="00FB6243">
        <w:trPr>
          <w:trHeight w:hRule="exact" w:val="240"/>
          <w:jc w:val="center"/>
        </w:trPr>
        <w:tc>
          <w:tcPr>
            <w:tcW w:w="9752" w:type="dxa"/>
            <w:gridSpan w:val="2"/>
            <w:tcBorders>
              <w:top w:val="nil"/>
              <w:left w:val="nil"/>
              <w:bottom w:val="nil"/>
              <w:right w:val="nil"/>
            </w:tcBorders>
          </w:tcPr>
          <w:p w14:paraId="3290B897" w14:textId="77777777" w:rsidR="00606E39" w:rsidRPr="00D9038D" w:rsidRDefault="00606E39" w:rsidP="00FB6243">
            <w:pPr>
              <w:widowControl/>
            </w:pPr>
          </w:p>
        </w:tc>
      </w:tr>
      <w:tr w:rsidR="00606E39" w:rsidRPr="00D9038D" w14:paraId="294DDB83" w14:textId="77777777" w:rsidTr="00FB6243">
        <w:trPr>
          <w:trHeight w:val="240"/>
          <w:jc w:val="center"/>
        </w:trPr>
        <w:tc>
          <w:tcPr>
            <w:tcW w:w="4876" w:type="dxa"/>
            <w:tcBorders>
              <w:top w:val="nil"/>
              <w:left w:val="nil"/>
              <w:bottom w:val="nil"/>
              <w:right w:val="nil"/>
            </w:tcBorders>
          </w:tcPr>
          <w:p w14:paraId="0B384F86"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A4F8FD7" w14:textId="77777777" w:rsidR="00606E39" w:rsidRPr="00D9038D" w:rsidRDefault="00606E39" w:rsidP="00FB6243">
            <w:pPr>
              <w:pStyle w:val="AmColumnHeading"/>
              <w:widowControl/>
            </w:pPr>
            <w:r w:rsidRPr="00D9038D">
              <w:t>Amendement</w:t>
            </w:r>
          </w:p>
        </w:tc>
      </w:tr>
      <w:tr w:rsidR="00606E39" w:rsidRPr="00D9038D" w14:paraId="642D2432" w14:textId="77777777" w:rsidTr="00FB6243">
        <w:trPr>
          <w:jc w:val="center"/>
        </w:trPr>
        <w:tc>
          <w:tcPr>
            <w:tcW w:w="4876" w:type="dxa"/>
            <w:tcBorders>
              <w:top w:val="nil"/>
              <w:left w:val="nil"/>
              <w:bottom w:val="nil"/>
              <w:right w:val="nil"/>
            </w:tcBorders>
          </w:tcPr>
          <w:p w14:paraId="2AEAF11B" w14:textId="616053CD" w:rsidR="00606E39" w:rsidRPr="00D9038D" w:rsidRDefault="00606E39" w:rsidP="00F774D4">
            <w:pPr>
              <w:pStyle w:val="Normal6a"/>
              <w:widowControl/>
            </w:pPr>
            <w:r w:rsidRPr="00D9038D">
              <w:t>16.</w:t>
            </w:r>
            <w:r w:rsidRPr="00D9038D">
              <w:tab/>
              <w:t xml:space="preserve">invite la Commission à </w:t>
            </w:r>
            <w:r w:rsidRPr="00D9038D">
              <w:rPr>
                <w:b/>
                <w:i/>
              </w:rPr>
              <w:t>promouvoir une politique étrangère, de sécurité, commerciale et de développement qui donne la priorité à</w:t>
            </w:r>
            <w:r w:rsidRPr="00D9038D">
              <w:t xml:space="preserve"> l</w:t>
            </w:r>
            <w:r w:rsidR="00FB6243">
              <w:t>’</w:t>
            </w:r>
            <w:r w:rsidRPr="00D9038D">
              <w:t xml:space="preserve">égalité entre les femmes et les hommes, </w:t>
            </w:r>
            <w:r w:rsidRPr="00D9038D">
              <w:rPr>
                <w:b/>
                <w:i/>
              </w:rPr>
              <w:t>conformément au principe des trois «R» (rights, representation and resources</w:t>
            </w:r>
            <w:r w:rsidR="00F774D4">
              <w:rPr>
                <w:b/>
                <w:i/>
              </w:rPr>
              <w:t> –</w:t>
            </w:r>
            <w:r w:rsidRPr="00D9038D">
              <w:rPr>
                <w:b/>
                <w:i/>
              </w:rPr>
              <w:t xml:space="preserve"> droits, représentation et ressources)</w:t>
            </w:r>
            <w:r w:rsidRPr="00D9038D">
              <w:t>;</w:t>
            </w:r>
          </w:p>
        </w:tc>
        <w:tc>
          <w:tcPr>
            <w:tcW w:w="4876" w:type="dxa"/>
            <w:tcBorders>
              <w:top w:val="nil"/>
              <w:left w:val="nil"/>
              <w:bottom w:val="nil"/>
              <w:right w:val="nil"/>
            </w:tcBorders>
          </w:tcPr>
          <w:p w14:paraId="12305B59" w14:textId="1DCA4E59" w:rsidR="00606E39" w:rsidRPr="00D9038D" w:rsidRDefault="00606E39" w:rsidP="00FB6243">
            <w:pPr>
              <w:pStyle w:val="Normal6a"/>
              <w:widowControl/>
            </w:pPr>
            <w:r w:rsidRPr="00D9038D">
              <w:t>16.</w:t>
            </w:r>
            <w:r w:rsidRPr="00D9038D">
              <w:tab/>
              <w:t xml:space="preserve">invite la Commission à </w:t>
            </w:r>
            <w:r w:rsidRPr="00D9038D">
              <w:rPr>
                <w:b/>
                <w:i/>
              </w:rPr>
              <w:t>ne pas octroyer de fonds, dans le cadre de son action extérieure, à des pays tiers ne respectant pas</w:t>
            </w:r>
            <w:r w:rsidRPr="00D9038D">
              <w:t xml:space="preserve"> l</w:t>
            </w:r>
            <w:r w:rsidR="00FB6243">
              <w:t>’</w:t>
            </w:r>
            <w:r w:rsidRPr="00D9038D">
              <w:t xml:space="preserve">égalité entre les femmes et les hommes, </w:t>
            </w:r>
            <w:r w:rsidRPr="00D9038D">
              <w:rPr>
                <w:b/>
                <w:i/>
              </w:rPr>
              <w:t>en particulier les pays pratiquant l</w:t>
            </w:r>
            <w:r w:rsidR="00FB6243">
              <w:rPr>
                <w:b/>
                <w:i/>
              </w:rPr>
              <w:t>’</w:t>
            </w:r>
            <w:r w:rsidR="00FB6243" w:rsidRPr="00D9038D">
              <w:rPr>
                <w:b/>
                <w:i/>
              </w:rPr>
              <w:t>apartheid</w:t>
            </w:r>
            <w:r w:rsidRPr="00D9038D">
              <w:rPr>
                <w:b/>
                <w:i/>
              </w:rPr>
              <w:t xml:space="preserve"> entre les sexes comme l</w:t>
            </w:r>
            <w:r w:rsidR="00FB6243">
              <w:rPr>
                <w:b/>
                <w:i/>
              </w:rPr>
              <w:t>’</w:t>
            </w:r>
            <w:r w:rsidRPr="00D9038D">
              <w:rPr>
                <w:b/>
                <w:i/>
              </w:rPr>
              <w:t>Afghanistan</w:t>
            </w:r>
            <w:r w:rsidRPr="00D9038D">
              <w:t>;</w:t>
            </w:r>
          </w:p>
        </w:tc>
      </w:tr>
    </w:tbl>
    <w:p w14:paraId="32D27B37"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{FR}</w:t>
      </w:r>
      <w:r w:rsidRPr="00D9038D">
        <w:t>fr</w:t>
      </w:r>
      <w:r w:rsidRPr="00D9038D">
        <w:rPr>
          <w:rStyle w:val="HideTWBExt"/>
        </w:rPr>
        <w:t>&lt;/Original&gt;</w:t>
      </w:r>
    </w:p>
    <w:p w14:paraId="4FCDB9C8" w14:textId="77777777" w:rsidR="00606E39" w:rsidRPr="00D9038D" w:rsidRDefault="00606E39" w:rsidP="00FB6243">
      <w:pPr>
        <w:widowControl/>
      </w:pPr>
      <w:r w:rsidRPr="00D9038D">
        <w:rPr>
          <w:rStyle w:val="HideTWBExt"/>
        </w:rPr>
        <w:lastRenderedPageBreak/>
        <w:t>&lt;/Amend&gt;</w:t>
      </w:r>
    </w:p>
    <w:p w14:paraId="4B2E951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646</w:t>
      </w:r>
      <w:r w:rsidRPr="00D9038D">
        <w:rPr>
          <w:rStyle w:val="HideTWBExt"/>
          <w:b w:val="0"/>
        </w:rPr>
        <w:t>&lt;/NumAm&gt;</w:t>
      </w:r>
    </w:p>
    <w:p w14:paraId="551972DC"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Giusi Princi, Eleonora Meleti, Maria Walsh, Rosa Estaràs Ferragut, Sirpa Pietikäinen</w:t>
      </w:r>
      <w:r w:rsidRPr="00D9038D">
        <w:rPr>
          <w:rStyle w:val="HideTWBExt"/>
          <w:b w:val="0"/>
        </w:rPr>
        <w:t>&lt;/Members&gt;</w:t>
      </w:r>
    </w:p>
    <w:p w14:paraId="4C5838EA" w14:textId="77777777" w:rsidR="00606E39" w:rsidRPr="00D9038D" w:rsidRDefault="00606E39" w:rsidP="00FB6243">
      <w:pPr>
        <w:pStyle w:val="NormalBold"/>
        <w:widowControl/>
      </w:pPr>
      <w:r w:rsidRPr="00D9038D">
        <w:rPr>
          <w:rStyle w:val="HideTWBExt"/>
          <w:b w:val="0"/>
        </w:rPr>
        <w:t>&lt;/RepeatBlock-By&gt;</w:t>
      </w:r>
    </w:p>
    <w:p w14:paraId="6F8C3E6C"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243B822" w14:textId="77777777" w:rsidR="00606E39" w:rsidRPr="00D9038D" w:rsidRDefault="00606E39" w:rsidP="00FB6243">
      <w:pPr>
        <w:pStyle w:val="NormalBold"/>
        <w:widowControl/>
      </w:pPr>
      <w:r w:rsidRPr="00D9038D">
        <w:rPr>
          <w:rStyle w:val="HideTWBExt"/>
          <w:b w:val="0"/>
        </w:rPr>
        <w:t>&lt;Article&gt;</w:t>
      </w:r>
      <w:r w:rsidRPr="00D9038D">
        <w:t>Paragraphe 16</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A6B75D3" w14:textId="77777777" w:rsidTr="00FB6243">
        <w:trPr>
          <w:trHeight w:hRule="exact" w:val="240"/>
          <w:jc w:val="center"/>
        </w:trPr>
        <w:tc>
          <w:tcPr>
            <w:tcW w:w="9752" w:type="dxa"/>
            <w:gridSpan w:val="2"/>
            <w:tcBorders>
              <w:top w:val="nil"/>
              <w:left w:val="nil"/>
              <w:bottom w:val="nil"/>
              <w:right w:val="nil"/>
            </w:tcBorders>
          </w:tcPr>
          <w:p w14:paraId="2AFBD6C8" w14:textId="77777777" w:rsidR="00606E39" w:rsidRPr="00D9038D" w:rsidRDefault="00606E39" w:rsidP="00FB6243">
            <w:pPr>
              <w:widowControl/>
            </w:pPr>
          </w:p>
        </w:tc>
      </w:tr>
      <w:tr w:rsidR="00606E39" w:rsidRPr="00D9038D" w14:paraId="59B7BDE5" w14:textId="77777777" w:rsidTr="00FB6243">
        <w:trPr>
          <w:trHeight w:val="240"/>
          <w:jc w:val="center"/>
        </w:trPr>
        <w:tc>
          <w:tcPr>
            <w:tcW w:w="4876" w:type="dxa"/>
            <w:tcBorders>
              <w:top w:val="nil"/>
              <w:left w:val="nil"/>
              <w:bottom w:val="nil"/>
              <w:right w:val="nil"/>
            </w:tcBorders>
          </w:tcPr>
          <w:p w14:paraId="2793D7D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DCC8283" w14:textId="77777777" w:rsidR="00606E39" w:rsidRPr="00D9038D" w:rsidRDefault="00606E39" w:rsidP="00FB6243">
            <w:pPr>
              <w:pStyle w:val="AmColumnHeading"/>
              <w:widowControl/>
            </w:pPr>
            <w:r w:rsidRPr="00D9038D">
              <w:t>Amendement</w:t>
            </w:r>
          </w:p>
        </w:tc>
      </w:tr>
      <w:tr w:rsidR="00606E39" w:rsidRPr="00D9038D" w14:paraId="42DB1DD0" w14:textId="77777777" w:rsidTr="00FB6243">
        <w:trPr>
          <w:jc w:val="center"/>
        </w:trPr>
        <w:tc>
          <w:tcPr>
            <w:tcW w:w="4876" w:type="dxa"/>
            <w:tcBorders>
              <w:top w:val="nil"/>
              <w:left w:val="nil"/>
              <w:bottom w:val="nil"/>
              <w:right w:val="nil"/>
            </w:tcBorders>
          </w:tcPr>
          <w:p w14:paraId="78FCE004" w14:textId="3C57884F" w:rsidR="00606E39" w:rsidRPr="00D9038D" w:rsidRDefault="00606E39" w:rsidP="00F774D4">
            <w:pPr>
              <w:pStyle w:val="Normal6a"/>
              <w:widowControl/>
            </w:pPr>
            <w:r w:rsidRPr="00D9038D">
              <w:t>16.</w:t>
            </w:r>
            <w:r w:rsidRPr="00D9038D">
              <w:tab/>
              <w:t xml:space="preserve">invite la Commission à promouvoir une politique étrangère, de sécurité, commerciale et de développement qui </w:t>
            </w:r>
            <w:r w:rsidRPr="00D9038D">
              <w:rPr>
                <w:b/>
                <w:i/>
              </w:rPr>
              <w:t>donne la priorité à</w:t>
            </w:r>
            <w:r w:rsidRPr="00D9038D">
              <w:t xml:space="preserve"> l</w:t>
            </w:r>
            <w:r w:rsidR="00FB6243">
              <w:t>’</w:t>
            </w:r>
            <w:r w:rsidRPr="00D9038D">
              <w:t>égalité entre les femmes et les hommes, conformément au principe des trois «R» (rights, representation and resources</w:t>
            </w:r>
            <w:r w:rsidR="00F774D4">
              <w:t> –</w:t>
            </w:r>
            <w:r w:rsidRPr="00D9038D">
              <w:t xml:space="preserve"> droits, représentation et ressources);</w:t>
            </w:r>
          </w:p>
        </w:tc>
        <w:tc>
          <w:tcPr>
            <w:tcW w:w="4876" w:type="dxa"/>
            <w:tcBorders>
              <w:top w:val="nil"/>
              <w:left w:val="nil"/>
              <w:bottom w:val="nil"/>
              <w:right w:val="nil"/>
            </w:tcBorders>
          </w:tcPr>
          <w:p w14:paraId="182AF3E4" w14:textId="1BF03887" w:rsidR="00606E39" w:rsidRPr="00D9038D" w:rsidRDefault="00606E39" w:rsidP="00F774D4">
            <w:pPr>
              <w:pStyle w:val="Normal6a"/>
              <w:widowControl/>
            </w:pPr>
            <w:r w:rsidRPr="00D9038D">
              <w:t>16.</w:t>
            </w:r>
            <w:r w:rsidRPr="00D9038D">
              <w:tab/>
              <w:t xml:space="preserve">invite la Commission à promouvoir une politique étrangère, de sécurité, commerciale et de développement qui </w:t>
            </w:r>
            <w:r w:rsidRPr="00D9038D">
              <w:rPr>
                <w:b/>
                <w:i/>
              </w:rPr>
              <w:t>fasse progresser</w:t>
            </w:r>
            <w:r w:rsidRPr="00D9038D">
              <w:t xml:space="preserve"> l</w:t>
            </w:r>
            <w:r w:rsidR="00FB6243">
              <w:t>’</w:t>
            </w:r>
            <w:r w:rsidRPr="00D9038D">
              <w:t>égalité entre les femmes et les hommes, conformément au principe des trois «R» (rights, representation and resources</w:t>
            </w:r>
            <w:r w:rsidR="00F774D4">
              <w:t> –</w:t>
            </w:r>
            <w:r w:rsidRPr="00D9038D">
              <w:t xml:space="preserve"> droits, représentation et ressources);</w:t>
            </w:r>
          </w:p>
        </w:tc>
      </w:tr>
    </w:tbl>
    <w:p w14:paraId="6B137FF0"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620100C" w14:textId="77777777" w:rsidR="00606E39" w:rsidRPr="00D9038D" w:rsidRDefault="00606E39" w:rsidP="00FB6243">
      <w:pPr>
        <w:widowControl/>
      </w:pPr>
      <w:r w:rsidRPr="00D9038D">
        <w:rPr>
          <w:rStyle w:val="HideTWBExt"/>
        </w:rPr>
        <w:t>&lt;/Amend&gt;</w:t>
      </w:r>
    </w:p>
    <w:p w14:paraId="1DB4C6BC"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647</w:t>
      </w:r>
      <w:r w:rsidRPr="00D9038D">
        <w:rPr>
          <w:rStyle w:val="HideTWBExt"/>
          <w:b w:val="0"/>
        </w:rPr>
        <w:t>&lt;/NumAm&gt;</w:t>
      </w:r>
    </w:p>
    <w:p w14:paraId="3B38D2DE" w14:textId="77777777" w:rsidR="00606E39" w:rsidRPr="00D9038D" w:rsidRDefault="00606E39" w:rsidP="00FB6243">
      <w:pPr>
        <w:pStyle w:val="NormalBold"/>
        <w:widowControl/>
      </w:pPr>
      <w:r w:rsidRPr="00D9038D">
        <w:rPr>
          <w:rStyle w:val="HideTWBExt"/>
          <w:b w:val="0"/>
        </w:rPr>
        <w:t>&lt;RepeatBlock-By&gt;&lt;Members&gt;</w:t>
      </w:r>
      <w:r w:rsidRPr="00D9038D">
        <w:t>Verena Mertens</w:t>
      </w:r>
      <w:r w:rsidRPr="00D9038D">
        <w:rPr>
          <w:rStyle w:val="HideTWBExt"/>
          <w:b w:val="0"/>
        </w:rPr>
        <w:t>&lt;/Members&gt;</w:t>
      </w:r>
    </w:p>
    <w:p w14:paraId="0DFE6DD0" w14:textId="77777777" w:rsidR="00606E39" w:rsidRPr="00D9038D" w:rsidRDefault="00606E39" w:rsidP="00FB6243">
      <w:pPr>
        <w:pStyle w:val="NormalBold"/>
        <w:widowControl/>
      </w:pPr>
      <w:r w:rsidRPr="00D9038D">
        <w:rPr>
          <w:rStyle w:val="HideTWBExt"/>
          <w:b w:val="0"/>
        </w:rPr>
        <w:t>&lt;/RepeatBlock-By&gt;</w:t>
      </w:r>
    </w:p>
    <w:p w14:paraId="74C76BE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1833E42" w14:textId="77777777" w:rsidR="00606E39" w:rsidRPr="00D9038D" w:rsidRDefault="00606E39" w:rsidP="00FB6243">
      <w:pPr>
        <w:pStyle w:val="NormalBold"/>
        <w:widowControl/>
      </w:pPr>
      <w:r w:rsidRPr="00D9038D">
        <w:rPr>
          <w:rStyle w:val="HideTWBExt"/>
          <w:b w:val="0"/>
        </w:rPr>
        <w:t>&lt;Article&gt;</w:t>
      </w:r>
      <w:r w:rsidRPr="00D9038D">
        <w:t>Paragraphe 16</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5CDA2F2" w14:textId="77777777" w:rsidTr="00FB6243">
        <w:trPr>
          <w:trHeight w:hRule="exact" w:val="240"/>
          <w:jc w:val="center"/>
        </w:trPr>
        <w:tc>
          <w:tcPr>
            <w:tcW w:w="9752" w:type="dxa"/>
            <w:gridSpan w:val="2"/>
            <w:tcBorders>
              <w:top w:val="nil"/>
              <w:left w:val="nil"/>
              <w:bottom w:val="nil"/>
              <w:right w:val="nil"/>
            </w:tcBorders>
          </w:tcPr>
          <w:p w14:paraId="42F82C70" w14:textId="77777777" w:rsidR="00606E39" w:rsidRPr="00D9038D" w:rsidRDefault="00606E39" w:rsidP="00FB6243">
            <w:pPr>
              <w:widowControl/>
            </w:pPr>
          </w:p>
        </w:tc>
      </w:tr>
      <w:tr w:rsidR="00606E39" w:rsidRPr="00D9038D" w14:paraId="16E64834" w14:textId="77777777" w:rsidTr="00FB6243">
        <w:trPr>
          <w:trHeight w:val="240"/>
          <w:jc w:val="center"/>
        </w:trPr>
        <w:tc>
          <w:tcPr>
            <w:tcW w:w="4876" w:type="dxa"/>
            <w:tcBorders>
              <w:top w:val="nil"/>
              <w:left w:val="nil"/>
              <w:bottom w:val="nil"/>
              <w:right w:val="nil"/>
            </w:tcBorders>
          </w:tcPr>
          <w:p w14:paraId="7CF10B1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643176B" w14:textId="77777777" w:rsidR="00606E39" w:rsidRPr="00D9038D" w:rsidRDefault="00606E39" w:rsidP="00FB6243">
            <w:pPr>
              <w:pStyle w:val="AmColumnHeading"/>
              <w:widowControl/>
            </w:pPr>
            <w:r w:rsidRPr="00D9038D">
              <w:t>Amendement</w:t>
            </w:r>
          </w:p>
        </w:tc>
      </w:tr>
      <w:tr w:rsidR="00606E39" w:rsidRPr="00D9038D" w14:paraId="5BA07C8A" w14:textId="77777777" w:rsidTr="00FB6243">
        <w:trPr>
          <w:jc w:val="center"/>
        </w:trPr>
        <w:tc>
          <w:tcPr>
            <w:tcW w:w="4876" w:type="dxa"/>
            <w:tcBorders>
              <w:top w:val="nil"/>
              <w:left w:val="nil"/>
              <w:bottom w:val="nil"/>
              <w:right w:val="nil"/>
            </w:tcBorders>
          </w:tcPr>
          <w:p w14:paraId="1B6CAEB0" w14:textId="5C2603C6" w:rsidR="00606E39" w:rsidRPr="00D9038D" w:rsidRDefault="00606E39" w:rsidP="00F774D4">
            <w:pPr>
              <w:pStyle w:val="Normal6a"/>
              <w:widowControl/>
            </w:pPr>
            <w:r w:rsidRPr="00D9038D">
              <w:t>16.</w:t>
            </w:r>
            <w:r w:rsidRPr="00D9038D">
              <w:tab/>
              <w:t xml:space="preserve">invite la Commission à promouvoir une politique étrangère, de sécurité, commerciale et de développement qui </w:t>
            </w:r>
            <w:r w:rsidRPr="00D9038D">
              <w:rPr>
                <w:b/>
                <w:i/>
              </w:rPr>
              <w:t>donne la priorité à</w:t>
            </w:r>
            <w:r w:rsidRPr="00D9038D">
              <w:t xml:space="preserve"> l</w:t>
            </w:r>
            <w:r w:rsidR="00FB6243">
              <w:t>’</w:t>
            </w:r>
            <w:r w:rsidRPr="00D9038D">
              <w:t xml:space="preserve">égalité entre les femmes et les hommes, conformément </w:t>
            </w:r>
            <w:r w:rsidRPr="00D9038D">
              <w:rPr>
                <w:b/>
                <w:i/>
              </w:rPr>
              <w:t>au principe des trois «R» (rights, representation and resources</w:t>
            </w:r>
            <w:r w:rsidR="00F774D4">
              <w:rPr>
                <w:b/>
                <w:i/>
              </w:rPr>
              <w:t> –</w:t>
            </w:r>
            <w:r w:rsidRPr="00D9038D">
              <w:t xml:space="preserve"> droits</w:t>
            </w:r>
            <w:r w:rsidRPr="00D9038D">
              <w:rPr>
                <w:b/>
                <w:i/>
              </w:rPr>
              <w:t>, représentation et ressources)</w:t>
            </w:r>
            <w:r w:rsidRPr="00D9038D">
              <w:t>;</w:t>
            </w:r>
          </w:p>
        </w:tc>
        <w:tc>
          <w:tcPr>
            <w:tcW w:w="4876" w:type="dxa"/>
            <w:tcBorders>
              <w:top w:val="nil"/>
              <w:left w:val="nil"/>
              <w:bottom w:val="nil"/>
              <w:right w:val="nil"/>
            </w:tcBorders>
          </w:tcPr>
          <w:p w14:paraId="33764777" w14:textId="1A64D766" w:rsidR="00606E39" w:rsidRPr="00D9038D" w:rsidRDefault="00606E39" w:rsidP="00FB6243">
            <w:pPr>
              <w:pStyle w:val="Normal6a"/>
              <w:widowControl/>
            </w:pPr>
            <w:r w:rsidRPr="00D9038D">
              <w:t>16.</w:t>
            </w:r>
            <w:r w:rsidRPr="00D9038D">
              <w:tab/>
              <w:t xml:space="preserve">invite la Commission à promouvoir une politique étrangère, de sécurité, commerciale et de développement qui </w:t>
            </w:r>
            <w:r w:rsidRPr="00D9038D">
              <w:rPr>
                <w:b/>
                <w:i/>
              </w:rPr>
              <w:t>reconnaisse l</w:t>
            </w:r>
            <w:r w:rsidR="00FB6243">
              <w:rPr>
                <w:b/>
                <w:i/>
              </w:rPr>
              <w:t>’</w:t>
            </w:r>
            <w:r w:rsidRPr="00D9038D">
              <w:rPr>
                <w:b/>
                <w:i/>
              </w:rPr>
              <w:t>importance de</w:t>
            </w:r>
            <w:r w:rsidRPr="00D9038D">
              <w:t xml:space="preserve"> l</w:t>
            </w:r>
            <w:r w:rsidR="00FB6243">
              <w:t>’</w:t>
            </w:r>
            <w:r w:rsidRPr="00D9038D">
              <w:t>égalité entre les femmes et les hommes, conformément</w:t>
            </w:r>
            <w:r w:rsidRPr="00D9038D">
              <w:rPr>
                <w:b/>
                <w:i/>
              </w:rPr>
              <w:t xml:space="preserve"> aux normes internationales en matière de</w:t>
            </w:r>
            <w:r w:rsidRPr="00D9038D">
              <w:t xml:space="preserve"> droits </w:t>
            </w:r>
            <w:r w:rsidRPr="00D9038D">
              <w:rPr>
                <w:b/>
                <w:i/>
              </w:rPr>
              <w:t>fondamentaux</w:t>
            </w:r>
            <w:r w:rsidRPr="00D9038D">
              <w:t>;</w:t>
            </w:r>
          </w:p>
        </w:tc>
      </w:tr>
    </w:tbl>
    <w:p w14:paraId="36D6B1F2"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5755566" w14:textId="77777777" w:rsidR="00606E39" w:rsidRPr="00D9038D" w:rsidRDefault="00606E39" w:rsidP="00FB6243">
      <w:pPr>
        <w:widowControl/>
      </w:pPr>
      <w:r w:rsidRPr="00D9038D">
        <w:rPr>
          <w:rStyle w:val="HideTWBExt"/>
        </w:rPr>
        <w:t>&lt;/Amend&gt;</w:t>
      </w:r>
    </w:p>
    <w:p w14:paraId="2E17CE96"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648</w:t>
      </w:r>
      <w:r w:rsidRPr="00D9038D">
        <w:rPr>
          <w:rStyle w:val="HideTWBExt"/>
          <w:b w:val="0"/>
        </w:rPr>
        <w:t>&lt;/NumAm&gt;</w:t>
      </w:r>
    </w:p>
    <w:p w14:paraId="625D259C" w14:textId="77777777" w:rsidR="00606E39" w:rsidRPr="00D9038D" w:rsidRDefault="00606E39" w:rsidP="00FB6243">
      <w:pPr>
        <w:pStyle w:val="NormalBold"/>
        <w:widowControl/>
      </w:pPr>
      <w:r w:rsidRPr="00D9038D">
        <w:rPr>
          <w:rStyle w:val="HideTWBExt"/>
          <w:b w:val="0"/>
        </w:rPr>
        <w:t>&lt;RepeatBlock-By&gt;&lt;Members&gt;</w:t>
      </w:r>
      <w:r w:rsidRPr="00D9038D">
        <w:t>Elżbieta Katarzyna Łukacijewska, Ewa Kopacz, Mirosława Nykiel, Jagna Marczułajtis-Walczak</w:t>
      </w:r>
      <w:r w:rsidRPr="00D9038D">
        <w:rPr>
          <w:rStyle w:val="HideTWBExt"/>
          <w:b w:val="0"/>
        </w:rPr>
        <w:t>&lt;/Members&gt;</w:t>
      </w:r>
    </w:p>
    <w:p w14:paraId="2A78B8B3" w14:textId="77777777" w:rsidR="00606E39" w:rsidRPr="00D9038D" w:rsidRDefault="00606E39" w:rsidP="00FB6243">
      <w:pPr>
        <w:pStyle w:val="NormalBold"/>
        <w:widowControl/>
      </w:pPr>
      <w:r w:rsidRPr="00D9038D">
        <w:rPr>
          <w:rStyle w:val="HideTWBExt"/>
          <w:b w:val="0"/>
        </w:rPr>
        <w:t>&lt;/RepeatBlock-By&gt;</w:t>
      </w:r>
    </w:p>
    <w:p w14:paraId="74527B7F" w14:textId="77777777" w:rsidR="00606E39" w:rsidRPr="00D9038D" w:rsidRDefault="00606E39" w:rsidP="00FB6243">
      <w:pPr>
        <w:pStyle w:val="NormalBold"/>
        <w:widowControl/>
      </w:pPr>
      <w:r w:rsidRPr="00D9038D">
        <w:rPr>
          <w:rStyle w:val="HideTWBExt"/>
          <w:b w:val="0"/>
        </w:rPr>
        <w:lastRenderedPageBreak/>
        <w:t>&lt;DocAmend&gt;</w:t>
      </w:r>
      <w:r w:rsidRPr="00D9038D">
        <w:t>Proposition de résolution</w:t>
      </w:r>
      <w:r w:rsidRPr="00D9038D">
        <w:rPr>
          <w:rStyle w:val="HideTWBExt"/>
          <w:b w:val="0"/>
        </w:rPr>
        <w:t>&lt;/DocAmend&gt;</w:t>
      </w:r>
    </w:p>
    <w:p w14:paraId="1B58BA7D" w14:textId="77777777" w:rsidR="00606E39" w:rsidRPr="00D9038D" w:rsidRDefault="00606E39" w:rsidP="00FB6243">
      <w:pPr>
        <w:pStyle w:val="NormalBold"/>
        <w:widowControl/>
      </w:pPr>
      <w:r w:rsidRPr="00D9038D">
        <w:rPr>
          <w:rStyle w:val="HideTWBExt"/>
          <w:b w:val="0"/>
        </w:rPr>
        <w:t>&lt;Article&gt;</w:t>
      </w:r>
      <w:r w:rsidRPr="00D9038D">
        <w:t>Paragraphe 16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250FA76" w14:textId="77777777" w:rsidTr="00FB6243">
        <w:trPr>
          <w:trHeight w:hRule="exact" w:val="240"/>
          <w:jc w:val="center"/>
        </w:trPr>
        <w:tc>
          <w:tcPr>
            <w:tcW w:w="9752" w:type="dxa"/>
            <w:gridSpan w:val="2"/>
            <w:tcBorders>
              <w:top w:val="nil"/>
              <w:left w:val="nil"/>
              <w:bottom w:val="nil"/>
              <w:right w:val="nil"/>
            </w:tcBorders>
          </w:tcPr>
          <w:p w14:paraId="35F710EC" w14:textId="77777777" w:rsidR="00606E39" w:rsidRPr="00D9038D" w:rsidRDefault="00606E39" w:rsidP="00FB6243">
            <w:pPr>
              <w:widowControl/>
            </w:pPr>
          </w:p>
        </w:tc>
      </w:tr>
      <w:tr w:rsidR="00606E39" w:rsidRPr="00D9038D" w14:paraId="70AB65FC" w14:textId="77777777" w:rsidTr="00FB6243">
        <w:trPr>
          <w:trHeight w:val="240"/>
          <w:jc w:val="center"/>
        </w:trPr>
        <w:tc>
          <w:tcPr>
            <w:tcW w:w="4876" w:type="dxa"/>
            <w:tcBorders>
              <w:top w:val="nil"/>
              <w:left w:val="nil"/>
              <w:bottom w:val="nil"/>
              <w:right w:val="nil"/>
            </w:tcBorders>
          </w:tcPr>
          <w:p w14:paraId="57A55AB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D95A36C" w14:textId="77777777" w:rsidR="00606E39" w:rsidRPr="00D9038D" w:rsidRDefault="00606E39" w:rsidP="00FB6243">
            <w:pPr>
              <w:pStyle w:val="AmColumnHeading"/>
              <w:widowControl/>
            </w:pPr>
            <w:r w:rsidRPr="00D9038D">
              <w:t>Amendement</w:t>
            </w:r>
          </w:p>
        </w:tc>
      </w:tr>
      <w:tr w:rsidR="00606E39" w:rsidRPr="00D9038D" w14:paraId="7A5D2467" w14:textId="77777777" w:rsidTr="00FB6243">
        <w:trPr>
          <w:jc w:val="center"/>
        </w:trPr>
        <w:tc>
          <w:tcPr>
            <w:tcW w:w="4876" w:type="dxa"/>
            <w:tcBorders>
              <w:top w:val="nil"/>
              <w:left w:val="nil"/>
              <w:bottom w:val="nil"/>
              <w:right w:val="nil"/>
            </w:tcBorders>
          </w:tcPr>
          <w:p w14:paraId="7A746935" w14:textId="77777777" w:rsidR="00606E39" w:rsidRPr="00D9038D" w:rsidRDefault="00606E39" w:rsidP="00FB6243">
            <w:pPr>
              <w:pStyle w:val="Normal6a"/>
              <w:widowControl/>
            </w:pPr>
          </w:p>
        </w:tc>
        <w:tc>
          <w:tcPr>
            <w:tcW w:w="4876" w:type="dxa"/>
            <w:tcBorders>
              <w:top w:val="nil"/>
              <w:left w:val="nil"/>
              <w:bottom w:val="nil"/>
              <w:right w:val="nil"/>
            </w:tcBorders>
          </w:tcPr>
          <w:p w14:paraId="5EF50F69" w14:textId="62FF2334" w:rsidR="00606E39" w:rsidRPr="00D9038D" w:rsidRDefault="00606E39" w:rsidP="00FB6243">
            <w:pPr>
              <w:pStyle w:val="Normal6a"/>
              <w:widowControl/>
            </w:pPr>
            <w:r w:rsidRPr="00D9038D">
              <w:rPr>
                <w:b/>
                <w:i/>
              </w:rPr>
              <w:t>16 bis.</w:t>
            </w:r>
            <w:r w:rsidRPr="00D9038D">
              <w:tab/>
            </w:r>
            <w:r w:rsidRPr="00D9038D">
              <w:rPr>
                <w:b/>
                <w:i/>
              </w:rPr>
              <w:t>souligne qu</w:t>
            </w:r>
            <w:r w:rsidR="00FB6243">
              <w:rPr>
                <w:b/>
                <w:i/>
              </w:rPr>
              <w:t>’</w:t>
            </w:r>
            <w:r w:rsidRPr="00D9038D">
              <w:rPr>
                <w:b/>
                <w:i/>
              </w:rPr>
              <w:t>il importe de faire figurer l</w:t>
            </w:r>
            <w:r w:rsidR="00FB6243">
              <w:rPr>
                <w:b/>
                <w:i/>
              </w:rPr>
              <w:t>’</w:t>
            </w:r>
            <w:r w:rsidRPr="00D9038D">
              <w:rPr>
                <w:b/>
                <w:i/>
              </w:rPr>
              <w:t>égalité entre les femmes et les hommes parmi les objectifs clés de la coopération au développement et de l</w:t>
            </w:r>
            <w:r w:rsidR="00FB6243">
              <w:rPr>
                <w:b/>
                <w:i/>
              </w:rPr>
              <w:t>’</w:t>
            </w:r>
            <w:r w:rsidRPr="00D9038D">
              <w:rPr>
                <w:b/>
                <w:i/>
              </w:rPr>
              <w:t>action extérieure de l</w:t>
            </w:r>
            <w:r w:rsidR="00FB6243">
              <w:rPr>
                <w:b/>
                <w:i/>
              </w:rPr>
              <w:t>’</w:t>
            </w:r>
            <w:r w:rsidRPr="00D9038D">
              <w:rPr>
                <w:b/>
                <w:i/>
              </w:rPr>
              <w:t>Union; demande à la Commission et aux États membres de veiller à ce que l</w:t>
            </w:r>
            <w:r w:rsidR="00FB6243">
              <w:rPr>
                <w:b/>
                <w:i/>
              </w:rPr>
              <w:t>’</w:t>
            </w:r>
            <w:r w:rsidRPr="00D9038D">
              <w:rPr>
                <w:b/>
                <w:i/>
              </w:rPr>
              <w:t>assistance technique ciblée et le dialogue politique aient pour objet d</w:t>
            </w:r>
            <w:r w:rsidR="00FB6243">
              <w:rPr>
                <w:b/>
                <w:i/>
              </w:rPr>
              <w:t>’</w:t>
            </w:r>
            <w:r w:rsidRPr="00D9038D">
              <w:rPr>
                <w:b/>
                <w:i/>
              </w:rPr>
              <w:t>appuyer l</w:t>
            </w:r>
            <w:r w:rsidR="00FB6243">
              <w:rPr>
                <w:b/>
                <w:i/>
              </w:rPr>
              <w:t>’</w:t>
            </w:r>
            <w:r w:rsidRPr="00D9038D">
              <w:rPr>
                <w:b/>
                <w:i/>
              </w:rPr>
              <w:t>autonomisation des femmes et leur accès à l</w:t>
            </w:r>
            <w:r w:rsidR="00FB6243">
              <w:rPr>
                <w:b/>
                <w:i/>
              </w:rPr>
              <w:t>’</w:t>
            </w:r>
            <w:r w:rsidRPr="00D9038D">
              <w:rPr>
                <w:b/>
                <w:i/>
              </w:rPr>
              <w:t>éducation, aux soins de santé et aux possibilités économiques dans les pays en développement, en particulier dans les régions fragiles, touchées par des conflits ou vulnérables au changement climatique; souligne qu</w:t>
            </w:r>
            <w:r w:rsidR="00FB6243">
              <w:rPr>
                <w:b/>
                <w:i/>
              </w:rPr>
              <w:t>’</w:t>
            </w:r>
            <w:r w:rsidRPr="00D9038D">
              <w:rPr>
                <w:b/>
                <w:i/>
              </w:rPr>
              <w:t>il convient de collaborer avec les organisations féminines et les mouvements populaires locaux et de renforcer leurs capacités;</w:t>
            </w:r>
          </w:p>
        </w:tc>
      </w:tr>
    </w:tbl>
    <w:p w14:paraId="624A8DE2"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1320AB7" w14:textId="77777777" w:rsidR="00606E39" w:rsidRPr="00D9038D" w:rsidRDefault="00606E39" w:rsidP="00FB6243">
      <w:pPr>
        <w:widowControl/>
      </w:pPr>
      <w:r w:rsidRPr="00D9038D">
        <w:rPr>
          <w:rStyle w:val="HideTWBExt"/>
        </w:rPr>
        <w:t>&lt;/Amend&gt;</w:t>
      </w:r>
    </w:p>
    <w:p w14:paraId="700C62DC"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649</w:t>
      </w:r>
      <w:r w:rsidRPr="00D9038D">
        <w:rPr>
          <w:rStyle w:val="HideTWBExt"/>
          <w:b w:val="0"/>
        </w:rPr>
        <w:t>&lt;/NumAm&gt;</w:t>
      </w:r>
    </w:p>
    <w:p w14:paraId="26397F8B"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06DEC773" w14:textId="77777777" w:rsidR="00606E39" w:rsidRPr="00D9038D" w:rsidRDefault="00606E39" w:rsidP="00FB6243">
      <w:pPr>
        <w:pStyle w:val="NormalBold"/>
        <w:widowControl/>
      </w:pPr>
      <w:r w:rsidRPr="00D9038D">
        <w:rPr>
          <w:rStyle w:val="HideTWBExt"/>
          <w:b w:val="0"/>
        </w:rPr>
        <w:t>&lt;/RepeatBlock-By&gt;</w:t>
      </w:r>
    </w:p>
    <w:p w14:paraId="2B9632F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C2ECDD5" w14:textId="77777777" w:rsidR="00606E39" w:rsidRPr="00D9038D" w:rsidRDefault="00606E39" w:rsidP="00FB6243">
      <w:pPr>
        <w:pStyle w:val="NormalBold"/>
        <w:widowControl/>
      </w:pPr>
      <w:r w:rsidRPr="00D9038D">
        <w:rPr>
          <w:rStyle w:val="HideTWBExt"/>
          <w:b w:val="0"/>
        </w:rPr>
        <w:t>&lt;Article&gt;</w:t>
      </w:r>
      <w:r w:rsidRPr="00D9038D">
        <w:t>Paragraphe 16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D47C333" w14:textId="77777777" w:rsidTr="00FB6243">
        <w:trPr>
          <w:trHeight w:hRule="exact" w:val="240"/>
          <w:jc w:val="center"/>
        </w:trPr>
        <w:tc>
          <w:tcPr>
            <w:tcW w:w="9752" w:type="dxa"/>
            <w:gridSpan w:val="2"/>
            <w:tcBorders>
              <w:top w:val="nil"/>
              <w:left w:val="nil"/>
              <w:bottom w:val="nil"/>
              <w:right w:val="nil"/>
            </w:tcBorders>
          </w:tcPr>
          <w:p w14:paraId="6A9B2783" w14:textId="77777777" w:rsidR="00606E39" w:rsidRPr="00D9038D" w:rsidRDefault="00606E39" w:rsidP="00FB6243">
            <w:pPr>
              <w:widowControl/>
            </w:pPr>
          </w:p>
        </w:tc>
      </w:tr>
      <w:tr w:rsidR="00606E39" w:rsidRPr="00D9038D" w14:paraId="69BBB99C" w14:textId="77777777" w:rsidTr="00FB6243">
        <w:trPr>
          <w:trHeight w:val="240"/>
          <w:jc w:val="center"/>
        </w:trPr>
        <w:tc>
          <w:tcPr>
            <w:tcW w:w="4876" w:type="dxa"/>
            <w:tcBorders>
              <w:top w:val="nil"/>
              <w:left w:val="nil"/>
              <w:bottom w:val="nil"/>
              <w:right w:val="nil"/>
            </w:tcBorders>
          </w:tcPr>
          <w:p w14:paraId="251869F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4A64542" w14:textId="77777777" w:rsidR="00606E39" w:rsidRPr="00D9038D" w:rsidRDefault="00606E39" w:rsidP="00FB6243">
            <w:pPr>
              <w:pStyle w:val="AmColumnHeading"/>
              <w:widowControl/>
            </w:pPr>
            <w:r w:rsidRPr="00D9038D">
              <w:t>Amendement</w:t>
            </w:r>
          </w:p>
        </w:tc>
      </w:tr>
      <w:tr w:rsidR="00606E39" w:rsidRPr="00D9038D" w14:paraId="3D51E44D" w14:textId="77777777" w:rsidTr="00FB6243">
        <w:trPr>
          <w:jc w:val="center"/>
        </w:trPr>
        <w:tc>
          <w:tcPr>
            <w:tcW w:w="4876" w:type="dxa"/>
            <w:tcBorders>
              <w:top w:val="nil"/>
              <w:left w:val="nil"/>
              <w:bottom w:val="nil"/>
              <w:right w:val="nil"/>
            </w:tcBorders>
          </w:tcPr>
          <w:p w14:paraId="61CC7E32" w14:textId="77777777" w:rsidR="00606E39" w:rsidRPr="00D9038D" w:rsidRDefault="00606E39" w:rsidP="00FB6243">
            <w:pPr>
              <w:pStyle w:val="Normal6a"/>
              <w:widowControl/>
            </w:pPr>
          </w:p>
        </w:tc>
        <w:tc>
          <w:tcPr>
            <w:tcW w:w="4876" w:type="dxa"/>
            <w:tcBorders>
              <w:top w:val="nil"/>
              <w:left w:val="nil"/>
              <w:bottom w:val="nil"/>
              <w:right w:val="nil"/>
            </w:tcBorders>
          </w:tcPr>
          <w:p w14:paraId="7D122CE9" w14:textId="77777777" w:rsidR="00606E39" w:rsidRPr="00D9038D" w:rsidRDefault="00606E39" w:rsidP="00FB6243">
            <w:pPr>
              <w:pStyle w:val="Normal6a"/>
              <w:widowControl/>
            </w:pPr>
            <w:r w:rsidRPr="00D9038D">
              <w:rPr>
                <w:b/>
                <w:i/>
              </w:rPr>
              <w:t>16 bis.</w:t>
            </w:r>
            <w:r w:rsidRPr="00D9038D">
              <w:tab/>
            </w:r>
            <w:r w:rsidRPr="00D9038D">
              <w:rPr>
                <w:b/>
                <w:i/>
              </w:rPr>
              <w:t xml:space="preserve">invite la Commission à présenter des actions et des mesures concrètes pour promouvoir et garantir la participation et le leadership des femmes dans les domaines de la politique étrangère, de la défense et de la sécurité, de la prévention, de la gestion et de la résolution des conflits et des crises, ainsi que de la préparation et de la consolidation de la paix; invite la Commission à mettre au point une méthodologie commune de suivi </w:t>
            </w:r>
            <w:r w:rsidRPr="00D9038D">
              <w:rPr>
                <w:b/>
                <w:i/>
              </w:rPr>
              <w:lastRenderedPageBreak/>
              <w:t>pour la collecte de données sur la participation des femmes dans ces secteurs;</w:t>
            </w:r>
          </w:p>
        </w:tc>
      </w:tr>
    </w:tbl>
    <w:p w14:paraId="09B028FB"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620D1D7" w14:textId="77777777" w:rsidR="00606E39" w:rsidRPr="00D9038D" w:rsidRDefault="00606E39" w:rsidP="00FB6243">
      <w:pPr>
        <w:widowControl/>
      </w:pPr>
      <w:r w:rsidRPr="00D9038D">
        <w:rPr>
          <w:rStyle w:val="HideTWBExt"/>
        </w:rPr>
        <w:t>&lt;/Amend&gt;</w:t>
      </w:r>
    </w:p>
    <w:p w14:paraId="0FA4B0B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650</w:t>
      </w:r>
      <w:r w:rsidRPr="00D9038D">
        <w:rPr>
          <w:rStyle w:val="HideTWBExt"/>
          <w:b w:val="0"/>
        </w:rPr>
        <w:t>&lt;/NumAm&gt;</w:t>
      </w:r>
    </w:p>
    <w:p w14:paraId="3C1B098F" w14:textId="77777777" w:rsidR="00606E39" w:rsidRPr="00D9038D" w:rsidRDefault="00606E39" w:rsidP="00FB6243">
      <w:pPr>
        <w:pStyle w:val="NormalBold"/>
        <w:widowControl/>
      </w:pPr>
      <w:r w:rsidRPr="00D9038D">
        <w:rPr>
          <w:rStyle w:val="HideTWBExt"/>
          <w:b w:val="0"/>
        </w:rPr>
        <w:t>&lt;RepeatBlock-By&gt;&lt;Members&gt;</w:t>
      </w:r>
      <w:r w:rsidRPr="00D9038D">
        <w:t>Loucas Fourlas</w:t>
      </w:r>
      <w:r w:rsidRPr="00D9038D">
        <w:rPr>
          <w:rStyle w:val="HideTWBExt"/>
          <w:b w:val="0"/>
        </w:rPr>
        <w:t>&lt;/Members&gt;</w:t>
      </w:r>
    </w:p>
    <w:p w14:paraId="744A8092" w14:textId="77777777" w:rsidR="00606E39" w:rsidRPr="00D9038D" w:rsidRDefault="00606E39" w:rsidP="00FB6243">
      <w:pPr>
        <w:pStyle w:val="NormalBold"/>
        <w:widowControl/>
      </w:pPr>
      <w:r w:rsidRPr="00D9038D">
        <w:rPr>
          <w:rStyle w:val="HideTWBExt"/>
          <w:b w:val="0"/>
        </w:rPr>
        <w:t>&lt;/RepeatBlock-By&gt;</w:t>
      </w:r>
    </w:p>
    <w:p w14:paraId="6933682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42ECD5F" w14:textId="77777777" w:rsidR="00606E39" w:rsidRPr="00D9038D" w:rsidRDefault="00606E39" w:rsidP="00FB6243">
      <w:pPr>
        <w:pStyle w:val="NormalBold"/>
        <w:widowControl/>
      </w:pPr>
      <w:r w:rsidRPr="00D9038D">
        <w:rPr>
          <w:rStyle w:val="HideTWBExt"/>
          <w:b w:val="0"/>
        </w:rPr>
        <w:t>&lt;Article&gt;</w:t>
      </w:r>
      <w:r w:rsidRPr="00D9038D">
        <w:t>Paragraphe 16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3F3CE82" w14:textId="77777777" w:rsidTr="00FB6243">
        <w:trPr>
          <w:trHeight w:hRule="exact" w:val="240"/>
          <w:jc w:val="center"/>
        </w:trPr>
        <w:tc>
          <w:tcPr>
            <w:tcW w:w="9752" w:type="dxa"/>
            <w:gridSpan w:val="2"/>
            <w:tcBorders>
              <w:top w:val="nil"/>
              <w:left w:val="nil"/>
              <w:bottom w:val="nil"/>
              <w:right w:val="nil"/>
            </w:tcBorders>
          </w:tcPr>
          <w:p w14:paraId="42899A5E" w14:textId="77777777" w:rsidR="00606E39" w:rsidRPr="00D9038D" w:rsidRDefault="00606E39" w:rsidP="00FB6243">
            <w:pPr>
              <w:widowControl/>
            </w:pPr>
          </w:p>
        </w:tc>
      </w:tr>
      <w:tr w:rsidR="00606E39" w:rsidRPr="00D9038D" w14:paraId="2883D8D3" w14:textId="77777777" w:rsidTr="00FB6243">
        <w:trPr>
          <w:trHeight w:val="240"/>
          <w:jc w:val="center"/>
        </w:trPr>
        <w:tc>
          <w:tcPr>
            <w:tcW w:w="4876" w:type="dxa"/>
            <w:tcBorders>
              <w:top w:val="nil"/>
              <w:left w:val="nil"/>
              <w:bottom w:val="nil"/>
              <w:right w:val="nil"/>
            </w:tcBorders>
          </w:tcPr>
          <w:p w14:paraId="2B461A3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B6839F2" w14:textId="77777777" w:rsidR="00606E39" w:rsidRPr="00D9038D" w:rsidRDefault="00606E39" w:rsidP="00FB6243">
            <w:pPr>
              <w:pStyle w:val="AmColumnHeading"/>
              <w:widowControl/>
            </w:pPr>
            <w:r w:rsidRPr="00D9038D">
              <w:t>Amendement</w:t>
            </w:r>
          </w:p>
        </w:tc>
      </w:tr>
      <w:tr w:rsidR="00606E39" w:rsidRPr="00D9038D" w14:paraId="699F81CB" w14:textId="77777777" w:rsidTr="00FB6243">
        <w:trPr>
          <w:jc w:val="center"/>
        </w:trPr>
        <w:tc>
          <w:tcPr>
            <w:tcW w:w="4876" w:type="dxa"/>
            <w:tcBorders>
              <w:top w:val="nil"/>
              <w:left w:val="nil"/>
              <w:bottom w:val="nil"/>
              <w:right w:val="nil"/>
            </w:tcBorders>
          </w:tcPr>
          <w:p w14:paraId="6521DD4F" w14:textId="77777777" w:rsidR="00606E39" w:rsidRPr="00D9038D" w:rsidRDefault="00606E39" w:rsidP="00FB6243">
            <w:pPr>
              <w:pStyle w:val="Normal6a"/>
              <w:widowControl/>
            </w:pPr>
          </w:p>
        </w:tc>
        <w:tc>
          <w:tcPr>
            <w:tcW w:w="4876" w:type="dxa"/>
            <w:tcBorders>
              <w:top w:val="nil"/>
              <w:left w:val="nil"/>
              <w:bottom w:val="nil"/>
              <w:right w:val="nil"/>
            </w:tcBorders>
          </w:tcPr>
          <w:p w14:paraId="5F34048D" w14:textId="32F2B9D0" w:rsidR="00606E39" w:rsidRPr="00D9038D" w:rsidRDefault="00606E39" w:rsidP="00FB6243">
            <w:pPr>
              <w:pStyle w:val="Normal6a"/>
              <w:widowControl/>
            </w:pPr>
            <w:r w:rsidRPr="00D9038D">
              <w:rPr>
                <w:b/>
                <w:i/>
              </w:rPr>
              <w:t>16 bis.</w:t>
            </w:r>
            <w:r w:rsidRPr="00D9038D">
              <w:tab/>
            </w:r>
            <w:r w:rsidRPr="00D9038D">
              <w:rPr>
                <w:b/>
                <w:i/>
              </w:rPr>
              <w:t>déplore que les initiatives de politique étrangère féministe soient de courte durée ou motivées par des situations de crise, et qu</w:t>
            </w:r>
            <w:r w:rsidR="00FB6243">
              <w:rPr>
                <w:b/>
                <w:i/>
              </w:rPr>
              <w:t>’</w:t>
            </w:r>
            <w:r w:rsidRPr="00D9038D">
              <w:rPr>
                <w:b/>
                <w:i/>
              </w:rPr>
              <w:t>elles ne s</w:t>
            </w:r>
            <w:r w:rsidR="00FB6243">
              <w:rPr>
                <w:b/>
                <w:i/>
              </w:rPr>
              <w:t>’</w:t>
            </w:r>
            <w:r w:rsidRPr="00D9038D">
              <w:rPr>
                <w:b/>
                <w:i/>
              </w:rPr>
              <w:t>inscrivent pas dans une réforme structurelle à long terme susceptible d</w:t>
            </w:r>
            <w:r w:rsidR="00FB6243">
              <w:rPr>
                <w:b/>
                <w:i/>
              </w:rPr>
              <w:t>’</w:t>
            </w:r>
            <w:r w:rsidRPr="00D9038D">
              <w:rPr>
                <w:b/>
                <w:i/>
              </w:rPr>
              <w:t>apporter un réel changement; constate que cette approche à court terme débouche souvent sur des changements temporaires ou des gestes symboliques, plutôt que sur des investissements continus en faveur de l</w:t>
            </w:r>
            <w:r w:rsidR="00FB6243">
              <w:rPr>
                <w:b/>
                <w:i/>
              </w:rPr>
              <w:t>’</w:t>
            </w:r>
            <w:r w:rsidRPr="00D9038D">
              <w:rPr>
                <w:b/>
                <w:i/>
              </w:rPr>
              <w:t>égalité entre les femmes et les hommes, capables de produire des changements durables pour les femmes et les filles;</w:t>
            </w:r>
          </w:p>
        </w:tc>
      </w:tr>
    </w:tbl>
    <w:p w14:paraId="27432A28"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6B4F91A" w14:textId="77777777" w:rsidR="00606E39" w:rsidRPr="00D9038D" w:rsidRDefault="00606E39" w:rsidP="00FB6243">
      <w:pPr>
        <w:widowControl/>
      </w:pPr>
      <w:r w:rsidRPr="00D9038D">
        <w:rPr>
          <w:rStyle w:val="HideTWBExt"/>
        </w:rPr>
        <w:t>&lt;/Amend&gt;</w:t>
      </w:r>
    </w:p>
    <w:p w14:paraId="4B3E744B"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651</w:t>
      </w:r>
      <w:r w:rsidRPr="00D9038D">
        <w:rPr>
          <w:rStyle w:val="HideTWBExt"/>
          <w:b w:val="0"/>
        </w:rPr>
        <w:t>&lt;/NumAm&gt;</w:t>
      </w:r>
    </w:p>
    <w:p w14:paraId="36004068"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42B3A37B" w14:textId="77777777" w:rsidR="00606E39" w:rsidRPr="00D9038D" w:rsidRDefault="00606E39" w:rsidP="00FB6243">
      <w:pPr>
        <w:pStyle w:val="NormalBold"/>
        <w:widowControl/>
      </w:pPr>
      <w:r w:rsidRPr="00D9038D">
        <w:rPr>
          <w:rStyle w:val="HideTWBExt"/>
          <w:b w:val="0"/>
        </w:rPr>
        <w:t>&lt;/RepeatBlock-By&gt;</w:t>
      </w:r>
    </w:p>
    <w:p w14:paraId="00938D63"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7A3D16D" w14:textId="77777777" w:rsidR="00606E39" w:rsidRPr="00D9038D" w:rsidRDefault="00606E39" w:rsidP="00FB6243">
      <w:pPr>
        <w:pStyle w:val="NormalBold"/>
        <w:widowControl/>
      </w:pPr>
      <w:r w:rsidRPr="00D9038D">
        <w:rPr>
          <w:rStyle w:val="HideTWBExt"/>
          <w:b w:val="0"/>
        </w:rPr>
        <w:t>&lt;Article&gt;</w:t>
      </w:r>
      <w:r w:rsidRPr="00D9038D">
        <w:t>Paragraphe 16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A476A31" w14:textId="77777777" w:rsidTr="00FB6243">
        <w:trPr>
          <w:trHeight w:hRule="exact" w:val="240"/>
          <w:jc w:val="center"/>
        </w:trPr>
        <w:tc>
          <w:tcPr>
            <w:tcW w:w="9752" w:type="dxa"/>
            <w:gridSpan w:val="2"/>
            <w:tcBorders>
              <w:top w:val="nil"/>
              <w:left w:val="nil"/>
              <w:bottom w:val="nil"/>
              <w:right w:val="nil"/>
            </w:tcBorders>
          </w:tcPr>
          <w:p w14:paraId="22A620DC" w14:textId="77777777" w:rsidR="00606E39" w:rsidRPr="00D9038D" w:rsidRDefault="00606E39" w:rsidP="00FB6243">
            <w:pPr>
              <w:widowControl/>
            </w:pPr>
          </w:p>
        </w:tc>
      </w:tr>
      <w:tr w:rsidR="00606E39" w:rsidRPr="00D9038D" w14:paraId="051027EF" w14:textId="77777777" w:rsidTr="00FB6243">
        <w:trPr>
          <w:trHeight w:val="240"/>
          <w:jc w:val="center"/>
        </w:trPr>
        <w:tc>
          <w:tcPr>
            <w:tcW w:w="4876" w:type="dxa"/>
            <w:tcBorders>
              <w:top w:val="nil"/>
              <w:left w:val="nil"/>
              <w:bottom w:val="nil"/>
              <w:right w:val="nil"/>
            </w:tcBorders>
          </w:tcPr>
          <w:p w14:paraId="00C1C49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49F0F06" w14:textId="77777777" w:rsidR="00606E39" w:rsidRPr="00D9038D" w:rsidRDefault="00606E39" w:rsidP="00FB6243">
            <w:pPr>
              <w:pStyle w:val="AmColumnHeading"/>
              <w:widowControl/>
            </w:pPr>
            <w:r w:rsidRPr="00D9038D">
              <w:t>Amendement</w:t>
            </w:r>
          </w:p>
        </w:tc>
      </w:tr>
      <w:tr w:rsidR="00606E39" w:rsidRPr="00D9038D" w14:paraId="179342F2" w14:textId="77777777" w:rsidTr="00FB6243">
        <w:trPr>
          <w:jc w:val="center"/>
        </w:trPr>
        <w:tc>
          <w:tcPr>
            <w:tcW w:w="4876" w:type="dxa"/>
            <w:tcBorders>
              <w:top w:val="nil"/>
              <w:left w:val="nil"/>
              <w:bottom w:val="nil"/>
              <w:right w:val="nil"/>
            </w:tcBorders>
          </w:tcPr>
          <w:p w14:paraId="57D8B721" w14:textId="77777777" w:rsidR="00606E39" w:rsidRPr="00D9038D" w:rsidRDefault="00606E39" w:rsidP="00FB6243">
            <w:pPr>
              <w:pStyle w:val="Normal6a"/>
              <w:widowControl/>
            </w:pPr>
          </w:p>
        </w:tc>
        <w:tc>
          <w:tcPr>
            <w:tcW w:w="4876" w:type="dxa"/>
            <w:tcBorders>
              <w:top w:val="nil"/>
              <w:left w:val="nil"/>
              <w:bottom w:val="nil"/>
              <w:right w:val="nil"/>
            </w:tcBorders>
          </w:tcPr>
          <w:p w14:paraId="2FF65122" w14:textId="06CE98AE" w:rsidR="00606E39" w:rsidRPr="00D9038D" w:rsidRDefault="00606E39" w:rsidP="00FB6243">
            <w:pPr>
              <w:pStyle w:val="Normal6a"/>
              <w:widowControl/>
            </w:pPr>
            <w:r w:rsidRPr="00D9038D">
              <w:rPr>
                <w:b/>
                <w:i/>
              </w:rPr>
              <w:t>16 bis.</w:t>
            </w:r>
            <w:r w:rsidRPr="00D9038D">
              <w:tab/>
            </w:r>
            <w:r w:rsidRPr="00D9038D">
              <w:rPr>
                <w:b/>
                <w:i/>
              </w:rPr>
              <w:t>invite la Commission à renouveler le plan d</w:t>
            </w:r>
            <w:r w:rsidR="00FB6243">
              <w:rPr>
                <w:b/>
                <w:i/>
              </w:rPr>
              <w:t>’</w:t>
            </w:r>
            <w:r w:rsidRPr="00D9038D">
              <w:rPr>
                <w:b/>
                <w:i/>
              </w:rPr>
              <w:t>action de l</w:t>
            </w:r>
            <w:r w:rsidR="00FB6243">
              <w:rPr>
                <w:b/>
                <w:i/>
              </w:rPr>
              <w:t>’</w:t>
            </w:r>
            <w:r w:rsidRPr="00D9038D">
              <w:rPr>
                <w:b/>
                <w:i/>
              </w:rPr>
              <w:t>Union européenne sur l</w:t>
            </w:r>
            <w:r w:rsidR="00FB6243">
              <w:rPr>
                <w:b/>
                <w:i/>
              </w:rPr>
              <w:t>’</w:t>
            </w:r>
            <w:r w:rsidRPr="00D9038D">
              <w:rPr>
                <w:b/>
                <w:i/>
              </w:rPr>
              <w:t>égalité entre les hommes et les femmes en adoptant en temps voulu un ambitieux plan d</w:t>
            </w:r>
            <w:r w:rsidR="00FB6243">
              <w:rPr>
                <w:b/>
                <w:i/>
              </w:rPr>
              <w:t>’</w:t>
            </w:r>
            <w:r w:rsidRPr="00D9038D">
              <w:rPr>
                <w:b/>
                <w:i/>
              </w:rPr>
              <w:t>action sur l</w:t>
            </w:r>
            <w:r w:rsidR="00FB6243">
              <w:rPr>
                <w:b/>
                <w:i/>
              </w:rPr>
              <w:t>’</w:t>
            </w:r>
            <w:r w:rsidRPr="00D9038D">
              <w:rPr>
                <w:b/>
                <w:i/>
              </w:rPr>
              <w:t xml:space="preserve">égalité entre </w:t>
            </w:r>
            <w:r w:rsidRPr="00D9038D">
              <w:rPr>
                <w:b/>
                <w:i/>
              </w:rPr>
              <w:lastRenderedPageBreak/>
              <w:t>les hommes et les femmes (GAP IV) en 2027; souligne que les principes clés du GAP III, à savoir adopter une approche transformatrice en matière de genre, tenir compte de l</w:t>
            </w:r>
            <w:r w:rsidR="00FB6243">
              <w:rPr>
                <w:b/>
                <w:i/>
              </w:rPr>
              <w:t>’</w:t>
            </w:r>
            <w:r w:rsidRPr="00D9038D">
              <w:rPr>
                <w:b/>
                <w:i/>
              </w:rPr>
              <w:t>intersectionnalité et suivre une approche fondée sur les droits de l</w:t>
            </w:r>
            <w:r w:rsidR="00FB6243">
              <w:rPr>
                <w:b/>
                <w:i/>
              </w:rPr>
              <w:t>’</w:t>
            </w:r>
            <w:r w:rsidRPr="00D9038D">
              <w:rPr>
                <w:b/>
                <w:i/>
              </w:rPr>
              <w:t>homme, devraient faire partie intégrante du GAP IV, et qu</w:t>
            </w:r>
            <w:r w:rsidR="00FB6243">
              <w:rPr>
                <w:b/>
                <w:i/>
              </w:rPr>
              <w:t>’</w:t>
            </w:r>
            <w:r w:rsidRPr="00D9038D">
              <w:rPr>
                <w:b/>
                <w:i/>
              </w:rPr>
              <w:t>il convient de renforcer leur application concrète; </w:t>
            </w:r>
          </w:p>
        </w:tc>
      </w:tr>
    </w:tbl>
    <w:p w14:paraId="077BFD3B"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AAE8691" w14:textId="77777777" w:rsidR="00606E39" w:rsidRPr="00D9038D" w:rsidRDefault="00606E39" w:rsidP="00FB6243">
      <w:pPr>
        <w:widowControl/>
      </w:pPr>
      <w:r w:rsidRPr="00D9038D">
        <w:rPr>
          <w:rStyle w:val="HideTWBExt"/>
        </w:rPr>
        <w:t>&lt;/Amend&gt;</w:t>
      </w:r>
    </w:p>
    <w:p w14:paraId="2A38D152"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652</w:t>
      </w:r>
      <w:r w:rsidRPr="00D9038D">
        <w:rPr>
          <w:rStyle w:val="HideTWBExt"/>
          <w:b w:val="0"/>
        </w:rPr>
        <w:t>&lt;/NumAm&gt;</w:t>
      </w:r>
    </w:p>
    <w:p w14:paraId="60C31246"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36A0FF51" w14:textId="77777777" w:rsidR="00606E39" w:rsidRPr="00D9038D" w:rsidRDefault="00606E39" w:rsidP="00FB6243">
      <w:pPr>
        <w:pStyle w:val="NormalBold"/>
        <w:widowControl/>
      </w:pPr>
      <w:r w:rsidRPr="00D9038D">
        <w:rPr>
          <w:rStyle w:val="HideTWBExt"/>
          <w:b w:val="0"/>
        </w:rPr>
        <w:t>&lt;/RepeatBlock-By&gt;</w:t>
      </w:r>
    </w:p>
    <w:p w14:paraId="596F91E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83C3B35" w14:textId="77777777" w:rsidR="00606E39" w:rsidRPr="00D9038D" w:rsidRDefault="00606E39" w:rsidP="00FB6243">
      <w:pPr>
        <w:pStyle w:val="NormalBold"/>
        <w:widowControl/>
      </w:pPr>
      <w:r w:rsidRPr="00D9038D">
        <w:rPr>
          <w:rStyle w:val="HideTWBExt"/>
          <w:b w:val="0"/>
        </w:rPr>
        <w:t>&lt;Article&gt;</w:t>
      </w:r>
      <w:r w:rsidRPr="00D9038D">
        <w:t>Paragraphe 16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9605600" w14:textId="77777777" w:rsidTr="00FB6243">
        <w:trPr>
          <w:trHeight w:hRule="exact" w:val="240"/>
          <w:jc w:val="center"/>
        </w:trPr>
        <w:tc>
          <w:tcPr>
            <w:tcW w:w="9752" w:type="dxa"/>
            <w:gridSpan w:val="2"/>
            <w:tcBorders>
              <w:top w:val="nil"/>
              <w:left w:val="nil"/>
              <w:bottom w:val="nil"/>
              <w:right w:val="nil"/>
            </w:tcBorders>
          </w:tcPr>
          <w:p w14:paraId="29B82B42" w14:textId="77777777" w:rsidR="00606E39" w:rsidRPr="00D9038D" w:rsidRDefault="00606E39" w:rsidP="00FB6243">
            <w:pPr>
              <w:widowControl/>
            </w:pPr>
          </w:p>
        </w:tc>
      </w:tr>
      <w:tr w:rsidR="00606E39" w:rsidRPr="00D9038D" w14:paraId="3DB4D13B" w14:textId="77777777" w:rsidTr="00FB6243">
        <w:trPr>
          <w:trHeight w:val="240"/>
          <w:jc w:val="center"/>
        </w:trPr>
        <w:tc>
          <w:tcPr>
            <w:tcW w:w="4876" w:type="dxa"/>
            <w:tcBorders>
              <w:top w:val="nil"/>
              <w:left w:val="nil"/>
              <w:bottom w:val="nil"/>
              <w:right w:val="nil"/>
            </w:tcBorders>
          </w:tcPr>
          <w:p w14:paraId="1FCFFB5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8EB15ED" w14:textId="77777777" w:rsidR="00606E39" w:rsidRPr="00D9038D" w:rsidRDefault="00606E39" w:rsidP="00FB6243">
            <w:pPr>
              <w:pStyle w:val="AmColumnHeading"/>
              <w:widowControl/>
            </w:pPr>
            <w:r w:rsidRPr="00D9038D">
              <w:t>Amendement</w:t>
            </w:r>
          </w:p>
        </w:tc>
      </w:tr>
      <w:tr w:rsidR="00606E39" w:rsidRPr="00D9038D" w14:paraId="75DA9A99" w14:textId="77777777" w:rsidTr="00FB6243">
        <w:trPr>
          <w:jc w:val="center"/>
        </w:trPr>
        <w:tc>
          <w:tcPr>
            <w:tcW w:w="4876" w:type="dxa"/>
            <w:tcBorders>
              <w:top w:val="nil"/>
              <w:left w:val="nil"/>
              <w:bottom w:val="nil"/>
              <w:right w:val="nil"/>
            </w:tcBorders>
          </w:tcPr>
          <w:p w14:paraId="5CCB9DBF" w14:textId="77777777" w:rsidR="00606E39" w:rsidRPr="00D9038D" w:rsidRDefault="00606E39" w:rsidP="00FB6243">
            <w:pPr>
              <w:pStyle w:val="Normal6a"/>
              <w:widowControl/>
            </w:pPr>
          </w:p>
        </w:tc>
        <w:tc>
          <w:tcPr>
            <w:tcW w:w="4876" w:type="dxa"/>
            <w:tcBorders>
              <w:top w:val="nil"/>
              <w:left w:val="nil"/>
              <w:bottom w:val="nil"/>
              <w:right w:val="nil"/>
            </w:tcBorders>
          </w:tcPr>
          <w:p w14:paraId="0A6F9603" w14:textId="0FF4EB75" w:rsidR="00606E39" w:rsidRPr="00D9038D" w:rsidRDefault="00606E39" w:rsidP="00FB6243">
            <w:pPr>
              <w:pStyle w:val="Normal6a"/>
              <w:widowControl/>
            </w:pPr>
            <w:r w:rsidRPr="00D9038D">
              <w:rPr>
                <w:b/>
                <w:i/>
              </w:rPr>
              <w:t>16 bis.</w:t>
            </w:r>
            <w:r w:rsidRPr="00D9038D">
              <w:tab/>
            </w:r>
            <w:r w:rsidRPr="00D9038D">
              <w:rPr>
                <w:b/>
                <w:i/>
              </w:rPr>
              <w:t>invite la Commission à renouveler le plan d</w:t>
            </w:r>
            <w:r w:rsidR="00FB6243">
              <w:rPr>
                <w:b/>
                <w:i/>
              </w:rPr>
              <w:t>’</w:t>
            </w:r>
            <w:r w:rsidRPr="00D9038D">
              <w:rPr>
                <w:b/>
                <w:i/>
              </w:rPr>
              <w:t>action de l</w:t>
            </w:r>
            <w:r w:rsidR="00FB6243">
              <w:rPr>
                <w:b/>
                <w:i/>
              </w:rPr>
              <w:t>’</w:t>
            </w:r>
            <w:r w:rsidRPr="00D9038D">
              <w:rPr>
                <w:b/>
                <w:i/>
              </w:rPr>
              <w:t>Union européenne sur l</w:t>
            </w:r>
            <w:r w:rsidR="00FB6243">
              <w:rPr>
                <w:b/>
                <w:i/>
              </w:rPr>
              <w:t>’</w:t>
            </w:r>
            <w:r w:rsidRPr="00D9038D">
              <w:rPr>
                <w:b/>
                <w:i/>
              </w:rPr>
              <w:t>égalité entre les hommes et les femmes en adoptant en temps voulu un ambitieux plan d</w:t>
            </w:r>
            <w:r w:rsidR="00FB6243">
              <w:rPr>
                <w:b/>
                <w:i/>
              </w:rPr>
              <w:t>’</w:t>
            </w:r>
            <w:r w:rsidRPr="00D9038D">
              <w:rPr>
                <w:b/>
                <w:i/>
              </w:rPr>
              <w:t>action sur l</w:t>
            </w:r>
            <w:r w:rsidR="00FB6243">
              <w:rPr>
                <w:b/>
                <w:i/>
              </w:rPr>
              <w:t>’</w:t>
            </w:r>
            <w:r w:rsidRPr="00D9038D">
              <w:rPr>
                <w:b/>
                <w:i/>
              </w:rPr>
              <w:t>égalité entre les hommes et les femmes (GAP IV) en 2027; souligne que les principes clés du GAP III, à savoir adopter une approche transformatrice en matière de genre, tenir compte de l</w:t>
            </w:r>
            <w:r w:rsidR="00FB6243">
              <w:rPr>
                <w:b/>
                <w:i/>
              </w:rPr>
              <w:t>’</w:t>
            </w:r>
            <w:r w:rsidRPr="00D9038D">
              <w:rPr>
                <w:b/>
                <w:i/>
              </w:rPr>
              <w:t>intersectionnalité et suivre une approche fondée sur les droits de l</w:t>
            </w:r>
            <w:r w:rsidR="00FB6243">
              <w:rPr>
                <w:b/>
                <w:i/>
              </w:rPr>
              <w:t>’</w:t>
            </w:r>
            <w:r w:rsidRPr="00D9038D">
              <w:rPr>
                <w:b/>
                <w:i/>
              </w:rPr>
              <w:t>homme, devraient faire partie intégrante du GAP IV, et qu</w:t>
            </w:r>
            <w:r w:rsidR="00FB6243">
              <w:rPr>
                <w:b/>
                <w:i/>
              </w:rPr>
              <w:t>’</w:t>
            </w:r>
            <w:r w:rsidRPr="00D9038D">
              <w:rPr>
                <w:b/>
                <w:i/>
              </w:rPr>
              <w:t>il convient de renforcer leur application concrète;</w:t>
            </w:r>
          </w:p>
        </w:tc>
      </w:tr>
    </w:tbl>
    <w:p w14:paraId="5E69D18C"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C98CC57" w14:textId="77777777" w:rsidR="00606E39" w:rsidRPr="00D9038D" w:rsidRDefault="00606E39" w:rsidP="00FB6243">
      <w:pPr>
        <w:widowControl/>
      </w:pPr>
      <w:r w:rsidRPr="00D9038D">
        <w:rPr>
          <w:rStyle w:val="HideTWBExt"/>
        </w:rPr>
        <w:t>&lt;/Amend&gt;</w:t>
      </w:r>
    </w:p>
    <w:p w14:paraId="39BFF16B"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653</w:t>
      </w:r>
      <w:r w:rsidRPr="00D9038D">
        <w:rPr>
          <w:rStyle w:val="HideTWBExt"/>
          <w:b w:val="0"/>
        </w:rPr>
        <w:t>&lt;/NumAm&gt;</w:t>
      </w:r>
    </w:p>
    <w:p w14:paraId="139D6D9D" w14:textId="77777777" w:rsidR="00606E39" w:rsidRPr="00D9038D" w:rsidRDefault="00606E39" w:rsidP="00FB6243">
      <w:pPr>
        <w:pStyle w:val="NormalBold"/>
        <w:widowControl/>
      </w:pPr>
      <w:r w:rsidRPr="00D9038D">
        <w:rPr>
          <w:rStyle w:val="HideTWBExt"/>
          <w:b w:val="0"/>
        </w:rPr>
        <w:t>&lt;RepeatBlock-By&gt;&lt;Members&gt;</w:t>
      </w:r>
      <w:r w:rsidRPr="00D9038D">
        <w:t>Rosa Estaràs Ferragut</w:t>
      </w:r>
      <w:r w:rsidRPr="00D9038D">
        <w:rPr>
          <w:rStyle w:val="HideTWBExt"/>
          <w:b w:val="0"/>
        </w:rPr>
        <w:t>&lt;/Members&gt;</w:t>
      </w:r>
    </w:p>
    <w:p w14:paraId="1982EE6A" w14:textId="77777777" w:rsidR="00606E39" w:rsidRPr="00D9038D" w:rsidRDefault="00606E39" w:rsidP="00FB6243">
      <w:pPr>
        <w:pStyle w:val="NormalBold"/>
        <w:widowControl/>
      </w:pPr>
      <w:r w:rsidRPr="00D9038D">
        <w:rPr>
          <w:rStyle w:val="HideTWBExt"/>
          <w:b w:val="0"/>
        </w:rPr>
        <w:t>&lt;/RepeatBlock-By&gt;</w:t>
      </w:r>
    </w:p>
    <w:p w14:paraId="4F010BD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62FD479" w14:textId="77777777" w:rsidR="00606E39" w:rsidRPr="00D9038D" w:rsidRDefault="00606E39" w:rsidP="00FB6243">
      <w:pPr>
        <w:pStyle w:val="NormalBold"/>
        <w:widowControl/>
      </w:pPr>
      <w:r w:rsidRPr="00D9038D">
        <w:rPr>
          <w:rStyle w:val="HideTWBExt"/>
          <w:b w:val="0"/>
        </w:rPr>
        <w:t>&lt;Article&gt;</w:t>
      </w:r>
      <w:r w:rsidRPr="00D9038D">
        <w:t>Paragraphe 16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CAAB731" w14:textId="77777777" w:rsidTr="00FB6243">
        <w:trPr>
          <w:trHeight w:hRule="exact" w:val="240"/>
          <w:jc w:val="center"/>
        </w:trPr>
        <w:tc>
          <w:tcPr>
            <w:tcW w:w="9752" w:type="dxa"/>
            <w:gridSpan w:val="2"/>
            <w:tcBorders>
              <w:top w:val="nil"/>
              <w:left w:val="nil"/>
              <w:bottom w:val="nil"/>
              <w:right w:val="nil"/>
            </w:tcBorders>
          </w:tcPr>
          <w:p w14:paraId="23F72DF4" w14:textId="77777777" w:rsidR="00606E39" w:rsidRPr="00D9038D" w:rsidRDefault="00606E39" w:rsidP="00FB6243">
            <w:pPr>
              <w:widowControl/>
            </w:pPr>
          </w:p>
        </w:tc>
      </w:tr>
      <w:tr w:rsidR="00606E39" w:rsidRPr="00D9038D" w14:paraId="53B8C3BF" w14:textId="77777777" w:rsidTr="00FB6243">
        <w:trPr>
          <w:trHeight w:val="240"/>
          <w:jc w:val="center"/>
        </w:trPr>
        <w:tc>
          <w:tcPr>
            <w:tcW w:w="4876" w:type="dxa"/>
            <w:tcBorders>
              <w:top w:val="nil"/>
              <w:left w:val="nil"/>
              <w:bottom w:val="nil"/>
              <w:right w:val="nil"/>
            </w:tcBorders>
          </w:tcPr>
          <w:p w14:paraId="1C42AC91"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4E30161" w14:textId="77777777" w:rsidR="00606E39" w:rsidRPr="00D9038D" w:rsidRDefault="00606E39" w:rsidP="00FB6243">
            <w:pPr>
              <w:pStyle w:val="AmColumnHeading"/>
              <w:widowControl/>
            </w:pPr>
            <w:r w:rsidRPr="00D9038D">
              <w:t>Amendement</w:t>
            </w:r>
          </w:p>
        </w:tc>
      </w:tr>
      <w:tr w:rsidR="00606E39" w:rsidRPr="00D9038D" w14:paraId="30EFF614" w14:textId="77777777" w:rsidTr="00FB6243">
        <w:trPr>
          <w:jc w:val="center"/>
        </w:trPr>
        <w:tc>
          <w:tcPr>
            <w:tcW w:w="4876" w:type="dxa"/>
            <w:tcBorders>
              <w:top w:val="nil"/>
              <w:left w:val="nil"/>
              <w:bottom w:val="nil"/>
              <w:right w:val="nil"/>
            </w:tcBorders>
          </w:tcPr>
          <w:p w14:paraId="723A6A99" w14:textId="77777777" w:rsidR="00606E39" w:rsidRPr="00D9038D" w:rsidRDefault="00606E39" w:rsidP="00FB6243">
            <w:pPr>
              <w:pStyle w:val="Normal6a"/>
              <w:widowControl/>
            </w:pPr>
          </w:p>
        </w:tc>
        <w:tc>
          <w:tcPr>
            <w:tcW w:w="4876" w:type="dxa"/>
            <w:tcBorders>
              <w:top w:val="nil"/>
              <w:left w:val="nil"/>
              <w:bottom w:val="nil"/>
              <w:right w:val="nil"/>
            </w:tcBorders>
          </w:tcPr>
          <w:p w14:paraId="46186538" w14:textId="70CFABE3" w:rsidR="00606E39" w:rsidRPr="00D9038D" w:rsidRDefault="00606E39" w:rsidP="00FB6243">
            <w:pPr>
              <w:pStyle w:val="Normal6a"/>
              <w:widowControl/>
            </w:pPr>
            <w:r w:rsidRPr="00D9038D">
              <w:rPr>
                <w:b/>
                <w:i/>
              </w:rPr>
              <w:t>16 bis.</w:t>
            </w:r>
            <w:r w:rsidRPr="00D9038D">
              <w:tab/>
            </w:r>
            <w:r w:rsidRPr="00D9038D">
              <w:rPr>
                <w:b/>
                <w:i/>
              </w:rPr>
              <w:t>invite la Commission à renforcer sa politique globale en matière de santé en apportant un appui plus important à l</w:t>
            </w:r>
            <w:r w:rsidR="00FB6243">
              <w:rPr>
                <w:b/>
                <w:i/>
              </w:rPr>
              <w:t>’</w:t>
            </w:r>
            <w:r w:rsidRPr="00D9038D">
              <w:rPr>
                <w:b/>
                <w:i/>
              </w:rPr>
              <w:t>objectif de l</w:t>
            </w:r>
            <w:r w:rsidR="00FB6243">
              <w:rPr>
                <w:b/>
                <w:i/>
              </w:rPr>
              <w:t>’</w:t>
            </w:r>
            <w:r w:rsidRPr="00D9038D">
              <w:rPr>
                <w:b/>
                <w:i/>
              </w:rPr>
              <w:t>OMS visant à éliminer le cancer du col de l</w:t>
            </w:r>
            <w:r w:rsidR="00FB6243">
              <w:rPr>
                <w:b/>
                <w:i/>
              </w:rPr>
              <w:t>’</w:t>
            </w:r>
            <w:r w:rsidRPr="00D9038D">
              <w:rPr>
                <w:b/>
                <w:i/>
              </w:rPr>
              <w:t>utérus, notamment grâce à la promotion active des synergies entre les politiques actuelles destinées à éliminer les cancers liés au papillomavirus en Europe dans le cadre du plan européen pour vaincre le cancer;</w:t>
            </w:r>
          </w:p>
        </w:tc>
      </w:tr>
    </w:tbl>
    <w:p w14:paraId="00C023DA"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62C19B7" w14:textId="77777777" w:rsidR="00606E39" w:rsidRPr="00D9038D" w:rsidRDefault="00606E39" w:rsidP="00FB6243">
      <w:pPr>
        <w:widowControl/>
      </w:pPr>
      <w:r w:rsidRPr="00D9038D">
        <w:rPr>
          <w:rStyle w:val="HideTWBExt"/>
        </w:rPr>
        <w:t>&lt;/Amend&gt;</w:t>
      </w:r>
    </w:p>
    <w:p w14:paraId="254AD78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654</w:t>
      </w:r>
      <w:r w:rsidRPr="00D9038D">
        <w:rPr>
          <w:rStyle w:val="HideTWBExt"/>
          <w:b w:val="0"/>
        </w:rPr>
        <w:t>&lt;/NumAm&gt;</w:t>
      </w:r>
    </w:p>
    <w:p w14:paraId="433A0D9C"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Eleonora Meleti, Loucas Fourlas, Rosa Estaràs Ferragut, Liesbet Sommen, Maria Walsh, Giusi Princi, Sirpa Pietikäinen</w:t>
      </w:r>
      <w:r w:rsidRPr="00D9038D">
        <w:rPr>
          <w:rStyle w:val="HideTWBExt"/>
          <w:b w:val="0"/>
        </w:rPr>
        <w:t>&lt;/Members&gt;</w:t>
      </w:r>
    </w:p>
    <w:p w14:paraId="2528F7C9" w14:textId="77777777" w:rsidR="00606E39" w:rsidRPr="00D9038D" w:rsidRDefault="00606E39" w:rsidP="00FB6243">
      <w:pPr>
        <w:pStyle w:val="NormalBold"/>
        <w:widowControl/>
      </w:pPr>
      <w:r w:rsidRPr="00D9038D">
        <w:rPr>
          <w:rStyle w:val="HideTWBExt"/>
          <w:b w:val="0"/>
        </w:rPr>
        <w:t>&lt;/RepeatBlock-By&gt;</w:t>
      </w:r>
    </w:p>
    <w:p w14:paraId="2FB692E4"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A2E0980" w14:textId="77777777" w:rsidR="00606E39" w:rsidRPr="00D9038D" w:rsidRDefault="00606E39" w:rsidP="00FB6243">
      <w:pPr>
        <w:pStyle w:val="NormalBold"/>
        <w:widowControl/>
      </w:pPr>
      <w:r w:rsidRPr="00D9038D">
        <w:rPr>
          <w:rStyle w:val="HideTWBExt"/>
          <w:b w:val="0"/>
        </w:rPr>
        <w:t>&lt;Article&gt;</w:t>
      </w:r>
      <w:r w:rsidRPr="00D9038D">
        <w:t>Paragraphe 16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46CC5AE" w14:textId="77777777" w:rsidTr="00FB6243">
        <w:trPr>
          <w:trHeight w:hRule="exact" w:val="240"/>
          <w:jc w:val="center"/>
        </w:trPr>
        <w:tc>
          <w:tcPr>
            <w:tcW w:w="9752" w:type="dxa"/>
            <w:gridSpan w:val="2"/>
            <w:tcBorders>
              <w:top w:val="nil"/>
              <w:left w:val="nil"/>
              <w:bottom w:val="nil"/>
              <w:right w:val="nil"/>
            </w:tcBorders>
          </w:tcPr>
          <w:p w14:paraId="232F30B8" w14:textId="77777777" w:rsidR="00606E39" w:rsidRPr="00D9038D" w:rsidRDefault="00606E39" w:rsidP="00FB6243">
            <w:pPr>
              <w:widowControl/>
            </w:pPr>
          </w:p>
        </w:tc>
      </w:tr>
      <w:tr w:rsidR="00606E39" w:rsidRPr="00D9038D" w14:paraId="7C6F14C4" w14:textId="77777777" w:rsidTr="00FB6243">
        <w:trPr>
          <w:trHeight w:val="240"/>
          <w:jc w:val="center"/>
        </w:trPr>
        <w:tc>
          <w:tcPr>
            <w:tcW w:w="4876" w:type="dxa"/>
            <w:tcBorders>
              <w:top w:val="nil"/>
              <w:left w:val="nil"/>
              <w:bottom w:val="nil"/>
              <w:right w:val="nil"/>
            </w:tcBorders>
          </w:tcPr>
          <w:p w14:paraId="3BE87EF3"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15B08D7" w14:textId="77777777" w:rsidR="00606E39" w:rsidRPr="00D9038D" w:rsidRDefault="00606E39" w:rsidP="00FB6243">
            <w:pPr>
              <w:pStyle w:val="AmColumnHeading"/>
              <w:widowControl/>
            </w:pPr>
            <w:r w:rsidRPr="00D9038D">
              <w:t>Amendement</w:t>
            </w:r>
          </w:p>
        </w:tc>
      </w:tr>
      <w:tr w:rsidR="00606E39" w:rsidRPr="00D9038D" w14:paraId="6ECB55EA" w14:textId="77777777" w:rsidTr="00FB6243">
        <w:trPr>
          <w:jc w:val="center"/>
        </w:trPr>
        <w:tc>
          <w:tcPr>
            <w:tcW w:w="4876" w:type="dxa"/>
            <w:tcBorders>
              <w:top w:val="nil"/>
              <w:left w:val="nil"/>
              <w:bottom w:val="nil"/>
              <w:right w:val="nil"/>
            </w:tcBorders>
          </w:tcPr>
          <w:p w14:paraId="4C7C9C49" w14:textId="77777777" w:rsidR="00606E39" w:rsidRPr="00D9038D" w:rsidRDefault="00606E39" w:rsidP="00FB6243">
            <w:pPr>
              <w:pStyle w:val="Normal6a"/>
              <w:widowControl/>
            </w:pPr>
          </w:p>
        </w:tc>
        <w:tc>
          <w:tcPr>
            <w:tcW w:w="4876" w:type="dxa"/>
            <w:tcBorders>
              <w:top w:val="nil"/>
              <w:left w:val="nil"/>
              <w:bottom w:val="nil"/>
              <w:right w:val="nil"/>
            </w:tcBorders>
          </w:tcPr>
          <w:p w14:paraId="63848ABD" w14:textId="6FA362EB" w:rsidR="00606E39" w:rsidRPr="00D9038D" w:rsidRDefault="00606E39" w:rsidP="00FB6243">
            <w:pPr>
              <w:pStyle w:val="Normal6a"/>
              <w:widowControl/>
            </w:pPr>
            <w:r w:rsidRPr="00D9038D">
              <w:rPr>
                <w:b/>
                <w:i/>
              </w:rPr>
              <w:t>16 bis.</w:t>
            </w:r>
            <w:r w:rsidRPr="00D9038D">
              <w:tab/>
            </w:r>
            <w:r w:rsidRPr="00D9038D">
              <w:rPr>
                <w:b/>
                <w:i/>
              </w:rPr>
              <w:t>invite la Commission à garantir une participation significative des femmes dans les domaines de la sécurité et de la défense, alors même que l</w:t>
            </w:r>
            <w:r w:rsidR="00FB6243">
              <w:rPr>
                <w:b/>
                <w:i/>
              </w:rPr>
              <w:t>’</w:t>
            </w:r>
            <w:r w:rsidRPr="00D9038D">
              <w:rPr>
                <w:b/>
                <w:i/>
              </w:rPr>
              <w:t>Union a placé la sécurité et la défense au rang de ses priorités avec le lancement du livre blanc sur la défense européenne et de la stratégie pour une union de la préparation;</w:t>
            </w:r>
          </w:p>
        </w:tc>
      </w:tr>
    </w:tbl>
    <w:p w14:paraId="09ABE95F"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324A2A0" w14:textId="77777777" w:rsidR="00606E39" w:rsidRPr="00D9038D" w:rsidRDefault="00606E39" w:rsidP="00FB6243">
      <w:pPr>
        <w:widowControl/>
      </w:pPr>
      <w:r w:rsidRPr="00D9038D">
        <w:rPr>
          <w:rStyle w:val="HideTWBExt"/>
        </w:rPr>
        <w:t>&lt;/Amend&gt;</w:t>
      </w:r>
    </w:p>
    <w:p w14:paraId="06D0DDA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655</w:t>
      </w:r>
      <w:r w:rsidRPr="00D9038D">
        <w:rPr>
          <w:rStyle w:val="HideTWBExt"/>
          <w:b w:val="0"/>
        </w:rPr>
        <w:t>&lt;/NumAm&gt;</w:t>
      </w:r>
    </w:p>
    <w:p w14:paraId="15D30331"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5B2E2DE4" w14:textId="77777777" w:rsidR="00606E39" w:rsidRPr="00D9038D" w:rsidRDefault="00606E39" w:rsidP="00FB6243">
      <w:pPr>
        <w:pStyle w:val="NormalBold"/>
        <w:widowControl/>
      </w:pPr>
      <w:r w:rsidRPr="00D9038D">
        <w:rPr>
          <w:rStyle w:val="HideTWBExt"/>
          <w:b w:val="0"/>
        </w:rPr>
        <w:t>&lt;/RepeatBlock-By&gt;</w:t>
      </w:r>
    </w:p>
    <w:p w14:paraId="15A35B6C"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6F6FEAC" w14:textId="77777777" w:rsidR="00606E39" w:rsidRPr="00D9038D" w:rsidRDefault="00606E39" w:rsidP="00FB6243">
      <w:pPr>
        <w:pStyle w:val="NormalBold"/>
        <w:widowControl/>
      </w:pPr>
      <w:r w:rsidRPr="00D9038D">
        <w:rPr>
          <w:rStyle w:val="HideTWBExt"/>
          <w:b w:val="0"/>
        </w:rPr>
        <w:t>&lt;Article&gt;</w:t>
      </w:r>
      <w:r w:rsidRPr="00D9038D">
        <w:t>Paragraphe 16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88B41DC" w14:textId="77777777" w:rsidTr="00FB6243">
        <w:trPr>
          <w:trHeight w:hRule="exact" w:val="240"/>
          <w:jc w:val="center"/>
        </w:trPr>
        <w:tc>
          <w:tcPr>
            <w:tcW w:w="9752" w:type="dxa"/>
            <w:gridSpan w:val="2"/>
            <w:tcBorders>
              <w:top w:val="nil"/>
              <w:left w:val="nil"/>
              <w:bottom w:val="nil"/>
              <w:right w:val="nil"/>
            </w:tcBorders>
          </w:tcPr>
          <w:p w14:paraId="3C94EE6B" w14:textId="77777777" w:rsidR="00606E39" w:rsidRPr="00D9038D" w:rsidRDefault="00606E39" w:rsidP="00FB6243">
            <w:pPr>
              <w:widowControl/>
            </w:pPr>
          </w:p>
        </w:tc>
      </w:tr>
      <w:tr w:rsidR="00606E39" w:rsidRPr="00D9038D" w14:paraId="064A9951" w14:textId="77777777" w:rsidTr="00FB6243">
        <w:trPr>
          <w:trHeight w:val="240"/>
          <w:jc w:val="center"/>
        </w:trPr>
        <w:tc>
          <w:tcPr>
            <w:tcW w:w="4876" w:type="dxa"/>
            <w:tcBorders>
              <w:top w:val="nil"/>
              <w:left w:val="nil"/>
              <w:bottom w:val="nil"/>
              <w:right w:val="nil"/>
            </w:tcBorders>
          </w:tcPr>
          <w:p w14:paraId="516A573C"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7A1691E" w14:textId="77777777" w:rsidR="00606E39" w:rsidRPr="00D9038D" w:rsidRDefault="00606E39" w:rsidP="00FB6243">
            <w:pPr>
              <w:pStyle w:val="AmColumnHeading"/>
              <w:widowControl/>
            </w:pPr>
            <w:r w:rsidRPr="00D9038D">
              <w:t>Amendement</w:t>
            </w:r>
          </w:p>
        </w:tc>
      </w:tr>
      <w:tr w:rsidR="00606E39" w:rsidRPr="00D9038D" w14:paraId="529E0CF3" w14:textId="77777777" w:rsidTr="00FB6243">
        <w:trPr>
          <w:jc w:val="center"/>
        </w:trPr>
        <w:tc>
          <w:tcPr>
            <w:tcW w:w="4876" w:type="dxa"/>
            <w:tcBorders>
              <w:top w:val="nil"/>
              <w:left w:val="nil"/>
              <w:bottom w:val="nil"/>
              <w:right w:val="nil"/>
            </w:tcBorders>
          </w:tcPr>
          <w:p w14:paraId="76E85DD0" w14:textId="77777777" w:rsidR="00606E39" w:rsidRPr="00D9038D" w:rsidRDefault="00606E39" w:rsidP="00FB6243">
            <w:pPr>
              <w:pStyle w:val="Normal6a"/>
              <w:widowControl/>
            </w:pPr>
          </w:p>
        </w:tc>
        <w:tc>
          <w:tcPr>
            <w:tcW w:w="4876" w:type="dxa"/>
            <w:tcBorders>
              <w:top w:val="nil"/>
              <w:left w:val="nil"/>
              <w:bottom w:val="nil"/>
              <w:right w:val="nil"/>
            </w:tcBorders>
          </w:tcPr>
          <w:p w14:paraId="4B63E6E7" w14:textId="45C36B61" w:rsidR="00606E39" w:rsidRPr="00D9038D" w:rsidRDefault="00606E39" w:rsidP="00FB6243">
            <w:pPr>
              <w:pStyle w:val="Normal6a"/>
              <w:widowControl/>
            </w:pPr>
            <w:r w:rsidRPr="00D9038D">
              <w:rPr>
                <w:b/>
                <w:i/>
              </w:rPr>
              <w:t>16 bis.</w:t>
            </w:r>
            <w:r w:rsidRPr="00D9038D">
              <w:tab/>
            </w:r>
            <w:r w:rsidRPr="00D9038D">
              <w:rPr>
                <w:b/>
                <w:i/>
              </w:rPr>
              <w:t xml:space="preserve">invite la Commission à intégrer </w:t>
            </w:r>
            <w:r w:rsidRPr="00D9038D">
              <w:rPr>
                <w:b/>
                <w:i/>
              </w:rPr>
              <w:lastRenderedPageBreak/>
              <w:t>systématiquement une dimension féministe dans sa réponse aux crises et conflits internationaux, notamment en mobilisant des ressources financières spécifiques pour lutter contre l</w:t>
            </w:r>
            <w:r w:rsidR="00FB6243">
              <w:rPr>
                <w:b/>
                <w:i/>
              </w:rPr>
              <w:t>’</w:t>
            </w:r>
            <w:r w:rsidRPr="00D9038D">
              <w:rPr>
                <w:b/>
                <w:i/>
              </w:rPr>
              <w:t>utilisation de la violence sexuelle et d</w:t>
            </w:r>
            <w:r w:rsidR="00FB6243">
              <w:rPr>
                <w:b/>
                <w:i/>
              </w:rPr>
              <w:t>’</w:t>
            </w:r>
            <w:r w:rsidRPr="00D9038D">
              <w:rPr>
                <w:b/>
                <w:i/>
              </w:rPr>
              <w:t>autres formes de violence sexiste comme armes de guerre;</w:t>
            </w:r>
          </w:p>
        </w:tc>
      </w:tr>
    </w:tbl>
    <w:p w14:paraId="1463A8BC"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E4D01B2" w14:textId="77777777" w:rsidR="00606E39" w:rsidRPr="00D9038D" w:rsidRDefault="00606E39" w:rsidP="00FB6243">
      <w:pPr>
        <w:widowControl/>
      </w:pPr>
      <w:r w:rsidRPr="00D9038D">
        <w:rPr>
          <w:rStyle w:val="HideTWBExt"/>
        </w:rPr>
        <w:t>&lt;/Amend&gt;</w:t>
      </w:r>
    </w:p>
    <w:p w14:paraId="0AF7453B"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656</w:t>
      </w:r>
      <w:r w:rsidRPr="00D9038D">
        <w:rPr>
          <w:rStyle w:val="HideTWBExt"/>
          <w:b w:val="0"/>
        </w:rPr>
        <w:t>&lt;/NumAm&gt;</w:t>
      </w:r>
    </w:p>
    <w:p w14:paraId="4B278FC5" w14:textId="77777777" w:rsidR="00606E39" w:rsidRPr="00D9038D" w:rsidRDefault="00606E39" w:rsidP="00FB6243">
      <w:pPr>
        <w:pStyle w:val="NormalBold"/>
        <w:widowControl/>
      </w:pPr>
      <w:r w:rsidRPr="00D9038D">
        <w:rPr>
          <w:rStyle w:val="HideTWBExt"/>
          <w:b w:val="0"/>
        </w:rPr>
        <w:t>&lt;RepeatBlock-By&gt;&lt;Members&gt;</w:t>
      </w:r>
      <w:r w:rsidRPr="00D9038D">
        <w:t>Arba Kokalari</w:t>
      </w:r>
      <w:r w:rsidRPr="00D9038D">
        <w:rPr>
          <w:rStyle w:val="HideTWBExt"/>
          <w:b w:val="0"/>
        </w:rPr>
        <w:t>&lt;/Members&gt;</w:t>
      </w:r>
    </w:p>
    <w:p w14:paraId="47C36044" w14:textId="77777777" w:rsidR="00606E39" w:rsidRPr="00D9038D" w:rsidRDefault="00606E39" w:rsidP="00FB6243">
      <w:pPr>
        <w:pStyle w:val="NormalBold"/>
        <w:widowControl/>
      </w:pPr>
      <w:r w:rsidRPr="00D9038D">
        <w:rPr>
          <w:rStyle w:val="HideTWBExt"/>
          <w:b w:val="0"/>
        </w:rPr>
        <w:t>&lt;/RepeatBlock-By&gt;</w:t>
      </w:r>
    </w:p>
    <w:p w14:paraId="2D50F987"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6818E4E" w14:textId="77777777" w:rsidR="00606E39" w:rsidRPr="00D9038D" w:rsidRDefault="00606E39" w:rsidP="00FB6243">
      <w:pPr>
        <w:pStyle w:val="NormalBold"/>
        <w:widowControl/>
      </w:pPr>
      <w:r w:rsidRPr="00D9038D">
        <w:rPr>
          <w:rStyle w:val="HideTWBExt"/>
          <w:b w:val="0"/>
        </w:rPr>
        <w:t>&lt;Article&gt;</w:t>
      </w:r>
      <w:r w:rsidRPr="00D9038D">
        <w:t>Paragraphe 16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82E10DE" w14:textId="77777777" w:rsidTr="00FB6243">
        <w:trPr>
          <w:trHeight w:hRule="exact" w:val="240"/>
          <w:jc w:val="center"/>
        </w:trPr>
        <w:tc>
          <w:tcPr>
            <w:tcW w:w="9752" w:type="dxa"/>
            <w:gridSpan w:val="2"/>
            <w:tcBorders>
              <w:top w:val="nil"/>
              <w:left w:val="nil"/>
              <w:bottom w:val="nil"/>
              <w:right w:val="nil"/>
            </w:tcBorders>
          </w:tcPr>
          <w:p w14:paraId="033D0D26" w14:textId="77777777" w:rsidR="00606E39" w:rsidRPr="00D9038D" w:rsidRDefault="00606E39" w:rsidP="00FB6243">
            <w:pPr>
              <w:widowControl/>
            </w:pPr>
          </w:p>
        </w:tc>
      </w:tr>
      <w:tr w:rsidR="00606E39" w:rsidRPr="00D9038D" w14:paraId="212A7716" w14:textId="77777777" w:rsidTr="00FB6243">
        <w:trPr>
          <w:trHeight w:val="240"/>
          <w:jc w:val="center"/>
        </w:trPr>
        <w:tc>
          <w:tcPr>
            <w:tcW w:w="4876" w:type="dxa"/>
            <w:tcBorders>
              <w:top w:val="nil"/>
              <w:left w:val="nil"/>
              <w:bottom w:val="nil"/>
              <w:right w:val="nil"/>
            </w:tcBorders>
          </w:tcPr>
          <w:p w14:paraId="7A49F8F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2E187FC" w14:textId="77777777" w:rsidR="00606E39" w:rsidRPr="00D9038D" w:rsidRDefault="00606E39" w:rsidP="00FB6243">
            <w:pPr>
              <w:pStyle w:val="AmColumnHeading"/>
              <w:widowControl/>
            </w:pPr>
            <w:r w:rsidRPr="00D9038D">
              <w:t>Amendement</w:t>
            </w:r>
          </w:p>
        </w:tc>
      </w:tr>
      <w:tr w:rsidR="00606E39" w:rsidRPr="00D9038D" w14:paraId="4675308F" w14:textId="77777777" w:rsidTr="00FB6243">
        <w:trPr>
          <w:jc w:val="center"/>
        </w:trPr>
        <w:tc>
          <w:tcPr>
            <w:tcW w:w="4876" w:type="dxa"/>
            <w:tcBorders>
              <w:top w:val="nil"/>
              <w:left w:val="nil"/>
              <w:bottom w:val="nil"/>
              <w:right w:val="nil"/>
            </w:tcBorders>
          </w:tcPr>
          <w:p w14:paraId="752744BC" w14:textId="77777777" w:rsidR="00606E39" w:rsidRPr="00D9038D" w:rsidRDefault="00606E39" w:rsidP="00FB6243">
            <w:pPr>
              <w:pStyle w:val="Normal6a"/>
              <w:widowControl/>
            </w:pPr>
          </w:p>
        </w:tc>
        <w:tc>
          <w:tcPr>
            <w:tcW w:w="4876" w:type="dxa"/>
            <w:tcBorders>
              <w:top w:val="nil"/>
              <w:left w:val="nil"/>
              <w:bottom w:val="nil"/>
              <w:right w:val="nil"/>
            </w:tcBorders>
          </w:tcPr>
          <w:p w14:paraId="7E84C48C" w14:textId="6CBC3737" w:rsidR="00606E39" w:rsidRPr="00D9038D" w:rsidRDefault="00606E39" w:rsidP="00FB6243">
            <w:pPr>
              <w:pStyle w:val="Normal6a"/>
              <w:widowControl/>
            </w:pPr>
            <w:r w:rsidRPr="00D9038D">
              <w:rPr>
                <w:b/>
                <w:i/>
              </w:rPr>
              <w:t>16 bis.</w:t>
            </w:r>
            <w:r w:rsidRPr="00D9038D">
              <w:tab/>
            </w:r>
            <w:r w:rsidRPr="00D9038D">
              <w:rPr>
                <w:b/>
                <w:i/>
              </w:rPr>
              <w:t>invite la Commission à épauler les défenseurs des droits de l</w:t>
            </w:r>
            <w:r w:rsidR="00FB6243">
              <w:rPr>
                <w:b/>
                <w:i/>
              </w:rPr>
              <w:t>’</w:t>
            </w:r>
            <w:r w:rsidRPr="00D9038D">
              <w:rPr>
                <w:b/>
                <w:i/>
              </w:rPr>
              <w:t>homme et les organisations de la société civile engagés dans la promotion et l</w:t>
            </w:r>
            <w:r w:rsidR="00FB6243">
              <w:rPr>
                <w:b/>
                <w:i/>
              </w:rPr>
              <w:t>’</w:t>
            </w:r>
            <w:r w:rsidRPr="00D9038D">
              <w:rPr>
                <w:b/>
                <w:i/>
              </w:rPr>
              <w:t>amélioration de l</w:t>
            </w:r>
            <w:r w:rsidR="00FB6243">
              <w:rPr>
                <w:b/>
                <w:i/>
              </w:rPr>
              <w:t>’</w:t>
            </w:r>
            <w:r w:rsidRPr="00D9038D">
              <w:rPr>
                <w:b/>
                <w:i/>
              </w:rPr>
              <w:t>accès à la santé et aux droits en matière de sexualité et procréation, dont l</w:t>
            </w:r>
            <w:r w:rsidR="00FB6243">
              <w:rPr>
                <w:b/>
                <w:i/>
              </w:rPr>
              <w:t>’</w:t>
            </w:r>
            <w:r w:rsidRPr="00D9038D">
              <w:rPr>
                <w:b/>
                <w:i/>
              </w:rPr>
              <w:t>activité est menacée par le rétrécissement de l</w:t>
            </w:r>
            <w:r w:rsidR="00FB6243">
              <w:rPr>
                <w:b/>
                <w:i/>
              </w:rPr>
              <w:t>’</w:t>
            </w:r>
            <w:r w:rsidRPr="00D9038D">
              <w:rPr>
                <w:b/>
                <w:i/>
              </w:rPr>
              <w:t>espace dévolu à la société civile;</w:t>
            </w:r>
          </w:p>
        </w:tc>
      </w:tr>
    </w:tbl>
    <w:p w14:paraId="18D4C7FA"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608761F" w14:textId="77777777" w:rsidR="00606E39" w:rsidRPr="00D9038D" w:rsidRDefault="00606E39" w:rsidP="00FB6243">
      <w:pPr>
        <w:widowControl/>
      </w:pPr>
      <w:r w:rsidRPr="00D9038D">
        <w:rPr>
          <w:rStyle w:val="HideTWBExt"/>
        </w:rPr>
        <w:t>&lt;/Amend&gt;</w:t>
      </w:r>
    </w:p>
    <w:p w14:paraId="10C2326A"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657</w:t>
      </w:r>
      <w:r w:rsidRPr="00D9038D">
        <w:rPr>
          <w:rStyle w:val="HideTWBExt"/>
          <w:b w:val="0"/>
        </w:rPr>
        <w:t>&lt;/NumAm&gt;</w:t>
      </w:r>
    </w:p>
    <w:p w14:paraId="0514BFD6"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0810387B" w14:textId="77777777" w:rsidR="00606E39" w:rsidRPr="00D9038D" w:rsidRDefault="00606E39" w:rsidP="00FB6243">
      <w:pPr>
        <w:pStyle w:val="NormalBold"/>
        <w:widowControl/>
      </w:pPr>
      <w:r w:rsidRPr="00D9038D">
        <w:rPr>
          <w:rStyle w:val="HideTWBExt"/>
          <w:b w:val="0"/>
        </w:rPr>
        <w:t>&lt;/RepeatBlock-By&gt;</w:t>
      </w:r>
    </w:p>
    <w:p w14:paraId="715381F3"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BAD3B1E" w14:textId="77777777" w:rsidR="00606E39" w:rsidRPr="00D9038D" w:rsidRDefault="00606E39" w:rsidP="00FB6243">
      <w:pPr>
        <w:pStyle w:val="NormalBold"/>
        <w:widowControl/>
      </w:pPr>
      <w:r w:rsidRPr="00D9038D">
        <w:rPr>
          <w:rStyle w:val="HideTWBExt"/>
          <w:b w:val="0"/>
        </w:rPr>
        <w:t>&lt;Article&gt;</w:t>
      </w:r>
      <w:r w:rsidRPr="00D9038D">
        <w:t>Paragraphe 16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70FFB3B" w14:textId="77777777" w:rsidTr="00FB6243">
        <w:trPr>
          <w:trHeight w:hRule="exact" w:val="240"/>
          <w:jc w:val="center"/>
        </w:trPr>
        <w:tc>
          <w:tcPr>
            <w:tcW w:w="9752" w:type="dxa"/>
            <w:gridSpan w:val="2"/>
            <w:tcBorders>
              <w:top w:val="nil"/>
              <w:left w:val="nil"/>
              <w:bottom w:val="nil"/>
              <w:right w:val="nil"/>
            </w:tcBorders>
          </w:tcPr>
          <w:p w14:paraId="2FC1C0D8" w14:textId="77777777" w:rsidR="00606E39" w:rsidRPr="00D9038D" w:rsidRDefault="00606E39" w:rsidP="00FB6243">
            <w:pPr>
              <w:widowControl/>
            </w:pPr>
          </w:p>
        </w:tc>
      </w:tr>
      <w:tr w:rsidR="00606E39" w:rsidRPr="00D9038D" w14:paraId="4138050D" w14:textId="77777777" w:rsidTr="00FB6243">
        <w:trPr>
          <w:trHeight w:val="240"/>
          <w:jc w:val="center"/>
        </w:trPr>
        <w:tc>
          <w:tcPr>
            <w:tcW w:w="4876" w:type="dxa"/>
            <w:tcBorders>
              <w:top w:val="nil"/>
              <w:left w:val="nil"/>
              <w:bottom w:val="nil"/>
              <w:right w:val="nil"/>
            </w:tcBorders>
          </w:tcPr>
          <w:p w14:paraId="7B25DB53"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65BF7A2" w14:textId="77777777" w:rsidR="00606E39" w:rsidRPr="00D9038D" w:rsidRDefault="00606E39" w:rsidP="00FB6243">
            <w:pPr>
              <w:pStyle w:val="AmColumnHeading"/>
              <w:widowControl/>
            </w:pPr>
            <w:r w:rsidRPr="00D9038D">
              <w:t>Amendement</w:t>
            </w:r>
          </w:p>
        </w:tc>
      </w:tr>
      <w:tr w:rsidR="00606E39" w:rsidRPr="00D9038D" w14:paraId="299D27E0" w14:textId="77777777" w:rsidTr="00FB6243">
        <w:trPr>
          <w:jc w:val="center"/>
        </w:trPr>
        <w:tc>
          <w:tcPr>
            <w:tcW w:w="4876" w:type="dxa"/>
            <w:tcBorders>
              <w:top w:val="nil"/>
              <w:left w:val="nil"/>
              <w:bottom w:val="nil"/>
              <w:right w:val="nil"/>
            </w:tcBorders>
          </w:tcPr>
          <w:p w14:paraId="1D269FAA" w14:textId="77777777" w:rsidR="00606E39" w:rsidRPr="00D9038D" w:rsidRDefault="00606E39" w:rsidP="00FB6243">
            <w:pPr>
              <w:pStyle w:val="Normal6a"/>
              <w:widowControl/>
            </w:pPr>
          </w:p>
        </w:tc>
        <w:tc>
          <w:tcPr>
            <w:tcW w:w="4876" w:type="dxa"/>
            <w:tcBorders>
              <w:top w:val="nil"/>
              <w:left w:val="nil"/>
              <w:bottom w:val="nil"/>
              <w:right w:val="nil"/>
            </w:tcBorders>
          </w:tcPr>
          <w:p w14:paraId="6DC7EB5C" w14:textId="2A8FB3F7" w:rsidR="00606E39" w:rsidRPr="00D9038D" w:rsidRDefault="00606E39" w:rsidP="00FB6243">
            <w:pPr>
              <w:pStyle w:val="Normal6a"/>
              <w:widowControl/>
            </w:pPr>
            <w:r w:rsidRPr="00D9038D">
              <w:rPr>
                <w:b/>
                <w:i/>
              </w:rPr>
              <w:t>16 ter.</w:t>
            </w:r>
            <w:r w:rsidRPr="00D9038D">
              <w:tab/>
            </w:r>
            <w:r w:rsidRPr="00D9038D">
              <w:rPr>
                <w:b/>
                <w:i/>
              </w:rPr>
              <w:t>invite la Commission à dresser le bilan des progrès accomplis dans la mise en œuvre du programme concernant les femmes, la paix et la sécurité au niveau de l</w:t>
            </w:r>
            <w:r w:rsidR="00FB6243">
              <w:rPr>
                <w:b/>
                <w:i/>
              </w:rPr>
              <w:t>’</w:t>
            </w:r>
            <w:r w:rsidRPr="00D9038D">
              <w:rPr>
                <w:b/>
                <w:i/>
              </w:rPr>
              <w:t xml:space="preserve">Union et à présenter ses conclusions au Conseil et au Parlement européen; prie </w:t>
            </w:r>
            <w:r w:rsidRPr="00D9038D">
              <w:rPr>
                <w:b/>
                <w:i/>
              </w:rPr>
              <w:lastRenderedPageBreak/>
              <w:t>instamment la Commission de présenter, à la lumière de ce bilan, un plan d</w:t>
            </w:r>
            <w:r w:rsidR="00FB6243">
              <w:rPr>
                <w:b/>
                <w:i/>
              </w:rPr>
              <w:t>’</w:t>
            </w:r>
            <w:r w:rsidRPr="00D9038D">
              <w:rPr>
                <w:b/>
                <w:i/>
              </w:rPr>
              <w:t>action destiné à donner suite au plan d</w:t>
            </w:r>
            <w:r w:rsidR="00FB6243">
              <w:rPr>
                <w:b/>
                <w:i/>
              </w:rPr>
              <w:t>’</w:t>
            </w:r>
            <w:r w:rsidRPr="00D9038D">
              <w:rPr>
                <w:b/>
                <w:i/>
              </w:rPr>
              <w:t>action de l</w:t>
            </w:r>
            <w:r w:rsidR="00FB6243">
              <w:rPr>
                <w:b/>
                <w:i/>
              </w:rPr>
              <w:t>’</w:t>
            </w:r>
            <w:r w:rsidRPr="00D9038D">
              <w:rPr>
                <w:b/>
                <w:i/>
              </w:rPr>
              <w:t>Union en faveur des femmes, de la paix et de la sécurité 2019-2024, de proposer des mesures visant à garantir l</w:t>
            </w:r>
            <w:r w:rsidR="00FB6243">
              <w:rPr>
                <w:b/>
                <w:i/>
              </w:rPr>
              <w:t>’</w:t>
            </w:r>
            <w:r w:rsidRPr="00D9038D">
              <w:rPr>
                <w:b/>
                <w:i/>
              </w:rPr>
              <w:t>équilibre entre les femmes et les hommes et la prise en considération de la dimension de genre dans les instances dirigeantes à tous les niveaux de l</w:t>
            </w:r>
            <w:r w:rsidR="00FB6243">
              <w:rPr>
                <w:b/>
                <w:i/>
              </w:rPr>
              <w:t>’</w:t>
            </w:r>
            <w:r w:rsidRPr="00D9038D">
              <w:rPr>
                <w:b/>
                <w:i/>
              </w:rPr>
              <w:t>Union, et de doter l</w:t>
            </w:r>
            <w:r w:rsidR="00FB6243">
              <w:rPr>
                <w:b/>
                <w:i/>
              </w:rPr>
              <w:t>’</w:t>
            </w:r>
            <w:r w:rsidRPr="00D9038D">
              <w:rPr>
                <w:b/>
                <w:i/>
              </w:rPr>
              <w:t>Union de capacités internes suffisantes pour intégrer systématiquement une perspective de genre et procéder à une analyse des disparités entre les rôles des hommes et des femmes; souligne qu</w:t>
            </w:r>
            <w:r w:rsidR="00FB6243">
              <w:rPr>
                <w:b/>
                <w:i/>
              </w:rPr>
              <w:t>’</w:t>
            </w:r>
            <w:r w:rsidRPr="00D9038D">
              <w:rPr>
                <w:b/>
                <w:i/>
              </w:rPr>
              <w:t>il est nécessaire d</w:t>
            </w:r>
            <w:r w:rsidR="00FB6243">
              <w:rPr>
                <w:b/>
                <w:i/>
              </w:rPr>
              <w:t>’</w:t>
            </w:r>
            <w:r w:rsidRPr="00D9038D">
              <w:rPr>
                <w:b/>
                <w:i/>
              </w:rPr>
              <w:t>adapter et d</w:t>
            </w:r>
            <w:r w:rsidR="00FB6243">
              <w:rPr>
                <w:b/>
                <w:i/>
              </w:rPr>
              <w:t>’</w:t>
            </w:r>
            <w:r w:rsidRPr="00D9038D">
              <w:rPr>
                <w:b/>
                <w:i/>
              </w:rPr>
              <w:t>élargir le prochain plan d</w:t>
            </w:r>
            <w:r w:rsidR="00FB6243">
              <w:rPr>
                <w:b/>
                <w:i/>
              </w:rPr>
              <w:t>’</w:t>
            </w:r>
            <w:r w:rsidRPr="00D9038D">
              <w:rPr>
                <w:b/>
                <w:i/>
              </w:rPr>
              <w:t>action afin de tenir compte de la nature changeante des conflits et des nouvelles menaces pour la paix et la sécurité, et d</w:t>
            </w:r>
            <w:r w:rsidR="00FB6243">
              <w:rPr>
                <w:b/>
                <w:i/>
              </w:rPr>
              <w:t>’</w:t>
            </w:r>
            <w:r w:rsidRPr="00D9038D">
              <w:rPr>
                <w:b/>
                <w:i/>
              </w:rPr>
              <w:t>appliquer ce programme de manière globale et sous l</w:t>
            </w:r>
            <w:r w:rsidR="00FB6243">
              <w:rPr>
                <w:b/>
                <w:i/>
              </w:rPr>
              <w:t>’</w:t>
            </w:r>
            <w:r w:rsidRPr="00D9038D">
              <w:rPr>
                <w:b/>
                <w:i/>
              </w:rPr>
              <w:t>angle des droits fondamentaux des femmes dans tous les contextes où des décisions sont prises et où des politiques sont élaborées;</w:t>
            </w:r>
          </w:p>
        </w:tc>
      </w:tr>
    </w:tbl>
    <w:p w14:paraId="0D0F952B"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9DA4F77" w14:textId="77777777" w:rsidR="00606E39" w:rsidRPr="00D9038D" w:rsidRDefault="00606E39" w:rsidP="00FB6243">
      <w:pPr>
        <w:widowControl/>
      </w:pPr>
      <w:r w:rsidRPr="00D9038D">
        <w:rPr>
          <w:rStyle w:val="HideTWBExt"/>
        </w:rPr>
        <w:t>&lt;/Amend&gt;</w:t>
      </w:r>
    </w:p>
    <w:p w14:paraId="40758A46"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658</w:t>
      </w:r>
      <w:r w:rsidRPr="00D9038D">
        <w:rPr>
          <w:rStyle w:val="HideTWBExt"/>
          <w:b w:val="0"/>
        </w:rPr>
        <w:t>&lt;/NumAm&gt;</w:t>
      </w:r>
    </w:p>
    <w:p w14:paraId="784688A0"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44F4633A" w14:textId="77777777" w:rsidR="00606E39" w:rsidRPr="00D9038D" w:rsidRDefault="00606E39" w:rsidP="00FB6243">
      <w:pPr>
        <w:pStyle w:val="NormalBold"/>
        <w:widowControl/>
      </w:pPr>
      <w:r w:rsidRPr="00D9038D">
        <w:rPr>
          <w:rStyle w:val="HideTWBExt"/>
          <w:b w:val="0"/>
        </w:rPr>
        <w:t>&lt;/RepeatBlock-By&gt;</w:t>
      </w:r>
    </w:p>
    <w:p w14:paraId="6E8F80B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2499B64" w14:textId="77777777" w:rsidR="00606E39" w:rsidRPr="00D9038D" w:rsidRDefault="00606E39" w:rsidP="00FB6243">
      <w:pPr>
        <w:pStyle w:val="NormalBold"/>
        <w:widowControl/>
      </w:pPr>
      <w:r w:rsidRPr="00D9038D">
        <w:rPr>
          <w:rStyle w:val="HideTWBExt"/>
          <w:b w:val="0"/>
        </w:rPr>
        <w:t>&lt;Article&gt;</w:t>
      </w:r>
      <w:r w:rsidRPr="00D9038D">
        <w:t>Paragraphe 16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6C489A5" w14:textId="77777777" w:rsidTr="00FB6243">
        <w:trPr>
          <w:trHeight w:hRule="exact" w:val="240"/>
          <w:jc w:val="center"/>
        </w:trPr>
        <w:tc>
          <w:tcPr>
            <w:tcW w:w="9752" w:type="dxa"/>
            <w:gridSpan w:val="2"/>
            <w:tcBorders>
              <w:top w:val="nil"/>
              <w:left w:val="nil"/>
              <w:bottom w:val="nil"/>
              <w:right w:val="nil"/>
            </w:tcBorders>
          </w:tcPr>
          <w:p w14:paraId="2CDAF3B7" w14:textId="77777777" w:rsidR="00606E39" w:rsidRPr="00D9038D" w:rsidRDefault="00606E39" w:rsidP="00FB6243">
            <w:pPr>
              <w:widowControl/>
            </w:pPr>
          </w:p>
        </w:tc>
      </w:tr>
      <w:tr w:rsidR="00606E39" w:rsidRPr="00D9038D" w14:paraId="1766B445" w14:textId="77777777" w:rsidTr="00FB6243">
        <w:trPr>
          <w:trHeight w:val="240"/>
          <w:jc w:val="center"/>
        </w:trPr>
        <w:tc>
          <w:tcPr>
            <w:tcW w:w="4876" w:type="dxa"/>
            <w:tcBorders>
              <w:top w:val="nil"/>
              <w:left w:val="nil"/>
              <w:bottom w:val="nil"/>
              <w:right w:val="nil"/>
            </w:tcBorders>
          </w:tcPr>
          <w:p w14:paraId="1CE17AC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130C79E" w14:textId="77777777" w:rsidR="00606E39" w:rsidRPr="00D9038D" w:rsidRDefault="00606E39" w:rsidP="00FB6243">
            <w:pPr>
              <w:pStyle w:val="AmColumnHeading"/>
              <w:widowControl/>
            </w:pPr>
            <w:r w:rsidRPr="00D9038D">
              <w:t>Amendement</w:t>
            </w:r>
          </w:p>
        </w:tc>
      </w:tr>
      <w:tr w:rsidR="00606E39" w:rsidRPr="00D9038D" w14:paraId="1C78ADB0" w14:textId="77777777" w:rsidTr="00FB6243">
        <w:trPr>
          <w:jc w:val="center"/>
        </w:trPr>
        <w:tc>
          <w:tcPr>
            <w:tcW w:w="4876" w:type="dxa"/>
            <w:tcBorders>
              <w:top w:val="nil"/>
              <w:left w:val="nil"/>
              <w:bottom w:val="nil"/>
              <w:right w:val="nil"/>
            </w:tcBorders>
          </w:tcPr>
          <w:p w14:paraId="5A1E7390" w14:textId="77777777" w:rsidR="00606E39" w:rsidRPr="00D9038D" w:rsidRDefault="00606E39" w:rsidP="00FB6243">
            <w:pPr>
              <w:pStyle w:val="Normal6a"/>
              <w:widowControl/>
            </w:pPr>
          </w:p>
        </w:tc>
        <w:tc>
          <w:tcPr>
            <w:tcW w:w="4876" w:type="dxa"/>
            <w:tcBorders>
              <w:top w:val="nil"/>
              <w:left w:val="nil"/>
              <w:bottom w:val="nil"/>
              <w:right w:val="nil"/>
            </w:tcBorders>
          </w:tcPr>
          <w:p w14:paraId="5D443380" w14:textId="07613A9B" w:rsidR="00606E39" w:rsidRPr="00D9038D" w:rsidRDefault="00606E39" w:rsidP="00FB6243">
            <w:pPr>
              <w:pStyle w:val="Normal6a"/>
              <w:widowControl/>
            </w:pPr>
            <w:r w:rsidRPr="00D9038D">
              <w:rPr>
                <w:b/>
                <w:i/>
              </w:rPr>
              <w:t>16 ter.</w:t>
            </w:r>
            <w:r w:rsidRPr="00D9038D">
              <w:tab/>
            </w:r>
            <w:r w:rsidRPr="00D9038D">
              <w:rPr>
                <w:b/>
                <w:i/>
              </w:rPr>
              <w:t>souligne que la santé et les droits sexuels et génésiques doivent constituer un pilier indivisible et non négociable du GAP IV et de la politique étrangère et de développement féministe; invite l</w:t>
            </w:r>
            <w:r w:rsidR="00FB6243">
              <w:rPr>
                <w:b/>
                <w:i/>
              </w:rPr>
              <w:t>’</w:t>
            </w:r>
            <w:r w:rsidRPr="00D9038D">
              <w:rPr>
                <w:b/>
                <w:i/>
              </w:rPr>
              <w:t>Union à prendre l</w:t>
            </w:r>
            <w:r w:rsidR="00FB6243">
              <w:rPr>
                <w:b/>
                <w:i/>
              </w:rPr>
              <w:t>’</w:t>
            </w:r>
            <w:r w:rsidRPr="00D9038D">
              <w:rPr>
                <w:b/>
                <w:i/>
              </w:rPr>
              <w:t>initiative au niveau mondial en prévoyant un financement adéquat, prévisible et durable pour les initiatives dans le domaine de la santé et des droits sexuels et génésiques, en particulier dans les pays à revenu faible et intermédiaire; estime qu</w:t>
            </w:r>
            <w:r w:rsidR="00FB6243">
              <w:rPr>
                <w:b/>
                <w:i/>
              </w:rPr>
              <w:t>’</w:t>
            </w:r>
            <w:r w:rsidRPr="00D9038D">
              <w:rPr>
                <w:b/>
                <w:i/>
              </w:rPr>
              <w:t>il convient de garantir l</w:t>
            </w:r>
            <w:r w:rsidR="00FB6243">
              <w:rPr>
                <w:b/>
                <w:i/>
              </w:rPr>
              <w:t>’</w:t>
            </w:r>
            <w:r w:rsidRPr="00D9038D">
              <w:rPr>
                <w:b/>
                <w:i/>
              </w:rPr>
              <w:t xml:space="preserve">accès </w:t>
            </w:r>
            <w:r w:rsidRPr="00D9038D">
              <w:rPr>
                <w:b/>
                <w:i/>
              </w:rPr>
              <w:lastRenderedPageBreak/>
              <w:t>des victimes de violence sexiste aux soins de santé et aux droits sexuels et génésiques, notamment à l</w:t>
            </w:r>
            <w:r w:rsidR="00FB6243">
              <w:rPr>
                <w:b/>
                <w:i/>
              </w:rPr>
              <w:t>’</w:t>
            </w:r>
            <w:r w:rsidRPr="00D9038D">
              <w:rPr>
                <w:b/>
                <w:i/>
              </w:rPr>
              <w:t>avortement sans risque, à la contraception d</w:t>
            </w:r>
            <w:r w:rsidR="00FB6243">
              <w:rPr>
                <w:b/>
                <w:i/>
              </w:rPr>
              <w:t>’</w:t>
            </w:r>
            <w:r w:rsidRPr="00D9038D">
              <w:rPr>
                <w:b/>
                <w:i/>
              </w:rPr>
              <w:t>urgence et aux soins post-avortement, dans le cadre de toutes les interventions humanitaires financées par l</w:t>
            </w:r>
            <w:r w:rsidR="00FB6243">
              <w:rPr>
                <w:b/>
                <w:i/>
              </w:rPr>
              <w:t>’</w:t>
            </w:r>
            <w:r w:rsidRPr="00D9038D">
              <w:rPr>
                <w:b/>
                <w:i/>
              </w:rPr>
              <w:t>Union; souligne qu</w:t>
            </w:r>
            <w:r w:rsidR="00FB6243">
              <w:rPr>
                <w:b/>
                <w:i/>
              </w:rPr>
              <w:t>’</w:t>
            </w:r>
            <w:r w:rsidRPr="00D9038D">
              <w:rPr>
                <w:b/>
                <w:i/>
              </w:rPr>
              <w:t>il convient de soutenir les mouvements féministes, les organisations de défense des droits des femmes et les organisations de la société civile qui œuvrent en faveur de la santé et des droits sexuels et génésiques dans des environnements restrictifs, et de plaider en faveur de la suppression des obstacles juridiques et politiques qui criminalisent l</w:t>
            </w:r>
            <w:r w:rsidR="00FB6243">
              <w:rPr>
                <w:b/>
                <w:i/>
              </w:rPr>
              <w:t>’</w:t>
            </w:r>
            <w:r w:rsidRPr="00D9038D">
              <w:rPr>
                <w:b/>
                <w:i/>
              </w:rPr>
              <w:t>avortement, les relations homosexuelles et les soins liés à la transition de genre;</w:t>
            </w:r>
          </w:p>
        </w:tc>
      </w:tr>
    </w:tbl>
    <w:p w14:paraId="5CABF9E6"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C9ED8E7" w14:textId="77777777" w:rsidR="00606E39" w:rsidRPr="00D9038D" w:rsidRDefault="00606E39" w:rsidP="00FB6243">
      <w:pPr>
        <w:widowControl/>
      </w:pPr>
      <w:r w:rsidRPr="00D9038D">
        <w:rPr>
          <w:rStyle w:val="HideTWBExt"/>
        </w:rPr>
        <w:t>&lt;/Amend&gt;</w:t>
      </w:r>
    </w:p>
    <w:p w14:paraId="3052785C"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659</w:t>
      </w:r>
      <w:r w:rsidRPr="00D9038D">
        <w:rPr>
          <w:rStyle w:val="HideTWBExt"/>
          <w:b w:val="0"/>
        </w:rPr>
        <w:t>&lt;/NumAm&gt;</w:t>
      </w:r>
    </w:p>
    <w:p w14:paraId="66E02860" w14:textId="77777777" w:rsidR="00606E39" w:rsidRPr="00D9038D" w:rsidRDefault="00606E39" w:rsidP="00FB6243">
      <w:pPr>
        <w:pStyle w:val="NormalBold"/>
        <w:widowControl/>
      </w:pPr>
      <w:r w:rsidRPr="00D9038D">
        <w:rPr>
          <w:rStyle w:val="HideTWBExt"/>
          <w:b w:val="0"/>
        </w:rPr>
        <w:t>&lt;RepeatBlock-By&gt;&lt;Members&gt;</w:t>
      </w:r>
      <w:r w:rsidRPr="00D9038D">
        <w:t>Elżbieta Katarzyna Łukacijewska, Ewa Kopacz, Mirosława Nykiel, Jagna Marczułajtis-Walczak</w:t>
      </w:r>
      <w:r w:rsidRPr="00D9038D">
        <w:rPr>
          <w:rStyle w:val="HideTWBExt"/>
          <w:b w:val="0"/>
        </w:rPr>
        <w:t>&lt;/Members&gt;</w:t>
      </w:r>
    </w:p>
    <w:p w14:paraId="4079EB9A" w14:textId="77777777" w:rsidR="00606E39" w:rsidRPr="00D9038D" w:rsidRDefault="00606E39" w:rsidP="00FB6243">
      <w:pPr>
        <w:pStyle w:val="NormalBold"/>
        <w:widowControl/>
      </w:pPr>
      <w:r w:rsidRPr="00D9038D">
        <w:rPr>
          <w:rStyle w:val="HideTWBExt"/>
          <w:b w:val="0"/>
        </w:rPr>
        <w:t>&lt;/RepeatBlock-By&gt;</w:t>
      </w:r>
    </w:p>
    <w:p w14:paraId="20504F09"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3F4C8D0" w14:textId="77777777" w:rsidR="00606E39" w:rsidRPr="00D9038D" w:rsidRDefault="00606E39" w:rsidP="00FB6243">
      <w:pPr>
        <w:pStyle w:val="NormalBold"/>
        <w:widowControl/>
      </w:pPr>
      <w:r w:rsidRPr="00D9038D">
        <w:rPr>
          <w:rStyle w:val="HideTWBExt"/>
          <w:b w:val="0"/>
        </w:rPr>
        <w:t>&lt;Article&gt;</w:t>
      </w:r>
      <w:r w:rsidRPr="00D9038D">
        <w:t>Paragraphe 16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C58299C" w14:textId="77777777" w:rsidTr="00FB6243">
        <w:trPr>
          <w:trHeight w:hRule="exact" w:val="240"/>
          <w:jc w:val="center"/>
        </w:trPr>
        <w:tc>
          <w:tcPr>
            <w:tcW w:w="9752" w:type="dxa"/>
            <w:gridSpan w:val="2"/>
            <w:tcBorders>
              <w:top w:val="nil"/>
              <w:left w:val="nil"/>
              <w:bottom w:val="nil"/>
              <w:right w:val="nil"/>
            </w:tcBorders>
          </w:tcPr>
          <w:p w14:paraId="20C8A46A" w14:textId="77777777" w:rsidR="00606E39" w:rsidRPr="00D9038D" w:rsidRDefault="00606E39" w:rsidP="00FB6243">
            <w:pPr>
              <w:widowControl/>
            </w:pPr>
          </w:p>
        </w:tc>
      </w:tr>
      <w:tr w:rsidR="00606E39" w:rsidRPr="00D9038D" w14:paraId="0EE95C83" w14:textId="77777777" w:rsidTr="00FB6243">
        <w:trPr>
          <w:trHeight w:val="240"/>
          <w:jc w:val="center"/>
        </w:trPr>
        <w:tc>
          <w:tcPr>
            <w:tcW w:w="4876" w:type="dxa"/>
            <w:tcBorders>
              <w:top w:val="nil"/>
              <w:left w:val="nil"/>
              <w:bottom w:val="nil"/>
              <w:right w:val="nil"/>
            </w:tcBorders>
          </w:tcPr>
          <w:p w14:paraId="6D411AD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5B07E47" w14:textId="77777777" w:rsidR="00606E39" w:rsidRPr="00D9038D" w:rsidRDefault="00606E39" w:rsidP="00FB6243">
            <w:pPr>
              <w:pStyle w:val="AmColumnHeading"/>
              <w:widowControl/>
            </w:pPr>
            <w:r w:rsidRPr="00D9038D">
              <w:t>Amendement</w:t>
            </w:r>
          </w:p>
        </w:tc>
      </w:tr>
      <w:tr w:rsidR="00606E39" w:rsidRPr="00D9038D" w14:paraId="69568AF9" w14:textId="77777777" w:rsidTr="00FB6243">
        <w:trPr>
          <w:jc w:val="center"/>
        </w:trPr>
        <w:tc>
          <w:tcPr>
            <w:tcW w:w="4876" w:type="dxa"/>
            <w:tcBorders>
              <w:top w:val="nil"/>
              <w:left w:val="nil"/>
              <w:bottom w:val="nil"/>
              <w:right w:val="nil"/>
            </w:tcBorders>
          </w:tcPr>
          <w:p w14:paraId="298EC4AA" w14:textId="77777777" w:rsidR="00606E39" w:rsidRPr="00D9038D" w:rsidRDefault="00606E39" w:rsidP="00FB6243">
            <w:pPr>
              <w:pStyle w:val="Normal6a"/>
              <w:widowControl/>
            </w:pPr>
          </w:p>
        </w:tc>
        <w:tc>
          <w:tcPr>
            <w:tcW w:w="4876" w:type="dxa"/>
            <w:tcBorders>
              <w:top w:val="nil"/>
              <w:left w:val="nil"/>
              <w:bottom w:val="nil"/>
              <w:right w:val="nil"/>
            </w:tcBorders>
          </w:tcPr>
          <w:p w14:paraId="651B74A3" w14:textId="35693D09" w:rsidR="00606E39" w:rsidRPr="00D9038D" w:rsidRDefault="00606E39" w:rsidP="00FB6243">
            <w:pPr>
              <w:pStyle w:val="Normal6a"/>
              <w:widowControl/>
            </w:pPr>
            <w:r w:rsidRPr="00D9038D">
              <w:rPr>
                <w:b/>
                <w:i/>
              </w:rPr>
              <w:t>16 ter.</w:t>
            </w:r>
            <w:r w:rsidRPr="00D9038D">
              <w:tab/>
            </w:r>
            <w:r w:rsidRPr="00D9038D">
              <w:rPr>
                <w:b/>
                <w:i/>
              </w:rPr>
              <w:t>souligne l</w:t>
            </w:r>
            <w:r w:rsidR="00FB6243">
              <w:rPr>
                <w:b/>
                <w:i/>
              </w:rPr>
              <w:t>’</w:t>
            </w:r>
            <w:r w:rsidRPr="00D9038D">
              <w:rPr>
                <w:b/>
                <w:i/>
              </w:rPr>
              <w:t>importance de promouvoir la participation pleine et effective des femmes dans les structures militaires, de maintien de la paix et de sécurité, tant au sein de l</w:t>
            </w:r>
            <w:r w:rsidR="00FB6243">
              <w:rPr>
                <w:b/>
                <w:i/>
              </w:rPr>
              <w:t>’</w:t>
            </w:r>
            <w:r w:rsidRPr="00D9038D">
              <w:rPr>
                <w:b/>
                <w:i/>
              </w:rPr>
              <w:t>Union que dans ses opérations extérieures; demande à la Commission et aux États membres d</w:t>
            </w:r>
            <w:r w:rsidR="00FB6243">
              <w:rPr>
                <w:b/>
                <w:i/>
              </w:rPr>
              <w:t>’</w:t>
            </w:r>
            <w:r w:rsidRPr="00D9038D">
              <w:rPr>
                <w:b/>
                <w:i/>
              </w:rPr>
              <w:t>appuyer le recrutement, le maintien en poste et la promotion des femmes dans les forces armées et les missions civiles nationales, et d</w:t>
            </w:r>
            <w:r w:rsidR="00FB6243">
              <w:rPr>
                <w:b/>
                <w:i/>
              </w:rPr>
              <w:t>’</w:t>
            </w:r>
            <w:r w:rsidRPr="00D9038D">
              <w:rPr>
                <w:b/>
                <w:i/>
              </w:rPr>
              <w:t>intégrer la dimension de genre dans toutes les phases d</w:t>
            </w:r>
            <w:r w:rsidR="00FB6243">
              <w:rPr>
                <w:b/>
                <w:i/>
              </w:rPr>
              <w:t>’</w:t>
            </w:r>
            <w:r w:rsidRPr="00D9038D">
              <w:rPr>
                <w:b/>
                <w:i/>
              </w:rPr>
              <w:t>élaboration, de planification et de mise en œuvre des politiques de sécurité et de défense; insiste sur la nécessité de mettre en œuvre le programme concernant les femmes, la paix et la sécurité et d</w:t>
            </w:r>
            <w:r w:rsidR="00FB6243">
              <w:rPr>
                <w:b/>
                <w:i/>
              </w:rPr>
              <w:t>’</w:t>
            </w:r>
            <w:r w:rsidRPr="00D9038D">
              <w:rPr>
                <w:b/>
                <w:i/>
              </w:rPr>
              <w:t xml:space="preserve">en faire </w:t>
            </w:r>
            <w:r w:rsidRPr="00D9038D">
              <w:rPr>
                <w:b/>
                <w:i/>
              </w:rPr>
              <w:lastRenderedPageBreak/>
              <w:t>un élément central de la politique de sécurité et de défense commune de l</w:t>
            </w:r>
            <w:r w:rsidR="00FB6243">
              <w:rPr>
                <w:b/>
                <w:i/>
              </w:rPr>
              <w:t>’</w:t>
            </w:r>
            <w:r w:rsidRPr="00D9038D">
              <w:rPr>
                <w:b/>
                <w:i/>
              </w:rPr>
              <w:t>Union (PSDC);</w:t>
            </w:r>
          </w:p>
        </w:tc>
      </w:tr>
    </w:tbl>
    <w:p w14:paraId="381E52AA"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E562649" w14:textId="77777777" w:rsidR="00606E39" w:rsidRPr="00D9038D" w:rsidRDefault="00606E39" w:rsidP="00FB6243">
      <w:pPr>
        <w:widowControl/>
      </w:pPr>
      <w:r w:rsidRPr="00D9038D">
        <w:rPr>
          <w:rStyle w:val="HideTWBExt"/>
        </w:rPr>
        <w:t>&lt;/Amend&gt;</w:t>
      </w:r>
    </w:p>
    <w:p w14:paraId="3782B0A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660</w:t>
      </w:r>
      <w:r w:rsidRPr="00D9038D">
        <w:rPr>
          <w:rStyle w:val="HideTWBExt"/>
          <w:b w:val="0"/>
        </w:rPr>
        <w:t>&lt;/NumAm&gt;</w:t>
      </w:r>
    </w:p>
    <w:p w14:paraId="2BBED221" w14:textId="77777777" w:rsidR="00606E39" w:rsidRPr="00D9038D" w:rsidRDefault="00606E39" w:rsidP="00FB6243">
      <w:pPr>
        <w:pStyle w:val="NormalBold"/>
        <w:widowControl/>
      </w:pPr>
      <w:r w:rsidRPr="00D9038D">
        <w:rPr>
          <w:rStyle w:val="HideTWBExt"/>
          <w:b w:val="0"/>
        </w:rPr>
        <w:t>&lt;RepeatBlock-By&gt;&lt;Members&gt;</w:t>
      </w:r>
      <w:r w:rsidRPr="00D9038D">
        <w:t>Arba Kokalari</w:t>
      </w:r>
      <w:r w:rsidRPr="00D9038D">
        <w:rPr>
          <w:rStyle w:val="HideTWBExt"/>
          <w:b w:val="0"/>
        </w:rPr>
        <w:t>&lt;/Members&gt;</w:t>
      </w:r>
    </w:p>
    <w:p w14:paraId="528FF3F5" w14:textId="77777777" w:rsidR="00606E39" w:rsidRPr="00D9038D" w:rsidRDefault="00606E39" w:rsidP="00FB6243">
      <w:pPr>
        <w:pStyle w:val="NormalBold"/>
        <w:widowControl/>
      </w:pPr>
      <w:r w:rsidRPr="00D9038D">
        <w:rPr>
          <w:rStyle w:val="HideTWBExt"/>
          <w:b w:val="0"/>
        </w:rPr>
        <w:t>&lt;/RepeatBlock-By&gt;</w:t>
      </w:r>
    </w:p>
    <w:p w14:paraId="778EF224"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1EC3DBF" w14:textId="77777777" w:rsidR="00606E39" w:rsidRPr="00D9038D" w:rsidRDefault="00606E39" w:rsidP="00FB6243">
      <w:pPr>
        <w:pStyle w:val="NormalBold"/>
        <w:widowControl/>
      </w:pPr>
      <w:r w:rsidRPr="00D9038D">
        <w:rPr>
          <w:rStyle w:val="HideTWBExt"/>
          <w:b w:val="0"/>
        </w:rPr>
        <w:t>&lt;Article&gt;</w:t>
      </w:r>
      <w:r w:rsidRPr="00D9038D">
        <w:t>Paragraphe 16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14509DC" w14:textId="77777777" w:rsidTr="00FB6243">
        <w:trPr>
          <w:trHeight w:hRule="exact" w:val="240"/>
          <w:jc w:val="center"/>
        </w:trPr>
        <w:tc>
          <w:tcPr>
            <w:tcW w:w="9752" w:type="dxa"/>
            <w:gridSpan w:val="2"/>
            <w:tcBorders>
              <w:top w:val="nil"/>
              <w:left w:val="nil"/>
              <w:bottom w:val="nil"/>
              <w:right w:val="nil"/>
            </w:tcBorders>
          </w:tcPr>
          <w:p w14:paraId="1F09AD2B" w14:textId="77777777" w:rsidR="00606E39" w:rsidRPr="00D9038D" w:rsidRDefault="00606E39" w:rsidP="00FB6243">
            <w:pPr>
              <w:widowControl/>
            </w:pPr>
          </w:p>
        </w:tc>
      </w:tr>
      <w:tr w:rsidR="00606E39" w:rsidRPr="00D9038D" w14:paraId="7371E9EC" w14:textId="77777777" w:rsidTr="00FB6243">
        <w:trPr>
          <w:trHeight w:val="240"/>
          <w:jc w:val="center"/>
        </w:trPr>
        <w:tc>
          <w:tcPr>
            <w:tcW w:w="4876" w:type="dxa"/>
            <w:tcBorders>
              <w:top w:val="nil"/>
              <w:left w:val="nil"/>
              <w:bottom w:val="nil"/>
              <w:right w:val="nil"/>
            </w:tcBorders>
          </w:tcPr>
          <w:p w14:paraId="60982273"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76E7456" w14:textId="77777777" w:rsidR="00606E39" w:rsidRPr="00D9038D" w:rsidRDefault="00606E39" w:rsidP="00FB6243">
            <w:pPr>
              <w:pStyle w:val="AmColumnHeading"/>
              <w:widowControl/>
            </w:pPr>
            <w:r w:rsidRPr="00D9038D">
              <w:t>Amendement</w:t>
            </w:r>
          </w:p>
        </w:tc>
      </w:tr>
      <w:tr w:rsidR="00606E39" w:rsidRPr="00D9038D" w14:paraId="14BB0104" w14:textId="77777777" w:rsidTr="00FB6243">
        <w:trPr>
          <w:jc w:val="center"/>
        </w:trPr>
        <w:tc>
          <w:tcPr>
            <w:tcW w:w="4876" w:type="dxa"/>
            <w:tcBorders>
              <w:top w:val="nil"/>
              <w:left w:val="nil"/>
              <w:bottom w:val="nil"/>
              <w:right w:val="nil"/>
            </w:tcBorders>
          </w:tcPr>
          <w:p w14:paraId="7427E50A" w14:textId="77777777" w:rsidR="00606E39" w:rsidRPr="00D9038D" w:rsidRDefault="00606E39" w:rsidP="00FB6243">
            <w:pPr>
              <w:pStyle w:val="Normal6a"/>
              <w:widowControl/>
            </w:pPr>
          </w:p>
        </w:tc>
        <w:tc>
          <w:tcPr>
            <w:tcW w:w="4876" w:type="dxa"/>
            <w:tcBorders>
              <w:top w:val="nil"/>
              <w:left w:val="nil"/>
              <w:bottom w:val="nil"/>
              <w:right w:val="nil"/>
            </w:tcBorders>
          </w:tcPr>
          <w:p w14:paraId="398A9676" w14:textId="735E43CB" w:rsidR="00606E39" w:rsidRPr="00D9038D" w:rsidRDefault="00606E39" w:rsidP="00FB6243">
            <w:pPr>
              <w:pStyle w:val="Normal6a"/>
              <w:widowControl/>
            </w:pPr>
            <w:r w:rsidRPr="00D9038D">
              <w:rPr>
                <w:b/>
                <w:i/>
              </w:rPr>
              <w:t>16 ter.</w:t>
            </w:r>
            <w:r w:rsidRPr="00D9038D">
              <w:tab/>
            </w:r>
            <w:r w:rsidRPr="00D9038D">
              <w:rPr>
                <w:b/>
                <w:i/>
              </w:rPr>
              <w:t>met l</w:t>
            </w:r>
            <w:r w:rsidR="00FB6243">
              <w:rPr>
                <w:b/>
                <w:i/>
              </w:rPr>
              <w:t>’</w:t>
            </w:r>
            <w:r w:rsidRPr="00D9038D">
              <w:rPr>
                <w:b/>
                <w:i/>
              </w:rPr>
              <w:t>accent sur le fait qu</w:t>
            </w:r>
            <w:r w:rsidR="00FB6243">
              <w:rPr>
                <w:b/>
                <w:i/>
              </w:rPr>
              <w:t>’</w:t>
            </w:r>
            <w:r w:rsidRPr="00D9038D">
              <w:rPr>
                <w:b/>
                <w:i/>
              </w:rPr>
              <w:t>il importe de faire progresser les droits des femmes et l</w:t>
            </w:r>
            <w:r w:rsidR="00FB6243">
              <w:rPr>
                <w:b/>
                <w:i/>
              </w:rPr>
              <w:t>’</w:t>
            </w:r>
            <w:r w:rsidRPr="00D9038D">
              <w:rPr>
                <w:b/>
                <w:i/>
              </w:rPr>
              <w:t>égalité des chances entre les hommes et les femmes dans le monde entier, qui sont des éléments essentiels pour concrétiser les droits humains; souligne qu</w:t>
            </w:r>
            <w:r w:rsidR="00FB6243">
              <w:rPr>
                <w:b/>
                <w:i/>
              </w:rPr>
              <w:t>’</w:t>
            </w:r>
            <w:r w:rsidRPr="00D9038D">
              <w:rPr>
                <w:b/>
                <w:i/>
              </w:rPr>
              <w:t>en dépit des progrès réalisés, les femmes et les filles continuent de faire l</w:t>
            </w:r>
            <w:r w:rsidR="00FB6243">
              <w:rPr>
                <w:b/>
                <w:i/>
              </w:rPr>
              <w:t>’</w:t>
            </w:r>
            <w:r w:rsidRPr="00D9038D">
              <w:rPr>
                <w:b/>
                <w:i/>
              </w:rPr>
              <w:t>objet de discriminations et de violences, en particulier dans les pays sous le joug d</w:t>
            </w:r>
            <w:r w:rsidR="00FB6243">
              <w:rPr>
                <w:b/>
                <w:i/>
              </w:rPr>
              <w:t>’</w:t>
            </w:r>
            <w:r w:rsidRPr="00D9038D">
              <w:rPr>
                <w:b/>
                <w:i/>
              </w:rPr>
              <w:t>un régime islamique strict, et que ces sociétés ne leur garantissent pas l</w:t>
            </w:r>
            <w:r w:rsidR="00FB6243">
              <w:rPr>
                <w:b/>
                <w:i/>
              </w:rPr>
              <w:t>’</w:t>
            </w:r>
            <w:r w:rsidRPr="00D9038D">
              <w:rPr>
                <w:b/>
                <w:i/>
              </w:rPr>
              <w:t>égalité devant la loi ni l</w:t>
            </w:r>
            <w:r w:rsidR="00FB6243">
              <w:rPr>
                <w:b/>
                <w:i/>
              </w:rPr>
              <w:t>’</w:t>
            </w:r>
            <w:r w:rsidRPr="00D9038D">
              <w:rPr>
                <w:b/>
                <w:i/>
              </w:rPr>
              <w:t>égalité d</w:t>
            </w:r>
            <w:r w:rsidR="00FB6243">
              <w:rPr>
                <w:b/>
                <w:i/>
              </w:rPr>
              <w:t>’</w:t>
            </w:r>
            <w:r w:rsidRPr="00D9038D">
              <w:rPr>
                <w:b/>
                <w:i/>
              </w:rPr>
              <w:t>accès à l</w:t>
            </w:r>
            <w:r w:rsidR="00FB6243">
              <w:rPr>
                <w:b/>
                <w:i/>
              </w:rPr>
              <w:t>’</w:t>
            </w:r>
            <w:r w:rsidRPr="00D9038D">
              <w:rPr>
                <w:b/>
                <w:i/>
              </w:rPr>
              <w:t>éducation, aux soins de santé, à un travail décent et à une représentation politique et économique;</w:t>
            </w:r>
          </w:p>
        </w:tc>
      </w:tr>
    </w:tbl>
    <w:p w14:paraId="6522A941"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DC4024B" w14:textId="77777777" w:rsidR="00606E39" w:rsidRPr="00D9038D" w:rsidRDefault="00606E39" w:rsidP="00FB6243">
      <w:pPr>
        <w:widowControl/>
      </w:pPr>
      <w:r w:rsidRPr="00D9038D">
        <w:rPr>
          <w:rStyle w:val="HideTWBExt"/>
        </w:rPr>
        <w:t>&lt;/Amend&gt;</w:t>
      </w:r>
    </w:p>
    <w:p w14:paraId="1BF80C2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661</w:t>
      </w:r>
      <w:r w:rsidRPr="00D9038D">
        <w:rPr>
          <w:rStyle w:val="HideTWBExt"/>
          <w:b w:val="0"/>
        </w:rPr>
        <w:t>&lt;/NumAm&gt;</w:t>
      </w:r>
    </w:p>
    <w:p w14:paraId="15F74229"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Eleonora Meleti, Loucas Fourlas, Rosa Estaràs Ferragut, Liesbet Sommen, Maria Walsh, Giusi Princi, Sirpa Pietikäinen</w:t>
      </w:r>
      <w:r w:rsidRPr="00D9038D">
        <w:rPr>
          <w:rStyle w:val="HideTWBExt"/>
          <w:b w:val="0"/>
        </w:rPr>
        <w:t>&lt;/Members&gt;</w:t>
      </w:r>
    </w:p>
    <w:p w14:paraId="49B1DA63" w14:textId="77777777" w:rsidR="00606E39" w:rsidRPr="00D9038D" w:rsidRDefault="00606E39" w:rsidP="00FB6243">
      <w:pPr>
        <w:pStyle w:val="NormalBold"/>
        <w:widowControl/>
      </w:pPr>
      <w:r w:rsidRPr="00D9038D">
        <w:rPr>
          <w:rStyle w:val="HideTWBExt"/>
          <w:b w:val="0"/>
        </w:rPr>
        <w:t>&lt;/RepeatBlock-By&gt;</w:t>
      </w:r>
    </w:p>
    <w:p w14:paraId="4713EA58"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2121EC3" w14:textId="77777777" w:rsidR="00606E39" w:rsidRPr="00D9038D" w:rsidRDefault="00606E39" w:rsidP="00FB6243">
      <w:pPr>
        <w:pStyle w:val="NormalBold"/>
        <w:widowControl/>
      </w:pPr>
      <w:r w:rsidRPr="00D9038D">
        <w:rPr>
          <w:rStyle w:val="HideTWBExt"/>
          <w:b w:val="0"/>
        </w:rPr>
        <w:t>&lt;Article&gt;</w:t>
      </w:r>
      <w:r w:rsidRPr="00D9038D">
        <w:t>Paragraphe 16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EBF4BBC" w14:textId="77777777" w:rsidTr="00FB6243">
        <w:trPr>
          <w:trHeight w:hRule="exact" w:val="240"/>
          <w:jc w:val="center"/>
        </w:trPr>
        <w:tc>
          <w:tcPr>
            <w:tcW w:w="9752" w:type="dxa"/>
            <w:gridSpan w:val="2"/>
            <w:tcBorders>
              <w:top w:val="nil"/>
              <w:left w:val="nil"/>
              <w:bottom w:val="nil"/>
              <w:right w:val="nil"/>
            </w:tcBorders>
          </w:tcPr>
          <w:p w14:paraId="6C331526" w14:textId="77777777" w:rsidR="00606E39" w:rsidRPr="00D9038D" w:rsidRDefault="00606E39" w:rsidP="00FB6243">
            <w:pPr>
              <w:widowControl/>
            </w:pPr>
          </w:p>
        </w:tc>
      </w:tr>
      <w:tr w:rsidR="00606E39" w:rsidRPr="00D9038D" w14:paraId="680EBA9F" w14:textId="77777777" w:rsidTr="00FB6243">
        <w:trPr>
          <w:trHeight w:val="240"/>
          <w:jc w:val="center"/>
        </w:trPr>
        <w:tc>
          <w:tcPr>
            <w:tcW w:w="4876" w:type="dxa"/>
            <w:tcBorders>
              <w:top w:val="nil"/>
              <w:left w:val="nil"/>
              <w:bottom w:val="nil"/>
              <w:right w:val="nil"/>
            </w:tcBorders>
          </w:tcPr>
          <w:p w14:paraId="0BC9721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A2AD3DE" w14:textId="77777777" w:rsidR="00606E39" w:rsidRPr="00D9038D" w:rsidRDefault="00606E39" w:rsidP="00FB6243">
            <w:pPr>
              <w:pStyle w:val="AmColumnHeading"/>
              <w:widowControl/>
            </w:pPr>
            <w:r w:rsidRPr="00D9038D">
              <w:t>Amendement</w:t>
            </w:r>
          </w:p>
        </w:tc>
      </w:tr>
      <w:tr w:rsidR="00606E39" w:rsidRPr="00D9038D" w14:paraId="2C8E51A4" w14:textId="77777777" w:rsidTr="00FB6243">
        <w:trPr>
          <w:jc w:val="center"/>
        </w:trPr>
        <w:tc>
          <w:tcPr>
            <w:tcW w:w="4876" w:type="dxa"/>
            <w:tcBorders>
              <w:top w:val="nil"/>
              <w:left w:val="nil"/>
              <w:bottom w:val="nil"/>
              <w:right w:val="nil"/>
            </w:tcBorders>
          </w:tcPr>
          <w:p w14:paraId="181A50D6" w14:textId="77777777" w:rsidR="00606E39" w:rsidRPr="00D9038D" w:rsidRDefault="00606E39" w:rsidP="00FB6243">
            <w:pPr>
              <w:pStyle w:val="Normal6a"/>
              <w:widowControl/>
            </w:pPr>
          </w:p>
        </w:tc>
        <w:tc>
          <w:tcPr>
            <w:tcW w:w="4876" w:type="dxa"/>
            <w:tcBorders>
              <w:top w:val="nil"/>
              <w:left w:val="nil"/>
              <w:bottom w:val="nil"/>
              <w:right w:val="nil"/>
            </w:tcBorders>
          </w:tcPr>
          <w:p w14:paraId="449BEADF" w14:textId="13085069" w:rsidR="00606E39" w:rsidRPr="00D9038D" w:rsidRDefault="00606E39" w:rsidP="00FB6243">
            <w:pPr>
              <w:pStyle w:val="Normal6a"/>
              <w:widowControl/>
            </w:pPr>
            <w:r w:rsidRPr="00D9038D">
              <w:rPr>
                <w:b/>
                <w:i/>
              </w:rPr>
              <w:t>16 ter.</w:t>
            </w:r>
            <w:r w:rsidRPr="00D9038D">
              <w:tab/>
            </w:r>
            <w:r w:rsidRPr="00D9038D">
              <w:rPr>
                <w:b/>
                <w:i/>
              </w:rPr>
              <w:t xml:space="preserve">demande que la mise en œuvre de la résolution 1325 du Conseil de sécurité des Nations unies soit renforcée par des </w:t>
            </w:r>
            <w:r w:rsidRPr="00D9038D">
              <w:rPr>
                <w:b/>
                <w:i/>
              </w:rPr>
              <w:lastRenderedPageBreak/>
              <w:t>plans d</w:t>
            </w:r>
            <w:r w:rsidR="00FB6243">
              <w:rPr>
                <w:b/>
                <w:i/>
              </w:rPr>
              <w:t>’</w:t>
            </w:r>
            <w:r w:rsidRPr="00D9038D">
              <w:rPr>
                <w:b/>
                <w:i/>
              </w:rPr>
              <w:t>action nationaux consacrés aux femmes, à la paix et à la sécurité (PAN 1325-IV) et que la participation des femmes dans les forces armées ainsi que dans les négociations de paix et les activités de reconstruction après un conflit soit encouragée; souligne que des études montrent que les accords de paix ayant des femmes pour signataires affichent de meilleurs taux de mise en œuvre et durent plus longtemps</w:t>
            </w:r>
            <w:r w:rsidRPr="00D9038D">
              <w:rPr>
                <w:b/>
                <w:i/>
                <w:vertAlign w:val="superscript"/>
              </w:rPr>
              <w:t>1 bis</w:t>
            </w:r>
            <w:r w:rsidRPr="00D9038D">
              <w:rPr>
                <w:b/>
                <w:i/>
              </w:rPr>
              <w:t>;</w:t>
            </w:r>
          </w:p>
        </w:tc>
      </w:tr>
      <w:tr w:rsidR="00606E39" w:rsidRPr="00D9038D" w14:paraId="54EA0B21" w14:textId="77777777" w:rsidTr="00FB6243">
        <w:trPr>
          <w:jc w:val="center"/>
        </w:trPr>
        <w:tc>
          <w:tcPr>
            <w:tcW w:w="4876" w:type="dxa"/>
            <w:tcBorders>
              <w:top w:val="nil"/>
              <w:left w:val="nil"/>
              <w:bottom w:val="nil"/>
              <w:right w:val="nil"/>
            </w:tcBorders>
          </w:tcPr>
          <w:p w14:paraId="6ADED83E" w14:textId="77777777" w:rsidR="00606E39" w:rsidRPr="00D9038D" w:rsidRDefault="00606E39" w:rsidP="00FB6243">
            <w:pPr>
              <w:widowControl/>
            </w:pPr>
          </w:p>
        </w:tc>
        <w:tc>
          <w:tcPr>
            <w:tcW w:w="4876" w:type="dxa"/>
            <w:tcBorders>
              <w:top w:val="nil"/>
              <w:left w:val="nil"/>
              <w:bottom w:val="nil"/>
              <w:right w:val="nil"/>
            </w:tcBorders>
          </w:tcPr>
          <w:p w14:paraId="021AB04C" w14:textId="77777777" w:rsidR="00606E39" w:rsidRPr="00D9038D" w:rsidRDefault="00606E39" w:rsidP="00FB6243">
            <w:pPr>
              <w:pStyle w:val="Normal6a"/>
              <w:widowControl/>
            </w:pPr>
            <w:r w:rsidRPr="00D9038D">
              <w:rPr>
                <w:b/>
                <w:i/>
              </w:rPr>
              <w:t>_________________</w:t>
            </w:r>
          </w:p>
        </w:tc>
      </w:tr>
      <w:tr w:rsidR="00606E39" w:rsidRPr="00D9038D" w14:paraId="68F5F246" w14:textId="77777777" w:rsidTr="00FB6243">
        <w:trPr>
          <w:jc w:val="center"/>
        </w:trPr>
        <w:tc>
          <w:tcPr>
            <w:tcW w:w="4876" w:type="dxa"/>
            <w:tcBorders>
              <w:top w:val="nil"/>
              <w:left w:val="nil"/>
              <w:bottom w:val="nil"/>
              <w:right w:val="nil"/>
            </w:tcBorders>
          </w:tcPr>
          <w:p w14:paraId="31B9E1AF" w14:textId="77777777" w:rsidR="00606E39" w:rsidRPr="00D9038D" w:rsidRDefault="00606E39" w:rsidP="00FB6243">
            <w:pPr>
              <w:widowControl/>
            </w:pPr>
          </w:p>
        </w:tc>
        <w:tc>
          <w:tcPr>
            <w:tcW w:w="4876" w:type="dxa"/>
            <w:tcBorders>
              <w:top w:val="nil"/>
              <w:left w:val="nil"/>
              <w:bottom w:val="nil"/>
              <w:right w:val="nil"/>
            </w:tcBorders>
          </w:tcPr>
          <w:p w14:paraId="4313C83F" w14:textId="77777777" w:rsidR="00606E39" w:rsidRPr="00D9038D" w:rsidRDefault="00606E39" w:rsidP="00FB6243">
            <w:pPr>
              <w:pStyle w:val="Normal6a"/>
              <w:widowControl/>
            </w:pPr>
            <w:r w:rsidRPr="00D9038D">
              <w:rPr>
                <w:b/>
                <w:i/>
                <w:vertAlign w:val="superscript"/>
              </w:rPr>
              <w:t>1 bis</w:t>
            </w:r>
            <w:r w:rsidRPr="00D9038D">
              <w:t xml:space="preserve"> </w:t>
            </w:r>
            <w:r w:rsidRPr="00D9038D">
              <w:rPr>
                <w:b/>
                <w:i/>
              </w:rPr>
              <w:t>Article «Participation des femmes aux négociations de paix et durabilité de la paix»: https://www.tandfonline.com/doi/full/10.1080/03050629.2018.1492386</w:t>
            </w:r>
          </w:p>
        </w:tc>
      </w:tr>
    </w:tbl>
    <w:p w14:paraId="3E5C5C05"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842F791" w14:textId="77777777" w:rsidR="00606E39" w:rsidRPr="00D9038D" w:rsidRDefault="00606E39" w:rsidP="00FB6243">
      <w:pPr>
        <w:widowControl/>
      </w:pPr>
      <w:r w:rsidRPr="00D9038D">
        <w:rPr>
          <w:rStyle w:val="HideTWBExt"/>
        </w:rPr>
        <w:t>&lt;/Amend&gt;</w:t>
      </w:r>
    </w:p>
    <w:p w14:paraId="04DACA8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662</w:t>
      </w:r>
      <w:r w:rsidRPr="00D9038D">
        <w:rPr>
          <w:rStyle w:val="HideTWBExt"/>
          <w:b w:val="0"/>
        </w:rPr>
        <w:t>&lt;/NumAm&gt;</w:t>
      </w:r>
    </w:p>
    <w:p w14:paraId="58985F21"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688656C4" w14:textId="77777777" w:rsidR="00606E39" w:rsidRPr="00D9038D" w:rsidRDefault="00606E39" w:rsidP="00FB6243">
      <w:pPr>
        <w:pStyle w:val="NormalBold"/>
        <w:widowControl/>
      </w:pPr>
      <w:r w:rsidRPr="00D9038D">
        <w:rPr>
          <w:rStyle w:val="HideTWBExt"/>
          <w:b w:val="0"/>
        </w:rPr>
        <w:t>&lt;/RepeatBlock-By&gt;</w:t>
      </w:r>
    </w:p>
    <w:p w14:paraId="04BB9EFC"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CCECDBD" w14:textId="77777777" w:rsidR="00606E39" w:rsidRPr="00D9038D" w:rsidRDefault="00606E39" w:rsidP="00FB6243">
      <w:pPr>
        <w:pStyle w:val="NormalBold"/>
        <w:widowControl/>
      </w:pPr>
      <w:r w:rsidRPr="00D9038D">
        <w:rPr>
          <w:rStyle w:val="HideTWBExt"/>
          <w:b w:val="0"/>
        </w:rPr>
        <w:t>&lt;Article&gt;</w:t>
      </w:r>
      <w:r w:rsidRPr="00D9038D">
        <w:t>Paragraphe 16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2CB22E3" w14:textId="77777777" w:rsidTr="00FB6243">
        <w:trPr>
          <w:trHeight w:hRule="exact" w:val="240"/>
          <w:jc w:val="center"/>
        </w:trPr>
        <w:tc>
          <w:tcPr>
            <w:tcW w:w="9752" w:type="dxa"/>
            <w:gridSpan w:val="2"/>
            <w:tcBorders>
              <w:top w:val="nil"/>
              <w:left w:val="nil"/>
              <w:bottom w:val="nil"/>
              <w:right w:val="nil"/>
            </w:tcBorders>
          </w:tcPr>
          <w:p w14:paraId="14B79B3D" w14:textId="77777777" w:rsidR="00606E39" w:rsidRPr="00D9038D" w:rsidRDefault="00606E39" w:rsidP="00FB6243">
            <w:pPr>
              <w:widowControl/>
            </w:pPr>
          </w:p>
        </w:tc>
      </w:tr>
      <w:tr w:rsidR="00606E39" w:rsidRPr="00D9038D" w14:paraId="51C5AAA5" w14:textId="77777777" w:rsidTr="00FB6243">
        <w:trPr>
          <w:trHeight w:val="240"/>
          <w:jc w:val="center"/>
        </w:trPr>
        <w:tc>
          <w:tcPr>
            <w:tcW w:w="4876" w:type="dxa"/>
            <w:tcBorders>
              <w:top w:val="nil"/>
              <w:left w:val="nil"/>
              <w:bottom w:val="nil"/>
              <w:right w:val="nil"/>
            </w:tcBorders>
          </w:tcPr>
          <w:p w14:paraId="2606535B"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BB88B52" w14:textId="77777777" w:rsidR="00606E39" w:rsidRPr="00D9038D" w:rsidRDefault="00606E39" w:rsidP="00FB6243">
            <w:pPr>
              <w:pStyle w:val="AmColumnHeading"/>
              <w:widowControl/>
            </w:pPr>
            <w:r w:rsidRPr="00D9038D">
              <w:t>Amendement</w:t>
            </w:r>
          </w:p>
        </w:tc>
      </w:tr>
      <w:tr w:rsidR="00606E39" w:rsidRPr="00D9038D" w14:paraId="4DAFB671" w14:textId="77777777" w:rsidTr="00FB6243">
        <w:trPr>
          <w:jc w:val="center"/>
        </w:trPr>
        <w:tc>
          <w:tcPr>
            <w:tcW w:w="4876" w:type="dxa"/>
            <w:tcBorders>
              <w:top w:val="nil"/>
              <w:left w:val="nil"/>
              <w:bottom w:val="nil"/>
              <w:right w:val="nil"/>
            </w:tcBorders>
          </w:tcPr>
          <w:p w14:paraId="27305E53" w14:textId="77777777" w:rsidR="00606E39" w:rsidRPr="00D9038D" w:rsidRDefault="00606E39" w:rsidP="00FB6243">
            <w:pPr>
              <w:pStyle w:val="Normal6a"/>
              <w:widowControl/>
            </w:pPr>
          </w:p>
        </w:tc>
        <w:tc>
          <w:tcPr>
            <w:tcW w:w="4876" w:type="dxa"/>
            <w:tcBorders>
              <w:top w:val="nil"/>
              <w:left w:val="nil"/>
              <w:bottom w:val="nil"/>
              <w:right w:val="nil"/>
            </w:tcBorders>
          </w:tcPr>
          <w:p w14:paraId="059F5C97" w14:textId="31A58F05" w:rsidR="00606E39" w:rsidRPr="00D9038D" w:rsidRDefault="00606E39" w:rsidP="00FB6243">
            <w:pPr>
              <w:pStyle w:val="Normal6a"/>
              <w:widowControl/>
            </w:pPr>
            <w:r w:rsidRPr="00D9038D">
              <w:rPr>
                <w:b/>
                <w:i/>
              </w:rPr>
              <w:t>16 ter.</w:t>
            </w:r>
            <w:r w:rsidRPr="00D9038D">
              <w:tab/>
            </w:r>
            <w:r w:rsidRPr="00D9038D">
              <w:rPr>
                <w:b/>
                <w:i/>
              </w:rPr>
              <w:t>demande au Service européen pour l</w:t>
            </w:r>
            <w:r w:rsidR="00FB6243">
              <w:rPr>
                <w:b/>
                <w:i/>
              </w:rPr>
              <w:t>’</w:t>
            </w:r>
            <w:r w:rsidRPr="00D9038D">
              <w:rPr>
                <w:b/>
                <w:i/>
              </w:rPr>
              <w:t>action extérieure (SEAE), à la Commission et aux États membres de renouveler leur engagement à travers le nouveau plan d</w:t>
            </w:r>
            <w:r w:rsidR="00FB6243">
              <w:rPr>
                <w:b/>
                <w:i/>
              </w:rPr>
              <w:t>’</w:t>
            </w:r>
            <w:r w:rsidRPr="00D9038D">
              <w:rPr>
                <w:b/>
                <w:i/>
              </w:rPr>
              <w:t>action sur l</w:t>
            </w:r>
            <w:r w:rsidR="00FB6243">
              <w:rPr>
                <w:b/>
                <w:i/>
              </w:rPr>
              <w:t>’</w:t>
            </w:r>
            <w:r w:rsidRPr="00D9038D">
              <w:rPr>
                <w:b/>
                <w:i/>
              </w:rPr>
              <w:t>égalité entre les femmes et les hommes, en faveur de l</w:t>
            </w:r>
            <w:r w:rsidR="00FB6243">
              <w:rPr>
                <w:b/>
                <w:i/>
              </w:rPr>
              <w:t>’</w:t>
            </w:r>
            <w:r w:rsidRPr="00D9038D">
              <w:rPr>
                <w:b/>
                <w:i/>
              </w:rPr>
              <w:t>intégration de la dimension de genre dans tous les secteurs, notamment dans les secteurs non sociaux, tels que le commerce, l</w:t>
            </w:r>
            <w:r w:rsidR="00FB6243">
              <w:rPr>
                <w:b/>
                <w:i/>
              </w:rPr>
              <w:t>’</w:t>
            </w:r>
            <w:r w:rsidRPr="00D9038D">
              <w:rPr>
                <w:b/>
                <w:i/>
              </w:rPr>
              <w:t>énergie, l</w:t>
            </w:r>
            <w:r w:rsidR="00FB6243">
              <w:rPr>
                <w:b/>
                <w:i/>
              </w:rPr>
              <w:t>’</w:t>
            </w:r>
            <w:r w:rsidRPr="00D9038D">
              <w:rPr>
                <w:b/>
                <w:i/>
              </w:rPr>
              <w:t>agriculture et la migration; demande au SEAE, aux services concernés de la Commission et aux États membres de l</w:t>
            </w:r>
            <w:r w:rsidR="00FB6243">
              <w:rPr>
                <w:b/>
                <w:i/>
              </w:rPr>
              <w:t>’</w:t>
            </w:r>
            <w:r w:rsidRPr="00D9038D">
              <w:rPr>
                <w:b/>
                <w:i/>
              </w:rPr>
              <w:t>Union de s</w:t>
            </w:r>
            <w:r w:rsidR="00FB6243">
              <w:rPr>
                <w:b/>
                <w:i/>
              </w:rPr>
              <w:t>’</w:t>
            </w:r>
            <w:r w:rsidRPr="00D9038D">
              <w:rPr>
                <w:b/>
                <w:i/>
              </w:rPr>
              <w:t>engager en parallèle pour mettre en œuvre des actions plus ciblées en faveur de l</w:t>
            </w:r>
            <w:r w:rsidR="00FB6243">
              <w:rPr>
                <w:b/>
                <w:i/>
              </w:rPr>
              <w:t>’</w:t>
            </w:r>
            <w:r w:rsidRPr="00D9038D">
              <w:rPr>
                <w:b/>
                <w:i/>
              </w:rPr>
              <w:t>égalité des sexes en plus de l</w:t>
            </w:r>
            <w:r w:rsidR="00FB6243">
              <w:rPr>
                <w:b/>
                <w:i/>
              </w:rPr>
              <w:t>’</w:t>
            </w:r>
            <w:r w:rsidRPr="00D9038D">
              <w:rPr>
                <w:b/>
                <w:i/>
              </w:rPr>
              <w:t>intégration de la dimension de genre;</w:t>
            </w:r>
          </w:p>
        </w:tc>
      </w:tr>
    </w:tbl>
    <w:p w14:paraId="68F6DF9F"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1EDB70B" w14:textId="77777777" w:rsidR="00606E39" w:rsidRPr="00D9038D" w:rsidRDefault="00606E39" w:rsidP="00FB6243">
      <w:pPr>
        <w:widowControl/>
      </w:pPr>
      <w:r w:rsidRPr="00D9038D">
        <w:rPr>
          <w:rStyle w:val="HideTWBExt"/>
        </w:rPr>
        <w:t>&lt;/Amend&gt;</w:t>
      </w:r>
    </w:p>
    <w:p w14:paraId="3A111468"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663</w:t>
      </w:r>
      <w:r w:rsidRPr="00D9038D">
        <w:rPr>
          <w:rStyle w:val="HideTWBExt"/>
          <w:b w:val="0"/>
        </w:rPr>
        <w:t>&lt;/NumAm&gt;</w:t>
      </w:r>
    </w:p>
    <w:p w14:paraId="3C489B0B"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4870D6DA" w14:textId="77777777" w:rsidR="00606E39" w:rsidRPr="00D9038D" w:rsidRDefault="00606E39" w:rsidP="00FB6243">
      <w:pPr>
        <w:pStyle w:val="NormalBold"/>
        <w:widowControl/>
      </w:pPr>
      <w:r w:rsidRPr="00D9038D">
        <w:rPr>
          <w:rStyle w:val="HideTWBExt"/>
          <w:b w:val="0"/>
        </w:rPr>
        <w:t>&lt;/RepeatBlock-By&gt;</w:t>
      </w:r>
    </w:p>
    <w:p w14:paraId="2BEF4B94"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6333333" w14:textId="77777777" w:rsidR="00606E39" w:rsidRPr="00D9038D" w:rsidRDefault="00606E39" w:rsidP="00FB6243">
      <w:pPr>
        <w:pStyle w:val="NormalBold"/>
        <w:widowControl/>
      </w:pPr>
      <w:r w:rsidRPr="00D9038D">
        <w:rPr>
          <w:rStyle w:val="HideTWBExt"/>
          <w:b w:val="0"/>
        </w:rPr>
        <w:t>&lt;Article&gt;</w:t>
      </w:r>
      <w:r w:rsidRPr="00D9038D">
        <w:t>Paragraphe 16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29F49E4" w14:textId="77777777" w:rsidTr="00FB6243">
        <w:trPr>
          <w:trHeight w:hRule="exact" w:val="240"/>
          <w:jc w:val="center"/>
        </w:trPr>
        <w:tc>
          <w:tcPr>
            <w:tcW w:w="9752" w:type="dxa"/>
            <w:gridSpan w:val="2"/>
            <w:tcBorders>
              <w:top w:val="nil"/>
              <w:left w:val="nil"/>
              <w:bottom w:val="nil"/>
              <w:right w:val="nil"/>
            </w:tcBorders>
          </w:tcPr>
          <w:p w14:paraId="453FFB7A" w14:textId="77777777" w:rsidR="00606E39" w:rsidRPr="00D9038D" w:rsidRDefault="00606E39" w:rsidP="00FB6243">
            <w:pPr>
              <w:widowControl/>
            </w:pPr>
          </w:p>
        </w:tc>
      </w:tr>
      <w:tr w:rsidR="00606E39" w:rsidRPr="00D9038D" w14:paraId="2B9275BC" w14:textId="77777777" w:rsidTr="00FB6243">
        <w:trPr>
          <w:trHeight w:val="240"/>
          <w:jc w:val="center"/>
        </w:trPr>
        <w:tc>
          <w:tcPr>
            <w:tcW w:w="4876" w:type="dxa"/>
            <w:tcBorders>
              <w:top w:val="nil"/>
              <w:left w:val="nil"/>
              <w:bottom w:val="nil"/>
              <w:right w:val="nil"/>
            </w:tcBorders>
          </w:tcPr>
          <w:p w14:paraId="73E2901C"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5BF6BAB" w14:textId="77777777" w:rsidR="00606E39" w:rsidRPr="00D9038D" w:rsidRDefault="00606E39" w:rsidP="00FB6243">
            <w:pPr>
              <w:pStyle w:val="AmColumnHeading"/>
              <w:widowControl/>
            </w:pPr>
            <w:r w:rsidRPr="00D9038D">
              <w:t>Amendement</w:t>
            </w:r>
          </w:p>
        </w:tc>
      </w:tr>
      <w:tr w:rsidR="00606E39" w:rsidRPr="00D9038D" w14:paraId="52C37644" w14:textId="77777777" w:rsidTr="00FB6243">
        <w:trPr>
          <w:jc w:val="center"/>
        </w:trPr>
        <w:tc>
          <w:tcPr>
            <w:tcW w:w="4876" w:type="dxa"/>
            <w:tcBorders>
              <w:top w:val="nil"/>
              <w:left w:val="nil"/>
              <w:bottom w:val="nil"/>
              <w:right w:val="nil"/>
            </w:tcBorders>
          </w:tcPr>
          <w:p w14:paraId="2CBB7561" w14:textId="77777777" w:rsidR="00606E39" w:rsidRPr="00D9038D" w:rsidRDefault="00606E39" w:rsidP="00FB6243">
            <w:pPr>
              <w:pStyle w:val="Normal6a"/>
              <w:widowControl/>
            </w:pPr>
          </w:p>
        </w:tc>
        <w:tc>
          <w:tcPr>
            <w:tcW w:w="4876" w:type="dxa"/>
            <w:tcBorders>
              <w:top w:val="nil"/>
              <w:left w:val="nil"/>
              <w:bottom w:val="nil"/>
              <w:right w:val="nil"/>
            </w:tcBorders>
          </w:tcPr>
          <w:p w14:paraId="2E92DA0A" w14:textId="09794C58" w:rsidR="00606E39" w:rsidRPr="00D9038D" w:rsidRDefault="00606E39" w:rsidP="00FB6243">
            <w:pPr>
              <w:pStyle w:val="Normal6a"/>
              <w:widowControl/>
            </w:pPr>
            <w:r w:rsidRPr="00D9038D">
              <w:rPr>
                <w:b/>
                <w:i/>
              </w:rPr>
              <w:t>16 ter.</w:t>
            </w:r>
            <w:r w:rsidRPr="00D9038D">
              <w:tab/>
            </w:r>
            <w:r w:rsidRPr="00D9038D">
              <w:rPr>
                <w:b/>
                <w:i/>
              </w:rPr>
              <w:t>invite la Commission à renouveler le plan d</w:t>
            </w:r>
            <w:r w:rsidR="00FB6243">
              <w:rPr>
                <w:b/>
                <w:i/>
              </w:rPr>
              <w:t>’</w:t>
            </w:r>
            <w:r w:rsidRPr="00D9038D">
              <w:rPr>
                <w:b/>
                <w:i/>
              </w:rPr>
              <w:t>action de l</w:t>
            </w:r>
            <w:r w:rsidR="00FB6243">
              <w:rPr>
                <w:b/>
                <w:i/>
              </w:rPr>
              <w:t>’</w:t>
            </w:r>
            <w:r w:rsidRPr="00D9038D">
              <w:rPr>
                <w:b/>
                <w:i/>
              </w:rPr>
              <w:t>Union européenne sur l</w:t>
            </w:r>
            <w:r w:rsidR="00FB6243">
              <w:rPr>
                <w:b/>
                <w:i/>
              </w:rPr>
              <w:t>’</w:t>
            </w:r>
            <w:r w:rsidRPr="00D9038D">
              <w:rPr>
                <w:b/>
                <w:i/>
              </w:rPr>
              <w:t>égalité entre les femmes et les hommes en adoptant en temps voulu un ambitieux plan d</w:t>
            </w:r>
            <w:r w:rsidR="00FB6243">
              <w:rPr>
                <w:b/>
                <w:i/>
              </w:rPr>
              <w:t>’</w:t>
            </w:r>
            <w:r w:rsidRPr="00D9038D">
              <w:rPr>
                <w:b/>
                <w:i/>
              </w:rPr>
              <w:t>action sur l</w:t>
            </w:r>
            <w:r w:rsidR="00FB6243">
              <w:rPr>
                <w:b/>
                <w:i/>
              </w:rPr>
              <w:t>’</w:t>
            </w:r>
            <w:r w:rsidRPr="00D9038D">
              <w:rPr>
                <w:b/>
                <w:i/>
              </w:rPr>
              <w:t>égalité entre les femmes et les hommes (GAP IV) en 2027; souligne que les principes clés du GAP III, à savoir adopter une approche transformatrice en matière de genre, tenir compte de l</w:t>
            </w:r>
            <w:r w:rsidR="00FB6243">
              <w:rPr>
                <w:b/>
                <w:i/>
              </w:rPr>
              <w:t>’</w:t>
            </w:r>
            <w:r w:rsidRPr="00D9038D">
              <w:rPr>
                <w:b/>
                <w:i/>
              </w:rPr>
              <w:t>intersectionnalité et suivre une approche fondée sur les droits de l</w:t>
            </w:r>
            <w:r w:rsidR="00FB6243">
              <w:rPr>
                <w:b/>
                <w:i/>
              </w:rPr>
              <w:t>’</w:t>
            </w:r>
            <w:r w:rsidRPr="00D9038D">
              <w:rPr>
                <w:b/>
                <w:i/>
              </w:rPr>
              <w:t>homme, devraient faire partie intégrante du GAP IV, et qu</w:t>
            </w:r>
            <w:r w:rsidR="00FB6243">
              <w:rPr>
                <w:b/>
                <w:i/>
              </w:rPr>
              <w:t>’</w:t>
            </w:r>
            <w:r w:rsidRPr="00D9038D">
              <w:rPr>
                <w:b/>
                <w:i/>
              </w:rPr>
              <w:t>il convient de renforcer leur application concrète;</w:t>
            </w:r>
          </w:p>
        </w:tc>
      </w:tr>
    </w:tbl>
    <w:p w14:paraId="2F9CF73B"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3C554D2" w14:textId="77777777" w:rsidR="00606E39" w:rsidRPr="00D9038D" w:rsidRDefault="00606E39" w:rsidP="00FB6243">
      <w:pPr>
        <w:widowControl/>
      </w:pPr>
      <w:r w:rsidRPr="00D9038D">
        <w:rPr>
          <w:rStyle w:val="HideTWBExt"/>
        </w:rPr>
        <w:t>&lt;/Amend&gt;</w:t>
      </w:r>
    </w:p>
    <w:p w14:paraId="5B58035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664</w:t>
      </w:r>
      <w:r w:rsidRPr="00D9038D">
        <w:rPr>
          <w:rStyle w:val="HideTWBExt"/>
          <w:b w:val="0"/>
        </w:rPr>
        <w:t>&lt;/NumAm&gt;</w:t>
      </w:r>
    </w:p>
    <w:p w14:paraId="5A849883" w14:textId="77777777" w:rsidR="00606E39" w:rsidRPr="00D9038D" w:rsidRDefault="00606E39" w:rsidP="00FB6243">
      <w:pPr>
        <w:pStyle w:val="NormalBold"/>
        <w:widowControl/>
      </w:pPr>
      <w:r w:rsidRPr="00D9038D">
        <w:rPr>
          <w:rStyle w:val="HideTWBExt"/>
          <w:b w:val="0"/>
        </w:rPr>
        <w:t>&lt;RepeatBlock-By&gt;&lt;Members&gt;</w:t>
      </w:r>
      <w:r w:rsidRPr="00D9038D">
        <w:t>Loucas Fourlas</w:t>
      </w:r>
      <w:r w:rsidRPr="00D9038D">
        <w:rPr>
          <w:rStyle w:val="HideTWBExt"/>
          <w:b w:val="0"/>
        </w:rPr>
        <w:t>&lt;/Members&gt;</w:t>
      </w:r>
    </w:p>
    <w:p w14:paraId="2BDBC21E" w14:textId="77777777" w:rsidR="00606E39" w:rsidRPr="00D9038D" w:rsidRDefault="00606E39" w:rsidP="00FB6243">
      <w:pPr>
        <w:pStyle w:val="NormalBold"/>
        <w:widowControl/>
      </w:pPr>
      <w:r w:rsidRPr="00D9038D">
        <w:rPr>
          <w:rStyle w:val="HideTWBExt"/>
          <w:b w:val="0"/>
        </w:rPr>
        <w:t>&lt;/RepeatBlock-By&gt;</w:t>
      </w:r>
    </w:p>
    <w:p w14:paraId="28B2BB49"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BC7B6CF" w14:textId="77777777" w:rsidR="00606E39" w:rsidRPr="00D9038D" w:rsidRDefault="00606E39" w:rsidP="00FB6243">
      <w:pPr>
        <w:pStyle w:val="NormalBold"/>
        <w:widowControl/>
      </w:pPr>
      <w:r w:rsidRPr="00D9038D">
        <w:rPr>
          <w:rStyle w:val="HideTWBExt"/>
          <w:b w:val="0"/>
        </w:rPr>
        <w:t>&lt;Article&gt;</w:t>
      </w:r>
      <w:r w:rsidRPr="00D9038D">
        <w:t>Paragraphe 16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BC7F1D3" w14:textId="77777777" w:rsidTr="00FB6243">
        <w:trPr>
          <w:trHeight w:hRule="exact" w:val="240"/>
          <w:jc w:val="center"/>
        </w:trPr>
        <w:tc>
          <w:tcPr>
            <w:tcW w:w="9752" w:type="dxa"/>
            <w:gridSpan w:val="2"/>
            <w:tcBorders>
              <w:top w:val="nil"/>
              <w:left w:val="nil"/>
              <w:bottom w:val="nil"/>
              <w:right w:val="nil"/>
            </w:tcBorders>
          </w:tcPr>
          <w:p w14:paraId="67BD147D" w14:textId="77777777" w:rsidR="00606E39" w:rsidRPr="00D9038D" w:rsidRDefault="00606E39" w:rsidP="00FB6243">
            <w:pPr>
              <w:widowControl/>
            </w:pPr>
          </w:p>
        </w:tc>
      </w:tr>
      <w:tr w:rsidR="00606E39" w:rsidRPr="00D9038D" w14:paraId="0C553C5C" w14:textId="77777777" w:rsidTr="00FB6243">
        <w:trPr>
          <w:trHeight w:val="240"/>
          <w:jc w:val="center"/>
        </w:trPr>
        <w:tc>
          <w:tcPr>
            <w:tcW w:w="4876" w:type="dxa"/>
            <w:tcBorders>
              <w:top w:val="nil"/>
              <w:left w:val="nil"/>
              <w:bottom w:val="nil"/>
              <w:right w:val="nil"/>
            </w:tcBorders>
          </w:tcPr>
          <w:p w14:paraId="20951381"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21A0C44" w14:textId="77777777" w:rsidR="00606E39" w:rsidRPr="00D9038D" w:rsidRDefault="00606E39" w:rsidP="00FB6243">
            <w:pPr>
              <w:pStyle w:val="AmColumnHeading"/>
              <w:widowControl/>
            </w:pPr>
            <w:r w:rsidRPr="00D9038D">
              <w:t>Amendement</w:t>
            </w:r>
          </w:p>
        </w:tc>
      </w:tr>
      <w:tr w:rsidR="00606E39" w:rsidRPr="00D9038D" w14:paraId="13B17229" w14:textId="77777777" w:rsidTr="00FB6243">
        <w:trPr>
          <w:jc w:val="center"/>
        </w:trPr>
        <w:tc>
          <w:tcPr>
            <w:tcW w:w="4876" w:type="dxa"/>
            <w:tcBorders>
              <w:top w:val="nil"/>
              <w:left w:val="nil"/>
              <w:bottom w:val="nil"/>
              <w:right w:val="nil"/>
            </w:tcBorders>
          </w:tcPr>
          <w:p w14:paraId="3CF95CFB" w14:textId="77777777" w:rsidR="00606E39" w:rsidRPr="00D9038D" w:rsidRDefault="00606E39" w:rsidP="00FB6243">
            <w:pPr>
              <w:pStyle w:val="Normal6a"/>
              <w:widowControl/>
            </w:pPr>
          </w:p>
        </w:tc>
        <w:tc>
          <w:tcPr>
            <w:tcW w:w="4876" w:type="dxa"/>
            <w:tcBorders>
              <w:top w:val="nil"/>
              <w:left w:val="nil"/>
              <w:bottom w:val="nil"/>
              <w:right w:val="nil"/>
            </w:tcBorders>
          </w:tcPr>
          <w:p w14:paraId="4570CE91" w14:textId="77777777" w:rsidR="00606E39" w:rsidRPr="00D9038D" w:rsidRDefault="00606E39" w:rsidP="00FB6243">
            <w:pPr>
              <w:pStyle w:val="Normal6a"/>
              <w:widowControl/>
            </w:pPr>
            <w:r w:rsidRPr="00D9038D">
              <w:rPr>
                <w:b/>
                <w:i/>
              </w:rPr>
              <w:t>16 ter.</w:t>
            </w:r>
            <w:r w:rsidRPr="00D9038D">
              <w:tab/>
            </w:r>
            <w:r w:rsidRPr="00D9038D">
              <w:rPr>
                <w:b/>
                <w:i/>
              </w:rPr>
              <w:t>souligne que toute politique étrangère devrait être fondée sur le mérite afin, entre autres, de garantir la sécurité et le bien-être économique des femmes et des filles;</w:t>
            </w:r>
          </w:p>
        </w:tc>
      </w:tr>
    </w:tbl>
    <w:p w14:paraId="19754E70"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44ED35D" w14:textId="77777777" w:rsidR="00606E39" w:rsidRPr="00D9038D" w:rsidRDefault="00606E39" w:rsidP="00FB6243">
      <w:pPr>
        <w:widowControl/>
      </w:pPr>
      <w:r w:rsidRPr="00D9038D">
        <w:rPr>
          <w:rStyle w:val="HideTWBExt"/>
        </w:rPr>
        <w:lastRenderedPageBreak/>
        <w:t>&lt;/Amend&gt;</w:t>
      </w:r>
    </w:p>
    <w:p w14:paraId="52ACD2A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665</w:t>
      </w:r>
      <w:r w:rsidRPr="00D9038D">
        <w:rPr>
          <w:rStyle w:val="HideTWBExt"/>
          <w:b w:val="0"/>
        </w:rPr>
        <w:t>&lt;/NumAm&gt;</w:t>
      </w:r>
    </w:p>
    <w:p w14:paraId="4B1A8312"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w:t>
      </w:r>
      <w:r w:rsidRPr="00D9038D">
        <w:rPr>
          <w:rStyle w:val="HideTWBExt"/>
          <w:b w:val="0"/>
        </w:rPr>
        <w:t>&lt;/Members&gt;</w:t>
      </w:r>
    </w:p>
    <w:p w14:paraId="53233609" w14:textId="77777777" w:rsidR="00606E39" w:rsidRPr="00D9038D" w:rsidRDefault="00606E39" w:rsidP="00FB6243">
      <w:pPr>
        <w:pStyle w:val="NormalBold"/>
        <w:widowControl/>
      </w:pPr>
      <w:r w:rsidRPr="00D9038D">
        <w:rPr>
          <w:rStyle w:val="HideTWBExt"/>
          <w:b w:val="0"/>
        </w:rPr>
        <w:t>&lt;/RepeatBlock-By&gt;</w:t>
      </w:r>
    </w:p>
    <w:p w14:paraId="08DCD1B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A65EFD0" w14:textId="77777777" w:rsidR="00606E39" w:rsidRPr="00D9038D" w:rsidRDefault="00606E39" w:rsidP="00FB6243">
      <w:pPr>
        <w:pStyle w:val="NormalBold"/>
        <w:widowControl/>
      </w:pPr>
      <w:r w:rsidRPr="00D9038D">
        <w:rPr>
          <w:rStyle w:val="HideTWBExt"/>
          <w:b w:val="0"/>
        </w:rPr>
        <w:t>&lt;Article&gt;</w:t>
      </w:r>
      <w:r w:rsidRPr="00D9038D">
        <w:t>Paragraphe 16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A51B2C5" w14:textId="77777777" w:rsidTr="00FB6243">
        <w:trPr>
          <w:trHeight w:hRule="exact" w:val="240"/>
          <w:jc w:val="center"/>
        </w:trPr>
        <w:tc>
          <w:tcPr>
            <w:tcW w:w="9752" w:type="dxa"/>
            <w:gridSpan w:val="2"/>
            <w:tcBorders>
              <w:top w:val="nil"/>
              <w:left w:val="nil"/>
              <w:bottom w:val="nil"/>
              <w:right w:val="nil"/>
            </w:tcBorders>
          </w:tcPr>
          <w:p w14:paraId="53ADB6FC" w14:textId="77777777" w:rsidR="00606E39" w:rsidRPr="00D9038D" w:rsidRDefault="00606E39" w:rsidP="00FB6243">
            <w:pPr>
              <w:widowControl/>
            </w:pPr>
          </w:p>
        </w:tc>
      </w:tr>
      <w:tr w:rsidR="00606E39" w:rsidRPr="00D9038D" w14:paraId="3F7C3537" w14:textId="77777777" w:rsidTr="00FB6243">
        <w:trPr>
          <w:trHeight w:val="240"/>
          <w:jc w:val="center"/>
        </w:trPr>
        <w:tc>
          <w:tcPr>
            <w:tcW w:w="4876" w:type="dxa"/>
            <w:tcBorders>
              <w:top w:val="nil"/>
              <w:left w:val="nil"/>
              <w:bottom w:val="nil"/>
              <w:right w:val="nil"/>
            </w:tcBorders>
          </w:tcPr>
          <w:p w14:paraId="3B440583"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B94332E" w14:textId="77777777" w:rsidR="00606E39" w:rsidRPr="00D9038D" w:rsidRDefault="00606E39" w:rsidP="00FB6243">
            <w:pPr>
              <w:pStyle w:val="AmColumnHeading"/>
              <w:widowControl/>
            </w:pPr>
            <w:r w:rsidRPr="00D9038D">
              <w:t>Amendement</w:t>
            </w:r>
          </w:p>
        </w:tc>
      </w:tr>
      <w:tr w:rsidR="00606E39" w:rsidRPr="00D9038D" w14:paraId="4A2B7327" w14:textId="77777777" w:rsidTr="00FB6243">
        <w:trPr>
          <w:jc w:val="center"/>
        </w:trPr>
        <w:tc>
          <w:tcPr>
            <w:tcW w:w="4876" w:type="dxa"/>
            <w:tcBorders>
              <w:top w:val="nil"/>
              <w:left w:val="nil"/>
              <w:bottom w:val="nil"/>
              <w:right w:val="nil"/>
            </w:tcBorders>
          </w:tcPr>
          <w:p w14:paraId="1B126017" w14:textId="77777777" w:rsidR="00606E39" w:rsidRPr="00D9038D" w:rsidRDefault="00606E39" w:rsidP="00FB6243">
            <w:pPr>
              <w:pStyle w:val="Normal6a"/>
              <w:widowControl/>
            </w:pPr>
          </w:p>
        </w:tc>
        <w:tc>
          <w:tcPr>
            <w:tcW w:w="4876" w:type="dxa"/>
            <w:tcBorders>
              <w:top w:val="nil"/>
              <w:left w:val="nil"/>
              <w:bottom w:val="nil"/>
              <w:right w:val="nil"/>
            </w:tcBorders>
          </w:tcPr>
          <w:p w14:paraId="2AFD156B" w14:textId="49CF4B7F" w:rsidR="00606E39" w:rsidRPr="00D9038D" w:rsidRDefault="00606E39" w:rsidP="00FB6243">
            <w:pPr>
              <w:pStyle w:val="Normal6a"/>
              <w:widowControl/>
            </w:pPr>
            <w:r w:rsidRPr="00D9038D">
              <w:rPr>
                <w:b/>
                <w:i/>
              </w:rPr>
              <w:t>16 quater.</w:t>
            </w:r>
            <w:r w:rsidRPr="00D9038D">
              <w:tab/>
            </w:r>
            <w:r w:rsidRPr="00D9038D">
              <w:rPr>
                <w:b/>
                <w:i/>
              </w:rPr>
              <w:t>souligne que la santé et les droits sexuels et génésiques doivent constituer un pilier indivisible et non négociable du GAP IV et de la politique étrangère et de développement féministe de l</w:t>
            </w:r>
            <w:r w:rsidR="00FB6243">
              <w:rPr>
                <w:b/>
                <w:i/>
              </w:rPr>
              <w:t>’</w:t>
            </w:r>
            <w:r w:rsidRPr="00D9038D">
              <w:rPr>
                <w:b/>
                <w:i/>
              </w:rPr>
              <w:t>Union et invite la Commission à prévoir un financement adéquat, prévisible et durable pour les initiatives dans le domaine de la santé et des droits sexuels et génésiques, en particulier dans les pays à revenu faible et intermédiaire; estime qu</w:t>
            </w:r>
            <w:r w:rsidR="00FB6243">
              <w:rPr>
                <w:b/>
                <w:i/>
              </w:rPr>
              <w:t>’</w:t>
            </w:r>
            <w:r w:rsidRPr="00D9038D">
              <w:rPr>
                <w:b/>
                <w:i/>
              </w:rPr>
              <w:t>il convient de garantir l</w:t>
            </w:r>
            <w:r w:rsidR="00FB6243">
              <w:rPr>
                <w:b/>
                <w:i/>
              </w:rPr>
              <w:t>’</w:t>
            </w:r>
            <w:r w:rsidRPr="00D9038D">
              <w:rPr>
                <w:b/>
                <w:i/>
              </w:rPr>
              <w:t>accès des victimes de violence sexiste aux soins de santé et aux droits sexuels et génésiques, notamment à l</w:t>
            </w:r>
            <w:r w:rsidR="00FB6243">
              <w:rPr>
                <w:b/>
                <w:i/>
              </w:rPr>
              <w:t>’</w:t>
            </w:r>
            <w:r w:rsidRPr="00D9038D">
              <w:rPr>
                <w:b/>
                <w:i/>
              </w:rPr>
              <w:t>avortement sans risque, à la contraception d</w:t>
            </w:r>
            <w:r w:rsidR="00FB6243">
              <w:rPr>
                <w:b/>
                <w:i/>
              </w:rPr>
              <w:t>’</w:t>
            </w:r>
            <w:r w:rsidRPr="00D9038D">
              <w:rPr>
                <w:b/>
                <w:i/>
              </w:rPr>
              <w:t>urgence et aux soins post-avortement, dans le cadre de toutes les interventions humanitaires financées par l</w:t>
            </w:r>
            <w:r w:rsidR="00FB6243">
              <w:rPr>
                <w:b/>
                <w:i/>
              </w:rPr>
              <w:t>’</w:t>
            </w:r>
            <w:r w:rsidRPr="00D9038D">
              <w:rPr>
                <w:b/>
                <w:i/>
              </w:rPr>
              <w:t>Union; souligne qu</w:t>
            </w:r>
            <w:r w:rsidR="00FB6243">
              <w:rPr>
                <w:b/>
                <w:i/>
              </w:rPr>
              <w:t>’</w:t>
            </w:r>
            <w:r w:rsidRPr="00D9038D">
              <w:rPr>
                <w:b/>
                <w:i/>
              </w:rPr>
              <w:t>il convient de soutenir les mouvements féministes, les organisations de défense des droits des femmes et les organisations de la société civile qui œuvrent en faveur de la santé et des droits sexuels et génésiques dans des environnements restrictifs, et de plaider en faveur de la suppression des obstacles juridiques et politiques qui criminalisent l</w:t>
            </w:r>
            <w:r w:rsidR="00FB6243">
              <w:rPr>
                <w:b/>
                <w:i/>
              </w:rPr>
              <w:t>’</w:t>
            </w:r>
            <w:r w:rsidRPr="00D9038D">
              <w:rPr>
                <w:b/>
                <w:i/>
              </w:rPr>
              <w:t>avortement, les relations homosexuelles et les soins liés à la transition de genre;</w:t>
            </w:r>
          </w:p>
        </w:tc>
      </w:tr>
    </w:tbl>
    <w:p w14:paraId="7FED6B5E"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23CEAEF" w14:textId="77777777" w:rsidR="00606E39" w:rsidRPr="00D9038D" w:rsidRDefault="00606E39" w:rsidP="00FB6243">
      <w:pPr>
        <w:widowControl/>
      </w:pPr>
      <w:r w:rsidRPr="00D9038D">
        <w:rPr>
          <w:rStyle w:val="HideTWBExt"/>
        </w:rPr>
        <w:t>&lt;/Amend&gt;</w:t>
      </w:r>
    </w:p>
    <w:p w14:paraId="17F8825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666</w:t>
      </w:r>
      <w:r w:rsidRPr="00D9038D">
        <w:rPr>
          <w:rStyle w:val="HideTWBExt"/>
          <w:b w:val="0"/>
        </w:rPr>
        <w:t>&lt;/NumAm&gt;</w:t>
      </w:r>
    </w:p>
    <w:p w14:paraId="33AC5623"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75714817" w14:textId="77777777" w:rsidR="00606E39" w:rsidRPr="00D9038D" w:rsidRDefault="00606E39" w:rsidP="00FB6243">
      <w:pPr>
        <w:pStyle w:val="NormalBold"/>
        <w:widowControl/>
      </w:pPr>
      <w:r w:rsidRPr="00D9038D">
        <w:rPr>
          <w:rStyle w:val="HideTWBExt"/>
          <w:b w:val="0"/>
        </w:rPr>
        <w:lastRenderedPageBreak/>
        <w:t>&lt;/RepeatBlock-By&gt;</w:t>
      </w:r>
    </w:p>
    <w:p w14:paraId="15E79038"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F94838A" w14:textId="77777777" w:rsidR="00606E39" w:rsidRPr="00D9038D" w:rsidRDefault="00606E39" w:rsidP="00FB6243">
      <w:pPr>
        <w:pStyle w:val="NormalBold"/>
        <w:widowControl/>
      </w:pPr>
      <w:r w:rsidRPr="00D9038D">
        <w:rPr>
          <w:rStyle w:val="HideTWBExt"/>
          <w:b w:val="0"/>
        </w:rPr>
        <w:t>&lt;Article&gt;</w:t>
      </w:r>
      <w:r w:rsidRPr="00D9038D">
        <w:t>Paragraphe 16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373264D" w14:textId="77777777" w:rsidTr="00FB6243">
        <w:trPr>
          <w:trHeight w:hRule="exact" w:val="240"/>
          <w:jc w:val="center"/>
        </w:trPr>
        <w:tc>
          <w:tcPr>
            <w:tcW w:w="9752" w:type="dxa"/>
            <w:gridSpan w:val="2"/>
            <w:tcBorders>
              <w:top w:val="nil"/>
              <w:left w:val="nil"/>
              <w:bottom w:val="nil"/>
              <w:right w:val="nil"/>
            </w:tcBorders>
          </w:tcPr>
          <w:p w14:paraId="2F87451D" w14:textId="77777777" w:rsidR="00606E39" w:rsidRPr="00D9038D" w:rsidRDefault="00606E39" w:rsidP="00FB6243">
            <w:pPr>
              <w:widowControl/>
            </w:pPr>
          </w:p>
        </w:tc>
      </w:tr>
      <w:tr w:rsidR="00606E39" w:rsidRPr="00D9038D" w14:paraId="2C8CBD8B" w14:textId="77777777" w:rsidTr="00FB6243">
        <w:trPr>
          <w:trHeight w:val="240"/>
          <w:jc w:val="center"/>
        </w:trPr>
        <w:tc>
          <w:tcPr>
            <w:tcW w:w="4876" w:type="dxa"/>
            <w:tcBorders>
              <w:top w:val="nil"/>
              <w:left w:val="nil"/>
              <w:bottom w:val="nil"/>
              <w:right w:val="nil"/>
            </w:tcBorders>
          </w:tcPr>
          <w:p w14:paraId="23913DB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5F9D5D3" w14:textId="77777777" w:rsidR="00606E39" w:rsidRPr="00D9038D" w:rsidRDefault="00606E39" w:rsidP="00FB6243">
            <w:pPr>
              <w:pStyle w:val="AmColumnHeading"/>
              <w:widowControl/>
            </w:pPr>
            <w:r w:rsidRPr="00D9038D">
              <w:t>Amendement</w:t>
            </w:r>
          </w:p>
        </w:tc>
      </w:tr>
      <w:tr w:rsidR="00606E39" w:rsidRPr="00D9038D" w14:paraId="1B810F6F" w14:textId="77777777" w:rsidTr="00FB6243">
        <w:trPr>
          <w:jc w:val="center"/>
        </w:trPr>
        <w:tc>
          <w:tcPr>
            <w:tcW w:w="4876" w:type="dxa"/>
            <w:tcBorders>
              <w:top w:val="nil"/>
              <w:left w:val="nil"/>
              <w:bottom w:val="nil"/>
              <w:right w:val="nil"/>
            </w:tcBorders>
          </w:tcPr>
          <w:p w14:paraId="2E5058AF" w14:textId="77777777" w:rsidR="00606E39" w:rsidRPr="00D9038D" w:rsidRDefault="00606E39" w:rsidP="00FB6243">
            <w:pPr>
              <w:pStyle w:val="Normal6a"/>
              <w:widowControl/>
            </w:pPr>
          </w:p>
        </w:tc>
        <w:tc>
          <w:tcPr>
            <w:tcW w:w="4876" w:type="dxa"/>
            <w:tcBorders>
              <w:top w:val="nil"/>
              <w:left w:val="nil"/>
              <w:bottom w:val="nil"/>
              <w:right w:val="nil"/>
            </w:tcBorders>
          </w:tcPr>
          <w:p w14:paraId="5B670D96" w14:textId="2C594E46" w:rsidR="00606E39" w:rsidRPr="00D9038D" w:rsidRDefault="00606E39" w:rsidP="00FB6243">
            <w:pPr>
              <w:pStyle w:val="Normal6a"/>
              <w:widowControl/>
            </w:pPr>
            <w:r w:rsidRPr="00D9038D">
              <w:rPr>
                <w:b/>
                <w:i/>
              </w:rPr>
              <w:t>16 quater.</w:t>
            </w:r>
            <w:r w:rsidRPr="00D9038D">
              <w:tab/>
            </w:r>
            <w:r w:rsidRPr="00D9038D">
              <w:rPr>
                <w:b/>
                <w:i/>
              </w:rPr>
              <w:t>demande à la Commission d</w:t>
            </w:r>
            <w:r w:rsidR="00FB6243">
              <w:rPr>
                <w:b/>
                <w:i/>
              </w:rPr>
              <w:t>’</w:t>
            </w:r>
            <w:r w:rsidRPr="00D9038D">
              <w:rPr>
                <w:b/>
                <w:i/>
              </w:rPr>
              <w:t>adopter un mécanisme visant à contrôler le montant des fonds de l</w:t>
            </w:r>
            <w:r w:rsidR="00FB6243">
              <w:rPr>
                <w:b/>
                <w:i/>
              </w:rPr>
              <w:t>’</w:t>
            </w:r>
            <w:r w:rsidRPr="00D9038D">
              <w:rPr>
                <w:b/>
                <w:i/>
              </w:rPr>
              <w:t>Union consacrés à l</w:t>
            </w:r>
            <w:r w:rsidR="00FB6243">
              <w:rPr>
                <w:b/>
                <w:i/>
              </w:rPr>
              <w:t>’</w:t>
            </w:r>
            <w:r w:rsidRPr="00D9038D">
              <w:rPr>
                <w:b/>
                <w:i/>
              </w:rPr>
              <w:t>égalité des sexes alloués et déboursés dans les pays partenaires, et d</w:t>
            </w:r>
            <w:r w:rsidR="00FB6243">
              <w:rPr>
                <w:b/>
                <w:i/>
              </w:rPr>
              <w:t>’</w:t>
            </w:r>
            <w:r w:rsidRPr="00D9038D">
              <w:rPr>
                <w:b/>
                <w:i/>
              </w:rPr>
              <w:t>en rendre compte dans le cadre du troisième plan d</w:t>
            </w:r>
            <w:r w:rsidR="00FB6243">
              <w:rPr>
                <w:b/>
                <w:i/>
              </w:rPr>
              <w:t>’</w:t>
            </w:r>
            <w:r w:rsidRPr="00D9038D">
              <w:rPr>
                <w:b/>
                <w:i/>
              </w:rPr>
              <w:t>action sur l</w:t>
            </w:r>
            <w:r w:rsidR="00FB6243">
              <w:rPr>
                <w:b/>
                <w:i/>
              </w:rPr>
              <w:t>’</w:t>
            </w:r>
            <w:r w:rsidRPr="00D9038D">
              <w:rPr>
                <w:b/>
                <w:i/>
              </w:rPr>
              <w:t>égalité des sexes; demande en outre à la Commission d</w:t>
            </w:r>
            <w:r w:rsidR="00FB6243">
              <w:rPr>
                <w:b/>
                <w:i/>
              </w:rPr>
              <w:t>’</w:t>
            </w:r>
            <w:r w:rsidRPr="00D9038D">
              <w:rPr>
                <w:b/>
                <w:i/>
              </w:rPr>
              <w:t>entreprendre une évaluation de l</w:t>
            </w:r>
            <w:r w:rsidR="00FB6243">
              <w:rPr>
                <w:b/>
                <w:i/>
              </w:rPr>
              <w:t>’</w:t>
            </w:r>
            <w:r w:rsidRPr="00D9038D">
              <w:rPr>
                <w:b/>
                <w:i/>
              </w:rPr>
              <w:t>impact selon le sexe des programmes financés par l</w:t>
            </w:r>
            <w:r w:rsidR="00FB6243">
              <w:rPr>
                <w:b/>
                <w:i/>
              </w:rPr>
              <w:t>’</w:t>
            </w:r>
            <w:r w:rsidRPr="00D9038D">
              <w:rPr>
                <w:b/>
                <w:i/>
              </w:rPr>
              <w:t>Union, y compris des modalités telles que le soutien budgétaire, et de présenter des rapports au Parlement européen; souligne que cette évaluation devrait s</w:t>
            </w:r>
            <w:r w:rsidR="00FB6243">
              <w:rPr>
                <w:b/>
                <w:i/>
              </w:rPr>
              <w:t>’</w:t>
            </w:r>
            <w:r w:rsidRPr="00D9038D">
              <w:rPr>
                <w:b/>
                <w:i/>
              </w:rPr>
              <w:t>appuyer sur des données ventilées par sexe et que ses résultats devraient être intégrés dans la programmation future; rappelle qu</w:t>
            </w:r>
            <w:r w:rsidR="00FB6243">
              <w:rPr>
                <w:b/>
                <w:i/>
              </w:rPr>
              <w:t>’</w:t>
            </w:r>
            <w:r w:rsidRPr="00D9038D">
              <w:rPr>
                <w:b/>
                <w:i/>
              </w:rPr>
              <w:t>il importe de veiller à ce que les partenaires comptent sur des ressources financières suffisantes pour l</w:t>
            </w:r>
            <w:r w:rsidR="00FB6243">
              <w:rPr>
                <w:b/>
                <w:i/>
              </w:rPr>
              <w:t>’</w:t>
            </w:r>
            <w:r w:rsidRPr="00D9038D">
              <w:rPr>
                <w:b/>
                <w:i/>
              </w:rPr>
              <w:t>intégration de la dimension de genre;</w:t>
            </w:r>
          </w:p>
        </w:tc>
      </w:tr>
    </w:tbl>
    <w:p w14:paraId="4139C3EE"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01E5A8D" w14:textId="77777777" w:rsidR="00606E39" w:rsidRPr="00D9038D" w:rsidRDefault="00606E39" w:rsidP="00FB6243">
      <w:pPr>
        <w:widowControl/>
      </w:pPr>
      <w:r w:rsidRPr="00D9038D">
        <w:rPr>
          <w:rStyle w:val="HideTWBExt"/>
        </w:rPr>
        <w:t>&lt;/Amend&gt;</w:t>
      </w:r>
    </w:p>
    <w:p w14:paraId="6536C982"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667</w:t>
      </w:r>
      <w:r w:rsidRPr="00D9038D">
        <w:rPr>
          <w:rStyle w:val="HideTWBExt"/>
          <w:b w:val="0"/>
        </w:rPr>
        <w:t>&lt;/NumAm&gt;</w:t>
      </w:r>
    </w:p>
    <w:p w14:paraId="01DD7BCA"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28E295A7" w14:textId="77777777" w:rsidR="00606E39" w:rsidRPr="00D9038D" w:rsidRDefault="00606E39" w:rsidP="00FB6243">
      <w:pPr>
        <w:pStyle w:val="NormalBold"/>
        <w:widowControl/>
      </w:pPr>
      <w:r w:rsidRPr="00D9038D">
        <w:rPr>
          <w:rStyle w:val="HideTWBExt"/>
          <w:b w:val="0"/>
        </w:rPr>
        <w:t>&lt;/RepeatBlock-By&gt;</w:t>
      </w:r>
    </w:p>
    <w:p w14:paraId="1793F40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205582F" w14:textId="77777777" w:rsidR="00606E39" w:rsidRPr="00D9038D" w:rsidRDefault="00606E39" w:rsidP="00FB6243">
      <w:pPr>
        <w:pStyle w:val="NormalBold"/>
        <w:widowControl/>
      </w:pPr>
      <w:r w:rsidRPr="00D9038D">
        <w:rPr>
          <w:rStyle w:val="HideTWBExt"/>
          <w:b w:val="0"/>
        </w:rPr>
        <w:t>&lt;Article&gt;</w:t>
      </w:r>
      <w:r w:rsidRPr="00D9038D">
        <w:t>Paragraphe 16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02D6B13" w14:textId="77777777" w:rsidTr="00FB6243">
        <w:trPr>
          <w:trHeight w:hRule="exact" w:val="240"/>
          <w:jc w:val="center"/>
        </w:trPr>
        <w:tc>
          <w:tcPr>
            <w:tcW w:w="9752" w:type="dxa"/>
            <w:gridSpan w:val="2"/>
            <w:tcBorders>
              <w:top w:val="nil"/>
              <w:left w:val="nil"/>
              <w:bottom w:val="nil"/>
              <w:right w:val="nil"/>
            </w:tcBorders>
          </w:tcPr>
          <w:p w14:paraId="4214B9EC" w14:textId="77777777" w:rsidR="00606E39" w:rsidRPr="00D9038D" w:rsidRDefault="00606E39" w:rsidP="00FB6243">
            <w:pPr>
              <w:widowControl/>
            </w:pPr>
          </w:p>
        </w:tc>
      </w:tr>
      <w:tr w:rsidR="00606E39" w:rsidRPr="00D9038D" w14:paraId="6315EE6A" w14:textId="77777777" w:rsidTr="00FB6243">
        <w:trPr>
          <w:trHeight w:val="240"/>
          <w:jc w:val="center"/>
        </w:trPr>
        <w:tc>
          <w:tcPr>
            <w:tcW w:w="4876" w:type="dxa"/>
            <w:tcBorders>
              <w:top w:val="nil"/>
              <w:left w:val="nil"/>
              <w:bottom w:val="nil"/>
              <w:right w:val="nil"/>
            </w:tcBorders>
          </w:tcPr>
          <w:p w14:paraId="597197A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5D40D7A" w14:textId="77777777" w:rsidR="00606E39" w:rsidRPr="00D9038D" w:rsidRDefault="00606E39" w:rsidP="00FB6243">
            <w:pPr>
              <w:pStyle w:val="AmColumnHeading"/>
              <w:widowControl/>
            </w:pPr>
            <w:r w:rsidRPr="00D9038D">
              <w:t>Amendement</w:t>
            </w:r>
          </w:p>
        </w:tc>
      </w:tr>
      <w:tr w:rsidR="00606E39" w:rsidRPr="00D9038D" w14:paraId="373A0F83" w14:textId="77777777" w:rsidTr="00FB6243">
        <w:trPr>
          <w:jc w:val="center"/>
        </w:trPr>
        <w:tc>
          <w:tcPr>
            <w:tcW w:w="4876" w:type="dxa"/>
            <w:tcBorders>
              <w:top w:val="nil"/>
              <w:left w:val="nil"/>
              <w:bottom w:val="nil"/>
              <w:right w:val="nil"/>
            </w:tcBorders>
          </w:tcPr>
          <w:p w14:paraId="5B684454" w14:textId="77777777" w:rsidR="00606E39" w:rsidRPr="00D9038D" w:rsidRDefault="00606E39" w:rsidP="00FB6243">
            <w:pPr>
              <w:pStyle w:val="Normal6a"/>
              <w:widowControl/>
            </w:pPr>
          </w:p>
        </w:tc>
        <w:tc>
          <w:tcPr>
            <w:tcW w:w="4876" w:type="dxa"/>
            <w:tcBorders>
              <w:top w:val="nil"/>
              <w:left w:val="nil"/>
              <w:bottom w:val="nil"/>
              <w:right w:val="nil"/>
            </w:tcBorders>
          </w:tcPr>
          <w:p w14:paraId="4A1232F7" w14:textId="4922CA02" w:rsidR="00606E39" w:rsidRPr="00D9038D" w:rsidRDefault="00606E39" w:rsidP="00FB6243">
            <w:pPr>
              <w:pStyle w:val="Normal6a"/>
              <w:widowControl/>
            </w:pPr>
            <w:r w:rsidRPr="00D9038D">
              <w:rPr>
                <w:b/>
                <w:i/>
              </w:rPr>
              <w:t>16 quater.</w:t>
            </w:r>
            <w:r w:rsidRPr="00D9038D">
              <w:tab/>
            </w:r>
            <w:r w:rsidRPr="00D9038D">
              <w:rPr>
                <w:b/>
                <w:i/>
              </w:rPr>
              <w:t>invite la Commission à garantir une budgétisation cohérente et durable pour toutes les activités liées à la dimension de genre dans le secteur de la défense et de la sécurité de l</w:t>
            </w:r>
            <w:r w:rsidR="00FB6243">
              <w:rPr>
                <w:b/>
                <w:i/>
              </w:rPr>
              <w:t>’</w:t>
            </w:r>
            <w:r w:rsidRPr="00D9038D">
              <w:rPr>
                <w:b/>
                <w:i/>
              </w:rPr>
              <w:t>Union, conformément au plan d</w:t>
            </w:r>
            <w:r w:rsidR="00FB6243">
              <w:rPr>
                <w:b/>
                <w:i/>
              </w:rPr>
              <w:t>’</w:t>
            </w:r>
            <w:r w:rsidRPr="00D9038D">
              <w:rPr>
                <w:b/>
                <w:i/>
              </w:rPr>
              <w:t>action de l</w:t>
            </w:r>
            <w:r w:rsidR="00FB6243">
              <w:rPr>
                <w:b/>
                <w:i/>
              </w:rPr>
              <w:t>’</w:t>
            </w:r>
            <w:r w:rsidRPr="00D9038D">
              <w:rPr>
                <w:b/>
                <w:i/>
              </w:rPr>
              <w:t>Union en faveur des femmes, de la paix et de la sécurité; souligne qu</w:t>
            </w:r>
            <w:r w:rsidR="00FB6243">
              <w:rPr>
                <w:b/>
                <w:i/>
              </w:rPr>
              <w:t>’</w:t>
            </w:r>
            <w:r w:rsidRPr="00D9038D">
              <w:rPr>
                <w:b/>
                <w:i/>
              </w:rPr>
              <w:t xml:space="preserve">il convient </w:t>
            </w:r>
            <w:r w:rsidRPr="00D9038D">
              <w:rPr>
                <w:b/>
                <w:i/>
              </w:rPr>
              <w:lastRenderedPageBreak/>
              <w:t>de prévoir un financement spécifique pour les actions liées au genre au sein des missions de la PSDC, dont une ligne budgétaire spécifique pour les conseillers sur les questions relatives égalité des sexes au sein des missions civiles de la PSDC;</w:t>
            </w:r>
          </w:p>
        </w:tc>
      </w:tr>
    </w:tbl>
    <w:p w14:paraId="4971F001"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31120EB" w14:textId="77777777" w:rsidR="00606E39" w:rsidRPr="00D9038D" w:rsidRDefault="00606E39" w:rsidP="00FB6243">
      <w:pPr>
        <w:widowControl/>
      </w:pPr>
      <w:r w:rsidRPr="00D9038D">
        <w:rPr>
          <w:rStyle w:val="HideTWBExt"/>
        </w:rPr>
        <w:t>&lt;/Amend&gt;</w:t>
      </w:r>
    </w:p>
    <w:p w14:paraId="6E0A78C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668</w:t>
      </w:r>
      <w:r w:rsidRPr="00D9038D">
        <w:rPr>
          <w:rStyle w:val="HideTWBExt"/>
          <w:b w:val="0"/>
        </w:rPr>
        <w:t>&lt;/NumAm&gt;</w:t>
      </w:r>
    </w:p>
    <w:p w14:paraId="22C7DF21" w14:textId="77777777" w:rsidR="00606E39" w:rsidRPr="00D9038D" w:rsidRDefault="00606E39" w:rsidP="00FB6243">
      <w:pPr>
        <w:pStyle w:val="NormalBold"/>
        <w:widowControl/>
      </w:pPr>
      <w:r w:rsidRPr="00D9038D">
        <w:rPr>
          <w:rStyle w:val="HideTWBExt"/>
          <w:b w:val="0"/>
        </w:rPr>
        <w:t>&lt;RepeatBlock-By&gt;&lt;Members&gt;</w:t>
      </w:r>
      <w:r w:rsidRPr="00D9038D">
        <w:t>Loucas Fourlas, Paulo Do Nascimento Cabral</w:t>
      </w:r>
      <w:r w:rsidRPr="00D9038D">
        <w:rPr>
          <w:rStyle w:val="HideTWBExt"/>
          <w:b w:val="0"/>
        </w:rPr>
        <w:t>&lt;/Members&gt;</w:t>
      </w:r>
    </w:p>
    <w:p w14:paraId="68C7CC6D" w14:textId="77777777" w:rsidR="00606E39" w:rsidRPr="00D9038D" w:rsidRDefault="00606E39" w:rsidP="00FB6243">
      <w:pPr>
        <w:pStyle w:val="NormalBold"/>
        <w:widowControl/>
      </w:pPr>
      <w:r w:rsidRPr="00D9038D">
        <w:rPr>
          <w:rStyle w:val="HideTWBExt"/>
          <w:b w:val="0"/>
        </w:rPr>
        <w:t>&lt;/RepeatBlock-By&gt;</w:t>
      </w:r>
    </w:p>
    <w:p w14:paraId="53FA70D3"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9C738D3" w14:textId="77777777" w:rsidR="00606E39" w:rsidRPr="00D9038D" w:rsidRDefault="00606E39" w:rsidP="00FB6243">
      <w:pPr>
        <w:pStyle w:val="NormalBold"/>
        <w:widowControl/>
      </w:pPr>
      <w:r w:rsidRPr="00D9038D">
        <w:rPr>
          <w:rStyle w:val="HideTWBExt"/>
          <w:b w:val="0"/>
        </w:rPr>
        <w:t>&lt;Article&gt;</w:t>
      </w:r>
      <w:r w:rsidRPr="00D9038D">
        <w:t>Paragraphe 16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01089F7" w14:textId="77777777" w:rsidTr="00FB6243">
        <w:trPr>
          <w:trHeight w:hRule="exact" w:val="240"/>
          <w:jc w:val="center"/>
        </w:trPr>
        <w:tc>
          <w:tcPr>
            <w:tcW w:w="9752" w:type="dxa"/>
            <w:gridSpan w:val="2"/>
            <w:tcBorders>
              <w:top w:val="nil"/>
              <w:left w:val="nil"/>
              <w:bottom w:val="nil"/>
              <w:right w:val="nil"/>
            </w:tcBorders>
          </w:tcPr>
          <w:p w14:paraId="7ADBDF40" w14:textId="77777777" w:rsidR="00606E39" w:rsidRPr="00D9038D" w:rsidRDefault="00606E39" w:rsidP="00FB6243">
            <w:pPr>
              <w:widowControl/>
            </w:pPr>
          </w:p>
        </w:tc>
      </w:tr>
      <w:tr w:rsidR="00606E39" w:rsidRPr="00D9038D" w14:paraId="05785D4D" w14:textId="77777777" w:rsidTr="00FB6243">
        <w:trPr>
          <w:trHeight w:val="240"/>
          <w:jc w:val="center"/>
        </w:trPr>
        <w:tc>
          <w:tcPr>
            <w:tcW w:w="4876" w:type="dxa"/>
            <w:tcBorders>
              <w:top w:val="nil"/>
              <w:left w:val="nil"/>
              <w:bottom w:val="nil"/>
              <w:right w:val="nil"/>
            </w:tcBorders>
          </w:tcPr>
          <w:p w14:paraId="7589C256"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0F155E1" w14:textId="77777777" w:rsidR="00606E39" w:rsidRPr="00D9038D" w:rsidRDefault="00606E39" w:rsidP="00FB6243">
            <w:pPr>
              <w:pStyle w:val="AmColumnHeading"/>
              <w:widowControl/>
            </w:pPr>
            <w:r w:rsidRPr="00D9038D">
              <w:t>Amendement</w:t>
            </w:r>
          </w:p>
        </w:tc>
      </w:tr>
      <w:tr w:rsidR="00606E39" w:rsidRPr="00D9038D" w14:paraId="425E1EFB" w14:textId="77777777" w:rsidTr="00FB6243">
        <w:trPr>
          <w:jc w:val="center"/>
        </w:trPr>
        <w:tc>
          <w:tcPr>
            <w:tcW w:w="4876" w:type="dxa"/>
            <w:tcBorders>
              <w:top w:val="nil"/>
              <w:left w:val="nil"/>
              <w:bottom w:val="nil"/>
              <w:right w:val="nil"/>
            </w:tcBorders>
          </w:tcPr>
          <w:p w14:paraId="75A00E2A" w14:textId="77777777" w:rsidR="00606E39" w:rsidRPr="00D9038D" w:rsidRDefault="00606E39" w:rsidP="00FB6243">
            <w:pPr>
              <w:pStyle w:val="Normal6a"/>
              <w:widowControl/>
            </w:pPr>
          </w:p>
        </w:tc>
        <w:tc>
          <w:tcPr>
            <w:tcW w:w="4876" w:type="dxa"/>
            <w:tcBorders>
              <w:top w:val="nil"/>
              <w:left w:val="nil"/>
              <w:bottom w:val="nil"/>
              <w:right w:val="nil"/>
            </w:tcBorders>
          </w:tcPr>
          <w:p w14:paraId="184C4E22" w14:textId="683EC59C" w:rsidR="00606E39" w:rsidRPr="00D9038D" w:rsidRDefault="00606E39" w:rsidP="00FB6243">
            <w:pPr>
              <w:pStyle w:val="Normal6a"/>
              <w:widowControl/>
            </w:pPr>
            <w:r w:rsidRPr="00D9038D">
              <w:rPr>
                <w:b/>
                <w:i/>
              </w:rPr>
              <w:t>16 quater.</w:t>
            </w:r>
            <w:r w:rsidRPr="00D9038D">
              <w:tab/>
            </w:r>
            <w:r w:rsidRPr="00D9038D">
              <w:rPr>
                <w:b/>
                <w:i/>
              </w:rPr>
              <w:t>rappelle que, du fait des occupations récentes et en cours de territoires européens et de l</w:t>
            </w:r>
            <w:r w:rsidR="00FB6243">
              <w:rPr>
                <w:b/>
                <w:i/>
              </w:rPr>
              <w:t>’</w:t>
            </w:r>
            <w:r w:rsidRPr="00D9038D">
              <w:rPr>
                <w:b/>
                <w:i/>
              </w:rPr>
              <w:t>Union, il est nécessaire d</w:t>
            </w:r>
            <w:r w:rsidR="00FB6243">
              <w:rPr>
                <w:b/>
                <w:i/>
              </w:rPr>
              <w:t>’</w:t>
            </w:r>
            <w:r w:rsidRPr="00D9038D">
              <w:rPr>
                <w:b/>
                <w:i/>
              </w:rPr>
              <w:t>envisager un changement de priorités en matière de politique étrangère et de mettre davantage l</w:t>
            </w:r>
            <w:r w:rsidR="00FB6243">
              <w:rPr>
                <w:b/>
                <w:i/>
              </w:rPr>
              <w:t>’</w:t>
            </w:r>
            <w:r w:rsidRPr="00D9038D">
              <w:rPr>
                <w:b/>
                <w:i/>
              </w:rPr>
              <w:t>accent sur les questions de défense et de sécurité, notamment en raison des préoccupations pour la sécurité régionale en Europe, qui ont, entre autres, des conséquences graves pour les femmes et les filles;</w:t>
            </w:r>
          </w:p>
        </w:tc>
      </w:tr>
    </w:tbl>
    <w:p w14:paraId="2FD7589A"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36EE87B" w14:textId="77777777" w:rsidR="00606E39" w:rsidRPr="00D9038D" w:rsidRDefault="00606E39" w:rsidP="00FB6243">
      <w:pPr>
        <w:widowControl/>
      </w:pPr>
      <w:r w:rsidRPr="00D9038D">
        <w:rPr>
          <w:rStyle w:val="HideTWBExt"/>
        </w:rPr>
        <w:t>&lt;/Amend&gt;</w:t>
      </w:r>
    </w:p>
    <w:p w14:paraId="57A61B6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669</w:t>
      </w:r>
      <w:r w:rsidRPr="00D9038D">
        <w:rPr>
          <w:rStyle w:val="HideTWBExt"/>
          <w:b w:val="0"/>
        </w:rPr>
        <w:t>&lt;/NumAm&gt;</w:t>
      </w:r>
    </w:p>
    <w:p w14:paraId="1A758207"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Eleonora Meleti, Loucas Fourlas, Rosa Estaràs Ferragut, Liesbet Sommen, Maria Walsh, Giusi Princi, Sirpa Pietikäinen</w:t>
      </w:r>
      <w:r w:rsidRPr="00D9038D">
        <w:rPr>
          <w:rStyle w:val="HideTWBExt"/>
          <w:b w:val="0"/>
        </w:rPr>
        <w:t>&lt;/Members&gt;</w:t>
      </w:r>
    </w:p>
    <w:p w14:paraId="290A10F3" w14:textId="77777777" w:rsidR="00606E39" w:rsidRPr="00D9038D" w:rsidRDefault="00606E39" w:rsidP="00FB6243">
      <w:pPr>
        <w:pStyle w:val="NormalBold"/>
        <w:widowControl/>
      </w:pPr>
      <w:r w:rsidRPr="00D9038D">
        <w:rPr>
          <w:rStyle w:val="HideTWBExt"/>
          <w:b w:val="0"/>
        </w:rPr>
        <w:t>&lt;/RepeatBlock-By&gt;</w:t>
      </w:r>
    </w:p>
    <w:p w14:paraId="0238FBE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F251E57" w14:textId="77777777" w:rsidR="00606E39" w:rsidRPr="00D9038D" w:rsidRDefault="00606E39" w:rsidP="00FB6243">
      <w:pPr>
        <w:pStyle w:val="NormalBold"/>
        <w:widowControl/>
      </w:pPr>
      <w:r w:rsidRPr="00D9038D">
        <w:rPr>
          <w:rStyle w:val="HideTWBExt"/>
          <w:b w:val="0"/>
        </w:rPr>
        <w:t>&lt;Article&gt;</w:t>
      </w:r>
      <w:r w:rsidRPr="00D9038D">
        <w:t>Paragraphe 16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C72F5B2" w14:textId="77777777" w:rsidTr="00FB6243">
        <w:trPr>
          <w:trHeight w:hRule="exact" w:val="240"/>
          <w:jc w:val="center"/>
        </w:trPr>
        <w:tc>
          <w:tcPr>
            <w:tcW w:w="9752" w:type="dxa"/>
            <w:gridSpan w:val="2"/>
            <w:tcBorders>
              <w:top w:val="nil"/>
              <w:left w:val="nil"/>
              <w:bottom w:val="nil"/>
              <w:right w:val="nil"/>
            </w:tcBorders>
          </w:tcPr>
          <w:p w14:paraId="2E09E3C0" w14:textId="77777777" w:rsidR="00606E39" w:rsidRPr="00D9038D" w:rsidRDefault="00606E39" w:rsidP="00FB6243">
            <w:pPr>
              <w:widowControl/>
            </w:pPr>
          </w:p>
        </w:tc>
      </w:tr>
      <w:tr w:rsidR="00606E39" w:rsidRPr="00D9038D" w14:paraId="48AA1BAF" w14:textId="77777777" w:rsidTr="00FB6243">
        <w:trPr>
          <w:trHeight w:val="240"/>
          <w:jc w:val="center"/>
        </w:trPr>
        <w:tc>
          <w:tcPr>
            <w:tcW w:w="4876" w:type="dxa"/>
            <w:tcBorders>
              <w:top w:val="nil"/>
              <w:left w:val="nil"/>
              <w:bottom w:val="nil"/>
              <w:right w:val="nil"/>
            </w:tcBorders>
          </w:tcPr>
          <w:p w14:paraId="7148894C"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6C82E6F" w14:textId="77777777" w:rsidR="00606E39" w:rsidRPr="00D9038D" w:rsidRDefault="00606E39" w:rsidP="00FB6243">
            <w:pPr>
              <w:pStyle w:val="AmColumnHeading"/>
              <w:widowControl/>
            </w:pPr>
            <w:r w:rsidRPr="00D9038D">
              <w:t>Amendement</w:t>
            </w:r>
          </w:p>
        </w:tc>
      </w:tr>
      <w:tr w:rsidR="00606E39" w:rsidRPr="00D9038D" w14:paraId="2BE10998" w14:textId="77777777" w:rsidTr="00FB6243">
        <w:trPr>
          <w:jc w:val="center"/>
        </w:trPr>
        <w:tc>
          <w:tcPr>
            <w:tcW w:w="4876" w:type="dxa"/>
            <w:tcBorders>
              <w:top w:val="nil"/>
              <w:left w:val="nil"/>
              <w:bottom w:val="nil"/>
              <w:right w:val="nil"/>
            </w:tcBorders>
          </w:tcPr>
          <w:p w14:paraId="40F4EDBA" w14:textId="77777777" w:rsidR="00606E39" w:rsidRPr="00D9038D" w:rsidRDefault="00606E39" w:rsidP="00FB6243">
            <w:pPr>
              <w:pStyle w:val="Normal6a"/>
              <w:widowControl/>
            </w:pPr>
          </w:p>
        </w:tc>
        <w:tc>
          <w:tcPr>
            <w:tcW w:w="4876" w:type="dxa"/>
            <w:tcBorders>
              <w:top w:val="nil"/>
              <w:left w:val="nil"/>
              <w:bottom w:val="nil"/>
              <w:right w:val="nil"/>
            </w:tcBorders>
          </w:tcPr>
          <w:p w14:paraId="0F50DAA8" w14:textId="7B37F350" w:rsidR="00606E39" w:rsidRPr="00D9038D" w:rsidRDefault="00606E39" w:rsidP="00FB6243">
            <w:pPr>
              <w:pStyle w:val="Normal6a"/>
              <w:widowControl/>
            </w:pPr>
            <w:r w:rsidRPr="00D9038D">
              <w:rPr>
                <w:b/>
                <w:i/>
              </w:rPr>
              <w:t>16 quater.</w:t>
            </w:r>
            <w:r w:rsidRPr="00D9038D">
              <w:tab/>
            </w:r>
            <w:r w:rsidRPr="00D9038D">
              <w:rPr>
                <w:b/>
                <w:i/>
              </w:rPr>
              <w:t xml:space="preserve">se félicite que le pacte en matière de politique de sécurité et de défense commune civile adopté en mai 2023 vise également à renforcer la </w:t>
            </w:r>
            <w:r w:rsidRPr="00D9038D">
              <w:rPr>
                <w:b/>
                <w:i/>
              </w:rPr>
              <w:lastRenderedPageBreak/>
              <w:t>prise en considération de la dimension de genre par les responsables des missions et fixe l</w:t>
            </w:r>
            <w:r w:rsidR="00FB6243">
              <w:rPr>
                <w:b/>
                <w:i/>
              </w:rPr>
              <w:t>’</w:t>
            </w:r>
            <w:r w:rsidRPr="00D9038D">
              <w:rPr>
                <w:b/>
                <w:i/>
              </w:rPr>
              <w:t>objectif d</w:t>
            </w:r>
            <w:r w:rsidR="00FB6243">
              <w:rPr>
                <w:b/>
                <w:i/>
              </w:rPr>
              <w:t>’</w:t>
            </w:r>
            <w:r w:rsidRPr="00D9038D">
              <w:rPr>
                <w:b/>
                <w:i/>
              </w:rPr>
              <w:t>atteindre une proportion de 40 % de femmes au sein du personnel international;</w:t>
            </w:r>
          </w:p>
        </w:tc>
      </w:tr>
    </w:tbl>
    <w:p w14:paraId="7339C649"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A78D5F5" w14:textId="77777777" w:rsidR="00606E39" w:rsidRPr="00D9038D" w:rsidRDefault="00606E39" w:rsidP="00FB6243">
      <w:pPr>
        <w:widowControl/>
      </w:pPr>
      <w:r w:rsidRPr="00D9038D">
        <w:rPr>
          <w:rStyle w:val="HideTWBExt"/>
        </w:rPr>
        <w:t>&lt;/Amend&gt;</w:t>
      </w:r>
    </w:p>
    <w:p w14:paraId="39E3FD7A"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670</w:t>
      </w:r>
      <w:r w:rsidRPr="00D9038D">
        <w:rPr>
          <w:rStyle w:val="HideTWBExt"/>
          <w:b w:val="0"/>
        </w:rPr>
        <w:t>&lt;/NumAm&gt;</w:t>
      </w:r>
    </w:p>
    <w:p w14:paraId="7A7FFA13"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1AA9930E" w14:textId="77777777" w:rsidR="00606E39" w:rsidRPr="00D9038D" w:rsidRDefault="00606E39" w:rsidP="00FB6243">
      <w:pPr>
        <w:pStyle w:val="NormalBold"/>
        <w:widowControl/>
      </w:pPr>
      <w:r w:rsidRPr="00D9038D">
        <w:rPr>
          <w:rStyle w:val="HideTWBExt"/>
          <w:b w:val="0"/>
        </w:rPr>
        <w:t>&lt;/RepeatBlock-By&gt;</w:t>
      </w:r>
    </w:p>
    <w:p w14:paraId="767B4624"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23ECCE9" w14:textId="77777777" w:rsidR="00606E39" w:rsidRPr="00D9038D" w:rsidRDefault="00606E39" w:rsidP="00FB6243">
      <w:pPr>
        <w:pStyle w:val="NormalBold"/>
        <w:widowControl/>
      </w:pPr>
      <w:r w:rsidRPr="00D9038D">
        <w:rPr>
          <w:rStyle w:val="HideTWBExt"/>
          <w:b w:val="0"/>
        </w:rPr>
        <w:t>&lt;Article&gt;</w:t>
      </w:r>
      <w:r w:rsidRPr="00D9038D">
        <w:t>Paragraphe 16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8812F84" w14:textId="77777777" w:rsidTr="00FB6243">
        <w:trPr>
          <w:trHeight w:hRule="exact" w:val="240"/>
          <w:jc w:val="center"/>
        </w:trPr>
        <w:tc>
          <w:tcPr>
            <w:tcW w:w="9752" w:type="dxa"/>
            <w:gridSpan w:val="2"/>
            <w:tcBorders>
              <w:top w:val="nil"/>
              <w:left w:val="nil"/>
              <w:bottom w:val="nil"/>
              <w:right w:val="nil"/>
            </w:tcBorders>
          </w:tcPr>
          <w:p w14:paraId="6E47EDF8" w14:textId="77777777" w:rsidR="00606E39" w:rsidRPr="00D9038D" w:rsidRDefault="00606E39" w:rsidP="00FB6243">
            <w:pPr>
              <w:widowControl/>
            </w:pPr>
          </w:p>
        </w:tc>
      </w:tr>
      <w:tr w:rsidR="00606E39" w:rsidRPr="00D9038D" w14:paraId="1C7EA099" w14:textId="77777777" w:rsidTr="00FB6243">
        <w:trPr>
          <w:trHeight w:val="240"/>
          <w:jc w:val="center"/>
        </w:trPr>
        <w:tc>
          <w:tcPr>
            <w:tcW w:w="4876" w:type="dxa"/>
            <w:tcBorders>
              <w:top w:val="nil"/>
              <w:left w:val="nil"/>
              <w:bottom w:val="nil"/>
              <w:right w:val="nil"/>
            </w:tcBorders>
          </w:tcPr>
          <w:p w14:paraId="6F08AE7F"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B1B2C48" w14:textId="77777777" w:rsidR="00606E39" w:rsidRPr="00D9038D" w:rsidRDefault="00606E39" w:rsidP="00FB6243">
            <w:pPr>
              <w:pStyle w:val="AmColumnHeading"/>
              <w:widowControl/>
            </w:pPr>
            <w:r w:rsidRPr="00D9038D">
              <w:t>Amendement</w:t>
            </w:r>
          </w:p>
        </w:tc>
      </w:tr>
      <w:tr w:rsidR="00606E39" w:rsidRPr="00D9038D" w14:paraId="3F351534" w14:textId="77777777" w:rsidTr="00FB6243">
        <w:trPr>
          <w:jc w:val="center"/>
        </w:trPr>
        <w:tc>
          <w:tcPr>
            <w:tcW w:w="4876" w:type="dxa"/>
            <w:tcBorders>
              <w:top w:val="nil"/>
              <w:left w:val="nil"/>
              <w:bottom w:val="nil"/>
              <w:right w:val="nil"/>
            </w:tcBorders>
          </w:tcPr>
          <w:p w14:paraId="40E3CA46" w14:textId="77777777" w:rsidR="00606E39" w:rsidRPr="00D9038D" w:rsidRDefault="00606E39" w:rsidP="00FB6243">
            <w:pPr>
              <w:pStyle w:val="Normal6a"/>
              <w:widowControl/>
            </w:pPr>
          </w:p>
        </w:tc>
        <w:tc>
          <w:tcPr>
            <w:tcW w:w="4876" w:type="dxa"/>
            <w:tcBorders>
              <w:top w:val="nil"/>
              <w:left w:val="nil"/>
              <w:bottom w:val="nil"/>
              <w:right w:val="nil"/>
            </w:tcBorders>
          </w:tcPr>
          <w:p w14:paraId="7DD3BE36" w14:textId="31AFBEA4" w:rsidR="00606E39" w:rsidRPr="00D9038D" w:rsidRDefault="00606E39" w:rsidP="00FB6243">
            <w:pPr>
              <w:pStyle w:val="Normal6a"/>
              <w:widowControl/>
            </w:pPr>
            <w:r w:rsidRPr="00D9038D">
              <w:rPr>
                <w:b/>
                <w:i/>
              </w:rPr>
              <w:t>16 quater.</w:t>
            </w:r>
            <w:r w:rsidRPr="00D9038D">
              <w:tab/>
            </w:r>
            <w:r w:rsidRPr="00D9038D">
              <w:rPr>
                <w:b/>
                <w:i/>
              </w:rPr>
              <w:t>estime qu</w:t>
            </w:r>
            <w:r w:rsidR="00FB6243">
              <w:rPr>
                <w:b/>
                <w:i/>
              </w:rPr>
              <w:t>’</w:t>
            </w:r>
            <w:r w:rsidRPr="00D9038D">
              <w:rPr>
                <w:b/>
                <w:i/>
              </w:rPr>
              <w:t>il convient d</w:t>
            </w:r>
            <w:r w:rsidR="00FB6243">
              <w:rPr>
                <w:b/>
                <w:i/>
              </w:rPr>
              <w:t>’</w:t>
            </w:r>
            <w:r w:rsidRPr="00D9038D">
              <w:rPr>
                <w:b/>
                <w:i/>
              </w:rPr>
              <w:t>accroître le soutien politique et financier aux initiatives en faveur de l</w:t>
            </w:r>
            <w:r w:rsidR="00FB6243">
              <w:rPr>
                <w:b/>
                <w:i/>
              </w:rPr>
              <w:t>’</w:t>
            </w:r>
            <w:r w:rsidRPr="00D9038D">
              <w:rPr>
                <w:b/>
                <w:i/>
              </w:rPr>
              <w:t>égalité entre les femmes et les hommes, ainsi qu</w:t>
            </w:r>
            <w:r w:rsidR="00FB6243">
              <w:rPr>
                <w:b/>
                <w:i/>
              </w:rPr>
              <w:t>’</w:t>
            </w:r>
            <w:r w:rsidRPr="00D9038D">
              <w:rPr>
                <w:b/>
                <w:i/>
              </w:rPr>
              <w:t>aux agences des Nations unies telles que l</w:t>
            </w:r>
            <w:r w:rsidR="00FB6243">
              <w:rPr>
                <w:b/>
                <w:i/>
              </w:rPr>
              <w:t>’</w:t>
            </w:r>
            <w:r w:rsidRPr="00D9038D">
              <w:rPr>
                <w:b/>
                <w:i/>
              </w:rPr>
              <w:t>ONU Femmes et le Fonds des Nations unies pour la population (UNFPA), l</w:t>
            </w:r>
            <w:r w:rsidR="00FB6243">
              <w:rPr>
                <w:b/>
                <w:i/>
              </w:rPr>
              <w:t>’</w:t>
            </w:r>
            <w:r w:rsidRPr="00D9038D">
              <w:rPr>
                <w:b/>
                <w:i/>
              </w:rPr>
              <w:t>accent devant être mis sur le partenariat UNFPA Supplies;</w:t>
            </w:r>
          </w:p>
        </w:tc>
      </w:tr>
    </w:tbl>
    <w:p w14:paraId="727B41D5"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D996F54" w14:textId="77777777" w:rsidR="00606E39" w:rsidRPr="00D9038D" w:rsidRDefault="00606E39" w:rsidP="00FB6243">
      <w:pPr>
        <w:widowControl/>
      </w:pPr>
      <w:r w:rsidRPr="00D9038D">
        <w:rPr>
          <w:rStyle w:val="HideTWBExt"/>
        </w:rPr>
        <w:t>&lt;/Amend&gt;</w:t>
      </w:r>
    </w:p>
    <w:p w14:paraId="62EB7376"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671</w:t>
      </w:r>
      <w:r w:rsidRPr="00D9038D">
        <w:rPr>
          <w:rStyle w:val="HideTWBExt"/>
          <w:b w:val="0"/>
        </w:rPr>
        <w:t>&lt;/NumAm&gt;</w:t>
      </w:r>
    </w:p>
    <w:p w14:paraId="7DB95FD0"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4B9DA89F" w14:textId="77777777" w:rsidR="00606E39" w:rsidRPr="00D9038D" w:rsidRDefault="00606E39" w:rsidP="00FB6243">
      <w:pPr>
        <w:pStyle w:val="NormalBold"/>
        <w:widowControl/>
      </w:pPr>
      <w:r w:rsidRPr="00D9038D">
        <w:rPr>
          <w:rStyle w:val="HideTWBExt"/>
          <w:b w:val="0"/>
        </w:rPr>
        <w:t>&lt;/RepeatBlock-By&gt;</w:t>
      </w:r>
    </w:p>
    <w:p w14:paraId="7A5AB18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45A6D9B" w14:textId="77777777" w:rsidR="00606E39" w:rsidRPr="00D9038D" w:rsidRDefault="00606E39" w:rsidP="00FB6243">
      <w:pPr>
        <w:pStyle w:val="NormalBold"/>
        <w:widowControl/>
      </w:pPr>
      <w:r w:rsidRPr="00D9038D">
        <w:rPr>
          <w:rStyle w:val="HideTWBExt"/>
          <w:b w:val="0"/>
        </w:rPr>
        <w:t>&lt;Article&gt;</w:t>
      </w:r>
      <w:r w:rsidRPr="00D9038D">
        <w:t>Paragraphe 16 quinquies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BA82CA8" w14:textId="77777777" w:rsidTr="00FB6243">
        <w:trPr>
          <w:trHeight w:hRule="exact" w:val="240"/>
          <w:jc w:val="center"/>
        </w:trPr>
        <w:tc>
          <w:tcPr>
            <w:tcW w:w="9752" w:type="dxa"/>
            <w:gridSpan w:val="2"/>
            <w:tcBorders>
              <w:top w:val="nil"/>
              <w:left w:val="nil"/>
              <w:bottom w:val="nil"/>
              <w:right w:val="nil"/>
            </w:tcBorders>
          </w:tcPr>
          <w:p w14:paraId="1C2B7EB2" w14:textId="77777777" w:rsidR="00606E39" w:rsidRPr="00D9038D" w:rsidRDefault="00606E39" w:rsidP="00FB6243">
            <w:pPr>
              <w:widowControl/>
            </w:pPr>
          </w:p>
        </w:tc>
      </w:tr>
      <w:tr w:rsidR="00606E39" w:rsidRPr="00D9038D" w14:paraId="6CDD5BF1" w14:textId="77777777" w:rsidTr="00FB6243">
        <w:trPr>
          <w:trHeight w:val="240"/>
          <w:jc w:val="center"/>
        </w:trPr>
        <w:tc>
          <w:tcPr>
            <w:tcW w:w="4876" w:type="dxa"/>
            <w:tcBorders>
              <w:top w:val="nil"/>
              <w:left w:val="nil"/>
              <w:bottom w:val="nil"/>
              <w:right w:val="nil"/>
            </w:tcBorders>
          </w:tcPr>
          <w:p w14:paraId="0DC61981"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3CD0FA2" w14:textId="77777777" w:rsidR="00606E39" w:rsidRPr="00D9038D" w:rsidRDefault="00606E39" w:rsidP="00FB6243">
            <w:pPr>
              <w:pStyle w:val="AmColumnHeading"/>
              <w:widowControl/>
            </w:pPr>
            <w:r w:rsidRPr="00D9038D">
              <w:t>Amendement</w:t>
            </w:r>
          </w:p>
        </w:tc>
      </w:tr>
      <w:tr w:rsidR="00606E39" w:rsidRPr="00D9038D" w14:paraId="03030EF2" w14:textId="77777777" w:rsidTr="00FB6243">
        <w:trPr>
          <w:jc w:val="center"/>
        </w:trPr>
        <w:tc>
          <w:tcPr>
            <w:tcW w:w="4876" w:type="dxa"/>
            <w:tcBorders>
              <w:top w:val="nil"/>
              <w:left w:val="nil"/>
              <w:bottom w:val="nil"/>
              <w:right w:val="nil"/>
            </w:tcBorders>
          </w:tcPr>
          <w:p w14:paraId="031D1F32" w14:textId="77777777" w:rsidR="00606E39" w:rsidRPr="00D9038D" w:rsidRDefault="00606E39" w:rsidP="00FB6243">
            <w:pPr>
              <w:pStyle w:val="Normal6a"/>
              <w:widowControl/>
            </w:pPr>
          </w:p>
        </w:tc>
        <w:tc>
          <w:tcPr>
            <w:tcW w:w="4876" w:type="dxa"/>
            <w:tcBorders>
              <w:top w:val="nil"/>
              <w:left w:val="nil"/>
              <w:bottom w:val="nil"/>
              <w:right w:val="nil"/>
            </w:tcBorders>
          </w:tcPr>
          <w:p w14:paraId="0F427159" w14:textId="7653CAD4" w:rsidR="00606E39" w:rsidRPr="00D9038D" w:rsidRDefault="00606E39" w:rsidP="00FB6243">
            <w:pPr>
              <w:pStyle w:val="Normal6a"/>
              <w:widowControl/>
            </w:pPr>
            <w:r w:rsidRPr="00D9038D">
              <w:rPr>
                <w:b/>
                <w:i/>
              </w:rPr>
              <w:t>16 quinquies.</w:t>
            </w:r>
            <w:r w:rsidRPr="00D9038D">
              <w:tab/>
            </w:r>
            <w:r w:rsidRPr="00D9038D">
              <w:rPr>
                <w:b/>
                <w:i/>
              </w:rPr>
              <w:t>invite la Commission à procéder à un second examen des progrès réalisés dans la mise en œuvre de l</w:t>
            </w:r>
            <w:r w:rsidR="00FB6243">
              <w:rPr>
                <w:b/>
                <w:i/>
              </w:rPr>
              <w:t>’</w:t>
            </w:r>
            <w:r w:rsidRPr="00D9038D">
              <w:rPr>
                <w:b/>
                <w:i/>
              </w:rPr>
              <w:t>actuel plan d</w:t>
            </w:r>
            <w:r w:rsidR="00FB6243">
              <w:rPr>
                <w:b/>
                <w:i/>
              </w:rPr>
              <w:t>’</w:t>
            </w:r>
            <w:r w:rsidRPr="00D9038D">
              <w:rPr>
                <w:b/>
                <w:i/>
              </w:rPr>
              <w:t>action sur l</w:t>
            </w:r>
            <w:r w:rsidR="00FB6243">
              <w:rPr>
                <w:b/>
                <w:i/>
              </w:rPr>
              <w:t>’</w:t>
            </w:r>
            <w:r w:rsidRPr="00D9038D">
              <w:rPr>
                <w:b/>
                <w:i/>
              </w:rPr>
              <w:t>égalité entre les hommes et les femmes(GAP III) et à maintenir un rythme et un niveau d</w:t>
            </w:r>
            <w:r w:rsidR="00FB6243">
              <w:rPr>
                <w:b/>
                <w:i/>
              </w:rPr>
              <w:t>’</w:t>
            </w:r>
            <w:r w:rsidRPr="00D9038D">
              <w:rPr>
                <w:b/>
                <w:i/>
              </w:rPr>
              <w:t>ambition élevés pour sa mise en œuvre; demande à la Commission d</w:t>
            </w:r>
            <w:r w:rsidR="00FB6243">
              <w:rPr>
                <w:b/>
                <w:i/>
              </w:rPr>
              <w:t>’</w:t>
            </w:r>
            <w:r w:rsidRPr="00D9038D">
              <w:rPr>
                <w:b/>
                <w:i/>
              </w:rPr>
              <w:t xml:space="preserve">engager les </w:t>
            </w:r>
            <w:r w:rsidRPr="00D9038D">
              <w:rPr>
                <w:b/>
                <w:i/>
              </w:rPr>
              <w:lastRenderedPageBreak/>
              <w:t>travaux préparatoires pour le prochain plan d</w:t>
            </w:r>
            <w:r w:rsidR="00FB6243">
              <w:rPr>
                <w:b/>
                <w:i/>
              </w:rPr>
              <w:t>’</w:t>
            </w:r>
            <w:r w:rsidRPr="00D9038D">
              <w:rPr>
                <w:b/>
                <w:i/>
              </w:rPr>
              <w:t>action sur l</w:t>
            </w:r>
            <w:r w:rsidR="00FB6243">
              <w:rPr>
                <w:b/>
                <w:i/>
              </w:rPr>
              <w:t>’</w:t>
            </w:r>
            <w:r w:rsidRPr="00D9038D">
              <w:rPr>
                <w:b/>
                <w:i/>
              </w:rPr>
              <w:t>égalité entre les hommes et les femmes pour l</w:t>
            </w:r>
            <w:r w:rsidR="00FB6243">
              <w:rPr>
                <w:b/>
                <w:i/>
              </w:rPr>
              <w:t>’</w:t>
            </w:r>
            <w:r w:rsidRPr="00D9038D">
              <w:rPr>
                <w:b/>
                <w:i/>
              </w:rPr>
              <w:t>après‑2027 (GAP IV) en vue d</w:t>
            </w:r>
            <w:r w:rsidR="00FB6243">
              <w:rPr>
                <w:b/>
                <w:i/>
              </w:rPr>
              <w:t>’</w:t>
            </w:r>
            <w:r w:rsidRPr="00D9038D">
              <w:rPr>
                <w:b/>
                <w:i/>
              </w:rPr>
              <w:t>assurer son adoption en temps voulu, et notamment de prévoir un financement adéquat pour la mise en œuvre du plan d</w:t>
            </w:r>
            <w:r w:rsidR="00FB6243">
              <w:rPr>
                <w:b/>
                <w:i/>
              </w:rPr>
              <w:t>’</w:t>
            </w:r>
            <w:r w:rsidRPr="00D9038D">
              <w:rPr>
                <w:b/>
                <w:i/>
              </w:rPr>
              <w:t>action dans la prochaine proposition de CFP 2028-2034; demande à la Commission de veiller à ce que l</w:t>
            </w:r>
            <w:r w:rsidR="00FB6243">
              <w:rPr>
                <w:b/>
                <w:i/>
              </w:rPr>
              <w:t>’</w:t>
            </w:r>
            <w:r w:rsidRPr="00D9038D">
              <w:rPr>
                <w:b/>
                <w:i/>
              </w:rPr>
              <w:t>objectif d</w:t>
            </w:r>
            <w:r w:rsidR="00FB6243">
              <w:rPr>
                <w:b/>
                <w:i/>
              </w:rPr>
              <w:t>’</w:t>
            </w:r>
            <w:r w:rsidRPr="00D9038D">
              <w:rPr>
                <w:b/>
                <w:i/>
              </w:rPr>
              <w:t>allouer 85 % de l</w:t>
            </w:r>
            <w:r w:rsidR="00FB6243">
              <w:rPr>
                <w:b/>
                <w:i/>
              </w:rPr>
              <w:t>’</w:t>
            </w:r>
            <w:r w:rsidRPr="00D9038D">
              <w:rPr>
                <w:b/>
                <w:i/>
              </w:rPr>
              <w:t>aide publique au développement (APD) à des projets ayant pour objectif majeur ou principal l</w:t>
            </w:r>
            <w:r w:rsidR="00FB6243">
              <w:rPr>
                <w:b/>
                <w:i/>
              </w:rPr>
              <w:t>’</w:t>
            </w:r>
            <w:r w:rsidRPr="00D9038D">
              <w:rPr>
                <w:b/>
                <w:i/>
              </w:rPr>
              <w:t>égalité entre les femmes et les hommes soit maintenu dans le GAP IV, et d</w:t>
            </w:r>
            <w:r w:rsidR="00FB6243">
              <w:rPr>
                <w:b/>
                <w:i/>
              </w:rPr>
              <w:t>’</w:t>
            </w:r>
            <w:r w:rsidRPr="00D9038D">
              <w:rPr>
                <w:b/>
                <w:i/>
              </w:rPr>
              <w:t>inclure dans celui-ci un nouvel objectif visant à ce que 20 % de l</w:t>
            </w:r>
            <w:r w:rsidR="00FB6243">
              <w:rPr>
                <w:b/>
                <w:i/>
              </w:rPr>
              <w:t>’</w:t>
            </w:r>
            <w:r w:rsidRPr="00D9038D">
              <w:rPr>
                <w:b/>
                <w:i/>
              </w:rPr>
              <w:t>APD soient alloués à des projets ayant pour objectif principal l</w:t>
            </w:r>
            <w:r w:rsidR="00FB6243">
              <w:rPr>
                <w:b/>
                <w:i/>
              </w:rPr>
              <w:t>’</w:t>
            </w:r>
            <w:r w:rsidRPr="00D9038D">
              <w:rPr>
                <w:b/>
                <w:i/>
              </w:rPr>
              <w:t>égalité entre les femmes et les hommes; souligne que la santé et les droits sexuels et génésiques doivent faire partie intégrante du GAP IV;</w:t>
            </w:r>
          </w:p>
        </w:tc>
      </w:tr>
    </w:tbl>
    <w:p w14:paraId="27611975"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31A522E" w14:textId="77777777" w:rsidR="00606E39" w:rsidRPr="00D9038D" w:rsidRDefault="00606E39" w:rsidP="00FB6243">
      <w:pPr>
        <w:widowControl/>
      </w:pPr>
      <w:r w:rsidRPr="00D9038D">
        <w:rPr>
          <w:rStyle w:val="HideTWBExt"/>
        </w:rPr>
        <w:t>&lt;/Amend&gt;</w:t>
      </w:r>
    </w:p>
    <w:p w14:paraId="45872F4B"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672</w:t>
      </w:r>
      <w:r w:rsidRPr="00D9038D">
        <w:rPr>
          <w:rStyle w:val="HideTWBExt"/>
          <w:b w:val="0"/>
        </w:rPr>
        <w:t>&lt;/NumAm&gt;</w:t>
      </w:r>
    </w:p>
    <w:p w14:paraId="6E2E347F"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7DA0EDAF" w14:textId="77777777" w:rsidR="00606E39" w:rsidRPr="00D9038D" w:rsidRDefault="00606E39" w:rsidP="00FB6243">
      <w:pPr>
        <w:pStyle w:val="NormalBold"/>
        <w:widowControl/>
      </w:pPr>
      <w:r w:rsidRPr="00D9038D">
        <w:rPr>
          <w:rStyle w:val="HideTWBExt"/>
          <w:b w:val="0"/>
        </w:rPr>
        <w:t>&lt;/RepeatBlock-By&gt;</w:t>
      </w:r>
    </w:p>
    <w:p w14:paraId="21CB5507"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089AA2A" w14:textId="77777777" w:rsidR="00606E39" w:rsidRPr="00D9038D" w:rsidRDefault="00606E39" w:rsidP="00FB6243">
      <w:pPr>
        <w:pStyle w:val="NormalBold"/>
        <w:widowControl/>
      </w:pPr>
      <w:r w:rsidRPr="00D9038D">
        <w:rPr>
          <w:rStyle w:val="HideTWBExt"/>
          <w:b w:val="0"/>
        </w:rPr>
        <w:t>&lt;Article&gt;</w:t>
      </w:r>
      <w:r w:rsidRPr="00D9038D">
        <w:t>Paragraphe 16 quinquies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70E2176" w14:textId="77777777" w:rsidTr="00FB6243">
        <w:trPr>
          <w:trHeight w:hRule="exact" w:val="240"/>
          <w:jc w:val="center"/>
        </w:trPr>
        <w:tc>
          <w:tcPr>
            <w:tcW w:w="9752" w:type="dxa"/>
            <w:gridSpan w:val="2"/>
            <w:tcBorders>
              <w:top w:val="nil"/>
              <w:left w:val="nil"/>
              <w:bottom w:val="nil"/>
              <w:right w:val="nil"/>
            </w:tcBorders>
          </w:tcPr>
          <w:p w14:paraId="0C51BEB7" w14:textId="77777777" w:rsidR="00606E39" w:rsidRPr="00D9038D" w:rsidRDefault="00606E39" w:rsidP="00FB6243">
            <w:pPr>
              <w:widowControl/>
            </w:pPr>
          </w:p>
        </w:tc>
      </w:tr>
      <w:tr w:rsidR="00606E39" w:rsidRPr="00D9038D" w14:paraId="76279537" w14:textId="77777777" w:rsidTr="00FB6243">
        <w:trPr>
          <w:trHeight w:val="240"/>
          <w:jc w:val="center"/>
        </w:trPr>
        <w:tc>
          <w:tcPr>
            <w:tcW w:w="4876" w:type="dxa"/>
            <w:tcBorders>
              <w:top w:val="nil"/>
              <w:left w:val="nil"/>
              <w:bottom w:val="nil"/>
              <w:right w:val="nil"/>
            </w:tcBorders>
          </w:tcPr>
          <w:p w14:paraId="3426817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44069CC" w14:textId="77777777" w:rsidR="00606E39" w:rsidRPr="00D9038D" w:rsidRDefault="00606E39" w:rsidP="00FB6243">
            <w:pPr>
              <w:pStyle w:val="AmColumnHeading"/>
              <w:widowControl/>
            </w:pPr>
            <w:r w:rsidRPr="00D9038D">
              <w:t>Amendement</w:t>
            </w:r>
          </w:p>
        </w:tc>
      </w:tr>
      <w:tr w:rsidR="00606E39" w:rsidRPr="00D9038D" w14:paraId="267AA3C7" w14:textId="77777777" w:rsidTr="00FB6243">
        <w:trPr>
          <w:jc w:val="center"/>
        </w:trPr>
        <w:tc>
          <w:tcPr>
            <w:tcW w:w="4876" w:type="dxa"/>
            <w:tcBorders>
              <w:top w:val="nil"/>
              <w:left w:val="nil"/>
              <w:bottom w:val="nil"/>
              <w:right w:val="nil"/>
            </w:tcBorders>
          </w:tcPr>
          <w:p w14:paraId="67946493" w14:textId="77777777" w:rsidR="00606E39" w:rsidRPr="00D9038D" w:rsidRDefault="00606E39" w:rsidP="00FB6243">
            <w:pPr>
              <w:pStyle w:val="Normal6a"/>
              <w:widowControl/>
            </w:pPr>
          </w:p>
        </w:tc>
        <w:tc>
          <w:tcPr>
            <w:tcW w:w="4876" w:type="dxa"/>
            <w:tcBorders>
              <w:top w:val="nil"/>
              <w:left w:val="nil"/>
              <w:bottom w:val="nil"/>
              <w:right w:val="nil"/>
            </w:tcBorders>
          </w:tcPr>
          <w:p w14:paraId="42E35682" w14:textId="1F13BB6E" w:rsidR="00606E39" w:rsidRPr="00D9038D" w:rsidRDefault="00606E39" w:rsidP="00FB6243">
            <w:pPr>
              <w:pStyle w:val="Normal6a"/>
              <w:widowControl/>
            </w:pPr>
            <w:r w:rsidRPr="00D9038D">
              <w:rPr>
                <w:b/>
                <w:i/>
              </w:rPr>
              <w:t>16 quinquies.</w:t>
            </w:r>
            <w:r w:rsidRPr="00D9038D">
              <w:tab/>
            </w:r>
            <w:r w:rsidRPr="00D9038D">
              <w:rPr>
                <w:b/>
                <w:i/>
              </w:rPr>
              <w:t>souligne qu</w:t>
            </w:r>
            <w:r w:rsidR="00FB6243">
              <w:rPr>
                <w:b/>
                <w:i/>
              </w:rPr>
              <w:t>’</w:t>
            </w:r>
            <w:r w:rsidRPr="00D9038D">
              <w:rPr>
                <w:b/>
                <w:i/>
              </w:rPr>
              <w:t>il importe que les femmes participent activement, de façon significative et sur un pied d</w:t>
            </w:r>
            <w:r w:rsidR="00FB6243">
              <w:rPr>
                <w:b/>
                <w:i/>
              </w:rPr>
              <w:t>’</w:t>
            </w:r>
            <w:r w:rsidRPr="00D9038D">
              <w:rPr>
                <w:b/>
                <w:i/>
              </w:rPr>
              <w:t>égalité à la prévention et au règlement des conflits, aux négociations de paix, à la consolidation ou au maintien de la paix, aux actions humanitaires, à la préparation aux crises, aux plans et aux évaluations en matière de préparation et de sécurité, ainsi qu</w:t>
            </w:r>
            <w:r w:rsidR="00FB6243">
              <w:rPr>
                <w:b/>
                <w:i/>
              </w:rPr>
              <w:t>’</w:t>
            </w:r>
            <w:r w:rsidRPr="00D9038D">
              <w:rPr>
                <w:b/>
                <w:i/>
              </w:rPr>
              <w:t>aux efforts de reconstruction au lendemain d</w:t>
            </w:r>
            <w:r w:rsidR="00FB6243">
              <w:rPr>
                <w:b/>
                <w:i/>
              </w:rPr>
              <w:t>’</w:t>
            </w:r>
            <w:r w:rsidRPr="00D9038D">
              <w:rPr>
                <w:b/>
                <w:i/>
              </w:rPr>
              <w:t>un conflit; invite la Commission à ajouter ce point à sa stratégie en faveur de l</w:t>
            </w:r>
            <w:r w:rsidR="00FB6243">
              <w:rPr>
                <w:b/>
                <w:i/>
              </w:rPr>
              <w:t>’</w:t>
            </w:r>
            <w:r w:rsidRPr="00D9038D">
              <w:rPr>
                <w:b/>
                <w:i/>
              </w:rPr>
              <w:t xml:space="preserve">égalité entre les </w:t>
            </w:r>
            <w:r w:rsidRPr="00D9038D">
              <w:rPr>
                <w:b/>
                <w:i/>
              </w:rPr>
              <w:lastRenderedPageBreak/>
              <w:t>femmes et les hommes;</w:t>
            </w:r>
          </w:p>
        </w:tc>
      </w:tr>
    </w:tbl>
    <w:p w14:paraId="49E9C802"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8AACFD7" w14:textId="77777777" w:rsidR="00606E39" w:rsidRPr="00D9038D" w:rsidRDefault="00606E39" w:rsidP="00FB6243">
      <w:pPr>
        <w:widowControl/>
      </w:pPr>
      <w:r w:rsidRPr="00D9038D">
        <w:rPr>
          <w:rStyle w:val="HideTWBExt"/>
        </w:rPr>
        <w:t>&lt;/Amend&gt;</w:t>
      </w:r>
    </w:p>
    <w:p w14:paraId="4D16F24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673</w:t>
      </w:r>
      <w:r w:rsidRPr="00D9038D">
        <w:rPr>
          <w:rStyle w:val="HideTWBExt"/>
          <w:b w:val="0"/>
        </w:rPr>
        <w:t>&lt;/NumAm&gt;</w:t>
      </w:r>
    </w:p>
    <w:p w14:paraId="0459C898" w14:textId="77777777" w:rsidR="00606E39" w:rsidRPr="00D9038D" w:rsidRDefault="00606E39" w:rsidP="00FB6243">
      <w:pPr>
        <w:pStyle w:val="NormalBold"/>
        <w:widowControl/>
      </w:pPr>
      <w:r w:rsidRPr="00D9038D">
        <w:rPr>
          <w:rStyle w:val="HideTWBExt"/>
          <w:b w:val="0"/>
        </w:rPr>
        <w:t>&lt;RepeatBlock-By&gt;&lt;Members&gt;</w:t>
      </w:r>
      <w:r w:rsidRPr="00D9038D">
        <w:t>Loucas Fourlas</w:t>
      </w:r>
      <w:r w:rsidRPr="00D9038D">
        <w:rPr>
          <w:rStyle w:val="HideTWBExt"/>
          <w:b w:val="0"/>
        </w:rPr>
        <w:t>&lt;/Members&gt;</w:t>
      </w:r>
    </w:p>
    <w:p w14:paraId="03711C2E" w14:textId="77777777" w:rsidR="00606E39" w:rsidRPr="00D9038D" w:rsidRDefault="00606E39" w:rsidP="00FB6243">
      <w:pPr>
        <w:pStyle w:val="NormalBold"/>
        <w:widowControl/>
      </w:pPr>
      <w:r w:rsidRPr="00D9038D">
        <w:rPr>
          <w:rStyle w:val="HideTWBExt"/>
          <w:b w:val="0"/>
        </w:rPr>
        <w:t>&lt;/RepeatBlock-By&gt;</w:t>
      </w:r>
    </w:p>
    <w:p w14:paraId="2552C397"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3263824" w14:textId="77777777" w:rsidR="00606E39" w:rsidRPr="00D9038D" w:rsidRDefault="00606E39" w:rsidP="00FB6243">
      <w:pPr>
        <w:pStyle w:val="NormalBold"/>
        <w:widowControl/>
      </w:pPr>
      <w:r w:rsidRPr="00D9038D">
        <w:rPr>
          <w:rStyle w:val="HideTWBExt"/>
          <w:b w:val="0"/>
        </w:rPr>
        <w:t>&lt;Article&gt;</w:t>
      </w:r>
      <w:r w:rsidRPr="00D9038D">
        <w:t>Paragraphe 16 quinquies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33E0EFE" w14:textId="77777777" w:rsidTr="00FB6243">
        <w:trPr>
          <w:trHeight w:hRule="exact" w:val="240"/>
          <w:jc w:val="center"/>
        </w:trPr>
        <w:tc>
          <w:tcPr>
            <w:tcW w:w="9752" w:type="dxa"/>
            <w:gridSpan w:val="2"/>
            <w:tcBorders>
              <w:top w:val="nil"/>
              <w:left w:val="nil"/>
              <w:bottom w:val="nil"/>
              <w:right w:val="nil"/>
            </w:tcBorders>
          </w:tcPr>
          <w:p w14:paraId="1C44B770" w14:textId="77777777" w:rsidR="00606E39" w:rsidRPr="00D9038D" w:rsidRDefault="00606E39" w:rsidP="00FB6243">
            <w:pPr>
              <w:widowControl/>
            </w:pPr>
          </w:p>
        </w:tc>
      </w:tr>
      <w:tr w:rsidR="00606E39" w:rsidRPr="00D9038D" w14:paraId="67E57FE6" w14:textId="77777777" w:rsidTr="00FB6243">
        <w:trPr>
          <w:trHeight w:val="240"/>
          <w:jc w:val="center"/>
        </w:trPr>
        <w:tc>
          <w:tcPr>
            <w:tcW w:w="4876" w:type="dxa"/>
            <w:tcBorders>
              <w:top w:val="nil"/>
              <w:left w:val="nil"/>
              <w:bottom w:val="nil"/>
              <w:right w:val="nil"/>
            </w:tcBorders>
          </w:tcPr>
          <w:p w14:paraId="4ED1EEC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6C32814" w14:textId="77777777" w:rsidR="00606E39" w:rsidRPr="00D9038D" w:rsidRDefault="00606E39" w:rsidP="00FB6243">
            <w:pPr>
              <w:pStyle w:val="AmColumnHeading"/>
              <w:widowControl/>
            </w:pPr>
            <w:r w:rsidRPr="00D9038D">
              <w:t>Amendement</w:t>
            </w:r>
          </w:p>
        </w:tc>
      </w:tr>
      <w:tr w:rsidR="00606E39" w:rsidRPr="00D9038D" w14:paraId="2A4AFC77" w14:textId="77777777" w:rsidTr="00FB6243">
        <w:trPr>
          <w:jc w:val="center"/>
        </w:trPr>
        <w:tc>
          <w:tcPr>
            <w:tcW w:w="4876" w:type="dxa"/>
            <w:tcBorders>
              <w:top w:val="nil"/>
              <w:left w:val="nil"/>
              <w:bottom w:val="nil"/>
              <w:right w:val="nil"/>
            </w:tcBorders>
          </w:tcPr>
          <w:p w14:paraId="6A688553" w14:textId="77777777" w:rsidR="00606E39" w:rsidRPr="00D9038D" w:rsidRDefault="00606E39" w:rsidP="00FB6243">
            <w:pPr>
              <w:pStyle w:val="Normal6a"/>
              <w:widowControl/>
            </w:pPr>
          </w:p>
        </w:tc>
        <w:tc>
          <w:tcPr>
            <w:tcW w:w="4876" w:type="dxa"/>
            <w:tcBorders>
              <w:top w:val="nil"/>
              <w:left w:val="nil"/>
              <w:bottom w:val="nil"/>
              <w:right w:val="nil"/>
            </w:tcBorders>
          </w:tcPr>
          <w:p w14:paraId="46CFBB23" w14:textId="4B65E500" w:rsidR="00606E39" w:rsidRPr="00D9038D" w:rsidRDefault="00606E39" w:rsidP="00FB6243">
            <w:pPr>
              <w:pStyle w:val="Normal6a"/>
              <w:widowControl/>
            </w:pPr>
            <w:r w:rsidRPr="00D9038D">
              <w:rPr>
                <w:b/>
                <w:i/>
              </w:rPr>
              <w:t>16 quinquies.</w:t>
            </w:r>
            <w:r w:rsidRPr="00D9038D">
              <w:tab/>
            </w:r>
            <w:r w:rsidRPr="00D9038D">
              <w:rPr>
                <w:b/>
                <w:i/>
              </w:rPr>
              <w:t>note avec intérêt que certains pays, y compris des États membres de l</w:t>
            </w:r>
            <w:r w:rsidR="00FB6243">
              <w:rPr>
                <w:b/>
                <w:i/>
              </w:rPr>
              <w:t>’</w:t>
            </w:r>
            <w:r w:rsidRPr="00D9038D">
              <w:rPr>
                <w:b/>
                <w:i/>
              </w:rPr>
              <w:t>Union, se détournent des politiques étrangères féministes; souligne que la Commission et les États membres devraient prendre note de ce changement de politique;</w:t>
            </w:r>
          </w:p>
        </w:tc>
      </w:tr>
    </w:tbl>
    <w:p w14:paraId="19C43767"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78E198D" w14:textId="77777777" w:rsidR="00606E39" w:rsidRPr="00D9038D" w:rsidRDefault="00606E39" w:rsidP="00FB6243">
      <w:pPr>
        <w:widowControl/>
      </w:pPr>
      <w:r w:rsidRPr="00D9038D">
        <w:rPr>
          <w:rStyle w:val="HideTWBExt"/>
        </w:rPr>
        <w:t>&lt;/Amend&gt;</w:t>
      </w:r>
    </w:p>
    <w:p w14:paraId="198EF00D"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674</w:t>
      </w:r>
      <w:r w:rsidRPr="00D9038D">
        <w:rPr>
          <w:rStyle w:val="HideTWBExt"/>
          <w:b w:val="0"/>
        </w:rPr>
        <w:t>&lt;/NumAm&gt;</w:t>
      </w:r>
    </w:p>
    <w:p w14:paraId="1B9BDBE5"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454FAA5F" w14:textId="77777777" w:rsidR="00606E39" w:rsidRPr="00D9038D" w:rsidRDefault="00606E39" w:rsidP="00FB6243">
      <w:pPr>
        <w:pStyle w:val="NormalBold"/>
        <w:widowControl/>
      </w:pPr>
      <w:r w:rsidRPr="00D9038D">
        <w:rPr>
          <w:rStyle w:val="HideTWBExt"/>
          <w:b w:val="0"/>
        </w:rPr>
        <w:t>&lt;/RepeatBlock-By&gt;</w:t>
      </w:r>
    </w:p>
    <w:p w14:paraId="1C47D19C"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A411203" w14:textId="77777777" w:rsidR="00606E39" w:rsidRPr="00D9038D" w:rsidRDefault="00606E39" w:rsidP="00FB6243">
      <w:pPr>
        <w:pStyle w:val="NormalBold"/>
        <w:widowControl/>
      </w:pPr>
      <w:r w:rsidRPr="00D9038D">
        <w:rPr>
          <w:rStyle w:val="HideTWBExt"/>
          <w:b w:val="0"/>
        </w:rPr>
        <w:t>&lt;Article&gt;</w:t>
      </w:r>
      <w:r w:rsidRPr="00D9038D">
        <w:t>Paragraphe 16 quinquies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5F4931B" w14:textId="77777777" w:rsidTr="00FB6243">
        <w:trPr>
          <w:trHeight w:hRule="exact" w:val="240"/>
          <w:jc w:val="center"/>
        </w:trPr>
        <w:tc>
          <w:tcPr>
            <w:tcW w:w="9752" w:type="dxa"/>
            <w:gridSpan w:val="2"/>
            <w:tcBorders>
              <w:top w:val="nil"/>
              <w:left w:val="nil"/>
              <w:bottom w:val="nil"/>
              <w:right w:val="nil"/>
            </w:tcBorders>
          </w:tcPr>
          <w:p w14:paraId="7D5CA360" w14:textId="77777777" w:rsidR="00606E39" w:rsidRPr="00D9038D" w:rsidRDefault="00606E39" w:rsidP="00FB6243">
            <w:pPr>
              <w:widowControl/>
            </w:pPr>
          </w:p>
        </w:tc>
      </w:tr>
      <w:tr w:rsidR="00606E39" w:rsidRPr="00D9038D" w14:paraId="04A38F12" w14:textId="77777777" w:rsidTr="00FB6243">
        <w:trPr>
          <w:trHeight w:val="240"/>
          <w:jc w:val="center"/>
        </w:trPr>
        <w:tc>
          <w:tcPr>
            <w:tcW w:w="4876" w:type="dxa"/>
            <w:tcBorders>
              <w:top w:val="nil"/>
              <w:left w:val="nil"/>
              <w:bottom w:val="nil"/>
              <w:right w:val="nil"/>
            </w:tcBorders>
          </w:tcPr>
          <w:p w14:paraId="72BC6F1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1FF927D" w14:textId="77777777" w:rsidR="00606E39" w:rsidRPr="00D9038D" w:rsidRDefault="00606E39" w:rsidP="00FB6243">
            <w:pPr>
              <w:pStyle w:val="AmColumnHeading"/>
              <w:widowControl/>
            </w:pPr>
            <w:r w:rsidRPr="00D9038D">
              <w:t>Amendement</w:t>
            </w:r>
          </w:p>
        </w:tc>
      </w:tr>
      <w:tr w:rsidR="00606E39" w:rsidRPr="00D9038D" w14:paraId="3B25AC0E" w14:textId="77777777" w:rsidTr="00FB6243">
        <w:trPr>
          <w:jc w:val="center"/>
        </w:trPr>
        <w:tc>
          <w:tcPr>
            <w:tcW w:w="4876" w:type="dxa"/>
            <w:tcBorders>
              <w:top w:val="nil"/>
              <w:left w:val="nil"/>
              <w:bottom w:val="nil"/>
              <w:right w:val="nil"/>
            </w:tcBorders>
          </w:tcPr>
          <w:p w14:paraId="11B447DC" w14:textId="77777777" w:rsidR="00606E39" w:rsidRPr="00D9038D" w:rsidRDefault="00606E39" w:rsidP="00FB6243">
            <w:pPr>
              <w:pStyle w:val="Normal6a"/>
              <w:widowControl/>
            </w:pPr>
          </w:p>
        </w:tc>
        <w:tc>
          <w:tcPr>
            <w:tcW w:w="4876" w:type="dxa"/>
            <w:tcBorders>
              <w:top w:val="nil"/>
              <w:left w:val="nil"/>
              <w:bottom w:val="nil"/>
              <w:right w:val="nil"/>
            </w:tcBorders>
          </w:tcPr>
          <w:p w14:paraId="4C357DBD" w14:textId="1B8E58C0" w:rsidR="00606E39" w:rsidRPr="00D9038D" w:rsidRDefault="00606E39" w:rsidP="00FB6243">
            <w:pPr>
              <w:pStyle w:val="Normal6a"/>
              <w:widowControl/>
            </w:pPr>
            <w:r w:rsidRPr="00D9038D">
              <w:rPr>
                <w:b/>
                <w:i/>
              </w:rPr>
              <w:t>16 quinquies.</w:t>
            </w:r>
            <w:r w:rsidRPr="00D9038D">
              <w:tab/>
            </w:r>
            <w:r w:rsidRPr="00D9038D">
              <w:rPr>
                <w:b/>
                <w:i/>
              </w:rPr>
              <w:t>demande que la stratégie en faveur de l</w:t>
            </w:r>
            <w:r w:rsidR="00FB6243">
              <w:rPr>
                <w:b/>
                <w:i/>
              </w:rPr>
              <w:t>’</w:t>
            </w:r>
            <w:r w:rsidRPr="00D9038D">
              <w:rPr>
                <w:b/>
                <w:i/>
              </w:rPr>
              <w:t>égalité entre les femmes et les hommes garantisse la cohérence entre les politiques extérieures de l</w:t>
            </w:r>
            <w:r w:rsidR="00FB6243">
              <w:rPr>
                <w:b/>
                <w:i/>
              </w:rPr>
              <w:t>’</w:t>
            </w:r>
            <w:r w:rsidRPr="00D9038D">
              <w:rPr>
                <w:b/>
                <w:i/>
              </w:rPr>
              <w:t>Union et entre les politiques extérieures et intérieures, ce qui suppose notamment un alignement sur le GAP III;</w:t>
            </w:r>
          </w:p>
        </w:tc>
      </w:tr>
    </w:tbl>
    <w:p w14:paraId="2F465A3F"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900EF77" w14:textId="77777777" w:rsidR="00606E39" w:rsidRPr="00D9038D" w:rsidRDefault="00606E39" w:rsidP="00FB6243">
      <w:pPr>
        <w:widowControl/>
      </w:pPr>
      <w:r w:rsidRPr="00D9038D">
        <w:rPr>
          <w:rStyle w:val="HideTWBExt"/>
        </w:rPr>
        <w:t>&lt;/Amend&gt;</w:t>
      </w:r>
    </w:p>
    <w:p w14:paraId="4E69235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675</w:t>
      </w:r>
      <w:r w:rsidRPr="00D9038D">
        <w:rPr>
          <w:rStyle w:val="HideTWBExt"/>
          <w:b w:val="0"/>
        </w:rPr>
        <w:t>&lt;/NumAm&gt;</w:t>
      </w:r>
    </w:p>
    <w:p w14:paraId="327CBDDC" w14:textId="77777777" w:rsidR="00606E39" w:rsidRPr="00D9038D" w:rsidRDefault="00606E39" w:rsidP="00FB6243">
      <w:pPr>
        <w:pStyle w:val="NormalBold"/>
        <w:widowControl/>
      </w:pPr>
      <w:r w:rsidRPr="00D9038D">
        <w:rPr>
          <w:rStyle w:val="HideTWBExt"/>
          <w:b w:val="0"/>
        </w:rPr>
        <w:lastRenderedPageBreak/>
        <w:t>&lt;RepeatBlock-By&gt;&lt;Members&gt;</w:t>
      </w:r>
      <w:r w:rsidRPr="00D9038D">
        <w:t>Marko Vešligaj, Marina Kaljurand, Maria Noichl, Joanna Scheuring-Wielgus, Emma Rafowicz, Elisabeth Grossmann, Vilija Blinkevičiūtė, Cecilia Strada, Carla Tavares, Lina Gálvez</w:t>
      </w:r>
      <w:r w:rsidRPr="00D9038D">
        <w:rPr>
          <w:rStyle w:val="HideTWBExt"/>
          <w:b w:val="0"/>
        </w:rPr>
        <w:t>&lt;/Members&gt;</w:t>
      </w:r>
    </w:p>
    <w:p w14:paraId="768C6CD2" w14:textId="77777777" w:rsidR="00606E39" w:rsidRPr="00D9038D" w:rsidRDefault="00606E39" w:rsidP="00FB6243">
      <w:pPr>
        <w:pStyle w:val="NormalBold"/>
        <w:widowControl/>
      </w:pPr>
      <w:r w:rsidRPr="00D9038D">
        <w:rPr>
          <w:rStyle w:val="HideTWBExt"/>
          <w:b w:val="0"/>
        </w:rPr>
        <w:t>&lt;/RepeatBlock-By&gt;</w:t>
      </w:r>
    </w:p>
    <w:p w14:paraId="0437B49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816F750" w14:textId="77777777" w:rsidR="00606E39" w:rsidRPr="00D9038D" w:rsidRDefault="00606E39" w:rsidP="00FB6243">
      <w:pPr>
        <w:pStyle w:val="NormalBold"/>
        <w:widowControl/>
      </w:pPr>
      <w:r w:rsidRPr="00D9038D">
        <w:rPr>
          <w:rStyle w:val="HideTWBExt"/>
          <w:b w:val="0"/>
        </w:rPr>
        <w:t>&lt;Article&gt;</w:t>
      </w:r>
      <w:r w:rsidRPr="00D9038D">
        <w:t>Paragraphe 16 sexies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F6C8244" w14:textId="77777777" w:rsidTr="00FB6243">
        <w:trPr>
          <w:trHeight w:hRule="exact" w:val="240"/>
          <w:jc w:val="center"/>
        </w:trPr>
        <w:tc>
          <w:tcPr>
            <w:tcW w:w="9752" w:type="dxa"/>
            <w:gridSpan w:val="2"/>
            <w:tcBorders>
              <w:top w:val="nil"/>
              <w:left w:val="nil"/>
              <w:bottom w:val="nil"/>
              <w:right w:val="nil"/>
            </w:tcBorders>
          </w:tcPr>
          <w:p w14:paraId="541AB3B1" w14:textId="77777777" w:rsidR="00606E39" w:rsidRPr="00D9038D" w:rsidRDefault="00606E39" w:rsidP="00FB6243">
            <w:pPr>
              <w:widowControl/>
            </w:pPr>
          </w:p>
        </w:tc>
      </w:tr>
      <w:tr w:rsidR="00606E39" w:rsidRPr="00D9038D" w14:paraId="0074C8B5" w14:textId="77777777" w:rsidTr="00FB6243">
        <w:trPr>
          <w:trHeight w:val="240"/>
          <w:jc w:val="center"/>
        </w:trPr>
        <w:tc>
          <w:tcPr>
            <w:tcW w:w="4876" w:type="dxa"/>
            <w:tcBorders>
              <w:top w:val="nil"/>
              <w:left w:val="nil"/>
              <w:bottom w:val="nil"/>
              <w:right w:val="nil"/>
            </w:tcBorders>
          </w:tcPr>
          <w:p w14:paraId="20CE32F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184D890" w14:textId="77777777" w:rsidR="00606E39" w:rsidRPr="00D9038D" w:rsidRDefault="00606E39" w:rsidP="00FB6243">
            <w:pPr>
              <w:pStyle w:val="AmColumnHeading"/>
              <w:widowControl/>
            </w:pPr>
            <w:r w:rsidRPr="00D9038D">
              <w:t>Amendement</w:t>
            </w:r>
          </w:p>
        </w:tc>
      </w:tr>
      <w:tr w:rsidR="00606E39" w:rsidRPr="00D9038D" w14:paraId="22421E2E" w14:textId="77777777" w:rsidTr="00FB6243">
        <w:trPr>
          <w:jc w:val="center"/>
        </w:trPr>
        <w:tc>
          <w:tcPr>
            <w:tcW w:w="4876" w:type="dxa"/>
            <w:tcBorders>
              <w:top w:val="nil"/>
              <w:left w:val="nil"/>
              <w:bottom w:val="nil"/>
              <w:right w:val="nil"/>
            </w:tcBorders>
          </w:tcPr>
          <w:p w14:paraId="1B448AAB" w14:textId="77777777" w:rsidR="00606E39" w:rsidRPr="00D9038D" w:rsidRDefault="00606E39" w:rsidP="00FB6243">
            <w:pPr>
              <w:pStyle w:val="Normal6a"/>
              <w:widowControl/>
            </w:pPr>
          </w:p>
        </w:tc>
        <w:tc>
          <w:tcPr>
            <w:tcW w:w="4876" w:type="dxa"/>
            <w:tcBorders>
              <w:top w:val="nil"/>
              <w:left w:val="nil"/>
              <w:bottom w:val="nil"/>
              <w:right w:val="nil"/>
            </w:tcBorders>
          </w:tcPr>
          <w:p w14:paraId="2F887D78" w14:textId="036BFB34" w:rsidR="00606E39" w:rsidRPr="00D9038D" w:rsidRDefault="00606E39" w:rsidP="00FB6243">
            <w:pPr>
              <w:pStyle w:val="Normal6a"/>
              <w:widowControl/>
            </w:pPr>
            <w:r w:rsidRPr="00D9038D">
              <w:rPr>
                <w:b/>
                <w:i/>
              </w:rPr>
              <w:t>16 sexies.</w:t>
            </w:r>
            <w:r w:rsidRPr="00D9038D">
              <w:tab/>
            </w:r>
            <w:r w:rsidRPr="00D9038D">
              <w:rPr>
                <w:b/>
                <w:i/>
              </w:rPr>
              <w:t>souligne que les crises, telles que les conflits armés, l</w:t>
            </w:r>
            <w:r w:rsidR="00FB6243">
              <w:rPr>
                <w:b/>
                <w:i/>
              </w:rPr>
              <w:t>’</w:t>
            </w:r>
            <w:r w:rsidRPr="00D9038D">
              <w:rPr>
                <w:b/>
                <w:i/>
              </w:rPr>
              <w:t>occupation de territoires, les catastrophes naturelles et les crises humanitaires, la précarité énergétique, le changement climatique et la crise du coût de la vie, touchent de manière disproportionnée les groupes les plus vulnérables, notamment les femmes, les personnes âgées, les enfants, les personnes de la communauté LGBTIQ+, les migrants, les Roms et les personnes handicapées; invite la Commission à intégrer les aspects liés à la gestion des crises, à la préparation et à la sécurité dans la nouvelle stratégie en faveur de l</w:t>
            </w:r>
            <w:r w:rsidR="00FB6243">
              <w:rPr>
                <w:b/>
                <w:i/>
              </w:rPr>
              <w:t>’</w:t>
            </w:r>
            <w:r w:rsidRPr="00D9038D">
              <w:rPr>
                <w:b/>
                <w:i/>
              </w:rPr>
              <w:t>égalité entre les femmes et les hommes; invite par ailleurs celle-ci à intégrer la dimension de genre et la lutte contre la discrimination dans la mise en œuvre de la stratégie de l</w:t>
            </w:r>
            <w:r w:rsidR="00FB6243">
              <w:rPr>
                <w:b/>
                <w:i/>
              </w:rPr>
              <w:t>’</w:t>
            </w:r>
            <w:r w:rsidRPr="00D9038D">
              <w:rPr>
                <w:b/>
                <w:i/>
              </w:rPr>
              <w:t>Union pour une union de la préparation, qui vise à prévenir les menaces et les crises émergentes et à y faire face, en veillant à ce que le processus intègre les notions d</w:t>
            </w:r>
            <w:r w:rsidR="00FB6243">
              <w:rPr>
                <w:b/>
                <w:i/>
              </w:rPr>
              <w:t>’</w:t>
            </w:r>
            <w:r w:rsidRPr="00D9038D">
              <w:rPr>
                <w:b/>
                <w:i/>
              </w:rPr>
              <w:t>intersectionnalité et d</w:t>
            </w:r>
            <w:r w:rsidR="00FB6243">
              <w:rPr>
                <w:b/>
                <w:i/>
              </w:rPr>
              <w:t>’</w:t>
            </w:r>
            <w:r w:rsidRPr="00D9038D">
              <w:rPr>
                <w:b/>
                <w:i/>
              </w:rPr>
              <w:t>égalité entre les femmes et les hommes;</w:t>
            </w:r>
          </w:p>
        </w:tc>
      </w:tr>
    </w:tbl>
    <w:p w14:paraId="5D8C81AB"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2577318" w14:textId="77777777" w:rsidR="00606E39" w:rsidRPr="00D9038D" w:rsidRDefault="00606E39" w:rsidP="00FB6243">
      <w:pPr>
        <w:widowControl/>
      </w:pPr>
      <w:r w:rsidRPr="00D9038D">
        <w:rPr>
          <w:rStyle w:val="HideTWBExt"/>
        </w:rPr>
        <w:t>&lt;/Amend&gt;</w:t>
      </w:r>
    </w:p>
    <w:p w14:paraId="5F2FD5B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676</w:t>
      </w:r>
      <w:r w:rsidRPr="00D9038D">
        <w:rPr>
          <w:rStyle w:val="HideTWBExt"/>
          <w:b w:val="0"/>
        </w:rPr>
        <w:t>&lt;/NumAm&gt;</w:t>
      </w:r>
    </w:p>
    <w:p w14:paraId="492714CA"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7B556983" w14:textId="77777777" w:rsidR="00606E39" w:rsidRPr="00D9038D" w:rsidRDefault="00606E39" w:rsidP="00FB6243">
      <w:pPr>
        <w:pStyle w:val="NormalBold"/>
        <w:widowControl/>
      </w:pPr>
      <w:r w:rsidRPr="00D9038D">
        <w:rPr>
          <w:rStyle w:val="HideTWBExt"/>
          <w:b w:val="0"/>
        </w:rPr>
        <w:t>&lt;/RepeatBlock-By&gt;</w:t>
      </w:r>
    </w:p>
    <w:p w14:paraId="16BDC88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9C24899" w14:textId="77777777" w:rsidR="00606E39" w:rsidRPr="00D9038D" w:rsidRDefault="00606E39" w:rsidP="00FB6243">
      <w:pPr>
        <w:pStyle w:val="NormalBold"/>
        <w:widowControl/>
      </w:pPr>
      <w:r w:rsidRPr="00D9038D">
        <w:rPr>
          <w:rStyle w:val="HideTWBExt"/>
          <w:b w:val="0"/>
        </w:rPr>
        <w:t>&lt;Article&gt;</w:t>
      </w:r>
      <w:r w:rsidRPr="00D9038D">
        <w:t>Paragraphe 16 sexies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0E9BE03" w14:textId="77777777" w:rsidTr="00FB6243">
        <w:trPr>
          <w:trHeight w:hRule="exact" w:val="240"/>
          <w:jc w:val="center"/>
        </w:trPr>
        <w:tc>
          <w:tcPr>
            <w:tcW w:w="9752" w:type="dxa"/>
            <w:gridSpan w:val="2"/>
            <w:tcBorders>
              <w:top w:val="nil"/>
              <w:left w:val="nil"/>
              <w:bottom w:val="nil"/>
              <w:right w:val="nil"/>
            </w:tcBorders>
          </w:tcPr>
          <w:p w14:paraId="7D67C47C" w14:textId="77777777" w:rsidR="00606E39" w:rsidRPr="00D9038D" w:rsidRDefault="00606E39" w:rsidP="00FB6243">
            <w:pPr>
              <w:widowControl/>
            </w:pPr>
          </w:p>
        </w:tc>
      </w:tr>
      <w:tr w:rsidR="00606E39" w:rsidRPr="00D9038D" w14:paraId="2F479554" w14:textId="77777777" w:rsidTr="00FB6243">
        <w:trPr>
          <w:trHeight w:val="240"/>
          <w:jc w:val="center"/>
        </w:trPr>
        <w:tc>
          <w:tcPr>
            <w:tcW w:w="4876" w:type="dxa"/>
            <w:tcBorders>
              <w:top w:val="nil"/>
              <w:left w:val="nil"/>
              <w:bottom w:val="nil"/>
              <w:right w:val="nil"/>
            </w:tcBorders>
          </w:tcPr>
          <w:p w14:paraId="722B416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078A466" w14:textId="77777777" w:rsidR="00606E39" w:rsidRPr="00D9038D" w:rsidRDefault="00606E39" w:rsidP="00FB6243">
            <w:pPr>
              <w:pStyle w:val="AmColumnHeading"/>
              <w:widowControl/>
            </w:pPr>
            <w:r w:rsidRPr="00D9038D">
              <w:t>Amendement</w:t>
            </w:r>
          </w:p>
        </w:tc>
      </w:tr>
      <w:tr w:rsidR="00606E39" w:rsidRPr="00D9038D" w14:paraId="0062976C" w14:textId="77777777" w:rsidTr="00FB6243">
        <w:trPr>
          <w:jc w:val="center"/>
        </w:trPr>
        <w:tc>
          <w:tcPr>
            <w:tcW w:w="4876" w:type="dxa"/>
            <w:tcBorders>
              <w:top w:val="nil"/>
              <w:left w:val="nil"/>
              <w:bottom w:val="nil"/>
              <w:right w:val="nil"/>
            </w:tcBorders>
          </w:tcPr>
          <w:p w14:paraId="68387ACD" w14:textId="77777777" w:rsidR="00606E39" w:rsidRPr="00D9038D" w:rsidRDefault="00606E39" w:rsidP="00FB6243">
            <w:pPr>
              <w:pStyle w:val="Normal6a"/>
              <w:widowControl/>
            </w:pPr>
          </w:p>
        </w:tc>
        <w:tc>
          <w:tcPr>
            <w:tcW w:w="4876" w:type="dxa"/>
            <w:tcBorders>
              <w:top w:val="nil"/>
              <w:left w:val="nil"/>
              <w:bottom w:val="nil"/>
              <w:right w:val="nil"/>
            </w:tcBorders>
          </w:tcPr>
          <w:p w14:paraId="59CBF428" w14:textId="7ED479B5" w:rsidR="00606E39" w:rsidRPr="00D9038D" w:rsidRDefault="00606E39" w:rsidP="00FB6243">
            <w:pPr>
              <w:pStyle w:val="Normal6a"/>
              <w:widowControl/>
            </w:pPr>
            <w:r w:rsidRPr="00D9038D">
              <w:rPr>
                <w:b/>
                <w:i/>
              </w:rPr>
              <w:t>16 sexies.</w:t>
            </w:r>
            <w:r w:rsidRPr="00D9038D">
              <w:tab/>
            </w:r>
            <w:r w:rsidRPr="00D9038D">
              <w:rPr>
                <w:b/>
                <w:i/>
              </w:rPr>
              <w:t>enjoint la Commission à relier de façon efficace les politiques internes et externes en matière d</w:t>
            </w:r>
            <w:r w:rsidR="00FB6243">
              <w:rPr>
                <w:b/>
                <w:i/>
              </w:rPr>
              <w:t>’</w:t>
            </w:r>
            <w:r w:rsidRPr="00D9038D">
              <w:rPr>
                <w:b/>
                <w:i/>
              </w:rPr>
              <w:t>égalité entre les femmes et les hommes, notamment la future stratégie en faveur de l</w:t>
            </w:r>
            <w:r w:rsidR="00FB6243">
              <w:rPr>
                <w:b/>
                <w:i/>
              </w:rPr>
              <w:t>’</w:t>
            </w:r>
            <w:r w:rsidRPr="00D9038D">
              <w:rPr>
                <w:b/>
                <w:i/>
              </w:rPr>
              <w:t>égalité entre les femmes et les hommes et les plans d</w:t>
            </w:r>
            <w:r w:rsidR="00FB6243">
              <w:rPr>
                <w:b/>
                <w:i/>
              </w:rPr>
              <w:t>’</w:t>
            </w:r>
            <w:r w:rsidRPr="00D9038D">
              <w:rPr>
                <w:b/>
                <w:i/>
              </w:rPr>
              <w:t>action GAP III et GAP IV, afin de garantir qu</w:t>
            </w:r>
            <w:r w:rsidR="00FB6243">
              <w:rPr>
                <w:b/>
                <w:i/>
              </w:rPr>
              <w:t>’</w:t>
            </w:r>
            <w:r w:rsidRPr="00D9038D">
              <w:rPr>
                <w:b/>
                <w:i/>
              </w:rPr>
              <w:t>elles soient cohérentes, coordonnées et se renforcent mutuellement; souligne qu</w:t>
            </w:r>
            <w:r w:rsidR="00FB6243">
              <w:rPr>
                <w:b/>
                <w:i/>
              </w:rPr>
              <w:t>’</w:t>
            </w:r>
            <w:r w:rsidRPr="00D9038D">
              <w:rPr>
                <w:b/>
                <w:i/>
              </w:rPr>
              <w:t>il importe que l</w:t>
            </w:r>
            <w:r w:rsidR="00FB6243">
              <w:rPr>
                <w:b/>
                <w:i/>
              </w:rPr>
              <w:t>’</w:t>
            </w:r>
            <w:r w:rsidRPr="00D9038D">
              <w:rPr>
                <w:b/>
                <w:i/>
              </w:rPr>
              <w:t>Union européenne montre l</w:t>
            </w:r>
            <w:r w:rsidR="00FB6243">
              <w:rPr>
                <w:b/>
                <w:i/>
              </w:rPr>
              <w:t>’</w:t>
            </w:r>
            <w:r w:rsidRPr="00D9038D">
              <w:rPr>
                <w:b/>
                <w:i/>
              </w:rPr>
              <w:t>exemple et respecte l</w:t>
            </w:r>
            <w:r w:rsidR="00FB6243">
              <w:rPr>
                <w:b/>
                <w:i/>
              </w:rPr>
              <w:t>’</w:t>
            </w:r>
            <w:r w:rsidRPr="00D9038D">
              <w:rPr>
                <w:b/>
                <w:i/>
              </w:rPr>
              <w:t>équilibre entre les femmes et les hommes dans ses actions extérieures;</w:t>
            </w:r>
          </w:p>
        </w:tc>
      </w:tr>
    </w:tbl>
    <w:p w14:paraId="6157CB7F"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026A900" w14:textId="77777777" w:rsidR="00606E39" w:rsidRPr="00D9038D" w:rsidRDefault="00606E39" w:rsidP="00FB6243">
      <w:pPr>
        <w:widowControl/>
      </w:pPr>
      <w:r w:rsidRPr="00D9038D">
        <w:rPr>
          <w:rStyle w:val="HideTWBExt"/>
        </w:rPr>
        <w:t>&lt;/Amend&gt;</w:t>
      </w:r>
    </w:p>
    <w:p w14:paraId="4DA43E4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677</w:t>
      </w:r>
      <w:r w:rsidRPr="00D9038D">
        <w:rPr>
          <w:rStyle w:val="HideTWBExt"/>
          <w:b w:val="0"/>
        </w:rPr>
        <w:t>&lt;/NumAm&gt;</w:t>
      </w:r>
    </w:p>
    <w:p w14:paraId="30F60FB2"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6AC4FAB3" w14:textId="77777777" w:rsidR="00606E39" w:rsidRPr="00D9038D" w:rsidRDefault="00606E39" w:rsidP="00FB6243">
      <w:pPr>
        <w:pStyle w:val="NormalBold"/>
        <w:widowControl/>
      </w:pPr>
      <w:r w:rsidRPr="00D9038D">
        <w:rPr>
          <w:rStyle w:val="HideTWBExt"/>
          <w:b w:val="0"/>
        </w:rPr>
        <w:t>&lt;/RepeatBlock-By&gt;</w:t>
      </w:r>
    </w:p>
    <w:p w14:paraId="21D29978"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7564E90" w14:textId="77777777" w:rsidR="00606E39" w:rsidRPr="00D9038D" w:rsidRDefault="00606E39" w:rsidP="00FB6243">
      <w:pPr>
        <w:pStyle w:val="NormalBold"/>
        <w:widowControl/>
      </w:pPr>
      <w:r w:rsidRPr="00D9038D">
        <w:rPr>
          <w:rStyle w:val="HideTWBExt"/>
          <w:b w:val="0"/>
        </w:rPr>
        <w:t>&lt;Article&gt;</w:t>
      </w:r>
      <w:r w:rsidRPr="00D9038D">
        <w:t>Paragraphe 16 sexies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AC131B3" w14:textId="77777777" w:rsidTr="00FB6243">
        <w:trPr>
          <w:trHeight w:hRule="exact" w:val="240"/>
          <w:jc w:val="center"/>
        </w:trPr>
        <w:tc>
          <w:tcPr>
            <w:tcW w:w="9752" w:type="dxa"/>
            <w:gridSpan w:val="2"/>
            <w:tcBorders>
              <w:top w:val="nil"/>
              <w:left w:val="nil"/>
              <w:bottom w:val="nil"/>
              <w:right w:val="nil"/>
            </w:tcBorders>
          </w:tcPr>
          <w:p w14:paraId="3510A61B" w14:textId="77777777" w:rsidR="00606E39" w:rsidRPr="00D9038D" w:rsidRDefault="00606E39" w:rsidP="00FB6243">
            <w:pPr>
              <w:widowControl/>
            </w:pPr>
          </w:p>
        </w:tc>
      </w:tr>
      <w:tr w:rsidR="00606E39" w:rsidRPr="00D9038D" w14:paraId="105EC893" w14:textId="77777777" w:rsidTr="00FB6243">
        <w:trPr>
          <w:trHeight w:val="240"/>
          <w:jc w:val="center"/>
        </w:trPr>
        <w:tc>
          <w:tcPr>
            <w:tcW w:w="4876" w:type="dxa"/>
            <w:tcBorders>
              <w:top w:val="nil"/>
              <w:left w:val="nil"/>
              <w:bottom w:val="nil"/>
              <w:right w:val="nil"/>
            </w:tcBorders>
          </w:tcPr>
          <w:p w14:paraId="409C7C57"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E5AE70D" w14:textId="77777777" w:rsidR="00606E39" w:rsidRPr="00D9038D" w:rsidRDefault="00606E39" w:rsidP="00FB6243">
            <w:pPr>
              <w:pStyle w:val="AmColumnHeading"/>
              <w:widowControl/>
            </w:pPr>
            <w:r w:rsidRPr="00D9038D">
              <w:t>Amendement</w:t>
            </w:r>
          </w:p>
        </w:tc>
      </w:tr>
      <w:tr w:rsidR="00606E39" w:rsidRPr="00D9038D" w14:paraId="1FCA6F71" w14:textId="77777777" w:rsidTr="00FB6243">
        <w:trPr>
          <w:jc w:val="center"/>
        </w:trPr>
        <w:tc>
          <w:tcPr>
            <w:tcW w:w="4876" w:type="dxa"/>
            <w:tcBorders>
              <w:top w:val="nil"/>
              <w:left w:val="nil"/>
              <w:bottom w:val="nil"/>
              <w:right w:val="nil"/>
            </w:tcBorders>
          </w:tcPr>
          <w:p w14:paraId="1F4163A1" w14:textId="77777777" w:rsidR="00606E39" w:rsidRPr="00D9038D" w:rsidRDefault="00606E39" w:rsidP="00FB6243">
            <w:pPr>
              <w:pStyle w:val="Normal6a"/>
              <w:widowControl/>
            </w:pPr>
          </w:p>
        </w:tc>
        <w:tc>
          <w:tcPr>
            <w:tcW w:w="4876" w:type="dxa"/>
            <w:tcBorders>
              <w:top w:val="nil"/>
              <w:left w:val="nil"/>
              <w:bottom w:val="nil"/>
              <w:right w:val="nil"/>
            </w:tcBorders>
          </w:tcPr>
          <w:p w14:paraId="2A97E21E" w14:textId="67446F36" w:rsidR="00606E39" w:rsidRPr="00D9038D" w:rsidRDefault="00606E39" w:rsidP="00FB6243">
            <w:pPr>
              <w:pStyle w:val="Normal6a"/>
              <w:widowControl/>
            </w:pPr>
            <w:r w:rsidRPr="00D9038D">
              <w:rPr>
                <w:b/>
                <w:i/>
              </w:rPr>
              <w:t>16 sexies.</w:t>
            </w:r>
            <w:r w:rsidRPr="00D9038D">
              <w:tab/>
            </w:r>
            <w:r w:rsidRPr="00D9038D">
              <w:rPr>
                <w:b/>
                <w:i/>
              </w:rPr>
              <w:t>souligne que l</w:t>
            </w:r>
            <w:r w:rsidR="00FB6243">
              <w:rPr>
                <w:b/>
                <w:i/>
              </w:rPr>
              <w:t>’</w:t>
            </w:r>
            <w:r w:rsidRPr="00D9038D">
              <w:rPr>
                <w:b/>
                <w:i/>
              </w:rPr>
              <w:t>Union doit réaffirmer son engagement en faveur de l</w:t>
            </w:r>
            <w:r w:rsidR="00FB6243">
              <w:rPr>
                <w:b/>
                <w:i/>
              </w:rPr>
              <w:t>’</w:t>
            </w:r>
            <w:r w:rsidRPr="00D9038D">
              <w:rPr>
                <w:b/>
                <w:i/>
              </w:rPr>
              <w:t>égalité entre les femmes et les hommes et de l</w:t>
            </w:r>
            <w:r w:rsidR="00FB6243">
              <w:rPr>
                <w:b/>
                <w:i/>
              </w:rPr>
              <w:t>’</w:t>
            </w:r>
            <w:r w:rsidRPr="00D9038D">
              <w:rPr>
                <w:b/>
                <w:i/>
              </w:rPr>
              <w:t>autonomisation des femmes à l</w:t>
            </w:r>
            <w:r w:rsidR="00FB6243">
              <w:rPr>
                <w:b/>
                <w:i/>
              </w:rPr>
              <w:t>’</w:t>
            </w:r>
            <w:r w:rsidRPr="00D9038D">
              <w:rPr>
                <w:b/>
                <w:i/>
              </w:rPr>
              <w:t>échelle mondiale, d</w:t>
            </w:r>
            <w:r w:rsidR="00FB6243">
              <w:rPr>
                <w:b/>
                <w:i/>
              </w:rPr>
              <w:t>’</w:t>
            </w:r>
            <w:r w:rsidRPr="00D9038D">
              <w:rPr>
                <w:b/>
                <w:i/>
              </w:rPr>
              <w:t>autant plus que les valeurs démocratiques, les droits de l</w:t>
            </w:r>
            <w:r w:rsidR="00FB6243">
              <w:rPr>
                <w:b/>
                <w:i/>
              </w:rPr>
              <w:t>’</w:t>
            </w:r>
            <w:r w:rsidRPr="00D9038D">
              <w:rPr>
                <w:b/>
                <w:i/>
              </w:rPr>
              <w:t>homme et l</w:t>
            </w:r>
            <w:r w:rsidR="00FB6243">
              <w:rPr>
                <w:b/>
                <w:i/>
              </w:rPr>
              <w:t>’</w:t>
            </w:r>
            <w:r w:rsidRPr="00D9038D">
              <w:rPr>
                <w:b/>
                <w:i/>
              </w:rPr>
              <w:t>égalité entre les femmes et les hommes subissent des menaces croissantes et des suppressions de fonds; invite la Commission et les États membres à continuer à soutenir les organisations de la société civile et les organisations de défense des droits des femmes, en particulier dans les régions où l</w:t>
            </w:r>
            <w:r w:rsidR="00FB6243">
              <w:rPr>
                <w:b/>
                <w:i/>
              </w:rPr>
              <w:t>’</w:t>
            </w:r>
            <w:r w:rsidRPr="00D9038D">
              <w:rPr>
                <w:b/>
                <w:i/>
              </w:rPr>
              <w:t>égalité entre les femmes et les hommes est mise à mal;</w:t>
            </w:r>
          </w:p>
        </w:tc>
      </w:tr>
    </w:tbl>
    <w:p w14:paraId="34221406"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A66F915" w14:textId="77777777" w:rsidR="00606E39" w:rsidRPr="00D9038D" w:rsidRDefault="00606E39" w:rsidP="00FB6243">
      <w:pPr>
        <w:widowControl/>
      </w:pPr>
      <w:r w:rsidRPr="00D9038D">
        <w:rPr>
          <w:rStyle w:val="HideTWBExt"/>
        </w:rPr>
        <w:t>&lt;/Amend&gt;</w:t>
      </w:r>
    </w:p>
    <w:p w14:paraId="61ED16B6"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678</w:t>
      </w:r>
      <w:r w:rsidRPr="00D9038D">
        <w:rPr>
          <w:rStyle w:val="HideTWBExt"/>
          <w:b w:val="0"/>
        </w:rPr>
        <w:t>&lt;/NumAm&gt;</w:t>
      </w:r>
    </w:p>
    <w:p w14:paraId="5F8D2A2B" w14:textId="77777777" w:rsidR="00606E39" w:rsidRPr="00D9038D" w:rsidRDefault="00606E39" w:rsidP="00FB6243">
      <w:pPr>
        <w:pStyle w:val="NormalBold"/>
        <w:widowControl/>
      </w:pPr>
      <w:r w:rsidRPr="00D9038D">
        <w:rPr>
          <w:rStyle w:val="HideTWBExt"/>
          <w:b w:val="0"/>
        </w:rPr>
        <w:t>&lt;RepeatBlock-By&gt;&lt;Members&gt;</w:t>
      </w:r>
      <w:r w:rsidRPr="00D9038D">
        <w:t>Loucas Fourlas</w:t>
      </w:r>
      <w:r w:rsidRPr="00D9038D">
        <w:rPr>
          <w:rStyle w:val="HideTWBExt"/>
          <w:b w:val="0"/>
        </w:rPr>
        <w:t>&lt;/Members&gt;</w:t>
      </w:r>
    </w:p>
    <w:p w14:paraId="45979C98" w14:textId="77777777" w:rsidR="00606E39" w:rsidRPr="00D9038D" w:rsidRDefault="00606E39" w:rsidP="00FB6243">
      <w:pPr>
        <w:pStyle w:val="NormalBold"/>
        <w:widowControl/>
      </w:pPr>
      <w:r w:rsidRPr="00D9038D">
        <w:rPr>
          <w:rStyle w:val="HideTWBExt"/>
          <w:b w:val="0"/>
        </w:rPr>
        <w:lastRenderedPageBreak/>
        <w:t>&lt;/RepeatBlock-By&gt;</w:t>
      </w:r>
    </w:p>
    <w:p w14:paraId="645F5F6A"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9DC4A70" w14:textId="77777777" w:rsidR="00606E39" w:rsidRPr="00D9038D" w:rsidRDefault="00606E39" w:rsidP="00FB6243">
      <w:pPr>
        <w:pStyle w:val="NormalBold"/>
        <w:widowControl/>
      </w:pPr>
      <w:r w:rsidRPr="00D9038D">
        <w:rPr>
          <w:rStyle w:val="HideTWBExt"/>
          <w:b w:val="0"/>
        </w:rPr>
        <w:t>&lt;Article&gt;</w:t>
      </w:r>
      <w:r w:rsidRPr="00D9038D">
        <w:t>Paragraphe 16 sexies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FA33693" w14:textId="77777777" w:rsidTr="00FB6243">
        <w:trPr>
          <w:trHeight w:hRule="exact" w:val="240"/>
          <w:jc w:val="center"/>
        </w:trPr>
        <w:tc>
          <w:tcPr>
            <w:tcW w:w="9752" w:type="dxa"/>
            <w:gridSpan w:val="2"/>
            <w:tcBorders>
              <w:top w:val="nil"/>
              <w:left w:val="nil"/>
              <w:bottom w:val="nil"/>
              <w:right w:val="nil"/>
            </w:tcBorders>
          </w:tcPr>
          <w:p w14:paraId="532077DD" w14:textId="77777777" w:rsidR="00606E39" w:rsidRPr="00D9038D" w:rsidRDefault="00606E39" w:rsidP="00FB6243">
            <w:pPr>
              <w:widowControl/>
            </w:pPr>
          </w:p>
        </w:tc>
      </w:tr>
      <w:tr w:rsidR="00606E39" w:rsidRPr="00D9038D" w14:paraId="2F64A48E" w14:textId="77777777" w:rsidTr="00FB6243">
        <w:trPr>
          <w:trHeight w:val="240"/>
          <w:jc w:val="center"/>
        </w:trPr>
        <w:tc>
          <w:tcPr>
            <w:tcW w:w="4876" w:type="dxa"/>
            <w:tcBorders>
              <w:top w:val="nil"/>
              <w:left w:val="nil"/>
              <w:bottom w:val="nil"/>
              <w:right w:val="nil"/>
            </w:tcBorders>
          </w:tcPr>
          <w:p w14:paraId="53715E5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F3D57F8" w14:textId="77777777" w:rsidR="00606E39" w:rsidRPr="00D9038D" w:rsidRDefault="00606E39" w:rsidP="00FB6243">
            <w:pPr>
              <w:pStyle w:val="AmColumnHeading"/>
              <w:widowControl/>
            </w:pPr>
            <w:r w:rsidRPr="00D9038D">
              <w:t>Amendement</w:t>
            </w:r>
          </w:p>
        </w:tc>
      </w:tr>
      <w:tr w:rsidR="00606E39" w:rsidRPr="00D9038D" w14:paraId="09A78D7B" w14:textId="77777777" w:rsidTr="00FB6243">
        <w:trPr>
          <w:jc w:val="center"/>
        </w:trPr>
        <w:tc>
          <w:tcPr>
            <w:tcW w:w="4876" w:type="dxa"/>
            <w:tcBorders>
              <w:top w:val="nil"/>
              <w:left w:val="nil"/>
              <w:bottom w:val="nil"/>
              <w:right w:val="nil"/>
            </w:tcBorders>
          </w:tcPr>
          <w:p w14:paraId="43099ECC" w14:textId="77777777" w:rsidR="00606E39" w:rsidRPr="00D9038D" w:rsidRDefault="00606E39" w:rsidP="00FB6243">
            <w:pPr>
              <w:pStyle w:val="Normal6a"/>
              <w:widowControl/>
            </w:pPr>
          </w:p>
        </w:tc>
        <w:tc>
          <w:tcPr>
            <w:tcW w:w="4876" w:type="dxa"/>
            <w:tcBorders>
              <w:top w:val="nil"/>
              <w:left w:val="nil"/>
              <w:bottom w:val="nil"/>
              <w:right w:val="nil"/>
            </w:tcBorders>
          </w:tcPr>
          <w:p w14:paraId="631DCF53" w14:textId="77777777" w:rsidR="00606E39" w:rsidRPr="00D9038D" w:rsidRDefault="00606E39" w:rsidP="00FB6243">
            <w:pPr>
              <w:pStyle w:val="Normal6a"/>
              <w:widowControl/>
            </w:pPr>
            <w:r w:rsidRPr="00D9038D">
              <w:rPr>
                <w:b/>
                <w:i/>
              </w:rPr>
              <w:t>16 sexies.</w:t>
            </w:r>
            <w:r w:rsidRPr="00D9038D">
              <w:tab/>
            </w:r>
            <w:r w:rsidRPr="00D9038D">
              <w:rPr>
                <w:b/>
                <w:i/>
              </w:rPr>
              <w:t>condamne toute pratique consistant à utiliser des civils, y compris des femmes et des filles, comme boucliers humains, notamment par des organisations terroristes, comme cela a été le cas avec le Hamas;</w:t>
            </w:r>
          </w:p>
        </w:tc>
      </w:tr>
    </w:tbl>
    <w:p w14:paraId="7BEB517E"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DA23641" w14:textId="77777777" w:rsidR="00606E39" w:rsidRPr="00D9038D" w:rsidRDefault="00606E39" w:rsidP="00FB6243">
      <w:pPr>
        <w:widowControl/>
      </w:pPr>
      <w:r w:rsidRPr="00D9038D">
        <w:rPr>
          <w:rStyle w:val="HideTWBExt"/>
        </w:rPr>
        <w:t>&lt;/Amend&gt;</w:t>
      </w:r>
    </w:p>
    <w:p w14:paraId="7F4BD26E"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679</w:t>
      </w:r>
      <w:r w:rsidRPr="00D9038D">
        <w:rPr>
          <w:rStyle w:val="HideTWBExt"/>
          <w:b w:val="0"/>
        </w:rPr>
        <w:t>&lt;/NumAm&gt;</w:t>
      </w:r>
    </w:p>
    <w:p w14:paraId="1AD4CBDC"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709D812C" w14:textId="77777777" w:rsidR="00606E39" w:rsidRPr="00D9038D" w:rsidRDefault="00606E39" w:rsidP="00FB6243">
      <w:pPr>
        <w:pStyle w:val="NormalBold"/>
        <w:widowControl/>
      </w:pPr>
      <w:r w:rsidRPr="00D9038D">
        <w:rPr>
          <w:rStyle w:val="HideTWBExt"/>
          <w:b w:val="0"/>
        </w:rPr>
        <w:t>&lt;/RepeatBlock-By&gt;</w:t>
      </w:r>
    </w:p>
    <w:p w14:paraId="65717569"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CB223DF" w14:textId="77777777" w:rsidR="00606E39" w:rsidRPr="00D9038D" w:rsidRDefault="00606E39" w:rsidP="00FB6243">
      <w:pPr>
        <w:pStyle w:val="NormalBold"/>
        <w:widowControl/>
      </w:pPr>
      <w:r w:rsidRPr="00D9038D">
        <w:rPr>
          <w:rStyle w:val="HideTWBExt"/>
          <w:b w:val="0"/>
        </w:rPr>
        <w:t>&lt;Article&gt;</w:t>
      </w:r>
      <w:r w:rsidRPr="00D9038D">
        <w:t>Paragraphe 16 septies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1F3C9EE" w14:textId="77777777" w:rsidTr="00FB6243">
        <w:trPr>
          <w:trHeight w:hRule="exact" w:val="240"/>
          <w:jc w:val="center"/>
        </w:trPr>
        <w:tc>
          <w:tcPr>
            <w:tcW w:w="9752" w:type="dxa"/>
            <w:gridSpan w:val="2"/>
            <w:tcBorders>
              <w:top w:val="nil"/>
              <w:left w:val="nil"/>
              <w:bottom w:val="nil"/>
              <w:right w:val="nil"/>
            </w:tcBorders>
          </w:tcPr>
          <w:p w14:paraId="6916FCF9" w14:textId="77777777" w:rsidR="00606E39" w:rsidRPr="00D9038D" w:rsidRDefault="00606E39" w:rsidP="00FB6243">
            <w:pPr>
              <w:widowControl/>
            </w:pPr>
          </w:p>
        </w:tc>
      </w:tr>
      <w:tr w:rsidR="00606E39" w:rsidRPr="00D9038D" w14:paraId="67194048" w14:textId="77777777" w:rsidTr="00FB6243">
        <w:trPr>
          <w:trHeight w:val="240"/>
          <w:jc w:val="center"/>
        </w:trPr>
        <w:tc>
          <w:tcPr>
            <w:tcW w:w="4876" w:type="dxa"/>
            <w:tcBorders>
              <w:top w:val="nil"/>
              <w:left w:val="nil"/>
              <w:bottom w:val="nil"/>
              <w:right w:val="nil"/>
            </w:tcBorders>
          </w:tcPr>
          <w:p w14:paraId="7096716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68929E6" w14:textId="77777777" w:rsidR="00606E39" w:rsidRPr="00D9038D" w:rsidRDefault="00606E39" w:rsidP="00FB6243">
            <w:pPr>
              <w:pStyle w:val="AmColumnHeading"/>
              <w:widowControl/>
            </w:pPr>
            <w:r w:rsidRPr="00D9038D">
              <w:t>Amendement</w:t>
            </w:r>
          </w:p>
        </w:tc>
      </w:tr>
      <w:tr w:rsidR="00606E39" w:rsidRPr="00D9038D" w14:paraId="50C28E56" w14:textId="77777777" w:rsidTr="00FB6243">
        <w:trPr>
          <w:jc w:val="center"/>
        </w:trPr>
        <w:tc>
          <w:tcPr>
            <w:tcW w:w="4876" w:type="dxa"/>
            <w:tcBorders>
              <w:top w:val="nil"/>
              <w:left w:val="nil"/>
              <w:bottom w:val="nil"/>
              <w:right w:val="nil"/>
            </w:tcBorders>
          </w:tcPr>
          <w:p w14:paraId="4EC4014B" w14:textId="77777777" w:rsidR="00606E39" w:rsidRPr="00D9038D" w:rsidRDefault="00606E39" w:rsidP="00FB6243">
            <w:pPr>
              <w:pStyle w:val="Normal6a"/>
              <w:widowControl/>
            </w:pPr>
          </w:p>
        </w:tc>
        <w:tc>
          <w:tcPr>
            <w:tcW w:w="4876" w:type="dxa"/>
            <w:tcBorders>
              <w:top w:val="nil"/>
              <w:left w:val="nil"/>
              <w:bottom w:val="nil"/>
              <w:right w:val="nil"/>
            </w:tcBorders>
          </w:tcPr>
          <w:p w14:paraId="50726CBE" w14:textId="4A754E82" w:rsidR="00606E39" w:rsidRPr="00D9038D" w:rsidRDefault="00606E39" w:rsidP="00FB6243">
            <w:pPr>
              <w:pStyle w:val="Normal6a"/>
              <w:widowControl/>
            </w:pPr>
            <w:r w:rsidRPr="00D9038D">
              <w:rPr>
                <w:b/>
                <w:i/>
              </w:rPr>
              <w:t>16 septies.</w:t>
            </w:r>
            <w:r w:rsidRPr="00D9038D">
              <w:tab/>
            </w:r>
            <w:r w:rsidRPr="00D9038D">
              <w:rPr>
                <w:b/>
                <w:i/>
              </w:rPr>
              <w:t>invite la Commission à faire en sorte, dans le cadre de la politique étrangère féministe de l</w:t>
            </w:r>
            <w:r w:rsidR="00FB6243">
              <w:rPr>
                <w:b/>
                <w:i/>
              </w:rPr>
              <w:t>’</w:t>
            </w:r>
            <w:r w:rsidRPr="00D9038D">
              <w:rPr>
                <w:b/>
                <w:i/>
              </w:rPr>
              <w:t>Union, que l</w:t>
            </w:r>
            <w:r w:rsidR="00FB6243">
              <w:rPr>
                <w:b/>
                <w:i/>
              </w:rPr>
              <w:t>’</w:t>
            </w:r>
            <w:r w:rsidRPr="00D9038D">
              <w:rPr>
                <w:b/>
                <w:i/>
              </w:rPr>
              <w:t>égalité entre les femmes et les hommes soit intégrée dans toutes les actions extérieures de l</w:t>
            </w:r>
            <w:r w:rsidR="00FB6243">
              <w:rPr>
                <w:b/>
                <w:i/>
              </w:rPr>
              <w:t>’</w:t>
            </w:r>
            <w:r w:rsidRPr="00D9038D">
              <w:rPr>
                <w:b/>
                <w:i/>
              </w:rPr>
              <w:t>Union, y compris les politiques de défense, de migration, de développement et d</w:t>
            </w:r>
            <w:r w:rsidR="00FB6243">
              <w:rPr>
                <w:b/>
                <w:i/>
              </w:rPr>
              <w:t>’</w:t>
            </w:r>
            <w:r w:rsidRPr="00D9038D">
              <w:rPr>
                <w:b/>
                <w:i/>
              </w:rPr>
              <w:t>aide humanitaire; estime que cela ne peut se faire qu</w:t>
            </w:r>
            <w:r w:rsidR="00FB6243">
              <w:rPr>
                <w:b/>
                <w:i/>
              </w:rPr>
              <w:t>’</w:t>
            </w:r>
            <w:r w:rsidRPr="00D9038D">
              <w:rPr>
                <w:b/>
                <w:i/>
              </w:rPr>
              <w:t>en augmentant les fonds alloués à l</w:t>
            </w:r>
            <w:r w:rsidR="00FB6243">
              <w:rPr>
                <w:b/>
                <w:i/>
              </w:rPr>
              <w:t>’</w:t>
            </w:r>
            <w:r w:rsidRPr="00D9038D">
              <w:rPr>
                <w:b/>
                <w:i/>
              </w:rPr>
              <w:t>intégration de la dimension de genre et aux actions sexospécifiques dans tous les mécanismes de financement extérieur de l</w:t>
            </w:r>
            <w:r w:rsidR="00FB6243">
              <w:rPr>
                <w:b/>
                <w:i/>
              </w:rPr>
              <w:t>’</w:t>
            </w:r>
            <w:r w:rsidRPr="00D9038D">
              <w:rPr>
                <w:b/>
                <w:i/>
              </w:rPr>
              <w:t>Union; invite la Commission à faire en sorte que sa proposition pour le prochain CFP comprenne des objectifs renforcés en matière d</w:t>
            </w:r>
            <w:r w:rsidR="00FB6243">
              <w:rPr>
                <w:b/>
                <w:i/>
              </w:rPr>
              <w:t>’</w:t>
            </w:r>
            <w:r w:rsidRPr="00D9038D">
              <w:rPr>
                <w:b/>
                <w:i/>
              </w:rPr>
              <w:t>égalité entre les femmes et les hommes pour les actions extérieures, en prévoyant que 85 % de l</w:t>
            </w:r>
            <w:r w:rsidR="00FB6243">
              <w:rPr>
                <w:b/>
                <w:i/>
              </w:rPr>
              <w:t>’</w:t>
            </w:r>
            <w:r w:rsidRPr="00D9038D">
              <w:rPr>
                <w:b/>
                <w:i/>
              </w:rPr>
              <w:t>ensemble de l</w:t>
            </w:r>
            <w:r w:rsidR="00FB6243">
              <w:rPr>
                <w:b/>
                <w:i/>
              </w:rPr>
              <w:t>’</w:t>
            </w:r>
            <w:r w:rsidRPr="00D9038D">
              <w:rPr>
                <w:b/>
                <w:i/>
              </w:rPr>
              <w:t>APD de l</w:t>
            </w:r>
            <w:r w:rsidR="00FB6243">
              <w:rPr>
                <w:b/>
                <w:i/>
              </w:rPr>
              <w:t>’</w:t>
            </w:r>
            <w:r w:rsidRPr="00D9038D">
              <w:rPr>
                <w:b/>
                <w:i/>
              </w:rPr>
              <w:t>Union soient consacrés à des projets intégrant la dimension de genre (marqueur genre 1 de l</w:t>
            </w:r>
            <w:r w:rsidR="00FB6243">
              <w:rPr>
                <w:b/>
                <w:i/>
              </w:rPr>
              <w:t>’</w:t>
            </w:r>
            <w:r w:rsidR="00F774D4">
              <w:rPr>
                <w:b/>
                <w:i/>
              </w:rPr>
              <w:t>OCDE) et que </w:t>
            </w:r>
            <w:r w:rsidRPr="00D9038D">
              <w:rPr>
                <w:b/>
                <w:i/>
              </w:rPr>
              <w:t>20 % de l</w:t>
            </w:r>
            <w:r w:rsidR="00FB6243">
              <w:rPr>
                <w:b/>
                <w:i/>
              </w:rPr>
              <w:t>’</w:t>
            </w:r>
            <w:r w:rsidRPr="00D9038D">
              <w:rPr>
                <w:b/>
                <w:i/>
              </w:rPr>
              <w:t>APD soient consacrés à des projets ayant pour objectif l</w:t>
            </w:r>
            <w:r w:rsidR="00FB6243">
              <w:rPr>
                <w:b/>
                <w:i/>
              </w:rPr>
              <w:t>’</w:t>
            </w:r>
            <w:r w:rsidRPr="00D9038D">
              <w:rPr>
                <w:b/>
                <w:i/>
              </w:rPr>
              <w:t xml:space="preserve">égalité des </w:t>
            </w:r>
            <w:r w:rsidRPr="00D9038D">
              <w:rPr>
                <w:b/>
                <w:i/>
              </w:rPr>
              <w:lastRenderedPageBreak/>
              <w:t>sexes (marqueur genre 2 de l</w:t>
            </w:r>
            <w:r w:rsidR="00FB6243">
              <w:rPr>
                <w:b/>
                <w:i/>
              </w:rPr>
              <w:t>’</w:t>
            </w:r>
            <w:r w:rsidRPr="00D9038D">
              <w:rPr>
                <w:b/>
                <w:i/>
              </w:rPr>
              <w:t>OCDE);</w:t>
            </w:r>
          </w:p>
        </w:tc>
      </w:tr>
    </w:tbl>
    <w:p w14:paraId="52DB66DD"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605FC29" w14:textId="77777777" w:rsidR="00606E39" w:rsidRPr="00D9038D" w:rsidRDefault="00606E39" w:rsidP="00FB6243">
      <w:pPr>
        <w:widowControl/>
      </w:pPr>
      <w:r w:rsidRPr="00D9038D">
        <w:rPr>
          <w:rStyle w:val="HideTWBExt"/>
        </w:rPr>
        <w:t>&lt;/Amend&gt;</w:t>
      </w:r>
    </w:p>
    <w:p w14:paraId="7715CA3D"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680</w:t>
      </w:r>
      <w:r w:rsidRPr="00D9038D">
        <w:rPr>
          <w:rStyle w:val="HideTWBExt"/>
          <w:b w:val="0"/>
        </w:rPr>
        <w:t>&lt;/NumAm&gt;</w:t>
      </w:r>
    </w:p>
    <w:p w14:paraId="19FC767B" w14:textId="77777777" w:rsidR="00606E39" w:rsidRPr="00D9038D" w:rsidRDefault="00606E39" w:rsidP="00FB6243">
      <w:pPr>
        <w:pStyle w:val="NormalBold"/>
        <w:widowControl/>
      </w:pPr>
      <w:r w:rsidRPr="00D9038D">
        <w:rPr>
          <w:rStyle w:val="HideTWBExt"/>
          <w:b w:val="0"/>
        </w:rPr>
        <w:t>&lt;RepeatBlock-By&gt;&lt;Members&gt;</w:t>
      </w:r>
      <w:r w:rsidRPr="00D9038D">
        <w:t>Loucas Fourlas</w:t>
      </w:r>
      <w:r w:rsidRPr="00D9038D">
        <w:rPr>
          <w:rStyle w:val="HideTWBExt"/>
          <w:b w:val="0"/>
        </w:rPr>
        <w:t>&lt;/Members&gt;</w:t>
      </w:r>
    </w:p>
    <w:p w14:paraId="055A0AF4" w14:textId="77777777" w:rsidR="00606E39" w:rsidRPr="00D9038D" w:rsidRDefault="00606E39" w:rsidP="00FB6243">
      <w:pPr>
        <w:pStyle w:val="NormalBold"/>
        <w:widowControl/>
      </w:pPr>
      <w:r w:rsidRPr="00D9038D">
        <w:rPr>
          <w:rStyle w:val="HideTWBExt"/>
          <w:b w:val="0"/>
        </w:rPr>
        <w:t>&lt;/RepeatBlock-By&gt;</w:t>
      </w:r>
    </w:p>
    <w:p w14:paraId="6A62E3F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ECF8251" w14:textId="77777777" w:rsidR="00606E39" w:rsidRPr="00D9038D" w:rsidRDefault="00606E39" w:rsidP="00FB6243">
      <w:pPr>
        <w:pStyle w:val="NormalBold"/>
        <w:widowControl/>
      </w:pPr>
      <w:r w:rsidRPr="00D9038D">
        <w:rPr>
          <w:rStyle w:val="HideTWBExt"/>
          <w:b w:val="0"/>
        </w:rPr>
        <w:t>&lt;Article&gt;</w:t>
      </w:r>
      <w:r w:rsidRPr="00D9038D">
        <w:t>Paragraphe 16 septies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0F8144E" w14:textId="77777777" w:rsidTr="00FB6243">
        <w:trPr>
          <w:trHeight w:hRule="exact" w:val="240"/>
          <w:jc w:val="center"/>
        </w:trPr>
        <w:tc>
          <w:tcPr>
            <w:tcW w:w="9752" w:type="dxa"/>
            <w:gridSpan w:val="2"/>
            <w:tcBorders>
              <w:top w:val="nil"/>
              <w:left w:val="nil"/>
              <w:bottom w:val="nil"/>
              <w:right w:val="nil"/>
            </w:tcBorders>
          </w:tcPr>
          <w:p w14:paraId="29C7619A" w14:textId="77777777" w:rsidR="00606E39" w:rsidRPr="00D9038D" w:rsidRDefault="00606E39" w:rsidP="00FB6243">
            <w:pPr>
              <w:widowControl/>
            </w:pPr>
          </w:p>
        </w:tc>
      </w:tr>
      <w:tr w:rsidR="00606E39" w:rsidRPr="00D9038D" w14:paraId="6EB01CB2" w14:textId="77777777" w:rsidTr="00FB6243">
        <w:trPr>
          <w:trHeight w:val="240"/>
          <w:jc w:val="center"/>
        </w:trPr>
        <w:tc>
          <w:tcPr>
            <w:tcW w:w="4876" w:type="dxa"/>
            <w:tcBorders>
              <w:top w:val="nil"/>
              <w:left w:val="nil"/>
              <w:bottom w:val="nil"/>
              <w:right w:val="nil"/>
            </w:tcBorders>
          </w:tcPr>
          <w:p w14:paraId="282FD97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EB7727E" w14:textId="77777777" w:rsidR="00606E39" w:rsidRPr="00D9038D" w:rsidRDefault="00606E39" w:rsidP="00FB6243">
            <w:pPr>
              <w:pStyle w:val="AmColumnHeading"/>
              <w:widowControl/>
            </w:pPr>
            <w:r w:rsidRPr="00D9038D">
              <w:t>Amendement</w:t>
            </w:r>
          </w:p>
        </w:tc>
      </w:tr>
      <w:tr w:rsidR="00606E39" w:rsidRPr="00D9038D" w14:paraId="70F1377B" w14:textId="77777777" w:rsidTr="00FB6243">
        <w:trPr>
          <w:jc w:val="center"/>
        </w:trPr>
        <w:tc>
          <w:tcPr>
            <w:tcW w:w="4876" w:type="dxa"/>
            <w:tcBorders>
              <w:top w:val="nil"/>
              <w:left w:val="nil"/>
              <w:bottom w:val="nil"/>
              <w:right w:val="nil"/>
            </w:tcBorders>
          </w:tcPr>
          <w:p w14:paraId="7549B918" w14:textId="77777777" w:rsidR="00606E39" w:rsidRPr="00D9038D" w:rsidRDefault="00606E39" w:rsidP="00FB6243">
            <w:pPr>
              <w:pStyle w:val="Normal6a"/>
              <w:widowControl/>
            </w:pPr>
          </w:p>
        </w:tc>
        <w:tc>
          <w:tcPr>
            <w:tcW w:w="4876" w:type="dxa"/>
            <w:tcBorders>
              <w:top w:val="nil"/>
              <w:left w:val="nil"/>
              <w:bottom w:val="nil"/>
              <w:right w:val="nil"/>
            </w:tcBorders>
          </w:tcPr>
          <w:p w14:paraId="284EC53B" w14:textId="6EDAE2F4" w:rsidR="00606E39" w:rsidRPr="00D9038D" w:rsidRDefault="00606E39" w:rsidP="00FB6243">
            <w:pPr>
              <w:pStyle w:val="Normal6a"/>
              <w:widowControl/>
            </w:pPr>
            <w:r w:rsidRPr="00D9038D">
              <w:rPr>
                <w:b/>
                <w:i/>
              </w:rPr>
              <w:t>16 septies.</w:t>
            </w:r>
            <w:r w:rsidRPr="00D9038D">
              <w:tab/>
            </w:r>
            <w:r w:rsidRPr="00D9038D">
              <w:rPr>
                <w:b/>
                <w:i/>
              </w:rPr>
              <w:t>rappelle que la politique étrangère de l</w:t>
            </w:r>
            <w:r w:rsidR="00FB6243">
              <w:rPr>
                <w:b/>
                <w:i/>
              </w:rPr>
              <w:t>’</w:t>
            </w:r>
            <w:r w:rsidRPr="00D9038D">
              <w:rPr>
                <w:b/>
                <w:i/>
              </w:rPr>
              <w:t>Union qui reconnaît le droit d</w:t>
            </w:r>
            <w:r w:rsidR="00FB6243">
              <w:rPr>
                <w:b/>
                <w:i/>
              </w:rPr>
              <w:t>’</w:t>
            </w:r>
            <w:r w:rsidRPr="00D9038D">
              <w:rPr>
                <w:b/>
                <w:i/>
              </w:rPr>
              <w:t>Israël à la légitime défense, ce qui suppose que l</w:t>
            </w:r>
            <w:r w:rsidR="00FB6243">
              <w:rPr>
                <w:b/>
                <w:i/>
              </w:rPr>
              <w:t>’</w:t>
            </w:r>
            <w:r w:rsidRPr="00D9038D">
              <w:rPr>
                <w:b/>
                <w:i/>
              </w:rPr>
              <w:t>Union européenne défende le droit fondamental des femmes et des jeunes filles vivant dans des zones de conflit à vivre à l</w:t>
            </w:r>
            <w:r w:rsidR="00FB6243">
              <w:rPr>
                <w:b/>
                <w:i/>
              </w:rPr>
              <w:t>’</w:t>
            </w:r>
            <w:r w:rsidRPr="00D9038D">
              <w:rPr>
                <w:b/>
                <w:i/>
              </w:rPr>
              <w:t>abri de la violence, de l</w:t>
            </w:r>
            <w:r w:rsidR="00FB6243">
              <w:rPr>
                <w:b/>
                <w:i/>
              </w:rPr>
              <w:t>’</w:t>
            </w:r>
            <w:r w:rsidRPr="00D9038D">
              <w:rPr>
                <w:b/>
                <w:i/>
              </w:rPr>
              <w:t>exploitation et de la menace d</w:t>
            </w:r>
            <w:r w:rsidR="00FB6243">
              <w:rPr>
                <w:b/>
                <w:i/>
              </w:rPr>
              <w:t>’</w:t>
            </w:r>
            <w:r w:rsidRPr="00D9038D">
              <w:rPr>
                <w:b/>
                <w:i/>
              </w:rPr>
              <w:t>être assassinées ou utilisées comme otages et boucliers humains par des organisations terroristes;</w:t>
            </w:r>
          </w:p>
        </w:tc>
      </w:tr>
    </w:tbl>
    <w:p w14:paraId="70EA5BB9"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9CDB3BA" w14:textId="77777777" w:rsidR="00606E39" w:rsidRPr="00D9038D" w:rsidRDefault="00606E39" w:rsidP="00FB6243">
      <w:pPr>
        <w:widowControl/>
      </w:pPr>
      <w:r w:rsidRPr="00D9038D">
        <w:rPr>
          <w:rStyle w:val="HideTWBExt"/>
        </w:rPr>
        <w:t>&lt;/Amend&gt;</w:t>
      </w:r>
    </w:p>
    <w:p w14:paraId="09F527CA"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681</w:t>
      </w:r>
      <w:r w:rsidRPr="00D9038D">
        <w:rPr>
          <w:rStyle w:val="HideTWBExt"/>
          <w:b w:val="0"/>
        </w:rPr>
        <w:t>&lt;/NumAm&gt;</w:t>
      </w:r>
    </w:p>
    <w:p w14:paraId="1D0424E9"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4308BEC9" w14:textId="77777777" w:rsidR="00606E39" w:rsidRPr="00D9038D" w:rsidRDefault="00606E39" w:rsidP="00FB6243">
      <w:pPr>
        <w:pStyle w:val="NormalBold"/>
        <w:widowControl/>
      </w:pPr>
      <w:r w:rsidRPr="00D9038D">
        <w:rPr>
          <w:rStyle w:val="HideTWBExt"/>
          <w:b w:val="0"/>
        </w:rPr>
        <w:t>&lt;/RepeatBlock-By&gt;</w:t>
      </w:r>
    </w:p>
    <w:p w14:paraId="418BEB14"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FC631BD" w14:textId="77777777" w:rsidR="00606E39" w:rsidRPr="00D9038D" w:rsidRDefault="00606E39" w:rsidP="00FB6243">
      <w:pPr>
        <w:pStyle w:val="NormalBold"/>
        <w:widowControl/>
      </w:pPr>
      <w:r w:rsidRPr="00D9038D">
        <w:rPr>
          <w:rStyle w:val="HideTWBExt"/>
          <w:b w:val="0"/>
        </w:rPr>
        <w:t>&lt;Article&gt;</w:t>
      </w:r>
      <w:r w:rsidRPr="00D9038D">
        <w:t>Paragraphe 16 septies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5A6605D" w14:textId="77777777" w:rsidTr="00FB6243">
        <w:trPr>
          <w:trHeight w:hRule="exact" w:val="240"/>
          <w:jc w:val="center"/>
        </w:trPr>
        <w:tc>
          <w:tcPr>
            <w:tcW w:w="9752" w:type="dxa"/>
            <w:gridSpan w:val="2"/>
            <w:tcBorders>
              <w:top w:val="nil"/>
              <w:left w:val="nil"/>
              <w:bottom w:val="nil"/>
              <w:right w:val="nil"/>
            </w:tcBorders>
          </w:tcPr>
          <w:p w14:paraId="616EE079" w14:textId="77777777" w:rsidR="00606E39" w:rsidRPr="00D9038D" w:rsidRDefault="00606E39" w:rsidP="00FB6243">
            <w:pPr>
              <w:widowControl/>
            </w:pPr>
          </w:p>
        </w:tc>
      </w:tr>
      <w:tr w:rsidR="00606E39" w:rsidRPr="00D9038D" w14:paraId="1C7A62D4" w14:textId="77777777" w:rsidTr="00FB6243">
        <w:trPr>
          <w:trHeight w:val="240"/>
          <w:jc w:val="center"/>
        </w:trPr>
        <w:tc>
          <w:tcPr>
            <w:tcW w:w="4876" w:type="dxa"/>
            <w:tcBorders>
              <w:top w:val="nil"/>
              <w:left w:val="nil"/>
              <w:bottom w:val="nil"/>
              <w:right w:val="nil"/>
            </w:tcBorders>
          </w:tcPr>
          <w:p w14:paraId="0ACBCAE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7337773" w14:textId="77777777" w:rsidR="00606E39" w:rsidRPr="00D9038D" w:rsidRDefault="00606E39" w:rsidP="00FB6243">
            <w:pPr>
              <w:pStyle w:val="AmColumnHeading"/>
              <w:widowControl/>
            </w:pPr>
            <w:r w:rsidRPr="00D9038D">
              <w:t>Amendement</w:t>
            </w:r>
          </w:p>
        </w:tc>
      </w:tr>
      <w:tr w:rsidR="00606E39" w:rsidRPr="00D9038D" w14:paraId="6F365FF5" w14:textId="77777777" w:rsidTr="00FB6243">
        <w:trPr>
          <w:jc w:val="center"/>
        </w:trPr>
        <w:tc>
          <w:tcPr>
            <w:tcW w:w="4876" w:type="dxa"/>
            <w:tcBorders>
              <w:top w:val="nil"/>
              <w:left w:val="nil"/>
              <w:bottom w:val="nil"/>
              <w:right w:val="nil"/>
            </w:tcBorders>
          </w:tcPr>
          <w:p w14:paraId="1E2E0FA5" w14:textId="77777777" w:rsidR="00606E39" w:rsidRPr="00D9038D" w:rsidRDefault="00606E39" w:rsidP="00FB6243">
            <w:pPr>
              <w:pStyle w:val="Normal6a"/>
              <w:widowControl/>
            </w:pPr>
          </w:p>
        </w:tc>
        <w:tc>
          <w:tcPr>
            <w:tcW w:w="4876" w:type="dxa"/>
            <w:tcBorders>
              <w:top w:val="nil"/>
              <w:left w:val="nil"/>
              <w:bottom w:val="nil"/>
              <w:right w:val="nil"/>
            </w:tcBorders>
          </w:tcPr>
          <w:p w14:paraId="681B025C" w14:textId="00A4DA21" w:rsidR="00606E39" w:rsidRPr="00D9038D" w:rsidRDefault="00606E39" w:rsidP="00FB6243">
            <w:pPr>
              <w:pStyle w:val="Normal6a"/>
              <w:widowControl/>
            </w:pPr>
            <w:r w:rsidRPr="00D9038D">
              <w:rPr>
                <w:b/>
                <w:i/>
              </w:rPr>
              <w:t>16 septies.</w:t>
            </w:r>
            <w:r w:rsidRPr="00D9038D">
              <w:tab/>
            </w:r>
            <w:r w:rsidRPr="00D9038D">
              <w:rPr>
                <w:b/>
                <w:i/>
              </w:rPr>
              <w:t>demande à la Commission et aux États membres d</w:t>
            </w:r>
            <w:r w:rsidR="00FB6243">
              <w:rPr>
                <w:b/>
                <w:i/>
              </w:rPr>
              <w:t>’</w:t>
            </w:r>
            <w:r w:rsidRPr="00D9038D">
              <w:rPr>
                <w:b/>
                <w:i/>
              </w:rPr>
              <w:t>accroître le financement des organisations qui viennent en aide aux femmes dans les pays du Sud global; invite instamment la Commission et les États membres à combler les lacunes en matière d</w:t>
            </w:r>
            <w:r w:rsidR="00FB6243">
              <w:rPr>
                <w:b/>
                <w:i/>
              </w:rPr>
              <w:t>’</w:t>
            </w:r>
            <w:r w:rsidRPr="00D9038D">
              <w:rPr>
                <w:b/>
                <w:i/>
              </w:rPr>
              <w:t xml:space="preserve">aide au développement en faveur des organisations de défense des droits de la femme, lacunes engendrées par la </w:t>
            </w:r>
            <w:r w:rsidRPr="00D9038D">
              <w:rPr>
                <w:b/>
                <w:i/>
              </w:rPr>
              <w:lastRenderedPageBreak/>
              <w:t>suppression de l</w:t>
            </w:r>
            <w:r w:rsidR="00FB6243">
              <w:rPr>
                <w:b/>
                <w:i/>
              </w:rPr>
              <w:t>’</w:t>
            </w:r>
            <w:r w:rsidRPr="00D9038D">
              <w:rPr>
                <w:b/>
                <w:i/>
              </w:rPr>
              <w:t>Agence des États-Unis pour le développement international (USAID);</w:t>
            </w:r>
          </w:p>
        </w:tc>
      </w:tr>
    </w:tbl>
    <w:p w14:paraId="140C205C"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04221B2" w14:textId="77777777" w:rsidR="00606E39" w:rsidRPr="00D9038D" w:rsidRDefault="00606E39" w:rsidP="00FB6243">
      <w:pPr>
        <w:widowControl/>
      </w:pPr>
      <w:r w:rsidRPr="00D9038D">
        <w:rPr>
          <w:rStyle w:val="HideTWBExt"/>
        </w:rPr>
        <w:t>&lt;/Amend&gt;</w:t>
      </w:r>
    </w:p>
    <w:p w14:paraId="5ACB221E"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682</w:t>
      </w:r>
      <w:r w:rsidRPr="00D9038D">
        <w:rPr>
          <w:rStyle w:val="HideTWBExt"/>
          <w:b w:val="0"/>
        </w:rPr>
        <w:t>&lt;/NumAm&gt;</w:t>
      </w:r>
    </w:p>
    <w:p w14:paraId="3DE8C060" w14:textId="77777777" w:rsidR="00606E39" w:rsidRPr="00D9038D" w:rsidRDefault="00606E39" w:rsidP="00FB6243">
      <w:pPr>
        <w:pStyle w:val="NormalBold"/>
        <w:widowControl/>
      </w:pPr>
      <w:r w:rsidRPr="00D9038D">
        <w:rPr>
          <w:rStyle w:val="HideTWBExt"/>
          <w:b w:val="0"/>
        </w:rPr>
        <w:t>&lt;RepeatBlock-By&gt;&lt;Members&gt;</w:t>
      </w:r>
      <w:r w:rsidRPr="00D9038D">
        <w:t>Loucas Fourlas</w:t>
      </w:r>
      <w:r w:rsidRPr="00D9038D">
        <w:rPr>
          <w:rStyle w:val="HideTWBExt"/>
          <w:b w:val="0"/>
        </w:rPr>
        <w:t>&lt;/Members&gt;</w:t>
      </w:r>
    </w:p>
    <w:p w14:paraId="2528F6CC" w14:textId="77777777" w:rsidR="00606E39" w:rsidRPr="00D9038D" w:rsidRDefault="00606E39" w:rsidP="00FB6243">
      <w:pPr>
        <w:pStyle w:val="NormalBold"/>
        <w:widowControl/>
      </w:pPr>
      <w:r w:rsidRPr="00D9038D">
        <w:rPr>
          <w:rStyle w:val="HideTWBExt"/>
          <w:b w:val="0"/>
        </w:rPr>
        <w:t>&lt;/RepeatBlock-By&gt;</w:t>
      </w:r>
    </w:p>
    <w:p w14:paraId="2F90B45F"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D646632" w14:textId="77777777" w:rsidR="00606E39" w:rsidRPr="00D9038D" w:rsidRDefault="00606E39" w:rsidP="00FB6243">
      <w:pPr>
        <w:pStyle w:val="NormalBold"/>
        <w:widowControl/>
      </w:pPr>
      <w:r w:rsidRPr="00D9038D">
        <w:rPr>
          <w:rStyle w:val="HideTWBExt"/>
          <w:b w:val="0"/>
        </w:rPr>
        <w:t>&lt;Article&gt;</w:t>
      </w:r>
      <w:r w:rsidRPr="00D9038D">
        <w:t>Paragraphe 16 octies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335CAF4" w14:textId="77777777" w:rsidTr="00FB6243">
        <w:trPr>
          <w:trHeight w:hRule="exact" w:val="240"/>
          <w:jc w:val="center"/>
        </w:trPr>
        <w:tc>
          <w:tcPr>
            <w:tcW w:w="9752" w:type="dxa"/>
            <w:gridSpan w:val="2"/>
            <w:tcBorders>
              <w:top w:val="nil"/>
              <w:left w:val="nil"/>
              <w:bottom w:val="nil"/>
              <w:right w:val="nil"/>
            </w:tcBorders>
          </w:tcPr>
          <w:p w14:paraId="6FB16327" w14:textId="77777777" w:rsidR="00606E39" w:rsidRPr="00D9038D" w:rsidRDefault="00606E39" w:rsidP="00FB6243">
            <w:pPr>
              <w:widowControl/>
            </w:pPr>
          </w:p>
        </w:tc>
      </w:tr>
      <w:tr w:rsidR="00606E39" w:rsidRPr="00D9038D" w14:paraId="0CF31B80" w14:textId="77777777" w:rsidTr="00FB6243">
        <w:trPr>
          <w:trHeight w:val="240"/>
          <w:jc w:val="center"/>
        </w:trPr>
        <w:tc>
          <w:tcPr>
            <w:tcW w:w="4876" w:type="dxa"/>
            <w:tcBorders>
              <w:top w:val="nil"/>
              <w:left w:val="nil"/>
              <w:bottom w:val="nil"/>
              <w:right w:val="nil"/>
            </w:tcBorders>
          </w:tcPr>
          <w:p w14:paraId="41B7A8D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DD419EB" w14:textId="77777777" w:rsidR="00606E39" w:rsidRPr="00D9038D" w:rsidRDefault="00606E39" w:rsidP="00FB6243">
            <w:pPr>
              <w:pStyle w:val="AmColumnHeading"/>
              <w:widowControl/>
            </w:pPr>
            <w:r w:rsidRPr="00D9038D">
              <w:t>Amendement</w:t>
            </w:r>
          </w:p>
        </w:tc>
      </w:tr>
      <w:tr w:rsidR="00606E39" w:rsidRPr="00D9038D" w14:paraId="3BA85DA9" w14:textId="77777777" w:rsidTr="00FB6243">
        <w:trPr>
          <w:jc w:val="center"/>
        </w:trPr>
        <w:tc>
          <w:tcPr>
            <w:tcW w:w="4876" w:type="dxa"/>
            <w:tcBorders>
              <w:top w:val="nil"/>
              <w:left w:val="nil"/>
              <w:bottom w:val="nil"/>
              <w:right w:val="nil"/>
            </w:tcBorders>
          </w:tcPr>
          <w:p w14:paraId="6572A9C8" w14:textId="77777777" w:rsidR="00606E39" w:rsidRPr="00D9038D" w:rsidRDefault="00606E39" w:rsidP="00FB6243">
            <w:pPr>
              <w:pStyle w:val="Normal6a"/>
              <w:widowControl/>
            </w:pPr>
          </w:p>
        </w:tc>
        <w:tc>
          <w:tcPr>
            <w:tcW w:w="4876" w:type="dxa"/>
            <w:tcBorders>
              <w:top w:val="nil"/>
              <w:left w:val="nil"/>
              <w:bottom w:val="nil"/>
              <w:right w:val="nil"/>
            </w:tcBorders>
          </w:tcPr>
          <w:p w14:paraId="7AE844E7" w14:textId="2888386C" w:rsidR="00606E39" w:rsidRPr="00D9038D" w:rsidRDefault="00606E39" w:rsidP="00FB6243">
            <w:pPr>
              <w:pStyle w:val="Normal6a"/>
              <w:widowControl/>
            </w:pPr>
            <w:r w:rsidRPr="00D9038D">
              <w:rPr>
                <w:b/>
                <w:i/>
              </w:rPr>
              <w:t>16 octies.</w:t>
            </w:r>
            <w:r w:rsidRPr="00D9038D">
              <w:tab/>
            </w:r>
            <w:r w:rsidRPr="00D9038D">
              <w:rPr>
                <w:b/>
                <w:i/>
              </w:rPr>
              <w:t>rappelle que l</w:t>
            </w:r>
            <w:r w:rsidR="00FB6243">
              <w:rPr>
                <w:b/>
                <w:i/>
              </w:rPr>
              <w:t>’</w:t>
            </w:r>
            <w:r w:rsidRPr="00D9038D">
              <w:rPr>
                <w:b/>
                <w:i/>
              </w:rPr>
              <w:t>Iran apporte son soutien à son allié, le Hamas, ce qui met en évidence la dynamique actuelle de conflit par procuration dans la région, où l</w:t>
            </w:r>
            <w:r w:rsidR="00FB6243">
              <w:rPr>
                <w:b/>
                <w:i/>
              </w:rPr>
              <w:t>’</w:t>
            </w:r>
            <w:r w:rsidRPr="00D9038D">
              <w:rPr>
                <w:b/>
                <w:i/>
              </w:rPr>
              <w:t>Iran continue d</w:t>
            </w:r>
            <w:r w:rsidR="00FB6243">
              <w:rPr>
                <w:b/>
                <w:i/>
              </w:rPr>
              <w:t>’</w:t>
            </w:r>
            <w:r w:rsidRPr="00D9038D">
              <w:rPr>
                <w:b/>
                <w:i/>
              </w:rPr>
              <w:t>appuyer des groupes terroristes tels que le Hamas et le Hezbollah, ce qui complique les efforts en faveur de la stabilité régionale; déplore la présence d</w:t>
            </w:r>
            <w:r w:rsidR="00FB6243">
              <w:rPr>
                <w:b/>
                <w:i/>
              </w:rPr>
              <w:t>’</w:t>
            </w:r>
            <w:r w:rsidRPr="00D9038D">
              <w:rPr>
                <w:b/>
                <w:i/>
              </w:rPr>
              <w:t>une «police des mœurs» en Iran et suggère que la stratégie en faveur de l</w:t>
            </w:r>
            <w:r w:rsidR="00FB6243">
              <w:rPr>
                <w:b/>
                <w:i/>
              </w:rPr>
              <w:t>’</w:t>
            </w:r>
            <w:r w:rsidRPr="00D9038D">
              <w:rPr>
                <w:b/>
                <w:i/>
              </w:rPr>
              <w:t>égalité entre les femmes et les hommes apporte un soutien sans faille aux femmes qui revendiquent de plus grandes libertés et la fin des lois imposant le port du voile et d</w:t>
            </w:r>
            <w:r w:rsidR="00FB6243">
              <w:rPr>
                <w:b/>
                <w:i/>
              </w:rPr>
              <w:t>’</w:t>
            </w:r>
            <w:r w:rsidRPr="00D9038D">
              <w:rPr>
                <w:b/>
                <w:i/>
              </w:rPr>
              <w:t>autres lois effroyables et draconiennes;</w:t>
            </w:r>
          </w:p>
        </w:tc>
      </w:tr>
    </w:tbl>
    <w:p w14:paraId="451DED18"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81D7D40" w14:textId="77777777" w:rsidR="00606E39" w:rsidRPr="00D9038D" w:rsidRDefault="00606E39" w:rsidP="00FB6243">
      <w:pPr>
        <w:widowControl/>
      </w:pPr>
      <w:r w:rsidRPr="00D9038D">
        <w:rPr>
          <w:rStyle w:val="HideTWBExt"/>
        </w:rPr>
        <w:t>&lt;/Amend&gt;</w:t>
      </w:r>
    </w:p>
    <w:p w14:paraId="6A5EE25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683</w:t>
      </w:r>
      <w:r w:rsidRPr="00D9038D">
        <w:rPr>
          <w:rStyle w:val="HideTWBExt"/>
          <w:b w:val="0"/>
        </w:rPr>
        <w:t>&lt;/NumAm&gt;</w:t>
      </w:r>
    </w:p>
    <w:p w14:paraId="551E60F3"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097A2458" w14:textId="77777777" w:rsidR="00606E39" w:rsidRPr="00D9038D" w:rsidRDefault="00606E39" w:rsidP="00FB6243">
      <w:pPr>
        <w:pStyle w:val="NormalBold"/>
        <w:widowControl/>
      </w:pPr>
      <w:r w:rsidRPr="00D9038D">
        <w:rPr>
          <w:rStyle w:val="HideTWBExt"/>
          <w:b w:val="0"/>
        </w:rPr>
        <w:t>&lt;/RepeatBlock-By&gt;</w:t>
      </w:r>
    </w:p>
    <w:p w14:paraId="2DD1042F"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69A4C1A" w14:textId="77777777" w:rsidR="00606E39" w:rsidRPr="00D9038D" w:rsidRDefault="00606E39" w:rsidP="00FB6243">
      <w:pPr>
        <w:pStyle w:val="NormalBold"/>
        <w:widowControl/>
      </w:pPr>
      <w:r w:rsidRPr="00D9038D">
        <w:rPr>
          <w:rStyle w:val="HideTWBExt"/>
          <w:b w:val="0"/>
        </w:rPr>
        <w:t>&lt;Article&gt;</w:t>
      </w:r>
      <w:r w:rsidRPr="00D9038D">
        <w:t>Paragraphe 16 octies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836634B" w14:textId="77777777" w:rsidTr="00FB6243">
        <w:trPr>
          <w:trHeight w:hRule="exact" w:val="240"/>
          <w:jc w:val="center"/>
        </w:trPr>
        <w:tc>
          <w:tcPr>
            <w:tcW w:w="9752" w:type="dxa"/>
            <w:gridSpan w:val="2"/>
            <w:tcBorders>
              <w:top w:val="nil"/>
              <w:left w:val="nil"/>
              <w:bottom w:val="nil"/>
              <w:right w:val="nil"/>
            </w:tcBorders>
          </w:tcPr>
          <w:p w14:paraId="286650CC" w14:textId="77777777" w:rsidR="00606E39" w:rsidRPr="00D9038D" w:rsidRDefault="00606E39" w:rsidP="00FB6243">
            <w:pPr>
              <w:widowControl/>
            </w:pPr>
          </w:p>
        </w:tc>
      </w:tr>
      <w:tr w:rsidR="00606E39" w:rsidRPr="00D9038D" w14:paraId="104C4C83" w14:textId="77777777" w:rsidTr="00FB6243">
        <w:trPr>
          <w:trHeight w:val="240"/>
          <w:jc w:val="center"/>
        </w:trPr>
        <w:tc>
          <w:tcPr>
            <w:tcW w:w="4876" w:type="dxa"/>
            <w:tcBorders>
              <w:top w:val="nil"/>
              <w:left w:val="nil"/>
              <w:bottom w:val="nil"/>
              <w:right w:val="nil"/>
            </w:tcBorders>
          </w:tcPr>
          <w:p w14:paraId="598C357F"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2ED2FB6" w14:textId="77777777" w:rsidR="00606E39" w:rsidRPr="00D9038D" w:rsidRDefault="00606E39" w:rsidP="00FB6243">
            <w:pPr>
              <w:pStyle w:val="AmColumnHeading"/>
              <w:widowControl/>
            </w:pPr>
            <w:r w:rsidRPr="00D9038D">
              <w:t>Amendement</w:t>
            </w:r>
          </w:p>
        </w:tc>
      </w:tr>
      <w:tr w:rsidR="00606E39" w:rsidRPr="00D9038D" w14:paraId="100F7788" w14:textId="77777777" w:rsidTr="00FB6243">
        <w:trPr>
          <w:jc w:val="center"/>
        </w:trPr>
        <w:tc>
          <w:tcPr>
            <w:tcW w:w="4876" w:type="dxa"/>
            <w:tcBorders>
              <w:top w:val="nil"/>
              <w:left w:val="nil"/>
              <w:bottom w:val="nil"/>
              <w:right w:val="nil"/>
            </w:tcBorders>
          </w:tcPr>
          <w:p w14:paraId="5A1FE693" w14:textId="77777777" w:rsidR="00606E39" w:rsidRPr="00D9038D" w:rsidRDefault="00606E39" w:rsidP="00FB6243">
            <w:pPr>
              <w:pStyle w:val="Normal6a"/>
              <w:widowControl/>
            </w:pPr>
          </w:p>
        </w:tc>
        <w:tc>
          <w:tcPr>
            <w:tcW w:w="4876" w:type="dxa"/>
            <w:tcBorders>
              <w:top w:val="nil"/>
              <w:left w:val="nil"/>
              <w:bottom w:val="nil"/>
              <w:right w:val="nil"/>
            </w:tcBorders>
          </w:tcPr>
          <w:p w14:paraId="14DD7CF5" w14:textId="07B23D41" w:rsidR="00606E39" w:rsidRPr="00D9038D" w:rsidRDefault="00606E39" w:rsidP="00FB6243">
            <w:pPr>
              <w:pStyle w:val="Normal6a"/>
              <w:widowControl/>
            </w:pPr>
            <w:r w:rsidRPr="00D9038D">
              <w:rPr>
                <w:b/>
                <w:i/>
              </w:rPr>
              <w:t>16 octies.</w:t>
            </w:r>
            <w:r w:rsidRPr="00D9038D">
              <w:tab/>
            </w:r>
            <w:r w:rsidRPr="00D9038D">
              <w:rPr>
                <w:b/>
                <w:i/>
              </w:rPr>
              <w:t>invite les États membres à adopter des mesures qui garantissent l</w:t>
            </w:r>
            <w:r w:rsidR="00FB6243">
              <w:rPr>
                <w:b/>
                <w:i/>
              </w:rPr>
              <w:t>’</w:t>
            </w:r>
            <w:r w:rsidRPr="00D9038D">
              <w:rPr>
                <w:b/>
                <w:i/>
              </w:rPr>
              <w:t>accès des femmes migrantes et réfugiées aux services de santé, à l</w:t>
            </w:r>
            <w:r w:rsidR="00FB6243">
              <w:rPr>
                <w:b/>
                <w:i/>
              </w:rPr>
              <w:t>’</w:t>
            </w:r>
            <w:r w:rsidRPr="00D9038D">
              <w:rPr>
                <w:b/>
                <w:i/>
              </w:rPr>
              <w:t xml:space="preserve">emploi, à </w:t>
            </w:r>
            <w:r w:rsidRPr="00D9038D">
              <w:rPr>
                <w:b/>
                <w:i/>
              </w:rPr>
              <w:lastRenderedPageBreak/>
              <w:t>l</w:t>
            </w:r>
            <w:r w:rsidR="00FB6243">
              <w:rPr>
                <w:b/>
                <w:i/>
              </w:rPr>
              <w:t>’</w:t>
            </w:r>
            <w:r w:rsidRPr="00D9038D">
              <w:rPr>
                <w:b/>
                <w:i/>
              </w:rPr>
              <w:t>alimentation et à l</w:t>
            </w:r>
            <w:r w:rsidR="00FB6243">
              <w:rPr>
                <w:b/>
                <w:i/>
              </w:rPr>
              <w:t>’</w:t>
            </w:r>
            <w:r w:rsidRPr="00D9038D">
              <w:rPr>
                <w:b/>
                <w:i/>
              </w:rPr>
              <w:t>information et atténuent les risques pour la sécurité, compte tenu en particulier de la violence entre les hommes et les femmes et de la traite des femmes;</w:t>
            </w:r>
          </w:p>
        </w:tc>
      </w:tr>
    </w:tbl>
    <w:p w14:paraId="3C695C8C"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1102CEB" w14:textId="77777777" w:rsidR="00606E39" w:rsidRPr="00D9038D" w:rsidRDefault="00606E39" w:rsidP="00FB6243">
      <w:pPr>
        <w:widowControl/>
      </w:pPr>
      <w:r w:rsidRPr="00D9038D">
        <w:rPr>
          <w:rStyle w:val="HideTWBExt"/>
        </w:rPr>
        <w:t>&lt;/Amend&gt;</w:t>
      </w:r>
    </w:p>
    <w:p w14:paraId="7E4190ED"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684</w:t>
      </w:r>
      <w:r w:rsidRPr="00D9038D">
        <w:rPr>
          <w:rStyle w:val="HideTWBExt"/>
          <w:b w:val="0"/>
        </w:rPr>
        <w:t>&lt;/NumAm&gt;</w:t>
      </w:r>
    </w:p>
    <w:p w14:paraId="3461BFEC" w14:textId="77777777" w:rsidR="00606E39" w:rsidRPr="00D9038D" w:rsidRDefault="00606E39" w:rsidP="00FB6243">
      <w:pPr>
        <w:pStyle w:val="NormalBold"/>
        <w:widowControl/>
      </w:pPr>
      <w:r w:rsidRPr="00D9038D">
        <w:rPr>
          <w:rStyle w:val="HideTWBExt"/>
          <w:b w:val="0"/>
        </w:rPr>
        <w:t>&lt;RepeatBlock-By&gt;&lt;Members&gt;</w:t>
      </w:r>
      <w:r w:rsidRPr="00D9038D">
        <w:t>Loucas Fourlas</w:t>
      </w:r>
      <w:r w:rsidRPr="00D9038D">
        <w:rPr>
          <w:rStyle w:val="HideTWBExt"/>
          <w:b w:val="0"/>
        </w:rPr>
        <w:t>&lt;/Members&gt;</w:t>
      </w:r>
    </w:p>
    <w:p w14:paraId="250C82E6" w14:textId="77777777" w:rsidR="00606E39" w:rsidRPr="00D9038D" w:rsidRDefault="00606E39" w:rsidP="00FB6243">
      <w:pPr>
        <w:pStyle w:val="NormalBold"/>
        <w:widowControl/>
      </w:pPr>
      <w:r w:rsidRPr="00D9038D">
        <w:rPr>
          <w:rStyle w:val="HideTWBExt"/>
          <w:b w:val="0"/>
        </w:rPr>
        <w:t>&lt;/RepeatBlock-By&gt;</w:t>
      </w:r>
    </w:p>
    <w:p w14:paraId="6C0673F0"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E9ABBD7" w14:textId="77777777" w:rsidR="00606E39" w:rsidRPr="00D9038D" w:rsidRDefault="00606E39" w:rsidP="00FB6243">
      <w:pPr>
        <w:pStyle w:val="NormalBold"/>
        <w:widowControl/>
      </w:pPr>
      <w:r w:rsidRPr="00D9038D">
        <w:rPr>
          <w:rStyle w:val="HideTWBExt"/>
          <w:b w:val="0"/>
        </w:rPr>
        <w:t>&lt;Article&gt;</w:t>
      </w:r>
      <w:r w:rsidRPr="00D9038D">
        <w:t>Paragraphe 16 nonies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728ACFB" w14:textId="77777777" w:rsidTr="00FB6243">
        <w:trPr>
          <w:trHeight w:hRule="exact" w:val="240"/>
          <w:jc w:val="center"/>
        </w:trPr>
        <w:tc>
          <w:tcPr>
            <w:tcW w:w="9752" w:type="dxa"/>
            <w:gridSpan w:val="2"/>
            <w:tcBorders>
              <w:top w:val="nil"/>
              <w:left w:val="nil"/>
              <w:bottom w:val="nil"/>
              <w:right w:val="nil"/>
            </w:tcBorders>
          </w:tcPr>
          <w:p w14:paraId="21251879" w14:textId="77777777" w:rsidR="00606E39" w:rsidRPr="00D9038D" w:rsidRDefault="00606E39" w:rsidP="00FB6243">
            <w:pPr>
              <w:widowControl/>
            </w:pPr>
          </w:p>
        </w:tc>
      </w:tr>
      <w:tr w:rsidR="00606E39" w:rsidRPr="00D9038D" w14:paraId="7B739C21" w14:textId="77777777" w:rsidTr="00FB6243">
        <w:trPr>
          <w:trHeight w:val="240"/>
          <w:jc w:val="center"/>
        </w:trPr>
        <w:tc>
          <w:tcPr>
            <w:tcW w:w="4876" w:type="dxa"/>
            <w:tcBorders>
              <w:top w:val="nil"/>
              <w:left w:val="nil"/>
              <w:bottom w:val="nil"/>
              <w:right w:val="nil"/>
            </w:tcBorders>
          </w:tcPr>
          <w:p w14:paraId="5E80D68C"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FB3B000" w14:textId="77777777" w:rsidR="00606E39" w:rsidRPr="00D9038D" w:rsidRDefault="00606E39" w:rsidP="00FB6243">
            <w:pPr>
              <w:pStyle w:val="AmColumnHeading"/>
              <w:widowControl/>
            </w:pPr>
            <w:r w:rsidRPr="00D9038D">
              <w:t>Amendement</w:t>
            </w:r>
          </w:p>
        </w:tc>
      </w:tr>
      <w:tr w:rsidR="00606E39" w:rsidRPr="00D9038D" w14:paraId="497E091D" w14:textId="77777777" w:rsidTr="00FB6243">
        <w:trPr>
          <w:jc w:val="center"/>
        </w:trPr>
        <w:tc>
          <w:tcPr>
            <w:tcW w:w="4876" w:type="dxa"/>
            <w:tcBorders>
              <w:top w:val="nil"/>
              <w:left w:val="nil"/>
              <w:bottom w:val="nil"/>
              <w:right w:val="nil"/>
            </w:tcBorders>
          </w:tcPr>
          <w:p w14:paraId="1D399DAB" w14:textId="77777777" w:rsidR="00606E39" w:rsidRPr="00D9038D" w:rsidRDefault="00606E39" w:rsidP="00FB6243">
            <w:pPr>
              <w:pStyle w:val="Normal6a"/>
              <w:widowControl/>
            </w:pPr>
          </w:p>
        </w:tc>
        <w:tc>
          <w:tcPr>
            <w:tcW w:w="4876" w:type="dxa"/>
            <w:tcBorders>
              <w:top w:val="nil"/>
              <w:left w:val="nil"/>
              <w:bottom w:val="nil"/>
              <w:right w:val="nil"/>
            </w:tcBorders>
          </w:tcPr>
          <w:p w14:paraId="46627061" w14:textId="6CF80A84" w:rsidR="00606E39" w:rsidRPr="00D9038D" w:rsidRDefault="00606E39" w:rsidP="00FB6243">
            <w:pPr>
              <w:pStyle w:val="Normal6a"/>
              <w:widowControl/>
            </w:pPr>
            <w:r w:rsidRPr="00D9038D">
              <w:rPr>
                <w:b/>
                <w:i/>
              </w:rPr>
              <w:t>16 nonies.</w:t>
            </w:r>
            <w:r w:rsidRPr="00D9038D">
              <w:tab/>
            </w:r>
            <w:r w:rsidRPr="00D9038D">
              <w:rPr>
                <w:b/>
                <w:i/>
              </w:rPr>
              <w:t>regrette qu</w:t>
            </w:r>
            <w:r w:rsidR="00FB6243">
              <w:rPr>
                <w:b/>
                <w:i/>
              </w:rPr>
              <w:t>’</w:t>
            </w:r>
            <w:r w:rsidRPr="00D9038D">
              <w:rPr>
                <w:b/>
                <w:i/>
              </w:rPr>
              <w:t>un décret taliban, la loi sur «la promotion de la vertu et la prévention du vice», étende ces restrictions en exigeant même que les voix féminines ne soient pas entendues en public, privant ainsi davantage encore les femmes afghanes de leurs libertés et droits fondamentaux, ce qui équivaut à mettre en place un apartheid sexiste;</w:t>
            </w:r>
          </w:p>
        </w:tc>
      </w:tr>
    </w:tbl>
    <w:p w14:paraId="03306924"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33E481E" w14:textId="77777777" w:rsidR="00606E39" w:rsidRPr="00D9038D" w:rsidRDefault="00606E39" w:rsidP="00FB6243">
      <w:pPr>
        <w:widowControl/>
      </w:pPr>
      <w:r w:rsidRPr="00D9038D">
        <w:rPr>
          <w:rStyle w:val="HideTWBExt"/>
        </w:rPr>
        <w:t>&lt;/Amend&gt;</w:t>
      </w:r>
    </w:p>
    <w:p w14:paraId="7B25468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685</w:t>
      </w:r>
      <w:r w:rsidRPr="00D9038D">
        <w:rPr>
          <w:rStyle w:val="HideTWBExt"/>
          <w:b w:val="0"/>
        </w:rPr>
        <w:t>&lt;/NumAm&gt;</w:t>
      </w:r>
    </w:p>
    <w:p w14:paraId="600E9D86"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2BBE15CB" w14:textId="77777777" w:rsidR="00606E39" w:rsidRPr="00D9038D" w:rsidRDefault="00606E39" w:rsidP="00FB6243">
      <w:pPr>
        <w:pStyle w:val="NormalBold"/>
        <w:widowControl/>
      </w:pPr>
      <w:r w:rsidRPr="00D9038D">
        <w:rPr>
          <w:rStyle w:val="HideTWBExt"/>
          <w:b w:val="0"/>
        </w:rPr>
        <w:t>&lt;/RepeatBlock-By&gt;</w:t>
      </w:r>
    </w:p>
    <w:p w14:paraId="3656C6BE"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A133121" w14:textId="77777777" w:rsidR="00606E39" w:rsidRPr="00D9038D" w:rsidRDefault="00606E39" w:rsidP="00FB6243">
      <w:pPr>
        <w:pStyle w:val="NormalBold"/>
        <w:widowControl/>
      </w:pPr>
      <w:r w:rsidRPr="00D9038D">
        <w:rPr>
          <w:rStyle w:val="HideTWBExt"/>
          <w:b w:val="0"/>
        </w:rPr>
        <w:t>&lt;Article&gt;</w:t>
      </w:r>
      <w:r w:rsidRPr="00D9038D">
        <w:t>Paragraphe 16 nonies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5F5C65A" w14:textId="77777777" w:rsidTr="00FB6243">
        <w:trPr>
          <w:trHeight w:hRule="exact" w:val="240"/>
          <w:jc w:val="center"/>
        </w:trPr>
        <w:tc>
          <w:tcPr>
            <w:tcW w:w="9752" w:type="dxa"/>
            <w:gridSpan w:val="2"/>
            <w:tcBorders>
              <w:top w:val="nil"/>
              <w:left w:val="nil"/>
              <w:bottom w:val="nil"/>
              <w:right w:val="nil"/>
            </w:tcBorders>
          </w:tcPr>
          <w:p w14:paraId="0D508B1E" w14:textId="77777777" w:rsidR="00606E39" w:rsidRPr="00D9038D" w:rsidRDefault="00606E39" w:rsidP="00FB6243">
            <w:pPr>
              <w:widowControl/>
            </w:pPr>
          </w:p>
        </w:tc>
      </w:tr>
      <w:tr w:rsidR="00606E39" w:rsidRPr="00D9038D" w14:paraId="14246B41" w14:textId="77777777" w:rsidTr="00FB6243">
        <w:trPr>
          <w:trHeight w:val="240"/>
          <w:jc w:val="center"/>
        </w:trPr>
        <w:tc>
          <w:tcPr>
            <w:tcW w:w="4876" w:type="dxa"/>
            <w:tcBorders>
              <w:top w:val="nil"/>
              <w:left w:val="nil"/>
              <w:bottom w:val="nil"/>
              <w:right w:val="nil"/>
            </w:tcBorders>
          </w:tcPr>
          <w:p w14:paraId="20C75D56"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B5482A3" w14:textId="77777777" w:rsidR="00606E39" w:rsidRPr="00D9038D" w:rsidRDefault="00606E39" w:rsidP="00FB6243">
            <w:pPr>
              <w:pStyle w:val="AmColumnHeading"/>
              <w:widowControl/>
            </w:pPr>
            <w:r w:rsidRPr="00D9038D">
              <w:t>Amendement</w:t>
            </w:r>
          </w:p>
        </w:tc>
      </w:tr>
      <w:tr w:rsidR="00606E39" w:rsidRPr="00D9038D" w14:paraId="068185DF" w14:textId="77777777" w:rsidTr="00FB6243">
        <w:trPr>
          <w:jc w:val="center"/>
        </w:trPr>
        <w:tc>
          <w:tcPr>
            <w:tcW w:w="4876" w:type="dxa"/>
            <w:tcBorders>
              <w:top w:val="nil"/>
              <w:left w:val="nil"/>
              <w:bottom w:val="nil"/>
              <w:right w:val="nil"/>
            </w:tcBorders>
          </w:tcPr>
          <w:p w14:paraId="54334D64" w14:textId="77777777" w:rsidR="00606E39" w:rsidRPr="00D9038D" w:rsidRDefault="00606E39" w:rsidP="00FB6243">
            <w:pPr>
              <w:pStyle w:val="Normal6a"/>
              <w:widowControl/>
            </w:pPr>
          </w:p>
        </w:tc>
        <w:tc>
          <w:tcPr>
            <w:tcW w:w="4876" w:type="dxa"/>
            <w:tcBorders>
              <w:top w:val="nil"/>
              <w:left w:val="nil"/>
              <w:bottom w:val="nil"/>
              <w:right w:val="nil"/>
            </w:tcBorders>
          </w:tcPr>
          <w:p w14:paraId="4F2CD8AF" w14:textId="2E9991CF" w:rsidR="00606E39" w:rsidRPr="00D9038D" w:rsidRDefault="00606E39" w:rsidP="00FB6243">
            <w:pPr>
              <w:pStyle w:val="Normal6a"/>
              <w:widowControl/>
            </w:pPr>
            <w:r w:rsidRPr="00D9038D">
              <w:rPr>
                <w:b/>
                <w:i/>
              </w:rPr>
              <w:t>16 nonies.</w:t>
            </w:r>
            <w:r w:rsidRPr="00D9038D">
              <w:tab/>
            </w:r>
            <w:r w:rsidRPr="00D9038D">
              <w:rPr>
                <w:b/>
                <w:i/>
              </w:rPr>
              <w:t>demande à la Commission d</w:t>
            </w:r>
            <w:r w:rsidR="00FB6243">
              <w:rPr>
                <w:b/>
                <w:i/>
              </w:rPr>
              <w:t>’</w:t>
            </w:r>
            <w:r w:rsidRPr="00D9038D">
              <w:rPr>
                <w:b/>
                <w:i/>
              </w:rPr>
              <w:t>intégrer le principe d</w:t>
            </w:r>
            <w:r w:rsidR="00FB6243">
              <w:rPr>
                <w:b/>
                <w:i/>
              </w:rPr>
              <w:t>’</w:t>
            </w:r>
            <w:r w:rsidRPr="00D9038D">
              <w:rPr>
                <w:b/>
                <w:i/>
              </w:rPr>
              <w:t>égalité entre les femmes et les hommes dans toutes les politiques de l</w:t>
            </w:r>
            <w:r w:rsidR="00FB6243">
              <w:rPr>
                <w:b/>
                <w:i/>
              </w:rPr>
              <w:t>’</w:t>
            </w:r>
            <w:r w:rsidRPr="00D9038D">
              <w:rPr>
                <w:b/>
                <w:i/>
              </w:rPr>
              <w:t>Union en matière de migration et d</w:t>
            </w:r>
            <w:r w:rsidR="00FB6243">
              <w:rPr>
                <w:b/>
                <w:i/>
              </w:rPr>
              <w:t>’</w:t>
            </w:r>
            <w:r w:rsidRPr="00D9038D">
              <w:rPr>
                <w:b/>
                <w:i/>
              </w:rPr>
              <w:t>asile, et de garantir aux femmes, aux filles et aux personnes LGBTIQ+ qui demandent l</w:t>
            </w:r>
            <w:r w:rsidR="00FB6243">
              <w:rPr>
                <w:b/>
                <w:i/>
              </w:rPr>
              <w:t>’</w:t>
            </w:r>
            <w:r w:rsidRPr="00D9038D">
              <w:rPr>
                <w:b/>
                <w:i/>
              </w:rPr>
              <w:t>asile un accès à une protection, à des soins de santé et à une aide juridique;</w:t>
            </w:r>
          </w:p>
        </w:tc>
      </w:tr>
    </w:tbl>
    <w:p w14:paraId="31F97CC0"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B33A931" w14:textId="77777777" w:rsidR="00606E39" w:rsidRPr="00D9038D" w:rsidRDefault="00606E39" w:rsidP="00FB6243">
      <w:pPr>
        <w:widowControl/>
      </w:pPr>
      <w:r w:rsidRPr="00D9038D">
        <w:rPr>
          <w:rStyle w:val="HideTWBExt"/>
        </w:rPr>
        <w:t>&lt;/Amend&gt;</w:t>
      </w:r>
    </w:p>
    <w:p w14:paraId="475798E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686</w:t>
      </w:r>
      <w:r w:rsidRPr="00D9038D">
        <w:rPr>
          <w:rStyle w:val="HideTWBExt"/>
          <w:b w:val="0"/>
        </w:rPr>
        <w:t>&lt;/NumAm&gt;</w:t>
      </w:r>
    </w:p>
    <w:p w14:paraId="06909B34"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749ECB7E" w14:textId="77777777" w:rsidR="00606E39" w:rsidRPr="00D9038D" w:rsidRDefault="00606E39" w:rsidP="00FB6243">
      <w:pPr>
        <w:pStyle w:val="NormalBold"/>
        <w:widowControl/>
      </w:pPr>
      <w:r w:rsidRPr="00D9038D">
        <w:rPr>
          <w:rStyle w:val="HideTWBExt"/>
          <w:b w:val="0"/>
        </w:rPr>
        <w:t>&lt;/RepeatBlock-By&gt;</w:t>
      </w:r>
    </w:p>
    <w:p w14:paraId="0AF1840F"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E63DA7C" w14:textId="77777777" w:rsidR="00606E39" w:rsidRPr="00D9038D" w:rsidRDefault="00606E39" w:rsidP="00FB6243">
      <w:pPr>
        <w:pStyle w:val="NormalBold"/>
        <w:widowControl/>
      </w:pPr>
      <w:r w:rsidRPr="00D9038D">
        <w:rPr>
          <w:rStyle w:val="HideTWBExt"/>
          <w:b w:val="0"/>
        </w:rPr>
        <w:t>&lt;Article&gt;</w:t>
      </w:r>
      <w:r w:rsidRPr="00D9038D">
        <w:t>Paragraphe 16 decies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DEC2C1B" w14:textId="77777777" w:rsidTr="00FB6243">
        <w:trPr>
          <w:trHeight w:hRule="exact" w:val="240"/>
          <w:jc w:val="center"/>
        </w:trPr>
        <w:tc>
          <w:tcPr>
            <w:tcW w:w="9752" w:type="dxa"/>
            <w:gridSpan w:val="2"/>
            <w:tcBorders>
              <w:top w:val="nil"/>
              <w:left w:val="nil"/>
              <w:bottom w:val="nil"/>
              <w:right w:val="nil"/>
            </w:tcBorders>
          </w:tcPr>
          <w:p w14:paraId="07C1B93E" w14:textId="77777777" w:rsidR="00606E39" w:rsidRPr="00D9038D" w:rsidRDefault="00606E39" w:rsidP="00FB6243">
            <w:pPr>
              <w:widowControl/>
            </w:pPr>
          </w:p>
        </w:tc>
      </w:tr>
      <w:tr w:rsidR="00606E39" w:rsidRPr="00D9038D" w14:paraId="1D3567F3" w14:textId="77777777" w:rsidTr="00FB6243">
        <w:trPr>
          <w:trHeight w:val="240"/>
          <w:jc w:val="center"/>
        </w:trPr>
        <w:tc>
          <w:tcPr>
            <w:tcW w:w="4876" w:type="dxa"/>
            <w:tcBorders>
              <w:top w:val="nil"/>
              <w:left w:val="nil"/>
              <w:bottom w:val="nil"/>
              <w:right w:val="nil"/>
            </w:tcBorders>
          </w:tcPr>
          <w:p w14:paraId="5864E492"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1A189EF" w14:textId="77777777" w:rsidR="00606E39" w:rsidRPr="00D9038D" w:rsidRDefault="00606E39" w:rsidP="00FB6243">
            <w:pPr>
              <w:pStyle w:val="AmColumnHeading"/>
              <w:widowControl/>
            </w:pPr>
            <w:r w:rsidRPr="00D9038D">
              <w:t>Amendement</w:t>
            </w:r>
          </w:p>
        </w:tc>
      </w:tr>
      <w:tr w:rsidR="00606E39" w:rsidRPr="00D9038D" w14:paraId="54DEF509" w14:textId="77777777" w:rsidTr="00FB6243">
        <w:trPr>
          <w:jc w:val="center"/>
        </w:trPr>
        <w:tc>
          <w:tcPr>
            <w:tcW w:w="4876" w:type="dxa"/>
            <w:tcBorders>
              <w:top w:val="nil"/>
              <w:left w:val="nil"/>
              <w:bottom w:val="nil"/>
              <w:right w:val="nil"/>
            </w:tcBorders>
          </w:tcPr>
          <w:p w14:paraId="24E18BC1" w14:textId="77777777" w:rsidR="00606E39" w:rsidRPr="00D9038D" w:rsidRDefault="00606E39" w:rsidP="00FB6243">
            <w:pPr>
              <w:pStyle w:val="Normal6a"/>
              <w:widowControl/>
            </w:pPr>
          </w:p>
        </w:tc>
        <w:tc>
          <w:tcPr>
            <w:tcW w:w="4876" w:type="dxa"/>
            <w:tcBorders>
              <w:top w:val="nil"/>
              <w:left w:val="nil"/>
              <w:bottom w:val="nil"/>
              <w:right w:val="nil"/>
            </w:tcBorders>
          </w:tcPr>
          <w:p w14:paraId="7BBB209C" w14:textId="77777777" w:rsidR="00606E39" w:rsidRPr="00D9038D" w:rsidRDefault="00606E39" w:rsidP="00FB6243">
            <w:pPr>
              <w:pStyle w:val="Normal6a"/>
              <w:widowControl/>
            </w:pPr>
            <w:r w:rsidRPr="00D9038D">
              <w:rPr>
                <w:b/>
                <w:i/>
              </w:rPr>
              <w:t>16 decies.</w:t>
            </w:r>
            <w:r w:rsidRPr="00D9038D">
              <w:tab/>
            </w:r>
            <w:r w:rsidRPr="00D9038D">
              <w:rPr>
                <w:b/>
                <w:i/>
              </w:rPr>
              <w:t>invite la Commission et le SEAE à mettre en place des mécanismes de protection pour les militants féministes et les défenseurs des droits LGBTIQ+ et des droits fondamentaux en matière de sexualité et de procréation dans les pays qui connaissent des reculs en matière de démocratie;</w:t>
            </w:r>
          </w:p>
        </w:tc>
      </w:tr>
    </w:tbl>
    <w:p w14:paraId="086B378F"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43F21E6" w14:textId="77777777" w:rsidR="00606E39" w:rsidRPr="00D9038D" w:rsidRDefault="00606E39" w:rsidP="00FB6243">
      <w:pPr>
        <w:widowControl/>
      </w:pPr>
      <w:r w:rsidRPr="00D9038D">
        <w:rPr>
          <w:rStyle w:val="HideTWBExt"/>
        </w:rPr>
        <w:t>&lt;/Amend&gt;</w:t>
      </w:r>
    </w:p>
    <w:p w14:paraId="275D2D9A"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687</w:t>
      </w:r>
      <w:r w:rsidRPr="00D9038D">
        <w:rPr>
          <w:rStyle w:val="HideTWBExt"/>
          <w:b w:val="0"/>
        </w:rPr>
        <w:t>&lt;/NumAm&gt;</w:t>
      </w:r>
    </w:p>
    <w:p w14:paraId="3CAB3268"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0EB981DF" w14:textId="77777777" w:rsidR="00606E39" w:rsidRPr="00D9038D" w:rsidRDefault="00606E39" w:rsidP="00FB6243">
      <w:pPr>
        <w:pStyle w:val="NormalBold"/>
        <w:widowControl/>
      </w:pPr>
      <w:r w:rsidRPr="00D9038D">
        <w:rPr>
          <w:rStyle w:val="HideTWBExt"/>
          <w:b w:val="0"/>
        </w:rPr>
        <w:t>&lt;/RepeatBlock-By&gt;</w:t>
      </w:r>
    </w:p>
    <w:p w14:paraId="7DB8036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7686E60" w14:textId="77777777" w:rsidR="00606E39" w:rsidRPr="00D9038D" w:rsidRDefault="00606E39" w:rsidP="00FB6243">
      <w:pPr>
        <w:pStyle w:val="NormalBold"/>
        <w:widowControl/>
      </w:pPr>
      <w:r w:rsidRPr="00D9038D">
        <w:rPr>
          <w:rStyle w:val="HideTWBExt"/>
          <w:b w:val="0"/>
        </w:rPr>
        <w:t>&lt;Article&gt;</w:t>
      </w:r>
      <w:r w:rsidRPr="00D9038D">
        <w:t>Paragraphe 16 undecies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8DF028A" w14:textId="77777777" w:rsidTr="00FB6243">
        <w:trPr>
          <w:trHeight w:hRule="exact" w:val="240"/>
          <w:jc w:val="center"/>
        </w:trPr>
        <w:tc>
          <w:tcPr>
            <w:tcW w:w="9752" w:type="dxa"/>
            <w:gridSpan w:val="2"/>
            <w:tcBorders>
              <w:top w:val="nil"/>
              <w:left w:val="nil"/>
              <w:bottom w:val="nil"/>
              <w:right w:val="nil"/>
            </w:tcBorders>
          </w:tcPr>
          <w:p w14:paraId="1C5F236E" w14:textId="77777777" w:rsidR="00606E39" w:rsidRPr="00D9038D" w:rsidRDefault="00606E39" w:rsidP="00FB6243">
            <w:pPr>
              <w:widowControl/>
            </w:pPr>
          </w:p>
        </w:tc>
      </w:tr>
      <w:tr w:rsidR="00606E39" w:rsidRPr="00D9038D" w14:paraId="29A8B7D4" w14:textId="77777777" w:rsidTr="00FB6243">
        <w:trPr>
          <w:trHeight w:val="240"/>
          <w:jc w:val="center"/>
        </w:trPr>
        <w:tc>
          <w:tcPr>
            <w:tcW w:w="4876" w:type="dxa"/>
            <w:tcBorders>
              <w:top w:val="nil"/>
              <w:left w:val="nil"/>
              <w:bottom w:val="nil"/>
              <w:right w:val="nil"/>
            </w:tcBorders>
          </w:tcPr>
          <w:p w14:paraId="6E7117DC"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3AD47D0" w14:textId="77777777" w:rsidR="00606E39" w:rsidRPr="00D9038D" w:rsidRDefault="00606E39" w:rsidP="00FB6243">
            <w:pPr>
              <w:pStyle w:val="AmColumnHeading"/>
              <w:widowControl/>
            </w:pPr>
            <w:r w:rsidRPr="00D9038D">
              <w:t>Amendement</w:t>
            </w:r>
          </w:p>
        </w:tc>
      </w:tr>
      <w:tr w:rsidR="00606E39" w:rsidRPr="00D9038D" w14:paraId="6868031A" w14:textId="77777777" w:rsidTr="00FB6243">
        <w:trPr>
          <w:jc w:val="center"/>
        </w:trPr>
        <w:tc>
          <w:tcPr>
            <w:tcW w:w="4876" w:type="dxa"/>
            <w:tcBorders>
              <w:top w:val="nil"/>
              <w:left w:val="nil"/>
              <w:bottom w:val="nil"/>
              <w:right w:val="nil"/>
            </w:tcBorders>
          </w:tcPr>
          <w:p w14:paraId="48A0FB82" w14:textId="77777777" w:rsidR="00606E39" w:rsidRPr="00D9038D" w:rsidRDefault="00606E39" w:rsidP="00FB6243">
            <w:pPr>
              <w:pStyle w:val="Normal6a"/>
              <w:widowControl/>
            </w:pPr>
          </w:p>
        </w:tc>
        <w:tc>
          <w:tcPr>
            <w:tcW w:w="4876" w:type="dxa"/>
            <w:tcBorders>
              <w:top w:val="nil"/>
              <w:left w:val="nil"/>
              <w:bottom w:val="nil"/>
              <w:right w:val="nil"/>
            </w:tcBorders>
          </w:tcPr>
          <w:p w14:paraId="62DD8C9B" w14:textId="23815E72" w:rsidR="00606E39" w:rsidRPr="00D9038D" w:rsidRDefault="00606E39" w:rsidP="00FB6243">
            <w:pPr>
              <w:pStyle w:val="Normal6a"/>
              <w:widowControl/>
            </w:pPr>
            <w:r w:rsidRPr="00D9038D">
              <w:rPr>
                <w:b/>
                <w:i/>
              </w:rPr>
              <w:t>16 undecies.</w:t>
            </w:r>
            <w:r w:rsidRPr="00D9038D">
              <w:tab/>
            </w:r>
            <w:r w:rsidRPr="00D9038D">
              <w:rPr>
                <w:b/>
                <w:i/>
              </w:rPr>
              <w:t>souligne que les crises, telles que les conflits armés, l</w:t>
            </w:r>
            <w:r w:rsidR="00FB6243">
              <w:rPr>
                <w:b/>
                <w:i/>
              </w:rPr>
              <w:t>’</w:t>
            </w:r>
            <w:r w:rsidRPr="00D9038D">
              <w:rPr>
                <w:b/>
                <w:i/>
              </w:rPr>
              <w:t>occupation de territoires, les catastrophes naturelles et les crises humanitaires, la précarité énergétique, le changement climatique et la crise du coût de la vie, touchent de manière disproportionnée les groupes les plus vulnérables, notamment les femmes, les personnes âgées, les enfants, les personnes LGBTIQ+, les migrants, les Roms et les personnes handicapées; invite la Commission à intégrer les aspects liés à la gestion des crises, à la préparation et à la sécurité dans la nouvelle stratégie en faveur de l</w:t>
            </w:r>
            <w:r w:rsidR="00FB6243">
              <w:rPr>
                <w:b/>
                <w:i/>
              </w:rPr>
              <w:t>’</w:t>
            </w:r>
            <w:r w:rsidRPr="00D9038D">
              <w:rPr>
                <w:b/>
                <w:i/>
              </w:rPr>
              <w:t xml:space="preserve">égalité entre les femmes et les hommes; invite par ailleurs celle-ci à </w:t>
            </w:r>
            <w:r w:rsidRPr="00D9038D">
              <w:rPr>
                <w:b/>
                <w:i/>
              </w:rPr>
              <w:lastRenderedPageBreak/>
              <w:t>intégrer la dimension de genre et la lutte contre la discrimination dans la mise en œuvre de la stratégie de l</w:t>
            </w:r>
            <w:r w:rsidR="00FB6243">
              <w:rPr>
                <w:b/>
                <w:i/>
              </w:rPr>
              <w:t>’</w:t>
            </w:r>
            <w:r w:rsidRPr="00D9038D">
              <w:rPr>
                <w:b/>
                <w:i/>
              </w:rPr>
              <w:t>Union pour une union de la préparation, qui vise à prévenir les menaces et les crises émergentes, notamment dans le domaine de la politique étrangère, et à y faire face, en veillant à ce que le processus intègre les notions d</w:t>
            </w:r>
            <w:r w:rsidR="00FB6243">
              <w:rPr>
                <w:b/>
                <w:i/>
              </w:rPr>
              <w:t>’</w:t>
            </w:r>
            <w:r w:rsidRPr="00D9038D">
              <w:rPr>
                <w:b/>
                <w:i/>
              </w:rPr>
              <w:t>intersectionnalité et d</w:t>
            </w:r>
            <w:r w:rsidR="00FB6243">
              <w:rPr>
                <w:b/>
                <w:i/>
              </w:rPr>
              <w:t>’</w:t>
            </w:r>
            <w:r w:rsidRPr="00D9038D">
              <w:rPr>
                <w:b/>
                <w:i/>
              </w:rPr>
              <w:t>égalité entre les femmes et les hommes;</w:t>
            </w:r>
          </w:p>
        </w:tc>
      </w:tr>
    </w:tbl>
    <w:p w14:paraId="794BF2C1"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1ACCF0B" w14:textId="77777777" w:rsidR="00606E39" w:rsidRPr="00D9038D" w:rsidRDefault="00606E39" w:rsidP="00FB6243">
      <w:pPr>
        <w:widowControl/>
      </w:pPr>
      <w:r w:rsidRPr="00D9038D">
        <w:rPr>
          <w:rStyle w:val="HideTWBExt"/>
        </w:rPr>
        <w:t>&lt;/Amend&gt;</w:t>
      </w:r>
    </w:p>
    <w:p w14:paraId="091EEC9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688</w:t>
      </w:r>
      <w:r w:rsidRPr="00D9038D">
        <w:rPr>
          <w:rStyle w:val="HideTWBExt"/>
          <w:b w:val="0"/>
        </w:rPr>
        <w:t>&lt;/NumAm&gt;</w:t>
      </w:r>
    </w:p>
    <w:p w14:paraId="02667E00" w14:textId="77777777" w:rsidR="00606E39" w:rsidRPr="00D9038D" w:rsidRDefault="00606E39" w:rsidP="00FB6243">
      <w:pPr>
        <w:pStyle w:val="NormalBold"/>
        <w:widowControl/>
      </w:pPr>
      <w:r w:rsidRPr="00D9038D">
        <w:rPr>
          <w:rStyle w:val="HideTWBExt"/>
          <w:b w:val="0"/>
        </w:rPr>
        <w:t>&lt;RepeatBlock-By&gt;&lt;Members&gt;</w:t>
      </w:r>
      <w:r w:rsidRPr="00D9038D">
        <w:t>Elena Donazzan, Chiara Gemma, Jadwiga Wiśniewska, Georgiana Teodorescu</w:t>
      </w:r>
      <w:r w:rsidRPr="00D9038D">
        <w:rPr>
          <w:rStyle w:val="HideTWBExt"/>
          <w:b w:val="0"/>
        </w:rPr>
        <w:t>&lt;/Members&gt;</w:t>
      </w:r>
    </w:p>
    <w:p w14:paraId="30FC7B20" w14:textId="77777777" w:rsidR="00606E39" w:rsidRPr="00D9038D" w:rsidRDefault="00606E39" w:rsidP="00FB6243">
      <w:pPr>
        <w:pStyle w:val="NormalBold"/>
        <w:widowControl/>
      </w:pPr>
      <w:r w:rsidRPr="00D9038D">
        <w:rPr>
          <w:rStyle w:val="HideTWBExt"/>
          <w:b w:val="0"/>
        </w:rPr>
        <w:t>&lt;/RepeatBlock-By&gt;</w:t>
      </w:r>
    </w:p>
    <w:p w14:paraId="610C4C2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FD23043" w14:textId="77777777" w:rsidR="00606E39" w:rsidRPr="00D9038D" w:rsidRDefault="00606E39" w:rsidP="00FB6243">
      <w:pPr>
        <w:pStyle w:val="NormalBold"/>
        <w:widowControl/>
      </w:pPr>
      <w:r w:rsidRPr="00D9038D">
        <w:rPr>
          <w:rStyle w:val="HideTWBExt"/>
          <w:b w:val="0"/>
        </w:rPr>
        <w:t>&lt;Article&gt;</w:t>
      </w:r>
      <w:r w:rsidRPr="00D9038D">
        <w:t>Sous-titre 8</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FD70FD9" w14:textId="77777777" w:rsidTr="00FB6243">
        <w:trPr>
          <w:trHeight w:hRule="exact" w:val="240"/>
          <w:jc w:val="center"/>
        </w:trPr>
        <w:tc>
          <w:tcPr>
            <w:tcW w:w="9752" w:type="dxa"/>
            <w:gridSpan w:val="2"/>
            <w:tcBorders>
              <w:top w:val="nil"/>
              <w:left w:val="nil"/>
              <w:bottom w:val="nil"/>
              <w:right w:val="nil"/>
            </w:tcBorders>
          </w:tcPr>
          <w:p w14:paraId="2D9247BE" w14:textId="77777777" w:rsidR="00606E39" w:rsidRPr="00D9038D" w:rsidRDefault="00606E39" w:rsidP="00FB6243">
            <w:pPr>
              <w:widowControl/>
            </w:pPr>
          </w:p>
        </w:tc>
      </w:tr>
      <w:tr w:rsidR="00606E39" w:rsidRPr="00D9038D" w14:paraId="551DE300" w14:textId="77777777" w:rsidTr="00FB6243">
        <w:trPr>
          <w:trHeight w:val="240"/>
          <w:jc w:val="center"/>
        </w:trPr>
        <w:tc>
          <w:tcPr>
            <w:tcW w:w="4876" w:type="dxa"/>
            <w:tcBorders>
              <w:top w:val="nil"/>
              <w:left w:val="nil"/>
              <w:bottom w:val="nil"/>
              <w:right w:val="nil"/>
            </w:tcBorders>
          </w:tcPr>
          <w:p w14:paraId="5887F12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23ACED6" w14:textId="77777777" w:rsidR="00606E39" w:rsidRPr="00D9038D" w:rsidRDefault="00606E39" w:rsidP="00FB6243">
            <w:pPr>
              <w:pStyle w:val="AmColumnHeading"/>
              <w:widowControl/>
            </w:pPr>
            <w:r w:rsidRPr="00D9038D">
              <w:t>Amendement</w:t>
            </w:r>
          </w:p>
        </w:tc>
      </w:tr>
      <w:tr w:rsidR="00606E39" w:rsidRPr="00D9038D" w14:paraId="76078FD5" w14:textId="77777777" w:rsidTr="00FB6243">
        <w:trPr>
          <w:jc w:val="center"/>
        </w:trPr>
        <w:tc>
          <w:tcPr>
            <w:tcW w:w="4876" w:type="dxa"/>
            <w:tcBorders>
              <w:top w:val="nil"/>
              <w:left w:val="nil"/>
              <w:bottom w:val="nil"/>
              <w:right w:val="nil"/>
            </w:tcBorders>
          </w:tcPr>
          <w:p w14:paraId="769A4931" w14:textId="77777777" w:rsidR="00606E39" w:rsidRPr="00D9038D" w:rsidRDefault="00606E39" w:rsidP="00FB6243">
            <w:pPr>
              <w:pStyle w:val="Normal6a"/>
              <w:widowControl/>
            </w:pPr>
            <w:r w:rsidRPr="00D9038D">
              <w:rPr>
                <w:b/>
                <w:i/>
              </w:rPr>
              <w:t>Lutter contre les mouvements anti-genre</w:t>
            </w:r>
          </w:p>
        </w:tc>
        <w:tc>
          <w:tcPr>
            <w:tcW w:w="4876" w:type="dxa"/>
            <w:tcBorders>
              <w:top w:val="nil"/>
              <w:left w:val="nil"/>
              <w:bottom w:val="nil"/>
              <w:right w:val="nil"/>
            </w:tcBorders>
          </w:tcPr>
          <w:p w14:paraId="17F6E6F9" w14:textId="77777777" w:rsidR="00606E39" w:rsidRPr="00D9038D" w:rsidRDefault="00606E39" w:rsidP="00FB6243">
            <w:pPr>
              <w:pStyle w:val="Normal6a"/>
              <w:widowControl/>
            </w:pPr>
            <w:r w:rsidRPr="00D9038D">
              <w:rPr>
                <w:b/>
                <w:i/>
              </w:rPr>
              <w:t>supprimé</w:t>
            </w:r>
          </w:p>
        </w:tc>
      </w:tr>
    </w:tbl>
    <w:p w14:paraId="1B25D31F"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520FFBE" w14:textId="77777777" w:rsidR="00606E39" w:rsidRPr="00D9038D" w:rsidRDefault="00606E39" w:rsidP="00FB6243">
      <w:pPr>
        <w:widowControl/>
      </w:pPr>
      <w:r w:rsidRPr="00D9038D">
        <w:rPr>
          <w:rStyle w:val="HideTWBExt"/>
        </w:rPr>
        <w:t>&lt;/Amend&gt;</w:t>
      </w:r>
    </w:p>
    <w:p w14:paraId="01CE50AC"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689</w:t>
      </w:r>
      <w:r w:rsidRPr="00D9038D">
        <w:rPr>
          <w:rStyle w:val="HideTWBExt"/>
          <w:b w:val="0"/>
        </w:rPr>
        <w:t>&lt;/NumAm&gt;</w:t>
      </w:r>
    </w:p>
    <w:p w14:paraId="62F99665"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1C0B9E93" w14:textId="77777777" w:rsidR="00606E39" w:rsidRPr="00D9038D" w:rsidRDefault="00606E39" w:rsidP="00FB6243">
      <w:pPr>
        <w:pStyle w:val="NormalBold"/>
        <w:widowControl/>
      </w:pPr>
      <w:r w:rsidRPr="00D9038D">
        <w:rPr>
          <w:rStyle w:val="HideTWBExt"/>
          <w:b w:val="0"/>
        </w:rPr>
        <w:t>&lt;/RepeatBlock-By&gt;</w:t>
      </w:r>
    </w:p>
    <w:p w14:paraId="04CF3DE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D85975D" w14:textId="77777777" w:rsidR="00606E39" w:rsidRPr="00D9038D" w:rsidRDefault="00606E39" w:rsidP="00FB6243">
      <w:pPr>
        <w:pStyle w:val="NormalBold"/>
        <w:widowControl/>
      </w:pPr>
      <w:r w:rsidRPr="00D9038D">
        <w:rPr>
          <w:rStyle w:val="HideTWBExt"/>
          <w:b w:val="0"/>
        </w:rPr>
        <w:t>&lt;Article&gt;</w:t>
      </w:r>
      <w:r w:rsidRPr="00D9038D">
        <w:t>Sous-titre 8</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1B8E677" w14:textId="77777777" w:rsidTr="00FB6243">
        <w:trPr>
          <w:trHeight w:hRule="exact" w:val="240"/>
          <w:jc w:val="center"/>
        </w:trPr>
        <w:tc>
          <w:tcPr>
            <w:tcW w:w="9752" w:type="dxa"/>
            <w:gridSpan w:val="2"/>
            <w:tcBorders>
              <w:top w:val="nil"/>
              <w:left w:val="nil"/>
              <w:bottom w:val="nil"/>
              <w:right w:val="nil"/>
            </w:tcBorders>
          </w:tcPr>
          <w:p w14:paraId="290C8E39" w14:textId="77777777" w:rsidR="00606E39" w:rsidRPr="00D9038D" w:rsidRDefault="00606E39" w:rsidP="00FB6243">
            <w:pPr>
              <w:widowControl/>
            </w:pPr>
          </w:p>
        </w:tc>
      </w:tr>
      <w:tr w:rsidR="00606E39" w:rsidRPr="00D9038D" w14:paraId="600789FE" w14:textId="77777777" w:rsidTr="00FB6243">
        <w:trPr>
          <w:trHeight w:val="240"/>
          <w:jc w:val="center"/>
        </w:trPr>
        <w:tc>
          <w:tcPr>
            <w:tcW w:w="4876" w:type="dxa"/>
            <w:tcBorders>
              <w:top w:val="nil"/>
              <w:left w:val="nil"/>
              <w:bottom w:val="nil"/>
              <w:right w:val="nil"/>
            </w:tcBorders>
          </w:tcPr>
          <w:p w14:paraId="0D6E4132"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9C7C619" w14:textId="77777777" w:rsidR="00606E39" w:rsidRPr="00D9038D" w:rsidRDefault="00606E39" w:rsidP="00FB6243">
            <w:pPr>
              <w:pStyle w:val="AmColumnHeading"/>
              <w:widowControl/>
            </w:pPr>
            <w:r w:rsidRPr="00D9038D">
              <w:t>Amendement</w:t>
            </w:r>
          </w:p>
        </w:tc>
      </w:tr>
      <w:tr w:rsidR="00606E39" w:rsidRPr="00D9038D" w14:paraId="63781685" w14:textId="77777777" w:rsidTr="00FB6243">
        <w:trPr>
          <w:jc w:val="center"/>
        </w:trPr>
        <w:tc>
          <w:tcPr>
            <w:tcW w:w="4876" w:type="dxa"/>
            <w:tcBorders>
              <w:top w:val="nil"/>
              <w:left w:val="nil"/>
              <w:bottom w:val="nil"/>
              <w:right w:val="nil"/>
            </w:tcBorders>
          </w:tcPr>
          <w:p w14:paraId="1C45B81B" w14:textId="77777777" w:rsidR="00606E39" w:rsidRPr="00D9038D" w:rsidRDefault="00606E39" w:rsidP="00FB6243">
            <w:pPr>
              <w:pStyle w:val="Normal6a"/>
              <w:widowControl/>
            </w:pPr>
            <w:r w:rsidRPr="00D9038D">
              <w:t>Lutter contre les mouvements anti-genre</w:t>
            </w:r>
          </w:p>
        </w:tc>
        <w:tc>
          <w:tcPr>
            <w:tcW w:w="4876" w:type="dxa"/>
            <w:tcBorders>
              <w:top w:val="nil"/>
              <w:left w:val="nil"/>
              <w:bottom w:val="nil"/>
              <w:right w:val="nil"/>
            </w:tcBorders>
          </w:tcPr>
          <w:p w14:paraId="39B4ADB0" w14:textId="77777777" w:rsidR="00606E39" w:rsidRPr="00D9038D" w:rsidRDefault="00606E39" w:rsidP="00FB6243">
            <w:pPr>
              <w:pStyle w:val="Normal6a"/>
              <w:widowControl/>
            </w:pPr>
            <w:r w:rsidRPr="00D9038D">
              <w:rPr>
                <w:b/>
                <w:i/>
              </w:rPr>
              <w:t>Protéger la société civile et les organisations de défense des droits des femmes et</w:t>
            </w:r>
            <w:r w:rsidRPr="00D9038D">
              <w:t xml:space="preserve"> lutter contre les mouvements anti-genre</w:t>
            </w:r>
          </w:p>
        </w:tc>
      </w:tr>
    </w:tbl>
    <w:p w14:paraId="1104E780"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431E4A8" w14:textId="77777777" w:rsidR="00606E39" w:rsidRPr="00D9038D" w:rsidRDefault="00606E39" w:rsidP="00FB6243">
      <w:pPr>
        <w:widowControl/>
      </w:pPr>
      <w:r w:rsidRPr="00D9038D">
        <w:rPr>
          <w:rStyle w:val="HideTWBExt"/>
        </w:rPr>
        <w:t>&lt;/Amend&gt;</w:t>
      </w:r>
    </w:p>
    <w:p w14:paraId="6CE1A3A2"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690</w:t>
      </w:r>
      <w:r w:rsidRPr="00D9038D">
        <w:rPr>
          <w:rStyle w:val="HideTWBExt"/>
          <w:b w:val="0"/>
        </w:rPr>
        <w:t>&lt;/NumAm&gt;</w:t>
      </w:r>
    </w:p>
    <w:p w14:paraId="274F7A4F" w14:textId="77777777" w:rsidR="00606E39" w:rsidRPr="00D9038D" w:rsidRDefault="00606E39" w:rsidP="00FB6243">
      <w:pPr>
        <w:pStyle w:val="NormalBold"/>
        <w:widowControl/>
      </w:pPr>
      <w:r w:rsidRPr="00D9038D">
        <w:rPr>
          <w:rStyle w:val="HideTWBExt"/>
          <w:b w:val="0"/>
        </w:rPr>
        <w:t>&lt;RepeatBlock-By&gt;&lt;Members&gt;</w:t>
      </w:r>
      <w:r w:rsidRPr="00D9038D">
        <w:t>Mathilde Androuët, Margarita de la Pisa Carrión, Mireia Borrás Pabón</w:t>
      </w:r>
      <w:r w:rsidRPr="00D9038D">
        <w:rPr>
          <w:rStyle w:val="HideTWBExt"/>
          <w:b w:val="0"/>
        </w:rPr>
        <w:t>&lt;/Members&gt;</w:t>
      </w:r>
    </w:p>
    <w:p w14:paraId="2F13F74D" w14:textId="77777777" w:rsidR="00606E39" w:rsidRPr="00D9038D" w:rsidRDefault="00606E39" w:rsidP="00FB6243">
      <w:pPr>
        <w:pStyle w:val="NormalBold"/>
        <w:widowControl/>
      </w:pPr>
      <w:r w:rsidRPr="00D9038D">
        <w:rPr>
          <w:rStyle w:val="HideTWBExt"/>
          <w:b w:val="0"/>
        </w:rPr>
        <w:t>&lt;/RepeatBlock-By&gt;</w:t>
      </w:r>
    </w:p>
    <w:p w14:paraId="2C030D34" w14:textId="77777777" w:rsidR="00606E39" w:rsidRPr="00D9038D" w:rsidRDefault="00606E39" w:rsidP="00FB6243">
      <w:pPr>
        <w:pStyle w:val="NormalBold"/>
        <w:widowControl/>
      </w:pPr>
      <w:r w:rsidRPr="00D9038D">
        <w:rPr>
          <w:rStyle w:val="HideTWBExt"/>
          <w:b w:val="0"/>
        </w:rPr>
        <w:lastRenderedPageBreak/>
        <w:t>&lt;DocAmend&gt;</w:t>
      </w:r>
      <w:r w:rsidRPr="00D9038D">
        <w:t>Proposition de résolution</w:t>
      </w:r>
      <w:r w:rsidRPr="00D9038D">
        <w:rPr>
          <w:rStyle w:val="HideTWBExt"/>
          <w:b w:val="0"/>
        </w:rPr>
        <w:t>&lt;/DocAmend&gt;</w:t>
      </w:r>
    </w:p>
    <w:p w14:paraId="0C1E61A1" w14:textId="77777777" w:rsidR="00606E39" w:rsidRPr="00D9038D" w:rsidRDefault="00606E39" w:rsidP="00FB6243">
      <w:pPr>
        <w:pStyle w:val="NormalBold"/>
        <w:widowControl/>
      </w:pPr>
      <w:r w:rsidRPr="00D9038D">
        <w:rPr>
          <w:rStyle w:val="HideTWBExt"/>
          <w:b w:val="0"/>
        </w:rPr>
        <w:t>&lt;Article&gt;</w:t>
      </w:r>
      <w:r w:rsidRPr="00D9038D">
        <w:t>Sous-titre 8</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0B1B603" w14:textId="77777777" w:rsidTr="00FB6243">
        <w:trPr>
          <w:trHeight w:hRule="exact" w:val="240"/>
          <w:jc w:val="center"/>
        </w:trPr>
        <w:tc>
          <w:tcPr>
            <w:tcW w:w="9752" w:type="dxa"/>
            <w:gridSpan w:val="2"/>
            <w:tcBorders>
              <w:top w:val="nil"/>
              <w:left w:val="nil"/>
              <w:bottom w:val="nil"/>
              <w:right w:val="nil"/>
            </w:tcBorders>
          </w:tcPr>
          <w:p w14:paraId="049419E2" w14:textId="77777777" w:rsidR="00606E39" w:rsidRPr="00D9038D" w:rsidRDefault="00606E39" w:rsidP="00FB6243">
            <w:pPr>
              <w:widowControl/>
            </w:pPr>
          </w:p>
        </w:tc>
      </w:tr>
      <w:tr w:rsidR="00606E39" w:rsidRPr="00D9038D" w14:paraId="472DA656" w14:textId="77777777" w:rsidTr="00FB6243">
        <w:trPr>
          <w:trHeight w:val="240"/>
          <w:jc w:val="center"/>
        </w:trPr>
        <w:tc>
          <w:tcPr>
            <w:tcW w:w="4876" w:type="dxa"/>
            <w:tcBorders>
              <w:top w:val="nil"/>
              <w:left w:val="nil"/>
              <w:bottom w:val="nil"/>
              <w:right w:val="nil"/>
            </w:tcBorders>
          </w:tcPr>
          <w:p w14:paraId="7CA072CB"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260D08E" w14:textId="77777777" w:rsidR="00606E39" w:rsidRPr="00D9038D" w:rsidRDefault="00606E39" w:rsidP="00FB6243">
            <w:pPr>
              <w:pStyle w:val="AmColumnHeading"/>
              <w:widowControl/>
            </w:pPr>
            <w:r w:rsidRPr="00D9038D">
              <w:t>Amendement</w:t>
            </w:r>
          </w:p>
        </w:tc>
      </w:tr>
      <w:tr w:rsidR="00606E39" w:rsidRPr="00D9038D" w14:paraId="5D677CB8" w14:textId="77777777" w:rsidTr="00FB6243">
        <w:trPr>
          <w:jc w:val="center"/>
        </w:trPr>
        <w:tc>
          <w:tcPr>
            <w:tcW w:w="4876" w:type="dxa"/>
            <w:tcBorders>
              <w:top w:val="nil"/>
              <w:left w:val="nil"/>
              <w:bottom w:val="nil"/>
              <w:right w:val="nil"/>
            </w:tcBorders>
          </w:tcPr>
          <w:p w14:paraId="3D530769" w14:textId="77777777" w:rsidR="00606E39" w:rsidRPr="00D9038D" w:rsidRDefault="00606E39" w:rsidP="00FB6243">
            <w:pPr>
              <w:pStyle w:val="Normal6a"/>
              <w:widowControl/>
            </w:pPr>
            <w:r w:rsidRPr="00D9038D">
              <w:rPr>
                <w:b/>
                <w:i/>
              </w:rPr>
              <w:t>Lutter contre les mouvements anti-genre</w:t>
            </w:r>
          </w:p>
        </w:tc>
        <w:tc>
          <w:tcPr>
            <w:tcW w:w="4876" w:type="dxa"/>
            <w:tcBorders>
              <w:top w:val="nil"/>
              <w:left w:val="nil"/>
              <w:bottom w:val="nil"/>
              <w:right w:val="nil"/>
            </w:tcBorders>
          </w:tcPr>
          <w:p w14:paraId="35501CA4" w14:textId="77777777" w:rsidR="00606E39" w:rsidRPr="00D9038D" w:rsidRDefault="00606E39" w:rsidP="00FB6243">
            <w:pPr>
              <w:pStyle w:val="Normal6a"/>
              <w:widowControl/>
            </w:pPr>
            <w:r w:rsidRPr="00D9038D">
              <w:rPr>
                <w:b/>
                <w:i/>
              </w:rPr>
              <w:t>Lutte pour la reconnaissance du sexe biologique</w:t>
            </w:r>
          </w:p>
        </w:tc>
      </w:tr>
    </w:tbl>
    <w:p w14:paraId="66288113"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{FR}</w:t>
      </w:r>
      <w:r w:rsidRPr="00D9038D">
        <w:t>fr</w:t>
      </w:r>
      <w:r w:rsidRPr="00D9038D">
        <w:rPr>
          <w:rStyle w:val="HideTWBExt"/>
        </w:rPr>
        <w:t>&lt;/Original&gt;</w:t>
      </w:r>
    </w:p>
    <w:p w14:paraId="3AEC94C3" w14:textId="77777777" w:rsidR="00606E39" w:rsidRPr="00D9038D" w:rsidRDefault="00606E39" w:rsidP="00FB6243">
      <w:pPr>
        <w:widowControl/>
      </w:pPr>
      <w:r w:rsidRPr="00D9038D">
        <w:rPr>
          <w:rStyle w:val="HideTWBExt"/>
        </w:rPr>
        <w:t>&lt;/Amend&gt;</w:t>
      </w:r>
    </w:p>
    <w:p w14:paraId="2BD5EFD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691</w:t>
      </w:r>
      <w:r w:rsidRPr="00D9038D">
        <w:rPr>
          <w:rStyle w:val="HideTWBExt"/>
          <w:b w:val="0"/>
        </w:rPr>
        <w:t>&lt;/NumAm&gt;</w:t>
      </w:r>
    </w:p>
    <w:p w14:paraId="495EE17F"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57FDAF89" w14:textId="77777777" w:rsidR="00606E39" w:rsidRPr="00D9038D" w:rsidRDefault="00606E39" w:rsidP="00FB6243">
      <w:pPr>
        <w:pStyle w:val="NormalBold"/>
        <w:widowControl/>
      </w:pPr>
      <w:r w:rsidRPr="00D9038D">
        <w:rPr>
          <w:rStyle w:val="HideTWBExt"/>
          <w:b w:val="0"/>
        </w:rPr>
        <w:t>&lt;/RepeatBlock-By&gt;</w:t>
      </w:r>
    </w:p>
    <w:p w14:paraId="3A43F1E9"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BA45B00" w14:textId="77777777" w:rsidR="00606E39" w:rsidRPr="00D9038D" w:rsidRDefault="00606E39" w:rsidP="00FB6243">
      <w:pPr>
        <w:pStyle w:val="NormalBold"/>
        <w:widowControl/>
      </w:pPr>
      <w:r w:rsidRPr="00D9038D">
        <w:rPr>
          <w:rStyle w:val="HideTWBExt"/>
          <w:b w:val="0"/>
        </w:rPr>
        <w:t>&lt;Article&gt;</w:t>
      </w:r>
      <w:r w:rsidRPr="00D9038D">
        <w:t>Paragraphe 16 quinquies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6739B5A" w14:textId="77777777" w:rsidTr="00FB6243">
        <w:trPr>
          <w:trHeight w:hRule="exact" w:val="240"/>
          <w:jc w:val="center"/>
        </w:trPr>
        <w:tc>
          <w:tcPr>
            <w:tcW w:w="9752" w:type="dxa"/>
            <w:gridSpan w:val="2"/>
            <w:tcBorders>
              <w:top w:val="nil"/>
              <w:left w:val="nil"/>
              <w:bottom w:val="nil"/>
              <w:right w:val="nil"/>
            </w:tcBorders>
          </w:tcPr>
          <w:p w14:paraId="4B43E34B" w14:textId="77777777" w:rsidR="00606E39" w:rsidRPr="00D9038D" w:rsidRDefault="00606E39" w:rsidP="00FB6243">
            <w:pPr>
              <w:widowControl/>
            </w:pPr>
          </w:p>
        </w:tc>
      </w:tr>
      <w:tr w:rsidR="00606E39" w:rsidRPr="00D9038D" w14:paraId="2955A5EC" w14:textId="77777777" w:rsidTr="00FB6243">
        <w:trPr>
          <w:trHeight w:val="240"/>
          <w:jc w:val="center"/>
        </w:trPr>
        <w:tc>
          <w:tcPr>
            <w:tcW w:w="4876" w:type="dxa"/>
            <w:tcBorders>
              <w:top w:val="nil"/>
              <w:left w:val="nil"/>
              <w:bottom w:val="nil"/>
              <w:right w:val="nil"/>
            </w:tcBorders>
          </w:tcPr>
          <w:p w14:paraId="1C1B7CC7"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58E90CB" w14:textId="77777777" w:rsidR="00606E39" w:rsidRPr="00D9038D" w:rsidRDefault="00606E39" w:rsidP="00FB6243">
            <w:pPr>
              <w:pStyle w:val="AmColumnHeading"/>
              <w:widowControl/>
            </w:pPr>
            <w:r w:rsidRPr="00D9038D">
              <w:t>Amendement</w:t>
            </w:r>
          </w:p>
        </w:tc>
      </w:tr>
      <w:tr w:rsidR="00606E39" w:rsidRPr="00D9038D" w14:paraId="2354A3BC" w14:textId="77777777" w:rsidTr="00FB6243">
        <w:trPr>
          <w:jc w:val="center"/>
        </w:trPr>
        <w:tc>
          <w:tcPr>
            <w:tcW w:w="4876" w:type="dxa"/>
            <w:tcBorders>
              <w:top w:val="nil"/>
              <w:left w:val="nil"/>
              <w:bottom w:val="nil"/>
              <w:right w:val="nil"/>
            </w:tcBorders>
          </w:tcPr>
          <w:p w14:paraId="55CB10F8" w14:textId="77777777" w:rsidR="00606E39" w:rsidRPr="00D9038D" w:rsidRDefault="00606E39" w:rsidP="00FB6243">
            <w:pPr>
              <w:pStyle w:val="Normal6a"/>
              <w:widowControl/>
            </w:pPr>
          </w:p>
        </w:tc>
        <w:tc>
          <w:tcPr>
            <w:tcW w:w="4876" w:type="dxa"/>
            <w:tcBorders>
              <w:top w:val="nil"/>
              <w:left w:val="nil"/>
              <w:bottom w:val="nil"/>
              <w:right w:val="nil"/>
            </w:tcBorders>
          </w:tcPr>
          <w:p w14:paraId="6A56E9CF" w14:textId="2BEB940D" w:rsidR="00606E39" w:rsidRPr="00D9038D" w:rsidRDefault="00606E39" w:rsidP="00FB6243">
            <w:pPr>
              <w:pStyle w:val="Normal6a"/>
              <w:widowControl/>
            </w:pPr>
            <w:r w:rsidRPr="00D9038D">
              <w:rPr>
                <w:b/>
                <w:i/>
              </w:rPr>
              <w:t>16 quinquies.</w:t>
            </w:r>
            <w:r w:rsidRPr="00D9038D">
              <w:tab/>
            </w:r>
            <w:r w:rsidRPr="00D9038D">
              <w:rPr>
                <w:b/>
                <w:i/>
              </w:rPr>
              <w:t>souligne la progression de la «manosphère»; exhorte la Commission à enrayer la progression de valeurs misogynes d</w:t>
            </w:r>
            <w:r w:rsidR="00FB6243">
              <w:rPr>
                <w:b/>
                <w:i/>
              </w:rPr>
              <w:t>’</w:t>
            </w:r>
            <w:r w:rsidRPr="00D9038D">
              <w:rPr>
                <w:b/>
                <w:i/>
              </w:rPr>
              <w:t>extrême droite chez les garçons et les jeunes hommes en ce qui concerne l</w:t>
            </w:r>
            <w:r w:rsidR="00FB6243">
              <w:rPr>
                <w:b/>
                <w:i/>
              </w:rPr>
              <w:t>’</w:t>
            </w:r>
            <w:r w:rsidRPr="00D9038D">
              <w:rPr>
                <w:b/>
                <w:i/>
              </w:rPr>
              <w:t>égalité entre les femmes et les hommes et les droits des femmes, en promouvant l</w:t>
            </w:r>
            <w:r w:rsidR="00FB6243">
              <w:rPr>
                <w:b/>
                <w:i/>
              </w:rPr>
              <w:t>’</w:t>
            </w:r>
            <w:r w:rsidRPr="00D9038D">
              <w:rPr>
                <w:b/>
                <w:i/>
              </w:rPr>
              <w:t>égalité entre les femmes et les hommes et l</w:t>
            </w:r>
            <w:r w:rsidR="00FB6243">
              <w:rPr>
                <w:b/>
                <w:i/>
              </w:rPr>
              <w:t>’</w:t>
            </w:r>
            <w:r w:rsidRPr="00D9038D">
              <w:rPr>
                <w:b/>
                <w:i/>
              </w:rPr>
              <w:t>éducation à la vie relationnelle, affective et sexuelle dans les écoles, en renforçant l</w:t>
            </w:r>
            <w:r w:rsidR="00FB6243">
              <w:rPr>
                <w:b/>
                <w:i/>
              </w:rPr>
              <w:t>’</w:t>
            </w:r>
            <w:r w:rsidRPr="00D9038D">
              <w:rPr>
                <w:b/>
                <w:i/>
              </w:rPr>
              <w:t>éducation critique aux médias, en luttant contre la désinformation et en démantelant les stéréotypes sexistes;</w:t>
            </w:r>
          </w:p>
        </w:tc>
      </w:tr>
    </w:tbl>
    <w:p w14:paraId="011A2E9B"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47A9279" w14:textId="77777777" w:rsidR="00606E39" w:rsidRPr="00D9038D" w:rsidRDefault="00606E39" w:rsidP="00FB6243">
      <w:pPr>
        <w:widowControl/>
      </w:pPr>
      <w:r w:rsidRPr="00D9038D">
        <w:rPr>
          <w:rStyle w:val="HideTWBExt"/>
        </w:rPr>
        <w:t>&lt;/Amend&gt;</w:t>
      </w:r>
    </w:p>
    <w:p w14:paraId="0D91C47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692</w:t>
      </w:r>
      <w:r w:rsidRPr="00D9038D">
        <w:rPr>
          <w:rStyle w:val="HideTWBExt"/>
          <w:b w:val="0"/>
        </w:rPr>
        <w:t>&lt;/NumAm&gt;</w:t>
      </w:r>
    </w:p>
    <w:p w14:paraId="2C2A28F3"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6871BC74" w14:textId="77777777" w:rsidR="00606E39" w:rsidRPr="00D9038D" w:rsidRDefault="00606E39" w:rsidP="00FB6243">
      <w:pPr>
        <w:pStyle w:val="NormalBold"/>
        <w:widowControl/>
      </w:pPr>
      <w:r w:rsidRPr="00D9038D">
        <w:rPr>
          <w:rStyle w:val="HideTWBExt"/>
          <w:b w:val="0"/>
        </w:rPr>
        <w:t>&lt;/RepeatBlock-By&gt;</w:t>
      </w:r>
    </w:p>
    <w:p w14:paraId="6E57A799"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3C58348" w14:textId="77777777" w:rsidR="00606E39" w:rsidRPr="00D9038D" w:rsidRDefault="00606E39" w:rsidP="00FB6243">
      <w:pPr>
        <w:pStyle w:val="NormalBold"/>
        <w:widowControl/>
      </w:pPr>
      <w:r w:rsidRPr="00D9038D">
        <w:rPr>
          <w:rStyle w:val="HideTWBExt"/>
          <w:b w:val="0"/>
        </w:rPr>
        <w:t>&lt;Article&gt;</w:t>
      </w:r>
      <w:r w:rsidRPr="00D9038D">
        <w:t>Paragraphe 16 sexies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7CC3112" w14:textId="77777777" w:rsidTr="00FB6243">
        <w:trPr>
          <w:trHeight w:hRule="exact" w:val="240"/>
          <w:jc w:val="center"/>
        </w:trPr>
        <w:tc>
          <w:tcPr>
            <w:tcW w:w="9752" w:type="dxa"/>
            <w:gridSpan w:val="2"/>
            <w:tcBorders>
              <w:top w:val="nil"/>
              <w:left w:val="nil"/>
              <w:bottom w:val="nil"/>
              <w:right w:val="nil"/>
            </w:tcBorders>
          </w:tcPr>
          <w:p w14:paraId="3B4A2DCF" w14:textId="77777777" w:rsidR="00606E39" w:rsidRPr="00D9038D" w:rsidRDefault="00606E39" w:rsidP="00FB6243">
            <w:pPr>
              <w:widowControl/>
            </w:pPr>
          </w:p>
        </w:tc>
      </w:tr>
      <w:tr w:rsidR="00606E39" w:rsidRPr="00D9038D" w14:paraId="1E7700F1" w14:textId="77777777" w:rsidTr="00FB6243">
        <w:trPr>
          <w:trHeight w:val="240"/>
          <w:jc w:val="center"/>
        </w:trPr>
        <w:tc>
          <w:tcPr>
            <w:tcW w:w="4876" w:type="dxa"/>
            <w:tcBorders>
              <w:top w:val="nil"/>
              <w:left w:val="nil"/>
              <w:bottom w:val="nil"/>
              <w:right w:val="nil"/>
            </w:tcBorders>
          </w:tcPr>
          <w:p w14:paraId="5F83555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C6D76E5" w14:textId="77777777" w:rsidR="00606E39" w:rsidRPr="00D9038D" w:rsidRDefault="00606E39" w:rsidP="00FB6243">
            <w:pPr>
              <w:pStyle w:val="AmColumnHeading"/>
              <w:widowControl/>
            </w:pPr>
            <w:r w:rsidRPr="00D9038D">
              <w:t>Amendement</w:t>
            </w:r>
          </w:p>
        </w:tc>
      </w:tr>
      <w:tr w:rsidR="00606E39" w:rsidRPr="00D9038D" w14:paraId="5AF4D2DB" w14:textId="77777777" w:rsidTr="00FB6243">
        <w:trPr>
          <w:jc w:val="center"/>
        </w:trPr>
        <w:tc>
          <w:tcPr>
            <w:tcW w:w="4876" w:type="dxa"/>
            <w:tcBorders>
              <w:top w:val="nil"/>
              <w:left w:val="nil"/>
              <w:bottom w:val="nil"/>
              <w:right w:val="nil"/>
            </w:tcBorders>
          </w:tcPr>
          <w:p w14:paraId="566BD78B" w14:textId="77777777" w:rsidR="00606E39" w:rsidRPr="00D9038D" w:rsidRDefault="00606E39" w:rsidP="00FB6243">
            <w:pPr>
              <w:pStyle w:val="Normal6a"/>
              <w:widowControl/>
            </w:pPr>
          </w:p>
        </w:tc>
        <w:tc>
          <w:tcPr>
            <w:tcW w:w="4876" w:type="dxa"/>
            <w:tcBorders>
              <w:top w:val="nil"/>
              <w:left w:val="nil"/>
              <w:bottom w:val="nil"/>
              <w:right w:val="nil"/>
            </w:tcBorders>
          </w:tcPr>
          <w:p w14:paraId="0238DFF8" w14:textId="0A861E2A" w:rsidR="00606E39" w:rsidRPr="00D9038D" w:rsidRDefault="00606E39" w:rsidP="00FB6243">
            <w:pPr>
              <w:pStyle w:val="Normal6a"/>
              <w:widowControl/>
            </w:pPr>
            <w:r w:rsidRPr="00D9038D">
              <w:rPr>
                <w:b/>
                <w:i/>
              </w:rPr>
              <w:t>16 sexies.</w:t>
            </w:r>
            <w:r w:rsidRPr="00D9038D">
              <w:tab/>
            </w:r>
            <w:r w:rsidRPr="00D9038D">
              <w:rPr>
                <w:b/>
                <w:i/>
              </w:rPr>
              <w:t>constate qu</w:t>
            </w:r>
            <w:r w:rsidR="00FB6243">
              <w:rPr>
                <w:b/>
                <w:i/>
              </w:rPr>
              <w:t>’</w:t>
            </w:r>
            <w:r w:rsidRPr="00D9038D">
              <w:rPr>
                <w:b/>
                <w:i/>
              </w:rPr>
              <w:t xml:space="preserve">une part importante des financements favorisant la </w:t>
            </w:r>
            <w:r w:rsidRPr="00D9038D">
              <w:rPr>
                <w:b/>
                <w:i/>
              </w:rPr>
              <w:lastRenderedPageBreak/>
              <w:t>croissance des mouvements anti-genre partout dans l</w:t>
            </w:r>
            <w:r w:rsidR="00FB6243">
              <w:rPr>
                <w:b/>
                <w:i/>
              </w:rPr>
              <w:t>’</w:t>
            </w:r>
            <w:r w:rsidRPr="00D9038D">
              <w:rPr>
                <w:b/>
                <w:i/>
              </w:rPr>
              <w:t>Union provient d</w:t>
            </w:r>
            <w:r w:rsidR="00FB6243">
              <w:rPr>
                <w:b/>
                <w:i/>
              </w:rPr>
              <w:t>’</w:t>
            </w:r>
            <w:r w:rsidRPr="00D9038D">
              <w:rPr>
                <w:b/>
                <w:i/>
              </w:rPr>
              <w:t>acteurs étrangers, lesquels auraient fourni un soutien financier et logistique à des organisations et à des campagnes visant à promouvoir des discours anti-genre, et invite la Commission à reconsidérer tous les financements actuels afin de garantir qu</w:t>
            </w:r>
            <w:r w:rsidR="00FB6243">
              <w:rPr>
                <w:b/>
                <w:i/>
              </w:rPr>
              <w:t>’</w:t>
            </w:r>
            <w:r w:rsidRPr="00D9038D">
              <w:rPr>
                <w:b/>
                <w:i/>
              </w:rPr>
              <w:t>aucun fonds de l</w:t>
            </w:r>
            <w:r w:rsidR="00FB6243">
              <w:rPr>
                <w:b/>
                <w:i/>
              </w:rPr>
              <w:t>’</w:t>
            </w:r>
            <w:r w:rsidRPr="00D9038D">
              <w:rPr>
                <w:b/>
                <w:i/>
              </w:rPr>
              <w:t>Union ne soit affecté à des objectifs et à des projets anti-démocratiques et anti-genre;</w:t>
            </w:r>
          </w:p>
        </w:tc>
      </w:tr>
    </w:tbl>
    <w:p w14:paraId="7D4A0A60"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C7D0E85" w14:textId="77777777" w:rsidR="00606E39" w:rsidRPr="00D9038D" w:rsidRDefault="00606E39" w:rsidP="00FB6243">
      <w:pPr>
        <w:widowControl/>
      </w:pPr>
      <w:r w:rsidRPr="00D9038D">
        <w:rPr>
          <w:rStyle w:val="HideTWBExt"/>
        </w:rPr>
        <w:t>&lt;/Amend&gt;</w:t>
      </w:r>
    </w:p>
    <w:p w14:paraId="400F322E"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693</w:t>
      </w:r>
      <w:r w:rsidRPr="00D9038D">
        <w:rPr>
          <w:rStyle w:val="HideTWBExt"/>
          <w:b w:val="0"/>
        </w:rPr>
        <w:t>&lt;/NumAm&gt;</w:t>
      </w:r>
    </w:p>
    <w:p w14:paraId="2204E388"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3099A390" w14:textId="77777777" w:rsidR="00606E39" w:rsidRPr="00D9038D" w:rsidRDefault="00606E39" w:rsidP="00FB6243">
      <w:pPr>
        <w:pStyle w:val="NormalBold"/>
        <w:widowControl/>
      </w:pPr>
      <w:r w:rsidRPr="00D9038D">
        <w:rPr>
          <w:rStyle w:val="HideTWBExt"/>
          <w:b w:val="0"/>
        </w:rPr>
        <w:t>&lt;/RepeatBlock-By&gt;</w:t>
      </w:r>
    </w:p>
    <w:p w14:paraId="112485E9"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131F0C5" w14:textId="77777777" w:rsidR="00606E39" w:rsidRPr="00D9038D" w:rsidRDefault="00606E39" w:rsidP="00FB6243">
      <w:pPr>
        <w:pStyle w:val="NormalBold"/>
        <w:widowControl/>
      </w:pPr>
      <w:r w:rsidRPr="00D9038D">
        <w:rPr>
          <w:rStyle w:val="HideTWBExt"/>
          <w:b w:val="0"/>
        </w:rPr>
        <w:t>&lt;Article&gt;</w:t>
      </w:r>
      <w:r w:rsidRPr="00D9038D">
        <w:t>Paragraphe 16 septies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0C148CE" w14:textId="77777777" w:rsidTr="00FB6243">
        <w:trPr>
          <w:trHeight w:hRule="exact" w:val="240"/>
          <w:jc w:val="center"/>
        </w:trPr>
        <w:tc>
          <w:tcPr>
            <w:tcW w:w="9752" w:type="dxa"/>
            <w:gridSpan w:val="2"/>
            <w:tcBorders>
              <w:top w:val="nil"/>
              <w:left w:val="nil"/>
              <w:bottom w:val="nil"/>
              <w:right w:val="nil"/>
            </w:tcBorders>
          </w:tcPr>
          <w:p w14:paraId="33EE8717" w14:textId="77777777" w:rsidR="00606E39" w:rsidRPr="00D9038D" w:rsidRDefault="00606E39" w:rsidP="00FB6243">
            <w:pPr>
              <w:widowControl/>
            </w:pPr>
          </w:p>
        </w:tc>
      </w:tr>
      <w:tr w:rsidR="00606E39" w:rsidRPr="00D9038D" w14:paraId="030CD8B9" w14:textId="77777777" w:rsidTr="00FB6243">
        <w:trPr>
          <w:trHeight w:val="240"/>
          <w:jc w:val="center"/>
        </w:trPr>
        <w:tc>
          <w:tcPr>
            <w:tcW w:w="4876" w:type="dxa"/>
            <w:tcBorders>
              <w:top w:val="nil"/>
              <w:left w:val="nil"/>
              <w:bottom w:val="nil"/>
              <w:right w:val="nil"/>
            </w:tcBorders>
          </w:tcPr>
          <w:p w14:paraId="721303A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E80821F" w14:textId="77777777" w:rsidR="00606E39" w:rsidRPr="00D9038D" w:rsidRDefault="00606E39" w:rsidP="00FB6243">
            <w:pPr>
              <w:pStyle w:val="AmColumnHeading"/>
              <w:widowControl/>
            </w:pPr>
            <w:r w:rsidRPr="00D9038D">
              <w:t>Amendement</w:t>
            </w:r>
          </w:p>
        </w:tc>
      </w:tr>
      <w:tr w:rsidR="00606E39" w:rsidRPr="00D9038D" w14:paraId="0E4375AF" w14:textId="77777777" w:rsidTr="00FB6243">
        <w:trPr>
          <w:jc w:val="center"/>
        </w:trPr>
        <w:tc>
          <w:tcPr>
            <w:tcW w:w="4876" w:type="dxa"/>
            <w:tcBorders>
              <w:top w:val="nil"/>
              <w:left w:val="nil"/>
              <w:bottom w:val="nil"/>
              <w:right w:val="nil"/>
            </w:tcBorders>
          </w:tcPr>
          <w:p w14:paraId="1EE2F58B" w14:textId="77777777" w:rsidR="00606E39" w:rsidRPr="00D9038D" w:rsidRDefault="00606E39" w:rsidP="00FB6243">
            <w:pPr>
              <w:pStyle w:val="Normal6a"/>
              <w:widowControl/>
            </w:pPr>
          </w:p>
        </w:tc>
        <w:tc>
          <w:tcPr>
            <w:tcW w:w="4876" w:type="dxa"/>
            <w:tcBorders>
              <w:top w:val="nil"/>
              <w:left w:val="nil"/>
              <w:bottom w:val="nil"/>
              <w:right w:val="nil"/>
            </w:tcBorders>
          </w:tcPr>
          <w:p w14:paraId="03F2A227" w14:textId="1D9F291E" w:rsidR="00606E39" w:rsidRPr="00D9038D" w:rsidRDefault="00606E39" w:rsidP="00FB6243">
            <w:pPr>
              <w:pStyle w:val="Normal6a"/>
              <w:widowControl/>
            </w:pPr>
            <w:r w:rsidRPr="00D9038D">
              <w:rPr>
                <w:b/>
                <w:i/>
              </w:rPr>
              <w:t>16 septies.</w:t>
            </w:r>
            <w:r w:rsidRPr="00D9038D">
              <w:tab/>
            </w:r>
            <w:r w:rsidRPr="00D9038D">
              <w:rPr>
                <w:b/>
                <w:i/>
              </w:rPr>
              <w:t>prend acte avec préoccupation de la hausse alarmante des crimes et des discours de haine ciblant les femmes, les personnes LGBTIQ+, les minorités raciales et d</w:t>
            </w:r>
            <w:r w:rsidR="00FB6243">
              <w:rPr>
                <w:b/>
                <w:i/>
              </w:rPr>
              <w:t>’</w:t>
            </w:r>
            <w:r w:rsidRPr="00D9038D">
              <w:rPr>
                <w:b/>
                <w:i/>
              </w:rPr>
              <w:t>autres groupes vulnérables dans plusieurs États membres, qui est exacerbée par la rhétorique politique et l</w:t>
            </w:r>
            <w:r w:rsidR="00FB6243">
              <w:rPr>
                <w:b/>
                <w:i/>
              </w:rPr>
              <w:t>’</w:t>
            </w:r>
            <w:r w:rsidRPr="00D9038D">
              <w:rPr>
                <w:b/>
                <w:i/>
              </w:rPr>
              <w:t>application insuffisante des lois anti-discrimination;</w:t>
            </w:r>
          </w:p>
        </w:tc>
      </w:tr>
    </w:tbl>
    <w:p w14:paraId="4D0660F0"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8C1B108" w14:textId="77777777" w:rsidR="00606E39" w:rsidRPr="00D9038D" w:rsidRDefault="00606E39" w:rsidP="00FB6243">
      <w:pPr>
        <w:widowControl/>
      </w:pPr>
      <w:r w:rsidRPr="00D9038D">
        <w:rPr>
          <w:rStyle w:val="HideTWBExt"/>
        </w:rPr>
        <w:t>&lt;/Amend&gt;</w:t>
      </w:r>
    </w:p>
    <w:p w14:paraId="5E1ABBB8"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694</w:t>
      </w:r>
      <w:r w:rsidRPr="00D9038D">
        <w:rPr>
          <w:rStyle w:val="HideTWBExt"/>
          <w:b w:val="0"/>
        </w:rPr>
        <w:t>&lt;/NumAm&gt;</w:t>
      </w:r>
    </w:p>
    <w:p w14:paraId="42A05949"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1C8E1E63" w14:textId="77777777" w:rsidR="00606E39" w:rsidRPr="00D9038D" w:rsidRDefault="00606E39" w:rsidP="00FB6243">
      <w:pPr>
        <w:pStyle w:val="NormalBold"/>
        <w:widowControl/>
      </w:pPr>
      <w:r w:rsidRPr="00D9038D">
        <w:rPr>
          <w:rStyle w:val="HideTWBExt"/>
          <w:b w:val="0"/>
        </w:rPr>
        <w:t>&lt;/RepeatBlock-By&gt;</w:t>
      </w:r>
    </w:p>
    <w:p w14:paraId="13307FC7"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6A2B788" w14:textId="77777777" w:rsidR="00606E39" w:rsidRPr="00D9038D" w:rsidRDefault="00606E39" w:rsidP="00FB6243">
      <w:pPr>
        <w:pStyle w:val="NormalBold"/>
        <w:widowControl/>
      </w:pPr>
      <w:r w:rsidRPr="00D9038D">
        <w:rPr>
          <w:rStyle w:val="HideTWBExt"/>
          <w:b w:val="0"/>
        </w:rPr>
        <w:t>&lt;Article&gt;</w:t>
      </w:r>
      <w:r w:rsidRPr="00D9038D">
        <w:t>Paragraphe 16 octies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24EFD04" w14:textId="77777777" w:rsidTr="00FB6243">
        <w:trPr>
          <w:trHeight w:hRule="exact" w:val="240"/>
          <w:jc w:val="center"/>
        </w:trPr>
        <w:tc>
          <w:tcPr>
            <w:tcW w:w="9752" w:type="dxa"/>
            <w:gridSpan w:val="2"/>
            <w:tcBorders>
              <w:top w:val="nil"/>
              <w:left w:val="nil"/>
              <w:bottom w:val="nil"/>
              <w:right w:val="nil"/>
            </w:tcBorders>
          </w:tcPr>
          <w:p w14:paraId="6B67A5C2" w14:textId="77777777" w:rsidR="00606E39" w:rsidRPr="00D9038D" w:rsidRDefault="00606E39" w:rsidP="00FB6243">
            <w:pPr>
              <w:widowControl/>
            </w:pPr>
          </w:p>
        </w:tc>
      </w:tr>
      <w:tr w:rsidR="00606E39" w:rsidRPr="00D9038D" w14:paraId="040746BE" w14:textId="77777777" w:rsidTr="00FB6243">
        <w:trPr>
          <w:trHeight w:val="240"/>
          <w:jc w:val="center"/>
        </w:trPr>
        <w:tc>
          <w:tcPr>
            <w:tcW w:w="4876" w:type="dxa"/>
            <w:tcBorders>
              <w:top w:val="nil"/>
              <w:left w:val="nil"/>
              <w:bottom w:val="nil"/>
              <w:right w:val="nil"/>
            </w:tcBorders>
          </w:tcPr>
          <w:p w14:paraId="2B4D278B"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9F2D5F7" w14:textId="77777777" w:rsidR="00606E39" w:rsidRPr="00D9038D" w:rsidRDefault="00606E39" w:rsidP="00FB6243">
            <w:pPr>
              <w:pStyle w:val="AmColumnHeading"/>
              <w:widowControl/>
            </w:pPr>
            <w:r w:rsidRPr="00D9038D">
              <w:t>Amendement</w:t>
            </w:r>
          </w:p>
        </w:tc>
      </w:tr>
      <w:tr w:rsidR="00606E39" w:rsidRPr="00D9038D" w14:paraId="6507AA8D" w14:textId="77777777" w:rsidTr="00FB6243">
        <w:trPr>
          <w:jc w:val="center"/>
        </w:trPr>
        <w:tc>
          <w:tcPr>
            <w:tcW w:w="4876" w:type="dxa"/>
            <w:tcBorders>
              <w:top w:val="nil"/>
              <w:left w:val="nil"/>
              <w:bottom w:val="nil"/>
              <w:right w:val="nil"/>
            </w:tcBorders>
          </w:tcPr>
          <w:p w14:paraId="26318A9E" w14:textId="77777777" w:rsidR="00606E39" w:rsidRPr="00D9038D" w:rsidRDefault="00606E39" w:rsidP="00FB6243">
            <w:pPr>
              <w:pStyle w:val="Normal6a"/>
              <w:widowControl/>
            </w:pPr>
          </w:p>
        </w:tc>
        <w:tc>
          <w:tcPr>
            <w:tcW w:w="4876" w:type="dxa"/>
            <w:tcBorders>
              <w:top w:val="nil"/>
              <w:left w:val="nil"/>
              <w:bottom w:val="nil"/>
              <w:right w:val="nil"/>
            </w:tcBorders>
          </w:tcPr>
          <w:p w14:paraId="559F8D97" w14:textId="435DFC66" w:rsidR="00606E39" w:rsidRPr="00D9038D" w:rsidRDefault="00606E39" w:rsidP="00FB6243">
            <w:pPr>
              <w:pStyle w:val="Normal6a"/>
              <w:widowControl/>
            </w:pPr>
            <w:r w:rsidRPr="00D9038D">
              <w:rPr>
                <w:b/>
                <w:i/>
              </w:rPr>
              <w:t>16 octies.</w:t>
            </w:r>
            <w:r w:rsidRPr="00D9038D">
              <w:tab/>
            </w:r>
            <w:r w:rsidRPr="00D9038D">
              <w:rPr>
                <w:b/>
                <w:i/>
              </w:rPr>
              <w:t>relève le manque de protection de certaines communautés dans les États membres, en raison d</w:t>
            </w:r>
            <w:r w:rsidR="00FB6243">
              <w:rPr>
                <w:b/>
                <w:i/>
              </w:rPr>
              <w:t>’</w:t>
            </w:r>
            <w:r w:rsidRPr="00D9038D">
              <w:rPr>
                <w:b/>
                <w:i/>
              </w:rPr>
              <w:t xml:space="preserve">une </w:t>
            </w:r>
            <w:r w:rsidRPr="00D9038D">
              <w:rPr>
                <w:b/>
                <w:i/>
              </w:rPr>
              <w:lastRenderedPageBreak/>
              <w:t>mise en œuvre hétérogène des mesures de protection, qui rend certains groupes davantage vulnérables à la discrimination et à la violence; s</w:t>
            </w:r>
            <w:r w:rsidR="00FB6243">
              <w:rPr>
                <w:b/>
                <w:i/>
              </w:rPr>
              <w:t>’</w:t>
            </w:r>
            <w:r w:rsidRPr="00D9038D">
              <w:rPr>
                <w:b/>
                <w:i/>
              </w:rPr>
              <w:t>inquiète que certains États membres n</w:t>
            </w:r>
            <w:r w:rsidR="00FB6243">
              <w:rPr>
                <w:b/>
                <w:i/>
              </w:rPr>
              <w:t>’</w:t>
            </w:r>
            <w:r w:rsidRPr="00D9038D">
              <w:rPr>
                <w:b/>
                <w:i/>
              </w:rPr>
              <w:t>aient pas fait suffisamment de progrès dans la mise en œuvre des législations en matière d</w:t>
            </w:r>
            <w:r w:rsidR="00FB6243">
              <w:rPr>
                <w:b/>
                <w:i/>
              </w:rPr>
              <w:t>’</w:t>
            </w:r>
            <w:r w:rsidRPr="00D9038D">
              <w:rPr>
                <w:b/>
                <w:i/>
              </w:rPr>
              <w:t>égalité et de lutte contre la discrimination; exhorte la Commission à aborder ce point dans la nouvelle stratégie en faveur de l</w:t>
            </w:r>
            <w:r w:rsidR="00FB6243">
              <w:rPr>
                <w:b/>
                <w:i/>
              </w:rPr>
              <w:t>’</w:t>
            </w:r>
            <w:r w:rsidRPr="00D9038D">
              <w:rPr>
                <w:b/>
                <w:i/>
              </w:rPr>
              <w:t>égalité entre les femmes et les hommes; invite en outre la Commission à revenir sur le retrait de la directive horizontale anti-discrimination;</w:t>
            </w:r>
          </w:p>
        </w:tc>
      </w:tr>
    </w:tbl>
    <w:p w14:paraId="7226D51C"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6CA96F8" w14:textId="77777777" w:rsidR="00606E39" w:rsidRPr="00D9038D" w:rsidRDefault="00606E39" w:rsidP="00FB6243">
      <w:pPr>
        <w:widowControl/>
      </w:pPr>
      <w:r w:rsidRPr="00D9038D">
        <w:rPr>
          <w:rStyle w:val="HideTWBExt"/>
        </w:rPr>
        <w:t>&lt;/Amend&gt;</w:t>
      </w:r>
    </w:p>
    <w:p w14:paraId="27A2E52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695</w:t>
      </w:r>
      <w:r w:rsidRPr="00D9038D">
        <w:rPr>
          <w:rStyle w:val="HideTWBExt"/>
          <w:b w:val="0"/>
        </w:rPr>
        <w:t>&lt;/NumAm&gt;</w:t>
      </w:r>
    </w:p>
    <w:p w14:paraId="2F3D26A3" w14:textId="77777777" w:rsidR="00606E39" w:rsidRPr="00D9038D" w:rsidRDefault="00606E39" w:rsidP="00FB6243">
      <w:pPr>
        <w:pStyle w:val="NormalBold"/>
        <w:widowControl/>
      </w:pPr>
      <w:r w:rsidRPr="00D9038D">
        <w:rPr>
          <w:rStyle w:val="HideTWBExt"/>
          <w:b w:val="0"/>
        </w:rPr>
        <w:t>&lt;RepeatBlock-By&gt;&lt;Members&gt;</w:t>
      </w:r>
      <w:r w:rsidRPr="00D9038D">
        <w:t>Elena Donazzan, Chiara Gemma, Jadwiga Wiśniewska, Georgiana Teodorescu</w:t>
      </w:r>
      <w:r w:rsidRPr="00D9038D">
        <w:rPr>
          <w:rStyle w:val="HideTWBExt"/>
          <w:b w:val="0"/>
        </w:rPr>
        <w:t>&lt;/Members&gt;</w:t>
      </w:r>
    </w:p>
    <w:p w14:paraId="58001A86" w14:textId="77777777" w:rsidR="00606E39" w:rsidRPr="00D9038D" w:rsidRDefault="00606E39" w:rsidP="00FB6243">
      <w:pPr>
        <w:pStyle w:val="NormalBold"/>
        <w:widowControl/>
      </w:pPr>
      <w:r w:rsidRPr="00D9038D">
        <w:rPr>
          <w:rStyle w:val="HideTWBExt"/>
          <w:b w:val="0"/>
        </w:rPr>
        <w:t>&lt;/RepeatBlock-By&gt;</w:t>
      </w:r>
    </w:p>
    <w:p w14:paraId="1706625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AF69CE2" w14:textId="77777777" w:rsidR="00606E39" w:rsidRPr="00D9038D" w:rsidRDefault="00606E39" w:rsidP="00FB6243">
      <w:pPr>
        <w:pStyle w:val="NormalBold"/>
        <w:widowControl/>
      </w:pPr>
      <w:r w:rsidRPr="00D9038D">
        <w:rPr>
          <w:rStyle w:val="HideTWBExt"/>
          <w:b w:val="0"/>
        </w:rPr>
        <w:t>&lt;Article&gt;</w:t>
      </w:r>
      <w:r w:rsidRPr="00D9038D">
        <w:t>Paragraphe 17</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D7B8B23" w14:textId="77777777" w:rsidTr="00FB6243">
        <w:trPr>
          <w:trHeight w:hRule="exact" w:val="240"/>
          <w:jc w:val="center"/>
        </w:trPr>
        <w:tc>
          <w:tcPr>
            <w:tcW w:w="9752" w:type="dxa"/>
            <w:gridSpan w:val="2"/>
            <w:tcBorders>
              <w:top w:val="nil"/>
              <w:left w:val="nil"/>
              <w:bottom w:val="nil"/>
              <w:right w:val="nil"/>
            </w:tcBorders>
          </w:tcPr>
          <w:p w14:paraId="11ED73AE" w14:textId="77777777" w:rsidR="00606E39" w:rsidRPr="00D9038D" w:rsidRDefault="00606E39" w:rsidP="00FB6243">
            <w:pPr>
              <w:widowControl/>
            </w:pPr>
          </w:p>
        </w:tc>
      </w:tr>
      <w:tr w:rsidR="00606E39" w:rsidRPr="00D9038D" w14:paraId="4835D925" w14:textId="77777777" w:rsidTr="00FB6243">
        <w:trPr>
          <w:trHeight w:val="240"/>
          <w:jc w:val="center"/>
        </w:trPr>
        <w:tc>
          <w:tcPr>
            <w:tcW w:w="4876" w:type="dxa"/>
            <w:tcBorders>
              <w:top w:val="nil"/>
              <w:left w:val="nil"/>
              <w:bottom w:val="nil"/>
              <w:right w:val="nil"/>
            </w:tcBorders>
          </w:tcPr>
          <w:p w14:paraId="6795AF01"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467ABC7" w14:textId="77777777" w:rsidR="00606E39" w:rsidRPr="00D9038D" w:rsidRDefault="00606E39" w:rsidP="00FB6243">
            <w:pPr>
              <w:pStyle w:val="AmColumnHeading"/>
              <w:widowControl/>
            </w:pPr>
            <w:r w:rsidRPr="00D9038D">
              <w:t>Amendement</w:t>
            </w:r>
          </w:p>
        </w:tc>
      </w:tr>
      <w:tr w:rsidR="00606E39" w:rsidRPr="00D9038D" w14:paraId="103E2CF7" w14:textId="77777777" w:rsidTr="00FB6243">
        <w:trPr>
          <w:jc w:val="center"/>
        </w:trPr>
        <w:tc>
          <w:tcPr>
            <w:tcW w:w="4876" w:type="dxa"/>
            <w:tcBorders>
              <w:top w:val="nil"/>
              <w:left w:val="nil"/>
              <w:bottom w:val="nil"/>
              <w:right w:val="nil"/>
            </w:tcBorders>
          </w:tcPr>
          <w:p w14:paraId="54D830FD" w14:textId="44C96C90" w:rsidR="00606E39" w:rsidRPr="00D9038D" w:rsidRDefault="00606E39" w:rsidP="00FB6243">
            <w:pPr>
              <w:pStyle w:val="Normal6a"/>
              <w:widowControl/>
            </w:pPr>
            <w:r w:rsidRPr="00D9038D">
              <w:rPr>
                <w:b/>
                <w:i/>
              </w:rPr>
              <w:t>17.</w:t>
            </w:r>
            <w:r w:rsidRPr="00D9038D">
              <w:tab/>
            </w:r>
            <w:r w:rsidRPr="00D9038D">
              <w:rPr>
                <w:b/>
                <w:i/>
              </w:rPr>
              <w:t>prie instamment la Commission de mettre au point un outil complet permettant de surveiller et de contrer les reculs en matière de démocratie et de droits des femmes, qui sont intrinsèquement liés, et de veiller à ce que l</w:t>
            </w:r>
            <w:r w:rsidR="00FB6243">
              <w:rPr>
                <w:b/>
                <w:i/>
              </w:rPr>
              <w:t>’</w:t>
            </w:r>
            <w:r w:rsidRPr="00D9038D">
              <w:rPr>
                <w:b/>
                <w:i/>
              </w:rPr>
              <w:t>égalité entre les femmes et les hommes reste une priorité dans l</w:t>
            </w:r>
            <w:r w:rsidR="00FB6243">
              <w:rPr>
                <w:b/>
                <w:i/>
              </w:rPr>
              <w:t>’</w:t>
            </w:r>
            <w:r w:rsidRPr="00D9038D">
              <w:rPr>
                <w:b/>
                <w:i/>
              </w:rPr>
              <w:t>ensemble de l</w:t>
            </w:r>
            <w:r w:rsidR="00FB6243">
              <w:rPr>
                <w:b/>
                <w:i/>
              </w:rPr>
              <w:t>’</w:t>
            </w:r>
            <w:r w:rsidRPr="00D9038D">
              <w:rPr>
                <w:b/>
                <w:i/>
              </w:rPr>
              <w:t>Union;</w:t>
            </w:r>
          </w:p>
        </w:tc>
        <w:tc>
          <w:tcPr>
            <w:tcW w:w="4876" w:type="dxa"/>
            <w:tcBorders>
              <w:top w:val="nil"/>
              <w:left w:val="nil"/>
              <w:bottom w:val="nil"/>
              <w:right w:val="nil"/>
            </w:tcBorders>
          </w:tcPr>
          <w:p w14:paraId="04DC3DDE" w14:textId="77777777" w:rsidR="00606E39" w:rsidRPr="00D9038D" w:rsidRDefault="00606E39" w:rsidP="00FB6243">
            <w:pPr>
              <w:pStyle w:val="Normal6a"/>
              <w:widowControl/>
            </w:pPr>
            <w:r w:rsidRPr="00D9038D">
              <w:rPr>
                <w:b/>
                <w:i/>
              </w:rPr>
              <w:t>supprimé</w:t>
            </w:r>
          </w:p>
        </w:tc>
      </w:tr>
    </w:tbl>
    <w:p w14:paraId="3C4FC5DD"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B6689B9" w14:textId="77777777" w:rsidR="00606E39" w:rsidRPr="00D9038D" w:rsidRDefault="00606E39" w:rsidP="00FB6243">
      <w:pPr>
        <w:widowControl/>
      </w:pPr>
      <w:r w:rsidRPr="00D9038D">
        <w:rPr>
          <w:rStyle w:val="HideTWBExt"/>
        </w:rPr>
        <w:t>&lt;/Amend&gt;</w:t>
      </w:r>
    </w:p>
    <w:p w14:paraId="1FE00A5C"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696</w:t>
      </w:r>
      <w:r w:rsidRPr="00D9038D">
        <w:rPr>
          <w:rStyle w:val="HideTWBExt"/>
          <w:b w:val="0"/>
        </w:rPr>
        <w:t>&lt;/NumAm&gt;</w:t>
      </w:r>
    </w:p>
    <w:p w14:paraId="70FA2304"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w:t>
      </w:r>
      <w:r w:rsidRPr="00D9038D">
        <w:rPr>
          <w:rStyle w:val="HideTWBExt"/>
          <w:b w:val="0"/>
        </w:rPr>
        <w:t>&lt;/Members&gt;</w:t>
      </w:r>
    </w:p>
    <w:p w14:paraId="471E481D" w14:textId="77777777" w:rsidR="00606E39" w:rsidRPr="00D9038D" w:rsidRDefault="00606E39" w:rsidP="00FB6243">
      <w:pPr>
        <w:pStyle w:val="NormalBold"/>
        <w:widowControl/>
      </w:pPr>
      <w:r w:rsidRPr="00D9038D">
        <w:rPr>
          <w:rStyle w:val="HideTWBExt"/>
          <w:b w:val="0"/>
        </w:rPr>
        <w:t>&lt;/RepeatBlock-By&gt;</w:t>
      </w:r>
    </w:p>
    <w:p w14:paraId="6FC15D8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82DA11D" w14:textId="77777777" w:rsidR="00606E39" w:rsidRPr="00D9038D" w:rsidRDefault="00606E39" w:rsidP="00FB6243">
      <w:pPr>
        <w:pStyle w:val="NormalBold"/>
        <w:widowControl/>
      </w:pPr>
      <w:r w:rsidRPr="00D9038D">
        <w:rPr>
          <w:rStyle w:val="HideTWBExt"/>
          <w:b w:val="0"/>
        </w:rPr>
        <w:t>&lt;Article&gt;</w:t>
      </w:r>
      <w:r w:rsidRPr="00D9038D">
        <w:t>Paragraphe 17</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B3427FE" w14:textId="77777777" w:rsidTr="00FB6243">
        <w:trPr>
          <w:trHeight w:hRule="exact" w:val="240"/>
          <w:jc w:val="center"/>
        </w:trPr>
        <w:tc>
          <w:tcPr>
            <w:tcW w:w="9752" w:type="dxa"/>
            <w:gridSpan w:val="2"/>
            <w:tcBorders>
              <w:top w:val="nil"/>
              <w:left w:val="nil"/>
              <w:bottom w:val="nil"/>
              <w:right w:val="nil"/>
            </w:tcBorders>
          </w:tcPr>
          <w:p w14:paraId="398AC1A8" w14:textId="77777777" w:rsidR="00606E39" w:rsidRPr="00D9038D" w:rsidRDefault="00606E39" w:rsidP="00FB6243">
            <w:pPr>
              <w:widowControl/>
            </w:pPr>
          </w:p>
        </w:tc>
      </w:tr>
      <w:tr w:rsidR="00606E39" w:rsidRPr="00D9038D" w14:paraId="546A621B" w14:textId="77777777" w:rsidTr="00FB6243">
        <w:trPr>
          <w:trHeight w:val="240"/>
          <w:jc w:val="center"/>
        </w:trPr>
        <w:tc>
          <w:tcPr>
            <w:tcW w:w="4876" w:type="dxa"/>
            <w:tcBorders>
              <w:top w:val="nil"/>
              <w:left w:val="nil"/>
              <w:bottom w:val="nil"/>
              <w:right w:val="nil"/>
            </w:tcBorders>
          </w:tcPr>
          <w:p w14:paraId="3AEF0C92" w14:textId="77777777" w:rsidR="00606E39" w:rsidRPr="00D9038D" w:rsidRDefault="00606E39" w:rsidP="00FB6243">
            <w:pPr>
              <w:pStyle w:val="AmColumnHeading"/>
              <w:widowControl/>
            </w:pPr>
            <w:r w:rsidRPr="00D9038D">
              <w:lastRenderedPageBreak/>
              <w:t>Proposition de résolution</w:t>
            </w:r>
          </w:p>
        </w:tc>
        <w:tc>
          <w:tcPr>
            <w:tcW w:w="4876" w:type="dxa"/>
            <w:tcBorders>
              <w:top w:val="nil"/>
              <w:left w:val="nil"/>
              <w:bottom w:val="nil"/>
              <w:right w:val="nil"/>
            </w:tcBorders>
          </w:tcPr>
          <w:p w14:paraId="7FC219F2" w14:textId="77777777" w:rsidR="00606E39" w:rsidRPr="00D9038D" w:rsidRDefault="00606E39" w:rsidP="00FB6243">
            <w:pPr>
              <w:pStyle w:val="AmColumnHeading"/>
              <w:widowControl/>
            </w:pPr>
            <w:r w:rsidRPr="00D9038D">
              <w:t>Amendement</w:t>
            </w:r>
          </w:p>
        </w:tc>
      </w:tr>
      <w:tr w:rsidR="00606E39" w:rsidRPr="00D9038D" w14:paraId="67A66B68" w14:textId="77777777" w:rsidTr="00FB6243">
        <w:trPr>
          <w:jc w:val="center"/>
        </w:trPr>
        <w:tc>
          <w:tcPr>
            <w:tcW w:w="4876" w:type="dxa"/>
            <w:tcBorders>
              <w:top w:val="nil"/>
              <w:left w:val="nil"/>
              <w:bottom w:val="nil"/>
              <w:right w:val="nil"/>
            </w:tcBorders>
          </w:tcPr>
          <w:p w14:paraId="10429621" w14:textId="5E8ECEF8" w:rsidR="00606E39" w:rsidRPr="00D9038D" w:rsidRDefault="00606E39" w:rsidP="00FB6243">
            <w:pPr>
              <w:pStyle w:val="Normal6a"/>
              <w:widowControl/>
            </w:pPr>
            <w:r w:rsidRPr="00D9038D">
              <w:t>17.</w:t>
            </w:r>
            <w:r w:rsidRPr="00D9038D">
              <w:tab/>
              <w:t xml:space="preserve">prie instamment la Commission de mettre </w:t>
            </w:r>
            <w:r w:rsidRPr="00D9038D">
              <w:rPr>
                <w:b/>
                <w:i/>
              </w:rPr>
              <w:t>au point</w:t>
            </w:r>
            <w:r w:rsidRPr="00D9038D">
              <w:t xml:space="preserve"> un </w:t>
            </w:r>
            <w:r w:rsidRPr="00D9038D">
              <w:rPr>
                <w:b/>
                <w:i/>
              </w:rPr>
              <w:t>outil complet permettant de surveiller et de contrer</w:t>
            </w:r>
            <w:r w:rsidRPr="00D9038D">
              <w:t xml:space="preserve"> les reculs en matière de démocratie </w:t>
            </w:r>
            <w:r w:rsidRPr="00D9038D">
              <w:rPr>
                <w:b/>
                <w:i/>
              </w:rPr>
              <w:t>et</w:t>
            </w:r>
            <w:r w:rsidRPr="00D9038D">
              <w:t xml:space="preserve"> de droits des femmes, qui sont intrinsèquement liés, et </w:t>
            </w:r>
            <w:r w:rsidRPr="00D9038D">
              <w:rPr>
                <w:b/>
                <w:i/>
              </w:rPr>
              <w:t>de</w:t>
            </w:r>
            <w:r w:rsidRPr="00D9038D">
              <w:t xml:space="preserve"> veiller à ce que l</w:t>
            </w:r>
            <w:r w:rsidR="00FB6243">
              <w:t>’</w:t>
            </w:r>
            <w:r w:rsidRPr="00D9038D">
              <w:t>égalité entre les femmes et les hommes reste une priorité dans l</w:t>
            </w:r>
            <w:r w:rsidR="00FB6243">
              <w:t>’</w:t>
            </w:r>
            <w:r w:rsidRPr="00D9038D">
              <w:t>ensemble de l</w:t>
            </w:r>
            <w:r w:rsidR="00FB6243">
              <w:t>’</w:t>
            </w:r>
            <w:r w:rsidRPr="00D9038D">
              <w:t>Union;</w:t>
            </w:r>
          </w:p>
        </w:tc>
        <w:tc>
          <w:tcPr>
            <w:tcW w:w="4876" w:type="dxa"/>
            <w:tcBorders>
              <w:top w:val="nil"/>
              <w:left w:val="nil"/>
              <w:bottom w:val="nil"/>
              <w:right w:val="nil"/>
            </w:tcBorders>
          </w:tcPr>
          <w:p w14:paraId="65862E2D" w14:textId="60109447" w:rsidR="00606E39" w:rsidRPr="00D9038D" w:rsidRDefault="00606E39" w:rsidP="00FB6243">
            <w:pPr>
              <w:pStyle w:val="Normal6a"/>
              <w:widowControl/>
            </w:pPr>
            <w:r w:rsidRPr="00D9038D">
              <w:t>17.</w:t>
            </w:r>
            <w:r w:rsidRPr="00D9038D">
              <w:tab/>
              <w:t xml:space="preserve">prie instamment la Commission de mettre </w:t>
            </w:r>
            <w:r w:rsidRPr="00D9038D">
              <w:rPr>
                <w:b/>
                <w:i/>
              </w:rPr>
              <w:t>en place</w:t>
            </w:r>
            <w:r w:rsidRPr="00D9038D">
              <w:t xml:space="preserve"> un </w:t>
            </w:r>
            <w:r w:rsidRPr="00D9038D">
              <w:rPr>
                <w:b/>
                <w:i/>
              </w:rPr>
              <w:t>mécanisme global de suivi et de responsabilisation qui permette de traiter rapidement</w:t>
            </w:r>
            <w:r w:rsidRPr="00D9038D">
              <w:t xml:space="preserve"> les reculs en matière de démocratie</w:t>
            </w:r>
            <w:r w:rsidRPr="00D9038D">
              <w:rPr>
                <w:b/>
                <w:i/>
              </w:rPr>
              <w:t>,</w:t>
            </w:r>
            <w:r w:rsidRPr="00D9038D">
              <w:t xml:space="preserve"> de droits des femmes </w:t>
            </w:r>
            <w:r w:rsidRPr="00D9038D">
              <w:rPr>
                <w:b/>
                <w:i/>
              </w:rPr>
              <w:t>et d</w:t>
            </w:r>
            <w:r w:rsidR="00FB6243">
              <w:rPr>
                <w:b/>
                <w:i/>
              </w:rPr>
              <w:t>’</w:t>
            </w:r>
            <w:r w:rsidRPr="00D9038D">
              <w:rPr>
                <w:b/>
                <w:i/>
              </w:rPr>
              <w:t>égalité entre les femmes et les hommes, y compris en ce qui concerne la santé et les droits sexuels et génésiques et les droits des personnes LGBTIQ+</w:t>
            </w:r>
            <w:r w:rsidRPr="00D9038D">
              <w:t xml:space="preserve">, qui sont intrinsèquement liés, </w:t>
            </w:r>
            <w:r w:rsidRPr="00D9038D">
              <w:rPr>
                <w:b/>
                <w:i/>
              </w:rPr>
              <w:t>dans les États membres, au titre des mécanismes existants destinés à évaluer le respect de l</w:t>
            </w:r>
            <w:r w:rsidR="00FB6243">
              <w:rPr>
                <w:b/>
                <w:i/>
              </w:rPr>
              <w:t>’</w:t>
            </w:r>
            <w:r w:rsidRPr="00D9038D">
              <w:rPr>
                <w:b/>
                <w:i/>
              </w:rPr>
              <w:t>état de droit ou des droits fondamentaux, ou au titre d</w:t>
            </w:r>
            <w:r w:rsidR="00FB6243">
              <w:rPr>
                <w:b/>
                <w:i/>
              </w:rPr>
              <w:t>’</w:t>
            </w:r>
            <w:r w:rsidRPr="00D9038D">
              <w:rPr>
                <w:b/>
                <w:i/>
              </w:rPr>
              <w:t>un mécanisme spécifique; invite la Commission à appliquer le règlement relatif à la conditionnalité en cas de régression des droits de l</w:t>
            </w:r>
            <w:r w:rsidR="00FB6243">
              <w:rPr>
                <w:b/>
                <w:i/>
              </w:rPr>
              <w:t>’</w:t>
            </w:r>
            <w:r w:rsidRPr="00D9038D">
              <w:rPr>
                <w:b/>
                <w:i/>
              </w:rPr>
              <w:t>homme, notamment, mais pas seulement, lorsque des restrictions sont imposées à la santé et aux droits sexuels et génésiques, à l</w:t>
            </w:r>
            <w:r w:rsidR="00FB6243">
              <w:rPr>
                <w:b/>
                <w:i/>
              </w:rPr>
              <w:t>’</w:t>
            </w:r>
            <w:r w:rsidRPr="00D9038D">
              <w:rPr>
                <w:b/>
                <w:i/>
              </w:rPr>
              <w:t>accès aux soins liés à l</w:t>
            </w:r>
            <w:r w:rsidR="00FB6243">
              <w:rPr>
                <w:b/>
                <w:i/>
              </w:rPr>
              <w:t>’</w:t>
            </w:r>
            <w:r w:rsidRPr="00D9038D">
              <w:rPr>
                <w:b/>
                <w:i/>
              </w:rPr>
              <w:t>avortement ou encore à l</w:t>
            </w:r>
            <w:r w:rsidR="00FB6243">
              <w:rPr>
                <w:b/>
                <w:i/>
              </w:rPr>
              <w:t>’</w:t>
            </w:r>
            <w:r w:rsidRPr="00D9038D">
              <w:rPr>
                <w:b/>
                <w:i/>
              </w:rPr>
              <w:t>éducation sexuelle, lesquelles doivent être considérées comme des violations des valeurs de l</w:t>
            </w:r>
            <w:r w:rsidR="00FB6243">
              <w:rPr>
                <w:b/>
                <w:i/>
              </w:rPr>
              <w:t>’</w:t>
            </w:r>
            <w:r w:rsidRPr="00D9038D">
              <w:rPr>
                <w:b/>
                <w:i/>
              </w:rPr>
              <w:t>Union et donner lieu à des réponses institutionnelles proportionnées, y compris des procédures d</w:t>
            </w:r>
            <w:r w:rsidR="00FB6243">
              <w:rPr>
                <w:b/>
                <w:i/>
              </w:rPr>
              <w:t>’</w:t>
            </w:r>
            <w:r w:rsidRPr="00D9038D">
              <w:rPr>
                <w:b/>
                <w:i/>
              </w:rPr>
              <w:t>infraction et des répercussions financières,</w:t>
            </w:r>
            <w:r w:rsidRPr="00D9038D">
              <w:t xml:space="preserve"> et </w:t>
            </w:r>
            <w:r w:rsidRPr="00D9038D">
              <w:rPr>
                <w:b/>
                <w:i/>
              </w:rPr>
              <w:t>à</w:t>
            </w:r>
            <w:r w:rsidRPr="00D9038D">
              <w:t xml:space="preserve"> veiller à ce que l</w:t>
            </w:r>
            <w:r w:rsidR="00FB6243">
              <w:t>’</w:t>
            </w:r>
            <w:r w:rsidRPr="00D9038D">
              <w:t>égalité entre les femmes et les hommes reste une priorité dans l</w:t>
            </w:r>
            <w:r w:rsidR="00FB6243">
              <w:t>’</w:t>
            </w:r>
            <w:r w:rsidRPr="00D9038D">
              <w:t>ensemble de l</w:t>
            </w:r>
            <w:r w:rsidR="00FB6243">
              <w:t>’</w:t>
            </w:r>
            <w:r w:rsidRPr="00D9038D">
              <w:t xml:space="preserve">Union; </w:t>
            </w:r>
            <w:r w:rsidRPr="00D9038D">
              <w:rPr>
                <w:b/>
                <w:i/>
              </w:rPr>
              <w:t>demande à cet égard à la Commission de veiller à ce que l</w:t>
            </w:r>
            <w:r w:rsidR="00FB6243">
              <w:rPr>
                <w:b/>
                <w:i/>
              </w:rPr>
              <w:t>’</w:t>
            </w:r>
            <w:r w:rsidRPr="00D9038D">
              <w:rPr>
                <w:b/>
                <w:i/>
              </w:rPr>
              <w:t>égalité entre les femmes et les hommes demeure une priorité dans toute l</w:t>
            </w:r>
            <w:r w:rsidR="00FB6243">
              <w:rPr>
                <w:b/>
                <w:i/>
              </w:rPr>
              <w:t>’</w:t>
            </w:r>
            <w:r w:rsidRPr="00D9038D">
              <w:rPr>
                <w:b/>
                <w:i/>
              </w:rPr>
              <w:t>Union;</w:t>
            </w:r>
          </w:p>
        </w:tc>
      </w:tr>
    </w:tbl>
    <w:p w14:paraId="767366AB"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436B1EC" w14:textId="77777777" w:rsidR="00606E39" w:rsidRPr="00D9038D" w:rsidRDefault="00606E39" w:rsidP="00FB6243">
      <w:pPr>
        <w:widowControl/>
      </w:pPr>
      <w:r w:rsidRPr="00D9038D">
        <w:rPr>
          <w:rStyle w:val="HideTWBExt"/>
        </w:rPr>
        <w:t>&lt;/Amend&gt;</w:t>
      </w:r>
    </w:p>
    <w:p w14:paraId="3AABD06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697</w:t>
      </w:r>
      <w:r w:rsidRPr="00D9038D">
        <w:rPr>
          <w:rStyle w:val="HideTWBExt"/>
          <w:b w:val="0"/>
        </w:rPr>
        <w:t>&lt;/NumAm&gt;</w:t>
      </w:r>
    </w:p>
    <w:p w14:paraId="6C65DC26"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1ABB7F84" w14:textId="77777777" w:rsidR="00606E39" w:rsidRPr="00D9038D" w:rsidRDefault="00606E39" w:rsidP="00FB6243">
      <w:pPr>
        <w:pStyle w:val="NormalBold"/>
        <w:widowControl/>
      </w:pPr>
      <w:r w:rsidRPr="00D9038D">
        <w:rPr>
          <w:rStyle w:val="HideTWBExt"/>
          <w:b w:val="0"/>
        </w:rPr>
        <w:t>&lt;/RepeatBlock-By&gt;</w:t>
      </w:r>
    </w:p>
    <w:p w14:paraId="26179909"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256BCF1" w14:textId="77777777" w:rsidR="00606E39" w:rsidRPr="00D9038D" w:rsidRDefault="00606E39" w:rsidP="00FB6243">
      <w:pPr>
        <w:pStyle w:val="NormalBold"/>
        <w:widowControl/>
      </w:pPr>
      <w:r w:rsidRPr="00D9038D">
        <w:rPr>
          <w:rStyle w:val="HideTWBExt"/>
          <w:b w:val="0"/>
        </w:rPr>
        <w:t>&lt;Article&gt;</w:t>
      </w:r>
      <w:r w:rsidRPr="00D9038D">
        <w:t>Paragraphe 17</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79CB539" w14:textId="77777777" w:rsidTr="00FB6243">
        <w:trPr>
          <w:trHeight w:hRule="exact" w:val="240"/>
          <w:jc w:val="center"/>
        </w:trPr>
        <w:tc>
          <w:tcPr>
            <w:tcW w:w="9752" w:type="dxa"/>
            <w:gridSpan w:val="2"/>
            <w:tcBorders>
              <w:top w:val="nil"/>
              <w:left w:val="nil"/>
              <w:bottom w:val="nil"/>
              <w:right w:val="nil"/>
            </w:tcBorders>
          </w:tcPr>
          <w:p w14:paraId="049B5F1E" w14:textId="77777777" w:rsidR="00606E39" w:rsidRPr="00D9038D" w:rsidRDefault="00606E39" w:rsidP="00FB6243">
            <w:pPr>
              <w:widowControl/>
            </w:pPr>
          </w:p>
        </w:tc>
      </w:tr>
      <w:tr w:rsidR="00606E39" w:rsidRPr="00D9038D" w14:paraId="71772611" w14:textId="77777777" w:rsidTr="00FB6243">
        <w:trPr>
          <w:trHeight w:val="240"/>
          <w:jc w:val="center"/>
        </w:trPr>
        <w:tc>
          <w:tcPr>
            <w:tcW w:w="4876" w:type="dxa"/>
            <w:tcBorders>
              <w:top w:val="nil"/>
              <w:left w:val="nil"/>
              <w:bottom w:val="nil"/>
              <w:right w:val="nil"/>
            </w:tcBorders>
          </w:tcPr>
          <w:p w14:paraId="31E135CF"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7DA0178" w14:textId="77777777" w:rsidR="00606E39" w:rsidRPr="00D9038D" w:rsidRDefault="00606E39" w:rsidP="00FB6243">
            <w:pPr>
              <w:pStyle w:val="AmColumnHeading"/>
              <w:widowControl/>
            </w:pPr>
            <w:r w:rsidRPr="00D9038D">
              <w:t>Amendement</w:t>
            </w:r>
          </w:p>
        </w:tc>
      </w:tr>
      <w:tr w:rsidR="00606E39" w:rsidRPr="00D9038D" w14:paraId="52381E2F" w14:textId="77777777" w:rsidTr="00FB6243">
        <w:trPr>
          <w:jc w:val="center"/>
        </w:trPr>
        <w:tc>
          <w:tcPr>
            <w:tcW w:w="4876" w:type="dxa"/>
            <w:tcBorders>
              <w:top w:val="nil"/>
              <w:left w:val="nil"/>
              <w:bottom w:val="nil"/>
              <w:right w:val="nil"/>
            </w:tcBorders>
          </w:tcPr>
          <w:p w14:paraId="02FC5357" w14:textId="0E531A97" w:rsidR="00606E39" w:rsidRPr="00D9038D" w:rsidRDefault="00606E39" w:rsidP="00FB6243">
            <w:pPr>
              <w:pStyle w:val="Normal6a"/>
              <w:widowControl/>
            </w:pPr>
            <w:r w:rsidRPr="00D9038D">
              <w:t>17.</w:t>
            </w:r>
            <w:r w:rsidRPr="00D9038D">
              <w:tab/>
              <w:t xml:space="preserve">prie instamment la Commission </w:t>
            </w:r>
            <w:r w:rsidRPr="00D9038D">
              <w:rPr>
                <w:b/>
                <w:i/>
              </w:rPr>
              <w:t xml:space="preserve">de </w:t>
            </w:r>
            <w:r w:rsidRPr="00D9038D">
              <w:rPr>
                <w:b/>
                <w:i/>
              </w:rPr>
              <w:lastRenderedPageBreak/>
              <w:t>mettre au point un outil complet permettant de surveiller et</w:t>
            </w:r>
            <w:r w:rsidRPr="00D9038D">
              <w:t xml:space="preserve"> de contrer les reculs en matière de démocratie </w:t>
            </w:r>
            <w:r w:rsidRPr="00D9038D">
              <w:rPr>
                <w:b/>
                <w:i/>
              </w:rPr>
              <w:t>et de</w:t>
            </w:r>
            <w:r w:rsidRPr="00D9038D">
              <w:t xml:space="preserve"> droits des femmes, qui sont intrinsèquement liés, et de veiller à ce que l</w:t>
            </w:r>
            <w:r w:rsidR="00FB6243">
              <w:t>’</w:t>
            </w:r>
            <w:r w:rsidRPr="00D9038D">
              <w:t>égalité entre les femmes et les hommes reste une priorité dans l</w:t>
            </w:r>
            <w:r w:rsidR="00FB6243">
              <w:t>’</w:t>
            </w:r>
            <w:r w:rsidRPr="00D9038D">
              <w:t>ensemble de l</w:t>
            </w:r>
            <w:r w:rsidR="00FB6243">
              <w:t>’</w:t>
            </w:r>
            <w:r w:rsidRPr="00D9038D">
              <w:t>Union;</w:t>
            </w:r>
          </w:p>
        </w:tc>
        <w:tc>
          <w:tcPr>
            <w:tcW w:w="4876" w:type="dxa"/>
            <w:tcBorders>
              <w:top w:val="nil"/>
              <w:left w:val="nil"/>
              <w:bottom w:val="nil"/>
              <w:right w:val="nil"/>
            </w:tcBorders>
          </w:tcPr>
          <w:p w14:paraId="2515D925" w14:textId="658B3DC0" w:rsidR="00606E39" w:rsidRPr="00D9038D" w:rsidRDefault="00606E39" w:rsidP="00FB6243">
            <w:pPr>
              <w:pStyle w:val="Normal6a"/>
              <w:widowControl/>
            </w:pPr>
            <w:r w:rsidRPr="00D9038D">
              <w:lastRenderedPageBreak/>
              <w:t>17.</w:t>
            </w:r>
            <w:r w:rsidRPr="00D9038D">
              <w:tab/>
              <w:t xml:space="preserve">prie instamment la Commission de </w:t>
            </w:r>
            <w:r w:rsidRPr="00D9038D">
              <w:lastRenderedPageBreak/>
              <w:t>contrer les reculs en matière de démocratie</w:t>
            </w:r>
            <w:r w:rsidRPr="00D9038D">
              <w:rPr>
                <w:b/>
                <w:i/>
              </w:rPr>
              <w:t>, y compris le recul des</w:t>
            </w:r>
            <w:r w:rsidRPr="00D9038D">
              <w:t xml:space="preserve"> droits des femmes, qui sont intrinsèquement liés, et de veiller à ce que l</w:t>
            </w:r>
            <w:r w:rsidR="00FB6243">
              <w:t>’</w:t>
            </w:r>
            <w:r w:rsidRPr="00D9038D">
              <w:t>égalité entre les femmes et les hommes reste une priorité dans l</w:t>
            </w:r>
            <w:r w:rsidR="00FB6243">
              <w:t>’</w:t>
            </w:r>
            <w:r w:rsidRPr="00D9038D">
              <w:t>ensemble de l</w:t>
            </w:r>
            <w:r w:rsidR="00FB6243">
              <w:t>’</w:t>
            </w:r>
            <w:r w:rsidRPr="00D9038D">
              <w:t xml:space="preserve">Union; </w:t>
            </w:r>
            <w:r w:rsidRPr="00D9038D">
              <w:rPr>
                <w:b/>
                <w:i/>
              </w:rPr>
              <w:t>estime que toutes les mesures visant à contrer les reculs démocratiques devraient s</w:t>
            </w:r>
            <w:r w:rsidR="00FB6243">
              <w:rPr>
                <w:b/>
                <w:i/>
              </w:rPr>
              <w:t>’</w:t>
            </w:r>
            <w:r w:rsidRPr="00D9038D">
              <w:rPr>
                <w:b/>
                <w:i/>
              </w:rPr>
              <w:t>inscrire dans une approche intersectionnelle, car les acteurs de la lutte contre les droits fondamentaux ciblent de manière disproportionnée les femmes qui présentent des identités croisées, notamment les femmes issues de minorités ethniques, nationales ou religieuses, les femmes LBTIQ, les femmes migrantes, les femmes sans papiers et d</w:t>
            </w:r>
            <w:r w:rsidR="00FB6243">
              <w:rPr>
                <w:b/>
                <w:i/>
              </w:rPr>
              <w:t>’</w:t>
            </w:r>
            <w:r w:rsidRPr="00D9038D">
              <w:rPr>
                <w:b/>
                <w:i/>
              </w:rPr>
              <w:t>autres catégories; suggère de s</w:t>
            </w:r>
            <w:r w:rsidR="00FB6243">
              <w:rPr>
                <w:b/>
                <w:i/>
              </w:rPr>
              <w:t>’</w:t>
            </w:r>
            <w:r w:rsidRPr="00D9038D">
              <w:rPr>
                <w:b/>
                <w:i/>
              </w:rPr>
              <w:t>appuyer sur les instruments existants comme le règlement sur les services numériques, y compris le code de conduite pour la lutte contre les discours haineux illégaux en ligne, et le règlement sur l</w:t>
            </w:r>
            <w:r w:rsidR="00FB6243">
              <w:rPr>
                <w:b/>
                <w:i/>
              </w:rPr>
              <w:t>’</w:t>
            </w:r>
            <w:r w:rsidRPr="00D9038D">
              <w:rPr>
                <w:b/>
                <w:i/>
              </w:rPr>
              <w:t>intelligence artificielle, mais aussi d</w:t>
            </w:r>
            <w:r w:rsidR="00FB6243">
              <w:rPr>
                <w:b/>
                <w:i/>
              </w:rPr>
              <w:t>’</w:t>
            </w:r>
            <w:r w:rsidRPr="00D9038D">
              <w:rPr>
                <w:b/>
                <w:i/>
              </w:rPr>
              <w:t>élaborer des propositions politiques pour combler les lacunes identifiées, par exemple dans le cadre du bouclier européen de la démocratie et du règlement sur l</w:t>
            </w:r>
            <w:r w:rsidR="00FB6243">
              <w:rPr>
                <w:b/>
                <w:i/>
              </w:rPr>
              <w:t>’</w:t>
            </w:r>
            <w:r w:rsidRPr="00D9038D">
              <w:rPr>
                <w:b/>
                <w:i/>
              </w:rPr>
              <w:t>équité numérique;</w:t>
            </w:r>
          </w:p>
        </w:tc>
      </w:tr>
    </w:tbl>
    <w:p w14:paraId="4DEAD554"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506D2B4" w14:textId="77777777" w:rsidR="00606E39" w:rsidRPr="00D9038D" w:rsidRDefault="00606E39" w:rsidP="00FB6243">
      <w:pPr>
        <w:widowControl/>
      </w:pPr>
      <w:r w:rsidRPr="00D9038D">
        <w:rPr>
          <w:rStyle w:val="HideTWBExt"/>
        </w:rPr>
        <w:t>&lt;/Amend&gt;</w:t>
      </w:r>
    </w:p>
    <w:p w14:paraId="1C56AC15"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698</w:t>
      </w:r>
      <w:r w:rsidRPr="00D9038D">
        <w:rPr>
          <w:rStyle w:val="HideTWBExt"/>
          <w:b w:val="0"/>
        </w:rPr>
        <w:t>&lt;/NumAm&gt;</w:t>
      </w:r>
    </w:p>
    <w:p w14:paraId="44145C26" w14:textId="77777777" w:rsidR="00606E39" w:rsidRPr="00D9038D" w:rsidRDefault="00606E39" w:rsidP="00FB6243">
      <w:pPr>
        <w:pStyle w:val="NormalBold"/>
        <w:widowControl/>
      </w:pPr>
      <w:r w:rsidRPr="00D9038D">
        <w:rPr>
          <w:rStyle w:val="HideTWBExt"/>
          <w:b w:val="0"/>
        </w:rPr>
        <w:t>&lt;RepeatBlock-By&gt;&lt;Members&gt;</w:t>
      </w:r>
      <w:r w:rsidRPr="00D9038D">
        <w:t>Mathilde Androuët, Margarita de la Pisa Carrión, Mireia Borrás Pabón</w:t>
      </w:r>
      <w:r w:rsidRPr="00D9038D">
        <w:rPr>
          <w:rStyle w:val="HideTWBExt"/>
          <w:b w:val="0"/>
        </w:rPr>
        <w:t>&lt;/Members&gt;</w:t>
      </w:r>
    </w:p>
    <w:p w14:paraId="5C1FF253" w14:textId="77777777" w:rsidR="00606E39" w:rsidRPr="00D9038D" w:rsidRDefault="00606E39" w:rsidP="00FB6243">
      <w:pPr>
        <w:pStyle w:val="NormalBold"/>
        <w:widowControl/>
      </w:pPr>
      <w:r w:rsidRPr="00D9038D">
        <w:rPr>
          <w:rStyle w:val="HideTWBExt"/>
          <w:b w:val="0"/>
        </w:rPr>
        <w:t>&lt;/RepeatBlock-By&gt;</w:t>
      </w:r>
    </w:p>
    <w:p w14:paraId="50A02FC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C567030" w14:textId="77777777" w:rsidR="00606E39" w:rsidRPr="00D9038D" w:rsidRDefault="00606E39" w:rsidP="00FB6243">
      <w:pPr>
        <w:pStyle w:val="NormalBold"/>
        <w:widowControl/>
      </w:pPr>
      <w:r w:rsidRPr="00D9038D">
        <w:rPr>
          <w:rStyle w:val="HideTWBExt"/>
          <w:b w:val="0"/>
        </w:rPr>
        <w:t>&lt;Article&gt;</w:t>
      </w:r>
      <w:r w:rsidRPr="00D9038D">
        <w:t>Paragraphe 17</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B952435" w14:textId="77777777" w:rsidTr="00FB6243">
        <w:trPr>
          <w:trHeight w:hRule="exact" w:val="240"/>
          <w:jc w:val="center"/>
        </w:trPr>
        <w:tc>
          <w:tcPr>
            <w:tcW w:w="9752" w:type="dxa"/>
            <w:gridSpan w:val="2"/>
            <w:tcBorders>
              <w:top w:val="nil"/>
              <w:left w:val="nil"/>
              <w:bottom w:val="nil"/>
              <w:right w:val="nil"/>
            </w:tcBorders>
          </w:tcPr>
          <w:p w14:paraId="0B1ABB6E" w14:textId="77777777" w:rsidR="00606E39" w:rsidRPr="00D9038D" w:rsidRDefault="00606E39" w:rsidP="00FB6243">
            <w:pPr>
              <w:widowControl/>
            </w:pPr>
          </w:p>
        </w:tc>
      </w:tr>
      <w:tr w:rsidR="00606E39" w:rsidRPr="00D9038D" w14:paraId="34227367" w14:textId="77777777" w:rsidTr="00FB6243">
        <w:trPr>
          <w:trHeight w:val="240"/>
          <w:jc w:val="center"/>
        </w:trPr>
        <w:tc>
          <w:tcPr>
            <w:tcW w:w="4876" w:type="dxa"/>
            <w:tcBorders>
              <w:top w:val="nil"/>
              <w:left w:val="nil"/>
              <w:bottom w:val="nil"/>
              <w:right w:val="nil"/>
            </w:tcBorders>
          </w:tcPr>
          <w:p w14:paraId="439AD667"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61FFC65" w14:textId="77777777" w:rsidR="00606E39" w:rsidRPr="00D9038D" w:rsidRDefault="00606E39" w:rsidP="00FB6243">
            <w:pPr>
              <w:pStyle w:val="AmColumnHeading"/>
              <w:widowControl/>
            </w:pPr>
            <w:r w:rsidRPr="00D9038D">
              <w:t>Amendement</w:t>
            </w:r>
          </w:p>
        </w:tc>
      </w:tr>
      <w:tr w:rsidR="00606E39" w:rsidRPr="00D9038D" w14:paraId="1B8BCD14" w14:textId="77777777" w:rsidTr="00FB6243">
        <w:trPr>
          <w:jc w:val="center"/>
        </w:trPr>
        <w:tc>
          <w:tcPr>
            <w:tcW w:w="4876" w:type="dxa"/>
            <w:tcBorders>
              <w:top w:val="nil"/>
              <w:left w:val="nil"/>
              <w:bottom w:val="nil"/>
              <w:right w:val="nil"/>
            </w:tcBorders>
          </w:tcPr>
          <w:p w14:paraId="28B1FF8D" w14:textId="3D1B0ED4" w:rsidR="00606E39" w:rsidRPr="00D9038D" w:rsidRDefault="00606E39" w:rsidP="00FB6243">
            <w:pPr>
              <w:pStyle w:val="Normal6a"/>
              <w:widowControl/>
            </w:pPr>
            <w:r w:rsidRPr="00D9038D">
              <w:t>17.</w:t>
            </w:r>
            <w:r w:rsidRPr="00D9038D">
              <w:tab/>
              <w:t>prie instamment la Commission de mettre au point un outil complet permettant de surveiller et de contrer les reculs en matière de démocratie et de droits des femmes</w:t>
            </w:r>
            <w:r w:rsidRPr="00D9038D">
              <w:rPr>
                <w:b/>
                <w:i/>
              </w:rPr>
              <w:t>, qui sont intrinsèquement liés</w:t>
            </w:r>
            <w:r w:rsidRPr="00D9038D">
              <w:t>, et de veiller à ce que l</w:t>
            </w:r>
            <w:r w:rsidR="00FB6243">
              <w:t>’</w:t>
            </w:r>
            <w:r w:rsidRPr="00D9038D">
              <w:t xml:space="preserve">égalité entre les femmes et les hommes reste une priorité </w:t>
            </w:r>
            <w:r w:rsidRPr="00D9038D">
              <w:lastRenderedPageBreak/>
              <w:t>dans l</w:t>
            </w:r>
            <w:r w:rsidR="00FB6243">
              <w:t>’</w:t>
            </w:r>
            <w:r w:rsidRPr="00D9038D">
              <w:t>ensemble de l</w:t>
            </w:r>
            <w:r w:rsidR="00FB6243">
              <w:t>’</w:t>
            </w:r>
            <w:r w:rsidRPr="00D9038D">
              <w:t>Union;</w:t>
            </w:r>
          </w:p>
        </w:tc>
        <w:tc>
          <w:tcPr>
            <w:tcW w:w="4876" w:type="dxa"/>
            <w:tcBorders>
              <w:top w:val="nil"/>
              <w:left w:val="nil"/>
              <w:bottom w:val="nil"/>
              <w:right w:val="nil"/>
            </w:tcBorders>
          </w:tcPr>
          <w:p w14:paraId="4FA5827D" w14:textId="62E809F0" w:rsidR="00606E39" w:rsidRPr="00D9038D" w:rsidRDefault="00606E39" w:rsidP="00FB6243">
            <w:pPr>
              <w:pStyle w:val="Normal6a"/>
              <w:widowControl/>
            </w:pPr>
            <w:r w:rsidRPr="00D9038D">
              <w:lastRenderedPageBreak/>
              <w:t>17.</w:t>
            </w:r>
            <w:r w:rsidRPr="00D9038D">
              <w:tab/>
              <w:t xml:space="preserve">prie instamment la Commission de mettre au point un outil complet permettant de surveiller et de contrer les reculs en matière de démocratie et de droits des femmes </w:t>
            </w:r>
            <w:r w:rsidRPr="00D9038D">
              <w:rPr>
                <w:b/>
                <w:i/>
              </w:rPr>
              <w:t xml:space="preserve">comme le fait de considérer que le genre puisse remplacer le sexe, que les droits des femmes puissent être ouverts aux personnes de sexe biologique </w:t>
            </w:r>
            <w:r w:rsidRPr="00D9038D">
              <w:rPr>
                <w:b/>
                <w:i/>
              </w:rPr>
              <w:lastRenderedPageBreak/>
              <w:t>masculin, que les compétitions sportives ou les vestiaires réservés aux femmes puissent être accessibles aux personnes de sexe biologique masculin, ou encore que des hommes condamnés pour agressions sexuelles s</w:t>
            </w:r>
            <w:r w:rsidR="00FB6243">
              <w:rPr>
                <w:b/>
                <w:i/>
              </w:rPr>
              <w:t>’</w:t>
            </w:r>
            <w:r w:rsidRPr="00D9038D">
              <w:rPr>
                <w:b/>
                <w:i/>
              </w:rPr>
              <w:t>identifiant comme des femmes soient incarcérés dans des centres de détention réservés aux femmes</w:t>
            </w:r>
            <w:r w:rsidRPr="00D9038D">
              <w:t>, et de veiller à ce que l</w:t>
            </w:r>
            <w:r w:rsidR="00FB6243">
              <w:t>’</w:t>
            </w:r>
            <w:r w:rsidRPr="00D9038D">
              <w:t>égalité entre les femmes et les hommes reste une priorité dans l</w:t>
            </w:r>
            <w:r w:rsidR="00FB6243">
              <w:t>’</w:t>
            </w:r>
            <w:r w:rsidRPr="00D9038D">
              <w:t>ensemble de l</w:t>
            </w:r>
            <w:r w:rsidR="00FB6243">
              <w:t>’</w:t>
            </w:r>
            <w:r w:rsidRPr="00D9038D">
              <w:t>Union;</w:t>
            </w:r>
          </w:p>
        </w:tc>
      </w:tr>
    </w:tbl>
    <w:p w14:paraId="5D473FAC"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{FR}</w:t>
      </w:r>
      <w:r w:rsidRPr="00D9038D">
        <w:t>fr</w:t>
      </w:r>
      <w:r w:rsidRPr="00D9038D">
        <w:rPr>
          <w:rStyle w:val="HideTWBExt"/>
        </w:rPr>
        <w:t>&lt;/Original&gt;</w:t>
      </w:r>
    </w:p>
    <w:p w14:paraId="1162874C" w14:textId="77777777" w:rsidR="00606E39" w:rsidRPr="00D9038D" w:rsidRDefault="00606E39" w:rsidP="00FB6243">
      <w:pPr>
        <w:widowControl/>
      </w:pPr>
      <w:r w:rsidRPr="00D9038D">
        <w:rPr>
          <w:rStyle w:val="HideTWBExt"/>
        </w:rPr>
        <w:t>&lt;/Amend&gt;</w:t>
      </w:r>
    </w:p>
    <w:p w14:paraId="21D6088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699</w:t>
      </w:r>
      <w:r w:rsidRPr="00D9038D">
        <w:rPr>
          <w:rStyle w:val="HideTWBExt"/>
          <w:b w:val="0"/>
        </w:rPr>
        <w:t>&lt;/NumAm&gt;</w:t>
      </w:r>
    </w:p>
    <w:p w14:paraId="2B1166BA" w14:textId="77777777" w:rsidR="00606E39" w:rsidRPr="00D9038D" w:rsidRDefault="00606E39" w:rsidP="00FB6243">
      <w:pPr>
        <w:pStyle w:val="NormalBold"/>
        <w:widowControl/>
      </w:pPr>
      <w:r w:rsidRPr="00D9038D">
        <w:rPr>
          <w:rStyle w:val="HideTWBExt"/>
          <w:b w:val="0"/>
        </w:rPr>
        <w:t>&lt;RepeatBlock-By&gt;&lt;Members&gt;</w:t>
      </w:r>
      <w:r w:rsidRPr="00D9038D">
        <w:t>Diana Iovanovici Şoşoacă</w:t>
      </w:r>
      <w:r w:rsidRPr="00D9038D">
        <w:rPr>
          <w:rStyle w:val="HideTWBExt"/>
          <w:b w:val="0"/>
        </w:rPr>
        <w:t>&lt;/Members&gt;</w:t>
      </w:r>
    </w:p>
    <w:p w14:paraId="559EBEF1" w14:textId="77777777" w:rsidR="00606E39" w:rsidRPr="00D9038D" w:rsidRDefault="00606E39" w:rsidP="00FB6243">
      <w:pPr>
        <w:pStyle w:val="NormalBold"/>
        <w:widowControl/>
      </w:pPr>
      <w:r w:rsidRPr="00D9038D">
        <w:rPr>
          <w:rStyle w:val="HideTWBExt"/>
          <w:b w:val="0"/>
        </w:rPr>
        <w:t>&lt;/RepeatBlock-By&gt;</w:t>
      </w:r>
    </w:p>
    <w:p w14:paraId="4610076E"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FF9E5AB" w14:textId="77777777" w:rsidR="00606E39" w:rsidRPr="00D9038D" w:rsidRDefault="00606E39" w:rsidP="00FB6243">
      <w:pPr>
        <w:pStyle w:val="NormalBold"/>
        <w:widowControl/>
      </w:pPr>
      <w:r w:rsidRPr="00D9038D">
        <w:rPr>
          <w:rStyle w:val="HideTWBExt"/>
          <w:b w:val="0"/>
        </w:rPr>
        <w:t>&lt;Article&gt;</w:t>
      </w:r>
      <w:r w:rsidRPr="00D9038D">
        <w:t>Paragraphe 17</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5D149CC" w14:textId="77777777" w:rsidTr="00FB6243">
        <w:trPr>
          <w:trHeight w:hRule="exact" w:val="240"/>
          <w:jc w:val="center"/>
        </w:trPr>
        <w:tc>
          <w:tcPr>
            <w:tcW w:w="9752" w:type="dxa"/>
            <w:gridSpan w:val="2"/>
            <w:tcBorders>
              <w:top w:val="nil"/>
              <w:left w:val="nil"/>
              <w:bottom w:val="nil"/>
              <w:right w:val="nil"/>
            </w:tcBorders>
          </w:tcPr>
          <w:p w14:paraId="60ECC1BD" w14:textId="77777777" w:rsidR="00606E39" w:rsidRPr="00D9038D" w:rsidRDefault="00606E39" w:rsidP="00FB6243">
            <w:pPr>
              <w:widowControl/>
            </w:pPr>
          </w:p>
        </w:tc>
      </w:tr>
      <w:tr w:rsidR="00606E39" w:rsidRPr="00D9038D" w14:paraId="4666ABBA" w14:textId="77777777" w:rsidTr="00FB6243">
        <w:trPr>
          <w:trHeight w:val="240"/>
          <w:jc w:val="center"/>
        </w:trPr>
        <w:tc>
          <w:tcPr>
            <w:tcW w:w="4876" w:type="dxa"/>
            <w:tcBorders>
              <w:top w:val="nil"/>
              <w:left w:val="nil"/>
              <w:bottom w:val="nil"/>
              <w:right w:val="nil"/>
            </w:tcBorders>
          </w:tcPr>
          <w:p w14:paraId="790904A7"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A046A16" w14:textId="77777777" w:rsidR="00606E39" w:rsidRPr="00D9038D" w:rsidRDefault="00606E39" w:rsidP="00FB6243">
            <w:pPr>
              <w:pStyle w:val="AmColumnHeading"/>
              <w:widowControl/>
            </w:pPr>
            <w:r w:rsidRPr="00D9038D">
              <w:t>Amendement</w:t>
            </w:r>
          </w:p>
        </w:tc>
      </w:tr>
      <w:tr w:rsidR="00606E39" w:rsidRPr="00D9038D" w14:paraId="655C3561" w14:textId="77777777" w:rsidTr="00FB6243">
        <w:trPr>
          <w:jc w:val="center"/>
        </w:trPr>
        <w:tc>
          <w:tcPr>
            <w:tcW w:w="4876" w:type="dxa"/>
            <w:tcBorders>
              <w:top w:val="nil"/>
              <w:left w:val="nil"/>
              <w:bottom w:val="nil"/>
              <w:right w:val="nil"/>
            </w:tcBorders>
          </w:tcPr>
          <w:p w14:paraId="6BD6E153" w14:textId="2B552A14" w:rsidR="00606E39" w:rsidRPr="00D9038D" w:rsidRDefault="00606E39" w:rsidP="00FB6243">
            <w:pPr>
              <w:pStyle w:val="Normal6a"/>
              <w:widowControl/>
            </w:pPr>
            <w:r w:rsidRPr="00D9038D">
              <w:t>17.</w:t>
            </w:r>
            <w:r w:rsidRPr="00D9038D">
              <w:tab/>
              <w:t xml:space="preserve">prie instamment la Commission de mettre au point un outil complet permettant de surveiller et de contrer les reculs en matière de démocratie et de droits des femmes, qui sont intrinsèquement liés, et de </w:t>
            </w:r>
            <w:r w:rsidRPr="00D9038D">
              <w:rPr>
                <w:b/>
                <w:i/>
              </w:rPr>
              <w:t>veiller à ce</w:t>
            </w:r>
            <w:r w:rsidRPr="00D9038D">
              <w:t xml:space="preserve"> que l</w:t>
            </w:r>
            <w:r w:rsidR="00FB6243">
              <w:t>’</w:t>
            </w:r>
            <w:r w:rsidRPr="00D9038D">
              <w:t xml:space="preserve">égalité entre les femmes et les hommes reste une priorité </w:t>
            </w:r>
            <w:r w:rsidRPr="00D9038D">
              <w:rPr>
                <w:b/>
                <w:i/>
              </w:rPr>
              <w:t>dans l</w:t>
            </w:r>
            <w:r w:rsidR="00FB6243">
              <w:rPr>
                <w:b/>
                <w:i/>
              </w:rPr>
              <w:t>’</w:t>
            </w:r>
            <w:r w:rsidRPr="00D9038D">
              <w:rPr>
                <w:b/>
                <w:i/>
              </w:rPr>
              <w:t>ensemble</w:t>
            </w:r>
            <w:r w:rsidRPr="00D9038D">
              <w:t xml:space="preserve"> de l</w:t>
            </w:r>
            <w:r w:rsidR="00FB6243">
              <w:t>’</w:t>
            </w:r>
            <w:r w:rsidRPr="00D9038D">
              <w:t>Union;</w:t>
            </w:r>
          </w:p>
        </w:tc>
        <w:tc>
          <w:tcPr>
            <w:tcW w:w="4876" w:type="dxa"/>
            <w:tcBorders>
              <w:top w:val="nil"/>
              <w:left w:val="nil"/>
              <w:bottom w:val="nil"/>
              <w:right w:val="nil"/>
            </w:tcBorders>
          </w:tcPr>
          <w:p w14:paraId="2D8F166E" w14:textId="7ABC8642" w:rsidR="00606E39" w:rsidRPr="00D9038D" w:rsidRDefault="00606E39" w:rsidP="00FB6243">
            <w:pPr>
              <w:pStyle w:val="Normal6a"/>
              <w:widowControl/>
            </w:pPr>
            <w:r w:rsidRPr="00D9038D">
              <w:t>17.</w:t>
            </w:r>
            <w:r w:rsidRPr="00D9038D">
              <w:tab/>
              <w:t>prie instamment la Commission de mettre au point un outil complet</w:t>
            </w:r>
            <w:r w:rsidRPr="00D9038D">
              <w:rPr>
                <w:b/>
                <w:i/>
              </w:rPr>
              <w:t>, efficace et transparent</w:t>
            </w:r>
            <w:r w:rsidRPr="00D9038D">
              <w:t xml:space="preserve"> permettant de surveiller et de contrer les reculs en matière de démocratie et de droits des femmes, </w:t>
            </w:r>
            <w:r w:rsidRPr="00D9038D">
              <w:rPr>
                <w:b/>
                <w:i/>
              </w:rPr>
              <w:t>phénomènes</w:t>
            </w:r>
            <w:r w:rsidRPr="00D9038D">
              <w:t xml:space="preserve"> qui sont intrinsèquement liés, et de </w:t>
            </w:r>
            <w:r w:rsidRPr="00D9038D">
              <w:rPr>
                <w:b/>
                <w:i/>
              </w:rPr>
              <w:t>garantir</w:t>
            </w:r>
            <w:r w:rsidRPr="00D9038D">
              <w:t xml:space="preserve"> que </w:t>
            </w:r>
            <w:r w:rsidRPr="00D9038D">
              <w:rPr>
                <w:b/>
                <w:i/>
              </w:rPr>
              <w:t>la défense de</w:t>
            </w:r>
            <w:r w:rsidRPr="00D9038D">
              <w:t xml:space="preserve"> l</w:t>
            </w:r>
            <w:r w:rsidR="00FB6243">
              <w:t>’</w:t>
            </w:r>
            <w:r w:rsidRPr="00D9038D">
              <w:t xml:space="preserve">égalité entre les femmes et les hommes reste une priorité </w:t>
            </w:r>
            <w:r w:rsidRPr="00D9038D">
              <w:rPr>
                <w:b/>
                <w:i/>
              </w:rPr>
              <w:t>transversale et effective dans toutes les politiques et actions</w:t>
            </w:r>
            <w:r w:rsidRPr="00D9038D">
              <w:t xml:space="preserve"> de l</w:t>
            </w:r>
            <w:r w:rsidR="00FB6243">
              <w:t>’</w:t>
            </w:r>
            <w:r w:rsidRPr="00D9038D">
              <w:t>Union;</w:t>
            </w:r>
          </w:p>
        </w:tc>
      </w:tr>
    </w:tbl>
    <w:p w14:paraId="1D78A5A7"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{RO}</w:t>
      </w:r>
      <w:r w:rsidRPr="00D9038D">
        <w:t>ro</w:t>
      </w:r>
      <w:r w:rsidRPr="00D9038D">
        <w:rPr>
          <w:rStyle w:val="HideTWBExt"/>
        </w:rPr>
        <w:t>&lt;/Original&gt;</w:t>
      </w:r>
    </w:p>
    <w:p w14:paraId="3877C239" w14:textId="77777777" w:rsidR="00606E39" w:rsidRPr="00D9038D" w:rsidRDefault="00606E39" w:rsidP="00FB6243">
      <w:pPr>
        <w:widowControl/>
      </w:pPr>
      <w:r w:rsidRPr="00D9038D">
        <w:rPr>
          <w:rStyle w:val="HideTWBExt"/>
        </w:rPr>
        <w:t>&lt;/Amend&gt;</w:t>
      </w:r>
    </w:p>
    <w:p w14:paraId="2C001DAD"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700</w:t>
      </w:r>
      <w:r w:rsidRPr="00D9038D">
        <w:rPr>
          <w:rStyle w:val="HideTWBExt"/>
          <w:b w:val="0"/>
        </w:rPr>
        <w:t>&lt;/NumAm&gt;</w:t>
      </w:r>
    </w:p>
    <w:p w14:paraId="1B7F3DA2" w14:textId="77777777" w:rsidR="00606E39" w:rsidRPr="00D9038D" w:rsidRDefault="00606E39" w:rsidP="00FB6243">
      <w:pPr>
        <w:pStyle w:val="NormalBold"/>
        <w:widowControl/>
      </w:pPr>
      <w:r w:rsidRPr="00D9038D">
        <w:rPr>
          <w:rStyle w:val="HideTWBExt"/>
          <w:b w:val="0"/>
        </w:rPr>
        <w:t>&lt;RepeatBlock-By&gt;&lt;Members&gt;</w:t>
      </w:r>
      <w:r w:rsidRPr="00D9038D">
        <w:t>Arba Kokalari</w:t>
      </w:r>
      <w:r w:rsidRPr="00D9038D">
        <w:rPr>
          <w:rStyle w:val="HideTWBExt"/>
          <w:b w:val="0"/>
        </w:rPr>
        <w:t>&lt;/Members&gt;</w:t>
      </w:r>
    </w:p>
    <w:p w14:paraId="7B6C23C6" w14:textId="77777777" w:rsidR="00606E39" w:rsidRPr="00D9038D" w:rsidRDefault="00606E39" w:rsidP="00FB6243">
      <w:pPr>
        <w:pStyle w:val="NormalBold"/>
        <w:widowControl/>
      </w:pPr>
      <w:r w:rsidRPr="00D9038D">
        <w:rPr>
          <w:rStyle w:val="HideTWBExt"/>
          <w:b w:val="0"/>
        </w:rPr>
        <w:t>&lt;/RepeatBlock-By&gt;</w:t>
      </w:r>
    </w:p>
    <w:p w14:paraId="7EA55E68"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923C92C" w14:textId="77777777" w:rsidR="00606E39" w:rsidRPr="00D9038D" w:rsidRDefault="00606E39" w:rsidP="00FB6243">
      <w:pPr>
        <w:pStyle w:val="NormalBold"/>
        <w:widowControl/>
      </w:pPr>
      <w:r w:rsidRPr="00D9038D">
        <w:rPr>
          <w:rStyle w:val="HideTWBExt"/>
          <w:b w:val="0"/>
        </w:rPr>
        <w:t>&lt;Article&gt;</w:t>
      </w:r>
      <w:r w:rsidRPr="00D9038D">
        <w:t>Paragraphe 17</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21BDE5D" w14:textId="77777777" w:rsidTr="00FB6243">
        <w:trPr>
          <w:trHeight w:hRule="exact" w:val="240"/>
          <w:jc w:val="center"/>
        </w:trPr>
        <w:tc>
          <w:tcPr>
            <w:tcW w:w="9752" w:type="dxa"/>
            <w:gridSpan w:val="2"/>
            <w:tcBorders>
              <w:top w:val="nil"/>
              <w:left w:val="nil"/>
              <w:bottom w:val="nil"/>
              <w:right w:val="nil"/>
            </w:tcBorders>
          </w:tcPr>
          <w:p w14:paraId="5CE96D88" w14:textId="77777777" w:rsidR="00606E39" w:rsidRPr="00D9038D" w:rsidRDefault="00606E39" w:rsidP="00FB6243">
            <w:pPr>
              <w:widowControl/>
            </w:pPr>
          </w:p>
        </w:tc>
      </w:tr>
      <w:tr w:rsidR="00606E39" w:rsidRPr="00D9038D" w14:paraId="3FB4FB34" w14:textId="77777777" w:rsidTr="00FB6243">
        <w:trPr>
          <w:trHeight w:val="240"/>
          <w:jc w:val="center"/>
        </w:trPr>
        <w:tc>
          <w:tcPr>
            <w:tcW w:w="4876" w:type="dxa"/>
            <w:tcBorders>
              <w:top w:val="nil"/>
              <w:left w:val="nil"/>
              <w:bottom w:val="nil"/>
              <w:right w:val="nil"/>
            </w:tcBorders>
          </w:tcPr>
          <w:p w14:paraId="022E551B"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6838C95" w14:textId="77777777" w:rsidR="00606E39" w:rsidRPr="00D9038D" w:rsidRDefault="00606E39" w:rsidP="00FB6243">
            <w:pPr>
              <w:pStyle w:val="AmColumnHeading"/>
              <w:widowControl/>
            </w:pPr>
            <w:r w:rsidRPr="00D9038D">
              <w:t>Amendement</w:t>
            </w:r>
          </w:p>
        </w:tc>
      </w:tr>
      <w:tr w:rsidR="00606E39" w:rsidRPr="00D9038D" w14:paraId="554C7CA1" w14:textId="77777777" w:rsidTr="00FB6243">
        <w:trPr>
          <w:jc w:val="center"/>
        </w:trPr>
        <w:tc>
          <w:tcPr>
            <w:tcW w:w="4876" w:type="dxa"/>
            <w:tcBorders>
              <w:top w:val="nil"/>
              <w:left w:val="nil"/>
              <w:bottom w:val="nil"/>
              <w:right w:val="nil"/>
            </w:tcBorders>
          </w:tcPr>
          <w:p w14:paraId="1D15CC3D" w14:textId="279ABCE6" w:rsidR="00606E39" w:rsidRPr="00D9038D" w:rsidRDefault="00606E39" w:rsidP="00FB6243">
            <w:pPr>
              <w:pStyle w:val="Normal6a"/>
              <w:widowControl/>
            </w:pPr>
            <w:r w:rsidRPr="00D9038D">
              <w:t>17.</w:t>
            </w:r>
            <w:r w:rsidRPr="00D9038D">
              <w:tab/>
              <w:t xml:space="preserve">prie instamment la Commission de mettre au point un outil complet permettant </w:t>
            </w:r>
            <w:r w:rsidRPr="00D9038D">
              <w:lastRenderedPageBreak/>
              <w:t xml:space="preserve">de surveiller et de contrer les reculs en matière de démocratie et de droits des femmes, </w:t>
            </w:r>
            <w:r w:rsidRPr="00D9038D">
              <w:rPr>
                <w:b/>
                <w:i/>
              </w:rPr>
              <w:t>qui sont intrinsèquement liés, et de veiller à ce que l</w:t>
            </w:r>
            <w:r w:rsidR="00FB6243">
              <w:rPr>
                <w:b/>
                <w:i/>
              </w:rPr>
              <w:t>’</w:t>
            </w:r>
            <w:r w:rsidRPr="00D9038D">
              <w:rPr>
                <w:b/>
                <w:i/>
              </w:rPr>
              <w:t>égalité entre les femmes et les hommes reste une priorité dans l</w:t>
            </w:r>
            <w:r w:rsidR="00FB6243">
              <w:rPr>
                <w:b/>
                <w:i/>
              </w:rPr>
              <w:t>’</w:t>
            </w:r>
            <w:r w:rsidRPr="00D9038D">
              <w:rPr>
                <w:b/>
                <w:i/>
              </w:rPr>
              <w:t>ensemble de l</w:t>
            </w:r>
            <w:r w:rsidR="00FB6243">
              <w:rPr>
                <w:b/>
                <w:i/>
              </w:rPr>
              <w:t>’</w:t>
            </w:r>
            <w:r w:rsidRPr="00D9038D">
              <w:rPr>
                <w:b/>
                <w:i/>
              </w:rPr>
              <w:t>Union</w:t>
            </w:r>
            <w:r w:rsidRPr="00D9038D">
              <w:t>;</w:t>
            </w:r>
          </w:p>
        </w:tc>
        <w:tc>
          <w:tcPr>
            <w:tcW w:w="4876" w:type="dxa"/>
            <w:tcBorders>
              <w:top w:val="nil"/>
              <w:left w:val="nil"/>
              <w:bottom w:val="nil"/>
              <w:right w:val="nil"/>
            </w:tcBorders>
          </w:tcPr>
          <w:p w14:paraId="68490B89" w14:textId="77777777" w:rsidR="00606E39" w:rsidRPr="00D9038D" w:rsidRDefault="00606E39" w:rsidP="00FB6243">
            <w:pPr>
              <w:pStyle w:val="Normal6a"/>
              <w:widowControl/>
            </w:pPr>
            <w:r w:rsidRPr="00D9038D">
              <w:lastRenderedPageBreak/>
              <w:t>17.</w:t>
            </w:r>
            <w:r w:rsidRPr="00D9038D">
              <w:tab/>
              <w:t xml:space="preserve">prie instamment la Commission de mettre au point un outil complet permettant </w:t>
            </w:r>
            <w:r w:rsidRPr="00D9038D">
              <w:lastRenderedPageBreak/>
              <w:t xml:space="preserve">de surveiller et de contrer les reculs en matière de démocratie et de droits des femmes, </w:t>
            </w:r>
            <w:r w:rsidRPr="00D9038D">
              <w:rPr>
                <w:b/>
                <w:i/>
              </w:rPr>
              <w:t>dans le cadre desquels les femmes journalistes, les militants et les défenseurs des droits fondamentaux, y compris les personnes qui militent en faveur de la santé et des droits sexuels et génésiques, sont particulièrement vulnérables et constamment pris pour cible</w:t>
            </w:r>
            <w:r w:rsidRPr="00D9038D">
              <w:t>;</w:t>
            </w:r>
          </w:p>
        </w:tc>
      </w:tr>
    </w:tbl>
    <w:p w14:paraId="725621F9"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D624677" w14:textId="77777777" w:rsidR="00606E39" w:rsidRPr="00D9038D" w:rsidRDefault="00606E39" w:rsidP="00FB6243">
      <w:pPr>
        <w:widowControl/>
      </w:pPr>
      <w:r w:rsidRPr="00D9038D">
        <w:rPr>
          <w:rStyle w:val="HideTWBExt"/>
        </w:rPr>
        <w:t>&lt;/Amend&gt;</w:t>
      </w:r>
    </w:p>
    <w:p w14:paraId="3ED2AE4A"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701</w:t>
      </w:r>
      <w:r w:rsidRPr="00D9038D">
        <w:rPr>
          <w:rStyle w:val="HideTWBExt"/>
          <w:b w:val="0"/>
        </w:rPr>
        <w:t>&lt;/NumAm&gt;</w:t>
      </w:r>
    </w:p>
    <w:p w14:paraId="33751809"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Eleonora Meleti, Loucas Fourlas, Rosa Estaràs Ferragut, Liesbet Sommen, Maria Walsh, Giusi Princi, Sirpa Pietikäinen</w:t>
      </w:r>
      <w:r w:rsidRPr="00D9038D">
        <w:rPr>
          <w:rStyle w:val="HideTWBExt"/>
          <w:b w:val="0"/>
        </w:rPr>
        <w:t>&lt;/Members&gt;</w:t>
      </w:r>
    </w:p>
    <w:p w14:paraId="2E27F23A" w14:textId="77777777" w:rsidR="00606E39" w:rsidRPr="00D9038D" w:rsidRDefault="00606E39" w:rsidP="00FB6243">
      <w:pPr>
        <w:pStyle w:val="NormalBold"/>
        <w:widowControl/>
      </w:pPr>
      <w:r w:rsidRPr="00D9038D">
        <w:rPr>
          <w:rStyle w:val="HideTWBExt"/>
          <w:b w:val="0"/>
        </w:rPr>
        <w:t>&lt;/RepeatBlock-By&gt;</w:t>
      </w:r>
    </w:p>
    <w:p w14:paraId="4D84768F"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DC51D78" w14:textId="77777777" w:rsidR="00606E39" w:rsidRPr="00D9038D" w:rsidRDefault="00606E39" w:rsidP="00FB6243">
      <w:pPr>
        <w:pStyle w:val="NormalBold"/>
        <w:widowControl/>
      </w:pPr>
      <w:r w:rsidRPr="00D9038D">
        <w:rPr>
          <w:rStyle w:val="HideTWBExt"/>
          <w:b w:val="0"/>
        </w:rPr>
        <w:t>&lt;Article&gt;</w:t>
      </w:r>
      <w:r w:rsidRPr="00D9038D">
        <w:t>Paragraphe 17</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5B370AF" w14:textId="77777777" w:rsidTr="00FB6243">
        <w:trPr>
          <w:trHeight w:hRule="exact" w:val="240"/>
          <w:jc w:val="center"/>
        </w:trPr>
        <w:tc>
          <w:tcPr>
            <w:tcW w:w="9752" w:type="dxa"/>
            <w:gridSpan w:val="2"/>
            <w:tcBorders>
              <w:top w:val="nil"/>
              <w:left w:val="nil"/>
              <w:bottom w:val="nil"/>
              <w:right w:val="nil"/>
            </w:tcBorders>
          </w:tcPr>
          <w:p w14:paraId="3E087669" w14:textId="77777777" w:rsidR="00606E39" w:rsidRPr="00D9038D" w:rsidRDefault="00606E39" w:rsidP="00FB6243">
            <w:pPr>
              <w:widowControl/>
            </w:pPr>
          </w:p>
        </w:tc>
      </w:tr>
      <w:tr w:rsidR="00606E39" w:rsidRPr="00D9038D" w14:paraId="5CE19699" w14:textId="77777777" w:rsidTr="00FB6243">
        <w:trPr>
          <w:trHeight w:val="240"/>
          <w:jc w:val="center"/>
        </w:trPr>
        <w:tc>
          <w:tcPr>
            <w:tcW w:w="4876" w:type="dxa"/>
            <w:tcBorders>
              <w:top w:val="nil"/>
              <w:left w:val="nil"/>
              <w:bottom w:val="nil"/>
              <w:right w:val="nil"/>
            </w:tcBorders>
          </w:tcPr>
          <w:p w14:paraId="2FF6E1E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D45768C" w14:textId="77777777" w:rsidR="00606E39" w:rsidRPr="00D9038D" w:rsidRDefault="00606E39" w:rsidP="00FB6243">
            <w:pPr>
              <w:pStyle w:val="AmColumnHeading"/>
              <w:widowControl/>
            </w:pPr>
            <w:r w:rsidRPr="00D9038D">
              <w:t>Amendement</w:t>
            </w:r>
          </w:p>
        </w:tc>
      </w:tr>
      <w:tr w:rsidR="00606E39" w:rsidRPr="00D9038D" w14:paraId="52F1150F" w14:textId="77777777" w:rsidTr="00FB6243">
        <w:trPr>
          <w:jc w:val="center"/>
        </w:trPr>
        <w:tc>
          <w:tcPr>
            <w:tcW w:w="4876" w:type="dxa"/>
            <w:tcBorders>
              <w:top w:val="nil"/>
              <w:left w:val="nil"/>
              <w:bottom w:val="nil"/>
              <w:right w:val="nil"/>
            </w:tcBorders>
          </w:tcPr>
          <w:p w14:paraId="555B5F32" w14:textId="4BF1C2DC" w:rsidR="00606E39" w:rsidRPr="00D9038D" w:rsidRDefault="00606E39" w:rsidP="00FB6243">
            <w:pPr>
              <w:pStyle w:val="Normal6a"/>
              <w:widowControl/>
            </w:pPr>
            <w:r w:rsidRPr="00D9038D">
              <w:t>17.</w:t>
            </w:r>
            <w:r w:rsidRPr="00D9038D">
              <w:tab/>
              <w:t>prie instamment la Commission de mettre au point un outil complet permettant de surveiller et de contrer les reculs en matière de démocratie et de droits des femmes, qui sont intrinsèquement liés, et de veiller à ce que l</w:t>
            </w:r>
            <w:r w:rsidR="00FB6243">
              <w:t>’</w:t>
            </w:r>
            <w:r w:rsidRPr="00D9038D">
              <w:t>égalité entre les femmes et les hommes reste une priorité dans l</w:t>
            </w:r>
            <w:r w:rsidR="00FB6243">
              <w:t>’</w:t>
            </w:r>
            <w:r w:rsidRPr="00D9038D">
              <w:t>ensemble de l</w:t>
            </w:r>
            <w:r w:rsidR="00FB6243">
              <w:t>’</w:t>
            </w:r>
            <w:r w:rsidRPr="00D9038D">
              <w:t>Union;</w:t>
            </w:r>
          </w:p>
        </w:tc>
        <w:tc>
          <w:tcPr>
            <w:tcW w:w="4876" w:type="dxa"/>
            <w:tcBorders>
              <w:top w:val="nil"/>
              <w:left w:val="nil"/>
              <w:bottom w:val="nil"/>
              <w:right w:val="nil"/>
            </w:tcBorders>
          </w:tcPr>
          <w:p w14:paraId="2D5FE56B" w14:textId="6A6232AE" w:rsidR="00606E39" w:rsidRPr="00D9038D" w:rsidRDefault="00606E39" w:rsidP="00FB6243">
            <w:pPr>
              <w:pStyle w:val="Normal6a"/>
              <w:widowControl/>
            </w:pPr>
            <w:r w:rsidRPr="00D9038D">
              <w:t>17.</w:t>
            </w:r>
            <w:r w:rsidRPr="00D9038D">
              <w:tab/>
              <w:t xml:space="preserve">prie instamment la Commission de mettre au point un outil complet permettant de surveiller et de contrer les reculs en matière de démocratie et de droits des femmes, qui sont intrinsèquement liés, </w:t>
            </w:r>
            <w:r w:rsidRPr="00D9038D">
              <w:rPr>
                <w:b/>
                <w:i/>
              </w:rPr>
              <w:t>en phase avec les outils existants destinés à surveiller le respect de l</w:t>
            </w:r>
            <w:r w:rsidR="00FB6243">
              <w:rPr>
                <w:b/>
                <w:i/>
              </w:rPr>
              <w:t>’</w:t>
            </w:r>
            <w:r w:rsidRPr="00D9038D">
              <w:rPr>
                <w:b/>
                <w:i/>
              </w:rPr>
              <w:t>état de droit,</w:t>
            </w:r>
            <w:r w:rsidRPr="00D9038D">
              <w:t xml:space="preserve"> et de veiller à ce que l</w:t>
            </w:r>
            <w:r w:rsidR="00FB6243">
              <w:t>’</w:t>
            </w:r>
            <w:r w:rsidRPr="00D9038D">
              <w:t xml:space="preserve">égalité entre les femmes et les hommes reste une priorité </w:t>
            </w:r>
            <w:r w:rsidRPr="00D9038D">
              <w:rPr>
                <w:b/>
                <w:i/>
              </w:rPr>
              <w:t>poursuivie</w:t>
            </w:r>
            <w:r w:rsidRPr="00D9038D">
              <w:t xml:space="preserve"> dans l</w:t>
            </w:r>
            <w:r w:rsidR="00FB6243">
              <w:t>’</w:t>
            </w:r>
            <w:r w:rsidRPr="00D9038D">
              <w:t>ensemble de l</w:t>
            </w:r>
            <w:r w:rsidR="00FB6243">
              <w:t>’</w:t>
            </w:r>
            <w:r w:rsidRPr="00D9038D">
              <w:t>Union;</w:t>
            </w:r>
          </w:p>
        </w:tc>
      </w:tr>
    </w:tbl>
    <w:p w14:paraId="05C1BC77"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467D6CD" w14:textId="77777777" w:rsidR="00606E39" w:rsidRPr="00D9038D" w:rsidRDefault="00606E39" w:rsidP="00FB6243">
      <w:pPr>
        <w:widowControl/>
      </w:pPr>
      <w:r w:rsidRPr="00D9038D">
        <w:rPr>
          <w:rStyle w:val="HideTWBExt"/>
        </w:rPr>
        <w:t>&lt;/Amend&gt;</w:t>
      </w:r>
    </w:p>
    <w:p w14:paraId="52F8D318"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702</w:t>
      </w:r>
      <w:r w:rsidRPr="00D9038D">
        <w:rPr>
          <w:rStyle w:val="HideTWBExt"/>
          <w:b w:val="0"/>
        </w:rPr>
        <w:t>&lt;/NumAm&gt;</w:t>
      </w:r>
    </w:p>
    <w:p w14:paraId="2EC72E3D"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2A45B0EE" w14:textId="77777777" w:rsidR="00606E39" w:rsidRPr="00D9038D" w:rsidRDefault="00606E39" w:rsidP="00FB6243">
      <w:pPr>
        <w:pStyle w:val="NormalBold"/>
        <w:widowControl/>
      </w:pPr>
      <w:r w:rsidRPr="00D9038D">
        <w:rPr>
          <w:rStyle w:val="HideTWBExt"/>
          <w:b w:val="0"/>
        </w:rPr>
        <w:t>&lt;/RepeatBlock-By&gt;</w:t>
      </w:r>
    </w:p>
    <w:p w14:paraId="4EA15AF9"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F2BEB5C" w14:textId="77777777" w:rsidR="00606E39" w:rsidRPr="00D9038D" w:rsidRDefault="00606E39" w:rsidP="00FB6243">
      <w:pPr>
        <w:pStyle w:val="NormalBold"/>
        <w:widowControl/>
      </w:pPr>
      <w:r w:rsidRPr="00D9038D">
        <w:rPr>
          <w:rStyle w:val="HideTWBExt"/>
          <w:b w:val="0"/>
        </w:rPr>
        <w:t>&lt;Article&gt;</w:t>
      </w:r>
      <w:r w:rsidRPr="00D9038D">
        <w:t>Paragraphe 17</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EE5C492" w14:textId="77777777" w:rsidTr="00FB6243">
        <w:trPr>
          <w:trHeight w:hRule="exact" w:val="240"/>
          <w:jc w:val="center"/>
        </w:trPr>
        <w:tc>
          <w:tcPr>
            <w:tcW w:w="9752" w:type="dxa"/>
            <w:gridSpan w:val="2"/>
            <w:tcBorders>
              <w:top w:val="nil"/>
              <w:left w:val="nil"/>
              <w:bottom w:val="nil"/>
              <w:right w:val="nil"/>
            </w:tcBorders>
          </w:tcPr>
          <w:p w14:paraId="72F0E749" w14:textId="77777777" w:rsidR="00606E39" w:rsidRPr="00D9038D" w:rsidRDefault="00606E39" w:rsidP="00FB6243">
            <w:pPr>
              <w:widowControl/>
            </w:pPr>
          </w:p>
        </w:tc>
      </w:tr>
      <w:tr w:rsidR="00606E39" w:rsidRPr="00D9038D" w14:paraId="2B3E137E" w14:textId="77777777" w:rsidTr="00FB6243">
        <w:trPr>
          <w:trHeight w:val="240"/>
          <w:jc w:val="center"/>
        </w:trPr>
        <w:tc>
          <w:tcPr>
            <w:tcW w:w="4876" w:type="dxa"/>
            <w:tcBorders>
              <w:top w:val="nil"/>
              <w:left w:val="nil"/>
              <w:bottom w:val="nil"/>
              <w:right w:val="nil"/>
            </w:tcBorders>
          </w:tcPr>
          <w:p w14:paraId="6FB2E1F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C9495A8" w14:textId="77777777" w:rsidR="00606E39" w:rsidRPr="00D9038D" w:rsidRDefault="00606E39" w:rsidP="00FB6243">
            <w:pPr>
              <w:pStyle w:val="AmColumnHeading"/>
              <w:widowControl/>
            </w:pPr>
            <w:r w:rsidRPr="00D9038D">
              <w:t>Amendement</w:t>
            </w:r>
          </w:p>
        </w:tc>
      </w:tr>
      <w:tr w:rsidR="00606E39" w:rsidRPr="00D9038D" w14:paraId="0D4203CE" w14:textId="77777777" w:rsidTr="00FB6243">
        <w:trPr>
          <w:jc w:val="center"/>
        </w:trPr>
        <w:tc>
          <w:tcPr>
            <w:tcW w:w="4876" w:type="dxa"/>
            <w:tcBorders>
              <w:top w:val="nil"/>
              <w:left w:val="nil"/>
              <w:bottom w:val="nil"/>
              <w:right w:val="nil"/>
            </w:tcBorders>
          </w:tcPr>
          <w:p w14:paraId="077E8ADD" w14:textId="5CD94EE9" w:rsidR="00606E39" w:rsidRPr="00D9038D" w:rsidRDefault="00606E39" w:rsidP="00FB6243">
            <w:pPr>
              <w:pStyle w:val="Normal6a"/>
              <w:widowControl/>
            </w:pPr>
            <w:r w:rsidRPr="00D9038D">
              <w:t>17.</w:t>
            </w:r>
            <w:r w:rsidRPr="00D9038D">
              <w:tab/>
              <w:t xml:space="preserve">prie instamment la Commission de mettre au point un outil complet permettant </w:t>
            </w:r>
            <w:r w:rsidRPr="00D9038D">
              <w:lastRenderedPageBreak/>
              <w:t>de surveiller et de contrer les reculs en matière de démocratie et de droits des femmes, qui sont intrinsèquement liés, et de veiller à ce que l</w:t>
            </w:r>
            <w:r w:rsidR="00FB6243">
              <w:t>’</w:t>
            </w:r>
            <w:r w:rsidRPr="00D9038D">
              <w:t>égalité entre les femmes et les hommes reste une priorité dans l</w:t>
            </w:r>
            <w:r w:rsidR="00FB6243">
              <w:t>’</w:t>
            </w:r>
            <w:r w:rsidRPr="00D9038D">
              <w:t>ensemble de l</w:t>
            </w:r>
            <w:r w:rsidR="00FB6243">
              <w:t>’</w:t>
            </w:r>
            <w:r w:rsidRPr="00D9038D">
              <w:t>Union;</w:t>
            </w:r>
          </w:p>
        </w:tc>
        <w:tc>
          <w:tcPr>
            <w:tcW w:w="4876" w:type="dxa"/>
            <w:tcBorders>
              <w:top w:val="nil"/>
              <w:left w:val="nil"/>
              <w:bottom w:val="nil"/>
              <w:right w:val="nil"/>
            </w:tcBorders>
          </w:tcPr>
          <w:p w14:paraId="1CA1FBB5" w14:textId="65990623" w:rsidR="00606E39" w:rsidRPr="00D9038D" w:rsidRDefault="00606E39" w:rsidP="00FB6243">
            <w:pPr>
              <w:pStyle w:val="Normal6a"/>
              <w:widowControl/>
            </w:pPr>
            <w:r w:rsidRPr="00D9038D">
              <w:lastRenderedPageBreak/>
              <w:t>17.</w:t>
            </w:r>
            <w:r w:rsidRPr="00D9038D">
              <w:tab/>
              <w:t xml:space="preserve">prie instamment la Commission de mettre au point un outil complet permettant </w:t>
            </w:r>
            <w:r w:rsidRPr="00D9038D">
              <w:lastRenderedPageBreak/>
              <w:t>de surveiller et de contrer les reculs en matière de démocratie et de droits des femmes, qui sont intrinsèquement liés, et de veiller à ce que l</w:t>
            </w:r>
            <w:r w:rsidR="00FB6243">
              <w:t>’</w:t>
            </w:r>
            <w:r w:rsidRPr="00D9038D">
              <w:t>égalité entre les femmes et les hommes reste une priorité dans l</w:t>
            </w:r>
            <w:r w:rsidR="00FB6243">
              <w:t>’</w:t>
            </w:r>
            <w:r w:rsidRPr="00D9038D">
              <w:t>ensemble de l</w:t>
            </w:r>
            <w:r w:rsidR="00FB6243">
              <w:t>’</w:t>
            </w:r>
            <w:r w:rsidRPr="00D9038D">
              <w:t xml:space="preserve">Union </w:t>
            </w:r>
            <w:r w:rsidRPr="00D9038D">
              <w:rPr>
                <w:b/>
                <w:i/>
              </w:rPr>
              <w:t>et dans le monde</w:t>
            </w:r>
            <w:r w:rsidRPr="00D9038D">
              <w:t>;</w:t>
            </w:r>
          </w:p>
        </w:tc>
      </w:tr>
    </w:tbl>
    <w:p w14:paraId="3898C064"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7198BE7" w14:textId="77777777" w:rsidR="00606E39" w:rsidRPr="00D9038D" w:rsidRDefault="00606E39" w:rsidP="00FB6243">
      <w:pPr>
        <w:widowControl/>
      </w:pPr>
      <w:r w:rsidRPr="00D9038D">
        <w:rPr>
          <w:rStyle w:val="HideTWBExt"/>
        </w:rPr>
        <w:t>&lt;/Amend&gt;</w:t>
      </w:r>
    </w:p>
    <w:p w14:paraId="62CB91FE"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703</w:t>
      </w:r>
      <w:r w:rsidRPr="00D9038D">
        <w:rPr>
          <w:rStyle w:val="HideTWBExt"/>
          <w:b w:val="0"/>
        </w:rPr>
        <w:t>&lt;/NumAm&gt;</w:t>
      </w:r>
    </w:p>
    <w:p w14:paraId="36ACB3A9" w14:textId="77777777" w:rsidR="00606E39" w:rsidRPr="00D9038D" w:rsidRDefault="00606E39" w:rsidP="00FB6243">
      <w:pPr>
        <w:pStyle w:val="NormalBold"/>
        <w:widowControl/>
      </w:pPr>
      <w:r w:rsidRPr="00D9038D">
        <w:rPr>
          <w:rStyle w:val="HideTWBExt"/>
          <w:b w:val="0"/>
        </w:rPr>
        <w:t>&lt;RepeatBlock-By&gt;&lt;Members&gt;</w:t>
      </w:r>
      <w:r w:rsidRPr="00D9038D">
        <w:t>Verena Mertens</w:t>
      </w:r>
      <w:r w:rsidRPr="00D9038D">
        <w:rPr>
          <w:rStyle w:val="HideTWBExt"/>
          <w:b w:val="0"/>
        </w:rPr>
        <w:t>&lt;/Members&gt;</w:t>
      </w:r>
    </w:p>
    <w:p w14:paraId="1A7533F0" w14:textId="77777777" w:rsidR="00606E39" w:rsidRPr="00D9038D" w:rsidRDefault="00606E39" w:rsidP="00FB6243">
      <w:pPr>
        <w:pStyle w:val="NormalBold"/>
        <w:widowControl/>
      </w:pPr>
      <w:r w:rsidRPr="00D9038D">
        <w:rPr>
          <w:rStyle w:val="HideTWBExt"/>
          <w:b w:val="0"/>
        </w:rPr>
        <w:t>&lt;/RepeatBlock-By&gt;</w:t>
      </w:r>
    </w:p>
    <w:p w14:paraId="1D5633F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F15346D" w14:textId="77777777" w:rsidR="00606E39" w:rsidRPr="00D9038D" w:rsidRDefault="00606E39" w:rsidP="00FB6243">
      <w:pPr>
        <w:pStyle w:val="NormalBold"/>
        <w:widowControl/>
      </w:pPr>
      <w:r w:rsidRPr="00D9038D">
        <w:rPr>
          <w:rStyle w:val="HideTWBExt"/>
          <w:b w:val="0"/>
        </w:rPr>
        <w:t>&lt;Article&gt;</w:t>
      </w:r>
      <w:r w:rsidRPr="00D9038D">
        <w:t>Paragraphe 17</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D04BA36" w14:textId="77777777" w:rsidTr="00FB6243">
        <w:trPr>
          <w:trHeight w:hRule="exact" w:val="240"/>
          <w:jc w:val="center"/>
        </w:trPr>
        <w:tc>
          <w:tcPr>
            <w:tcW w:w="9752" w:type="dxa"/>
            <w:gridSpan w:val="2"/>
            <w:tcBorders>
              <w:top w:val="nil"/>
              <w:left w:val="nil"/>
              <w:bottom w:val="nil"/>
              <w:right w:val="nil"/>
            </w:tcBorders>
          </w:tcPr>
          <w:p w14:paraId="3B88DFF6" w14:textId="77777777" w:rsidR="00606E39" w:rsidRPr="00D9038D" w:rsidRDefault="00606E39" w:rsidP="00FB6243">
            <w:pPr>
              <w:widowControl/>
            </w:pPr>
          </w:p>
        </w:tc>
      </w:tr>
      <w:tr w:rsidR="00606E39" w:rsidRPr="00D9038D" w14:paraId="3E6D46A3" w14:textId="77777777" w:rsidTr="00FB6243">
        <w:trPr>
          <w:trHeight w:val="240"/>
          <w:jc w:val="center"/>
        </w:trPr>
        <w:tc>
          <w:tcPr>
            <w:tcW w:w="4876" w:type="dxa"/>
            <w:tcBorders>
              <w:top w:val="nil"/>
              <w:left w:val="nil"/>
              <w:bottom w:val="nil"/>
              <w:right w:val="nil"/>
            </w:tcBorders>
          </w:tcPr>
          <w:p w14:paraId="096854E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28EE17E" w14:textId="77777777" w:rsidR="00606E39" w:rsidRPr="00D9038D" w:rsidRDefault="00606E39" w:rsidP="00FB6243">
            <w:pPr>
              <w:pStyle w:val="AmColumnHeading"/>
              <w:widowControl/>
            </w:pPr>
            <w:r w:rsidRPr="00D9038D">
              <w:t>Amendement</w:t>
            </w:r>
          </w:p>
        </w:tc>
      </w:tr>
      <w:tr w:rsidR="00606E39" w:rsidRPr="00D9038D" w14:paraId="458FBFB8" w14:textId="77777777" w:rsidTr="00FB6243">
        <w:trPr>
          <w:jc w:val="center"/>
        </w:trPr>
        <w:tc>
          <w:tcPr>
            <w:tcW w:w="4876" w:type="dxa"/>
            <w:tcBorders>
              <w:top w:val="nil"/>
              <w:left w:val="nil"/>
              <w:bottom w:val="nil"/>
              <w:right w:val="nil"/>
            </w:tcBorders>
          </w:tcPr>
          <w:p w14:paraId="013BA6F9" w14:textId="40DCC291" w:rsidR="00606E39" w:rsidRPr="00D9038D" w:rsidRDefault="00606E39" w:rsidP="00FB6243">
            <w:pPr>
              <w:pStyle w:val="Normal6a"/>
              <w:widowControl/>
            </w:pPr>
            <w:r w:rsidRPr="00D9038D">
              <w:t>17.</w:t>
            </w:r>
            <w:r w:rsidRPr="00D9038D">
              <w:tab/>
              <w:t>prie instamment la Commission</w:t>
            </w:r>
            <w:r w:rsidRPr="00D9038D">
              <w:rPr>
                <w:b/>
                <w:i/>
              </w:rPr>
              <w:t xml:space="preserve"> de mettre au point un outil complet permettant</w:t>
            </w:r>
            <w:r w:rsidRPr="00D9038D">
              <w:t xml:space="preserve"> de surveiller et de contrer les reculs en matière </w:t>
            </w:r>
            <w:r w:rsidRPr="00D9038D">
              <w:rPr>
                <w:b/>
                <w:i/>
              </w:rPr>
              <w:t>de démocratie</w:t>
            </w:r>
            <w:r w:rsidRPr="00D9038D">
              <w:t xml:space="preserve"> et de droits des femmes</w:t>
            </w:r>
            <w:r w:rsidRPr="00D9038D">
              <w:rPr>
                <w:b/>
                <w:i/>
              </w:rPr>
              <w:t>, qui sont intrinsèquement liés,</w:t>
            </w:r>
            <w:r w:rsidRPr="00D9038D">
              <w:t xml:space="preserve"> et de veiller à ce que l</w:t>
            </w:r>
            <w:r w:rsidR="00FB6243">
              <w:t>’</w:t>
            </w:r>
            <w:r w:rsidRPr="00D9038D">
              <w:t>égalité entre les femmes et les hommes reste une priorité dans l</w:t>
            </w:r>
            <w:r w:rsidR="00FB6243">
              <w:t>’</w:t>
            </w:r>
            <w:r w:rsidRPr="00D9038D">
              <w:t>ensemble de l</w:t>
            </w:r>
            <w:r w:rsidR="00FB6243">
              <w:t>’</w:t>
            </w:r>
            <w:r w:rsidRPr="00D9038D">
              <w:t>Union;</w:t>
            </w:r>
          </w:p>
        </w:tc>
        <w:tc>
          <w:tcPr>
            <w:tcW w:w="4876" w:type="dxa"/>
            <w:tcBorders>
              <w:top w:val="nil"/>
              <w:left w:val="nil"/>
              <w:bottom w:val="nil"/>
              <w:right w:val="nil"/>
            </w:tcBorders>
          </w:tcPr>
          <w:p w14:paraId="68815B12" w14:textId="3C0DA55F" w:rsidR="00606E39" w:rsidRPr="00D9038D" w:rsidRDefault="00606E39" w:rsidP="00FB6243">
            <w:pPr>
              <w:pStyle w:val="Normal6a"/>
              <w:widowControl/>
            </w:pPr>
            <w:r w:rsidRPr="00D9038D">
              <w:t>17.</w:t>
            </w:r>
            <w:r w:rsidRPr="00D9038D">
              <w:tab/>
              <w:t xml:space="preserve">prie instamment la Commission de surveiller et de contrer les reculs </w:t>
            </w:r>
            <w:r w:rsidRPr="00D9038D">
              <w:rPr>
                <w:b/>
                <w:i/>
              </w:rPr>
              <w:t>démocratiques</w:t>
            </w:r>
            <w:r w:rsidRPr="00D9038D">
              <w:t xml:space="preserve"> en matière </w:t>
            </w:r>
            <w:r w:rsidRPr="00D9038D">
              <w:rPr>
                <w:b/>
                <w:i/>
              </w:rPr>
              <w:t>d</w:t>
            </w:r>
            <w:r w:rsidR="00FB6243">
              <w:rPr>
                <w:b/>
                <w:i/>
              </w:rPr>
              <w:t>’</w:t>
            </w:r>
            <w:r w:rsidRPr="00D9038D">
              <w:rPr>
                <w:b/>
                <w:i/>
              </w:rPr>
              <w:t>état de droit</w:t>
            </w:r>
            <w:r w:rsidRPr="00D9038D">
              <w:t xml:space="preserve"> et de droits des femmes et de veiller à ce que l</w:t>
            </w:r>
            <w:r w:rsidR="00FB6243">
              <w:t>’</w:t>
            </w:r>
            <w:r w:rsidRPr="00D9038D">
              <w:t>égalité entre les femmes et les hommes reste une priorité dans l</w:t>
            </w:r>
            <w:r w:rsidR="00FB6243">
              <w:t>’</w:t>
            </w:r>
            <w:r w:rsidRPr="00D9038D">
              <w:t>ensemble de l</w:t>
            </w:r>
            <w:r w:rsidR="00FB6243">
              <w:t>’</w:t>
            </w:r>
            <w:r w:rsidRPr="00D9038D">
              <w:t>Union;</w:t>
            </w:r>
          </w:p>
        </w:tc>
      </w:tr>
    </w:tbl>
    <w:p w14:paraId="36BAD6A7"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8C99238" w14:textId="77777777" w:rsidR="00606E39" w:rsidRPr="00D9038D" w:rsidRDefault="00606E39" w:rsidP="00FB6243">
      <w:pPr>
        <w:widowControl/>
      </w:pPr>
      <w:r w:rsidRPr="00D9038D">
        <w:rPr>
          <w:rStyle w:val="HideTWBExt"/>
        </w:rPr>
        <w:t>&lt;/Amend&gt;</w:t>
      </w:r>
    </w:p>
    <w:p w14:paraId="4F56018A"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704</w:t>
      </w:r>
      <w:r w:rsidRPr="00D9038D">
        <w:rPr>
          <w:rStyle w:val="HideTWBExt"/>
          <w:b w:val="0"/>
        </w:rPr>
        <w:t>&lt;/NumAm&gt;</w:t>
      </w:r>
    </w:p>
    <w:p w14:paraId="3185F934" w14:textId="77777777" w:rsidR="00606E39" w:rsidRPr="00D9038D" w:rsidRDefault="00606E39" w:rsidP="00FB6243">
      <w:pPr>
        <w:pStyle w:val="NormalBold"/>
        <w:widowControl/>
      </w:pPr>
      <w:r w:rsidRPr="00D9038D">
        <w:rPr>
          <w:rStyle w:val="HideTWBExt"/>
          <w:b w:val="0"/>
        </w:rPr>
        <w:t>&lt;RepeatBlock-By&gt;&lt;Members&gt;</w:t>
      </w:r>
      <w:r w:rsidRPr="00D9038D">
        <w:t>Irmhild Boßdorf</w:t>
      </w:r>
      <w:r w:rsidRPr="00D9038D">
        <w:rPr>
          <w:rStyle w:val="HideTWBExt"/>
          <w:b w:val="0"/>
        </w:rPr>
        <w:t>&lt;/Members&gt;</w:t>
      </w:r>
    </w:p>
    <w:p w14:paraId="7BB61335" w14:textId="77777777" w:rsidR="00606E39" w:rsidRPr="00D9038D" w:rsidRDefault="00606E39" w:rsidP="00FB6243">
      <w:pPr>
        <w:pStyle w:val="NormalBold"/>
        <w:widowControl/>
      </w:pPr>
      <w:r w:rsidRPr="00D9038D">
        <w:rPr>
          <w:rStyle w:val="HideTWBExt"/>
          <w:b w:val="0"/>
        </w:rPr>
        <w:t>&lt;/RepeatBlock-By&gt;</w:t>
      </w:r>
    </w:p>
    <w:p w14:paraId="130BD7DC"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864D349" w14:textId="77777777" w:rsidR="00606E39" w:rsidRPr="00D9038D" w:rsidRDefault="00606E39" w:rsidP="00FB6243">
      <w:pPr>
        <w:pStyle w:val="NormalBold"/>
        <w:widowControl/>
      </w:pPr>
      <w:r w:rsidRPr="00D9038D">
        <w:rPr>
          <w:rStyle w:val="HideTWBExt"/>
          <w:b w:val="0"/>
        </w:rPr>
        <w:t>&lt;Article&gt;</w:t>
      </w:r>
      <w:r w:rsidRPr="00D9038D">
        <w:t>Paragraphe 17</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ED6C628" w14:textId="77777777" w:rsidTr="00FB6243">
        <w:trPr>
          <w:trHeight w:hRule="exact" w:val="240"/>
          <w:jc w:val="center"/>
        </w:trPr>
        <w:tc>
          <w:tcPr>
            <w:tcW w:w="9752" w:type="dxa"/>
            <w:gridSpan w:val="2"/>
            <w:tcBorders>
              <w:top w:val="nil"/>
              <w:left w:val="nil"/>
              <w:bottom w:val="nil"/>
              <w:right w:val="nil"/>
            </w:tcBorders>
          </w:tcPr>
          <w:p w14:paraId="5F0A727B" w14:textId="77777777" w:rsidR="00606E39" w:rsidRPr="00D9038D" w:rsidRDefault="00606E39" w:rsidP="00FB6243">
            <w:pPr>
              <w:widowControl/>
            </w:pPr>
          </w:p>
        </w:tc>
      </w:tr>
      <w:tr w:rsidR="00606E39" w:rsidRPr="00D9038D" w14:paraId="48637D58" w14:textId="77777777" w:rsidTr="00FB6243">
        <w:trPr>
          <w:trHeight w:val="240"/>
          <w:jc w:val="center"/>
        </w:trPr>
        <w:tc>
          <w:tcPr>
            <w:tcW w:w="4876" w:type="dxa"/>
            <w:tcBorders>
              <w:top w:val="nil"/>
              <w:left w:val="nil"/>
              <w:bottom w:val="nil"/>
              <w:right w:val="nil"/>
            </w:tcBorders>
          </w:tcPr>
          <w:p w14:paraId="007CAE7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A3E0570" w14:textId="77777777" w:rsidR="00606E39" w:rsidRPr="00D9038D" w:rsidRDefault="00606E39" w:rsidP="00FB6243">
            <w:pPr>
              <w:pStyle w:val="AmColumnHeading"/>
              <w:widowControl/>
            </w:pPr>
            <w:r w:rsidRPr="00D9038D">
              <w:t>Amendement</w:t>
            </w:r>
          </w:p>
        </w:tc>
      </w:tr>
      <w:tr w:rsidR="00606E39" w:rsidRPr="00D9038D" w14:paraId="16C74913" w14:textId="77777777" w:rsidTr="00FB6243">
        <w:trPr>
          <w:jc w:val="center"/>
        </w:trPr>
        <w:tc>
          <w:tcPr>
            <w:tcW w:w="4876" w:type="dxa"/>
            <w:tcBorders>
              <w:top w:val="nil"/>
              <w:left w:val="nil"/>
              <w:bottom w:val="nil"/>
              <w:right w:val="nil"/>
            </w:tcBorders>
          </w:tcPr>
          <w:p w14:paraId="2BCC6E3D" w14:textId="4B514DB2" w:rsidR="00606E39" w:rsidRPr="00D9038D" w:rsidRDefault="00606E39" w:rsidP="00FB6243">
            <w:pPr>
              <w:pStyle w:val="Normal6a"/>
              <w:widowControl/>
            </w:pPr>
            <w:r w:rsidRPr="00D9038D">
              <w:t>17.</w:t>
            </w:r>
            <w:r w:rsidRPr="00D9038D">
              <w:tab/>
              <w:t xml:space="preserve">prie instamment la Commission de mettre au point un outil complet permettant </w:t>
            </w:r>
            <w:r w:rsidRPr="00D9038D">
              <w:rPr>
                <w:b/>
                <w:i/>
              </w:rPr>
              <w:t>de surveiller et</w:t>
            </w:r>
            <w:r w:rsidRPr="00D9038D">
              <w:t xml:space="preserve"> de contrer les reculs en matière de démocratie et de droits des femmes, qui sont intrinsèquement liés, et de veiller à ce que l</w:t>
            </w:r>
            <w:r w:rsidR="00FB6243">
              <w:t>’</w:t>
            </w:r>
            <w:r w:rsidRPr="00D9038D">
              <w:t xml:space="preserve">égalité entre les femmes et les hommes reste une priorité </w:t>
            </w:r>
            <w:r w:rsidRPr="00D9038D">
              <w:lastRenderedPageBreak/>
              <w:t>dans l</w:t>
            </w:r>
            <w:r w:rsidR="00FB6243">
              <w:t>’</w:t>
            </w:r>
            <w:r w:rsidRPr="00D9038D">
              <w:t>ensemble de l</w:t>
            </w:r>
            <w:r w:rsidR="00FB6243">
              <w:t>’</w:t>
            </w:r>
            <w:r w:rsidRPr="00D9038D">
              <w:t>Union;</w:t>
            </w:r>
          </w:p>
        </w:tc>
        <w:tc>
          <w:tcPr>
            <w:tcW w:w="4876" w:type="dxa"/>
            <w:tcBorders>
              <w:top w:val="nil"/>
              <w:left w:val="nil"/>
              <w:bottom w:val="nil"/>
              <w:right w:val="nil"/>
            </w:tcBorders>
          </w:tcPr>
          <w:p w14:paraId="5CADE8C2" w14:textId="407FD728" w:rsidR="00606E39" w:rsidRPr="00D9038D" w:rsidRDefault="00606E39" w:rsidP="00FB6243">
            <w:pPr>
              <w:pStyle w:val="Normal6a"/>
              <w:widowControl/>
            </w:pPr>
            <w:r w:rsidRPr="00D9038D">
              <w:lastRenderedPageBreak/>
              <w:t>17.</w:t>
            </w:r>
            <w:r w:rsidRPr="00D9038D">
              <w:tab/>
              <w:t>prie instamment la Commission de mettre au point un outil complet permettant de contrer les reculs en matière de démocratie et de droits des femmes, qui sont intrinsèquement liés, et de veiller à ce que l</w:t>
            </w:r>
            <w:r w:rsidR="00FB6243">
              <w:t>’</w:t>
            </w:r>
            <w:r w:rsidRPr="00D9038D">
              <w:t>égalité entre les femmes et les hommes reste une priorité dans l</w:t>
            </w:r>
            <w:r w:rsidR="00FB6243">
              <w:t>’</w:t>
            </w:r>
            <w:r w:rsidRPr="00D9038D">
              <w:t xml:space="preserve">ensemble </w:t>
            </w:r>
            <w:r w:rsidRPr="00D9038D">
              <w:lastRenderedPageBreak/>
              <w:t>de l</w:t>
            </w:r>
            <w:r w:rsidR="00FB6243">
              <w:t>’</w:t>
            </w:r>
            <w:r w:rsidRPr="00D9038D">
              <w:t>Union;</w:t>
            </w:r>
          </w:p>
        </w:tc>
      </w:tr>
    </w:tbl>
    <w:p w14:paraId="764B1545"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{DE}</w:t>
      </w:r>
      <w:r w:rsidRPr="00D9038D">
        <w:t>de</w:t>
      </w:r>
      <w:r w:rsidRPr="00D9038D">
        <w:rPr>
          <w:rStyle w:val="HideTWBExt"/>
        </w:rPr>
        <w:t>&lt;/Original&gt;</w:t>
      </w:r>
    </w:p>
    <w:p w14:paraId="397C0130" w14:textId="77777777" w:rsidR="00606E39" w:rsidRPr="00D9038D" w:rsidRDefault="00606E39" w:rsidP="00FB6243">
      <w:pPr>
        <w:widowControl/>
      </w:pPr>
      <w:r w:rsidRPr="00D9038D">
        <w:rPr>
          <w:rStyle w:val="HideTWBExt"/>
        </w:rPr>
        <w:t>&lt;/Amend&gt;</w:t>
      </w:r>
    </w:p>
    <w:p w14:paraId="5707BABA"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705</w:t>
      </w:r>
      <w:r w:rsidRPr="00D9038D">
        <w:rPr>
          <w:rStyle w:val="HideTWBExt"/>
          <w:b w:val="0"/>
        </w:rPr>
        <w:t>&lt;/NumAm&gt;</w:t>
      </w:r>
    </w:p>
    <w:p w14:paraId="5E935C44" w14:textId="77777777" w:rsidR="00606E39" w:rsidRPr="00D9038D" w:rsidRDefault="00606E39" w:rsidP="00FB6243">
      <w:pPr>
        <w:pStyle w:val="NormalBold"/>
        <w:widowControl/>
      </w:pPr>
      <w:r w:rsidRPr="00D9038D">
        <w:rPr>
          <w:rStyle w:val="HideTWBExt"/>
          <w:b w:val="0"/>
        </w:rPr>
        <w:t>&lt;RepeatBlock-By&gt;&lt;Members&gt;</w:t>
      </w:r>
      <w:r w:rsidRPr="00D9038D">
        <w:t>Mathilde Androuët, Mireia Borrás Pabón</w:t>
      </w:r>
      <w:r w:rsidRPr="00D9038D">
        <w:rPr>
          <w:rStyle w:val="HideTWBExt"/>
          <w:b w:val="0"/>
        </w:rPr>
        <w:t>&lt;/Members&gt;</w:t>
      </w:r>
    </w:p>
    <w:p w14:paraId="56478FB8" w14:textId="77777777" w:rsidR="00606E39" w:rsidRPr="00D9038D" w:rsidRDefault="00606E39" w:rsidP="00FB6243">
      <w:pPr>
        <w:pStyle w:val="NormalBold"/>
        <w:widowControl/>
      </w:pPr>
      <w:r w:rsidRPr="00D9038D">
        <w:rPr>
          <w:rStyle w:val="HideTWBExt"/>
          <w:b w:val="0"/>
        </w:rPr>
        <w:t>&lt;/RepeatBlock-By&gt;</w:t>
      </w:r>
    </w:p>
    <w:p w14:paraId="126158B8"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B953A46" w14:textId="77777777" w:rsidR="00606E39" w:rsidRPr="00D9038D" w:rsidRDefault="00606E39" w:rsidP="00FB6243">
      <w:pPr>
        <w:pStyle w:val="NormalBold"/>
        <w:widowControl/>
      </w:pPr>
      <w:r w:rsidRPr="00D9038D">
        <w:rPr>
          <w:rStyle w:val="HideTWBExt"/>
          <w:b w:val="0"/>
        </w:rPr>
        <w:t>&lt;Article&gt;</w:t>
      </w:r>
      <w:r w:rsidRPr="00D9038D">
        <w:t>Paragraphe 17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358AF2A" w14:textId="77777777" w:rsidTr="00FB6243">
        <w:trPr>
          <w:trHeight w:hRule="exact" w:val="240"/>
          <w:jc w:val="center"/>
        </w:trPr>
        <w:tc>
          <w:tcPr>
            <w:tcW w:w="9752" w:type="dxa"/>
            <w:gridSpan w:val="2"/>
            <w:tcBorders>
              <w:top w:val="nil"/>
              <w:left w:val="nil"/>
              <w:bottom w:val="nil"/>
              <w:right w:val="nil"/>
            </w:tcBorders>
          </w:tcPr>
          <w:p w14:paraId="66E96871" w14:textId="77777777" w:rsidR="00606E39" w:rsidRPr="00D9038D" w:rsidRDefault="00606E39" w:rsidP="00FB6243">
            <w:pPr>
              <w:widowControl/>
            </w:pPr>
          </w:p>
        </w:tc>
      </w:tr>
      <w:tr w:rsidR="00606E39" w:rsidRPr="00D9038D" w14:paraId="0874C1FA" w14:textId="77777777" w:rsidTr="00FB6243">
        <w:trPr>
          <w:trHeight w:val="240"/>
          <w:jc w:val="center"/>
        </w:trPr>
        <w:tc>
          <w:tcPr>
            <w:tcW w:w="4876" w:type="dxa"/>
            <w:tcBorders>
              <w:top w:val="nil"/>
              <w:left w:val="nil"/>
              <w:bottom w:val="nil"/>
              <w:right w:val="nil"/>
            </w:tcBorders>
          </w:tcPr>
          <w:p w14:paraId="1C449841"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E91BFB9" w14:textId="77777777" w:rsidR="00606E39" w:rsidRPr="00D9038D" w:rsidRDefault="00606E39" w:rsidP="00FB6243">
            <w:pPr>
              <w:pStyle w:val="AmColumnHeading"/>
              <w:widowControl/>
            </w:pPr>
            <w:r w:rsidRPr="00D9038D">
              <w:t>Amendement</w:t>
            </w:r>
          </w:p>
        </w:tc>
      </w:tr>
      <w:tr w:rsidR="00606E39" w:rsidRPr="00D9038D" w14:paraId="4865ACEA" w14:textId="77777777" w:rsidTr="00FB6243">
        <w:trPr>
          <w:jc w:val="center"/>
        </w:trPr>
        <w:tc>
          <w:tcPr>
            <w:tcW w:w="4876" w:type="dxa"/>
            <w:tcBorders>
              <w:top w:val="nil"/>
              <w:left w:val="nil"/>
              <w:bottom w:val="nil"/>
              <w:right w:val="nil"/>
            </w:tcBorders>
          </w:tcPr>
          <w:p w14:paraId="024235EB" w14:textId="77777777" w:rsidR="00606E39" w:rsidRPr="00D9038D" w:rsidRDefault="00606E39" w:rsidP="00FB6243">
            <w:pPr>
              <w:pStyle w:val="Normal6a"/>
              <w:widowControl/>
            </w:pPr>
          </w:p>
        </w:tc>
        <w:tc>
          <w:tcPr>
            <w:tcW w:w="4876" w:type="dxa"/>
            <w:tcBorders>
              <w:top w:val="nil"/>
              <w:left w:val="nil"/>
              <w:bottom w:val="nil"/>
              <w:right w:val="nil"/>
            </w:tcBorders>
          </w:tcPr>
          <w:p w14:paraId="411B1E49" w14:textId="63F4EF16" w:rsidR="00606E39" w:rsidRPr="00D9038D" w:rsidRDefault="00606E39" w:rsidP="00FB6243">
            <w:pPr>
              <w:pStyle w:val="Normal6a"/>
              <w:widowControl/>
            </w:pPr>
            <w:r w:rsidRPr="00D9038D">
              <w:rPr>
                <w:b/>
                <w:i/>
              </w:rPr>
              <w:t>17 bis.</w:t>
            </w:r>
            <w:r w:rsidRPr="00D9038D">
              <w:tab/>
            </w:r>
            <w:r w:rsidRPr="00D9038D">
              <w:rPr>
                <w:b/>
                <w:i/>
              </w:rPr>
              <w:t>s</w:t>
            </w:r>
            <w:r w:rsidR="00FB6243">
              <w:rPr>
                <w:b/>
                <w:i/>
              </w:rPr>
              <w:t>’</w:t>
            </w:r>
            <w:r w:rsidRPr="00D9038D">
              <w:rPr>
                <w:b/>
                <w:i/>
              </w:rPr>
              <w:t xml:space="preserve">inquiète des diagnostics de disphorie de genre précipités, des conséquences sanitaires des transitions de genre, des comorbidités psychiatriques des opérations de changement de sexe </w:t>
            </w:r>
            <w:r w:rsidRPr="00D9038D">
              <w:rPr>
                <w:b/>
                <w:i/>
                <w:vertAlign w:val="superscript"/>
              </w:rPr>
              <w:t>1 a</w:t>
            </w:r>
            <w:r w:rsidRPr="00D9038D">
              <w:rPr>
                <w:b/>
                <w:i/>
              </w:rPr>
              <w:t>, de la dégradation de la situation des homosexuels et des lesbiennes confrontés au transgenrisme dans leurs lieux de vie, de l</w:t>
            </w:r>
            <w:r w:rsidR="00FB6243">
              <w:rPr>
                <w:b/>
                <w:i/>
              </w:rPr>
              <w:t>’</w:t>
            </w:r>
            <w:r w:rsidRPr="00D9038D">
              <w:rPr>
                <w:b/>
                <w:i/>
              </w:rPr>
              <w:t>absence de reconnaissance des victimes de la transition de genre ou des détransitionneurs, de l</w:t>
            </w:r>
            <w:r w:rsidR="00FB6243">
              <w:rPr>
                <w:b/>
                <w:i/>
              </w:rPr>
              <w:t>’</w:t>
            </w:r>
            <w:r w:rsidRPr="00D9038D">
              <w:rPr>
                <w:b/>
                <w:i/>
              </w:rPr>
              <w:t xml:space="preserve">ouverture des compétitions sportives féminines aux personnes de sexe biologique masculin, </w:t>
            </w:r>
            <w:r w:rsidR="00FB6243" w:rsidRPr="00D9038D">
              <w:rPr>
                <w:b/>
                <w:i/>
              </w:rPr>
              <w:t>aggravant</w:t>
            </w:r>
            <w:r w:rsidRPr="00D9038D">
              <w:rPr>
                <w:b/>
                <w:i/>
              </w:rPr>
              <w:t xml:space="preserve"> les risques pour la santé et la représentation sociale et sportive des femmes;</w:t>
            </w:r>
          </w:p>
        </w:tc>
      </w:tr>
      <w:tr w:rsidR="00606E39" w:rsidRPr="00D9038D" w14:paraId="048020A8" w14:textId="77777777" w:rsidTr="00FB6243">
        <w:trPr>
          <w:jc w:val="center"/>
        </w:trPr>
        <w:tc>
          <w:tcPr>
            <w:tcW w:w="4876" w:type="dxa"/>
            <w:tcBorders>
              <w:top w:val="nil"/>
              <w:left w:val="nil"/>
              <w:bottom w:val="nil"/>
              <w:right w:val="nil"/>
            </w:tcBorders>
          </w:tcPr>
          <w:p w14:paraId="7FA7680B" w14:textId="77777777" w:rsidR="00606E39" w:rsidRPr="00D9038D" w:rsidRDefault="00606E39" w:rsidP="00FB6243">
            <w:pPr>
              <w:widowControl/>
            </w:pPr>
          </w:p>
        </w:tc>
        <w:tc>
          <w:tcPr>
            <w:tcW w:w="4876" w:type="dxa"/>
            <w:tcBorders>
              <w:top w:val="nil"/>
              <w:left w:val="nil"/>
              <w:bottom w:val="nil"/>
              <w:right w:val="nil"/>
            </w:tcBorders>
          </w:tcPr>
          <w:p w14:paraId="544F626F" w14:textId="77777777" w:rsidR="00606E39" w:rsidRPr="00D9038D" w:rsidRDefault="00606E39" w:rsidP="00FB6243">
            <w:pPr>
              <w:pStyle w:val="Normal6a"/>
              <w:widowControl/>
            </w:pPr>
            <w:r w:rsidRPr="00D9038D">
              <w:rPr>
                <w:b/>
                <w:i/>
              </w:rPr>
              <w:t>_________________</w:t>
            </w:r>
          </w:p>
        </w:tc>
      </w:tr>
      <w:tr w:rsidR="00606E39" w:rsidRPr="00D9038D" w14:paraId="085856D0" w14:textId="77777777" w:rsidTr="00FB6243">
        <w:trPr>
          <w:jc w:val="center"/>
        </w:trPr>
        <w:tc>
          <w:tcPr>
            <w:tcW w:w="4876" w:type="dxa"/>
            <w:tcBorders>
              <w:top w:val="nil"/>
              <w:left w:val="nil"/>
              <w:bottom w:val="nil"/>
              <w:right w:val="nil"/>
            </w:tcBorders>
          </w:tcPr>
          <w:p w14:paraId="427188D3" w14:textId="77777777" w:rsidR="00606E39" w:rsidRPr="00D9038D" w:rsidRDefault="00606E39" w:rsidP="00FB6243">
            <w:pPr>
              <w:widowControl/>
            </w:pPr>
          </w:p>
        </w:tc>
        <w:tc>
          <w:tcPr>
            <w:tcW w:w="4876" w:type="dxa"/>
            <w:tcBorders>
              <w:top w:val="nil"/>
              <w:left w:val="nil"/>
              <w:bottom w:val="nil"/>
              <w:right w:val="nil"/>
            </w:tcBorders>
          </w:tcPr>
          <w:p w14:paraId="189ADE8C" w14:textId="5C3B43A3" w:rsidR="00606E39" w:rsidRPr="00D9038D" w:rsidRDefault="00606E39" w:rsidP="00F774D4">
            <w:pPr>
              <w:pStyle w:val="Normal6a"/>
              <w:widowControl/>
            </w:pPr>
            <w:r w:rsidRPr="00D9038D">
              <w:rPr>
                <w:b/>
                <w:i/>
                <w:vertAlign w:val="superscript"/>
              </w:rPr>
              <w:t>1 a</w:t>
            </w:r>
            <w:r w:rsidRPr="00D9038D">
              <w:t xml:space="preserve"> </w:t>
            </w:r>
            <w:r w:rsidR="00F774D4">
              <w:rPr>
                <w:b/>
                <w:i/>
              </w:rPr>
              <w:t>«</w:t>
            </w:r>
            <w:r w:rsidRPr="00D9038D">
              <w:rPr>
                <w:b/>
                <w:i/>
              </w:rPr>
              <w:t>Examining gender-specific mental health risks after gender-affirming sur</w:t>
            </w:r>
            <w:r w:rsidR="00F774D4">
              <w:rPr>
                <w:b/>
                <w:i/>
              </w:rPr>
              <w:t>gery: a national database study»</w:t>
            </w:r>
            <w:r w:rsidRPr="00D9038D">
              <w:rPr>
                <w:b/>
                <w:i/>
              </w:rPr>
              <w:t xml:space="preserve">, </w:t>
            </w:r>
            <w:r w:rsidRPr="00F774D4">
              <w:rPr>
                <w:b/>
              </w:rPr>
              <w:t>The Journal of Sexual Medicine</w:t>
            </w:r>
            <w:r w:rsidRPr="00D9038D">
              <w:rPr>
                <w:b/>
                <w:i/>
              </w:rPr>
              <w:t>, publié par Oxford University Press de la part de The International Society for Sexual Medicine, le 25 janvier 2025</w:t>
            </w:r>
          </w:p>
        </w:tc>
      </w:tr>
    </w:tbl>
    <w:p w14:paraId="400714A6"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{FR}</w:t>
      </w:r>
      <w:r w:rsidRPr="00D9038D">
        <w:t>fr</w:t>
      </w:r>
      <w:r w:rsidRPr="00D9038D">
        <w:rPr>
          <w:rStyle w:val="HideTWBExt"/>
        </w:rPr>
        <w:t>&lt;/Original&gt;</w:t>
      </w:r>
    </w:p>
    <w:p w14:paraId="6AAFE8C9" w14:textId="77777777" w:rsidR="00606E39" w:rsidRPr="00D9038D" w:rsidRDefault="00606E39" w:rsidP="00FB6243">
      <w:pPr>
        <w:widowControl/>
      </w:pPr>
      <w:r w:rsidRPr="00D9038D">
        <w:rPr>
          <w:rStyle w:val="HideTWBExt"/>
        </w:rPr>
        <w:t>&lt;/Amend&gt;</w:t>
      </w:r>
    </w:p>
    <w:p w14:paraId="3A7B8648"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706</w:t>
      </w:r>
      <w:r w:rsidRPr="00D9038D">
        <w:rPr>
          <w:rStyle w:val="HideTWBExt"/>
          <w:b w:val="0"/>
        </w:rPr>
        <w:t>&lt;/NumAm&gt;</w:t>
      </w:r>
    </w:p>
    <w:p w14:paraId="2FDB5C56"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0D722377" w14:textId="77777777" w:rsidR="00606E39" w:rsidRPr="00D9038D" w:rsidRDefault="00606E39" w:rsidP="00FB6243">
      <w:pPr>
        <w:pStyle w:val="NormalBold"/>
        <w:widowControl/>
      </w:pPr>
      <w:r w:rsidRPr="00D9038D">
        <w:rPr>
          <w:rStyle w:val="HideTWBExt"/>
          <w:b w:val="0"/>
        </w:rPr>
        <w:t>&lt;/RepeatBlock-By&gt;</w:t>
      </w:r>
    </w:p>
    <w:p w14:paraId="6EC745FF"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DD5498F" w14:textId="77777777" w:rsidR="00606E39" w:rsidRPr="00D9038D" w:rsidRDefault="00606E39" w:rsidP="00FB6243">
      <w:pPr>
        <w:pStyle w:val="NormalBold"/>
        <w:widowControl/>
      </w:pPr>
      <w:r w:rsidRPr="00D9038D">
        <w:rPr>
          <w:rStyle w:val="HideTWBExt"/>
          <w:b w:val="0"/>
        </w:rPr>
        <w:lastRenderedPageBreak/>
        <w:t>&lt;Article&gt;</w:t>
      </w:r>
      <w:r w:rsidRPr="00D9038D">
        <w:t>Paragraphe 17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D15F2FC" w14:textId="77777777" w:rsidTr="00FB6243">
        <w:trPr>
          <w:trHeight w:hRule="exact" w:val="240"/>
          <w:jc w:val="center"/>
        </w:trPr>
        <w:tc>
          <w:tcPr>
            <w:tcW w:w="9752" w:type="dxa"/>
            <w:gridSpan w:val="2"/>
            <w:tcBorders>
              <w:top w:val="nil"/>
              <w:left w:val="nil"/>
              <w:bottom w:val="nil"/>
              <w:right w:val="nil"/>
            </w:tcBorders>
          </w:tcPr>
          <w:p w14:paraId="2A73F1F4" w14:textId="77777777" w:rsidR="00606E39" w:rsidRPr="00D9038D" w:rsidRDefault="00606E39" w:rsidP="00FB6243">
            <w:pPr>
              <w:widowControl/>
            </w:pPr>
          </w:p>
        </w:tc>
      </w:tr>
      <w:tr w:rsidR="00606E39" w:rsidRPr="00D9038D" w14:paraId="29715CD7" w14:textId="77777777" w:rsidTr="00FB6243">
        <w:trPr>
          <w:trHeight w:val="240"/>
          <w:jc w:val="center"/>
        </w:trPr>
        <w:tc>
          <w:tcPr>
            <w:tcW w:w="4876" w:type="dxa"/>
            <w:tcBorders>
              <w:top w:val="nil"/>
              <w:left w:val="nil"/>
              <w:bottom w:val="nil"/>
              <w:right w:val="nil"/>
            </w:tcBorders>
          </w:tcPr>
          <w:p w14:paraId="0E17831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70DDA02" w14:textId="77777777" w:rsidR="00606E39" w:rsidRPr="00D9038D" w:rsidRDefault="00606E39" w:rsidP="00FB6243">
            <w:pPr>
              <w:pStyle w:val="AmColumnHeading"/>
              <w:widowControl/>
            </w:pPr>
            <w:r w:rsidRPr="00D9038D">
              <w:t>Amendement</w:t>
            </w:r>
          </w:p>
        </w:tc>
      </w:tr>
      <w:tr w:rsidR="00606E39" w:rsidRPr="00D9038D" w14:paraId="3A161A24" w14:textId="77777777" w:rsidTr="00FB6243">
        <w:trPr>
          <w:jc w:val="center"/>
        </w:trPr>
        <w:tc>
          <w:tcPr>
            <w:tcW w:w="4876" w:type="dxa"/>
            <w:tcBorders>
              <w:top w:val="nil"/>
              <w:left w:val="nil"/>
              <w:bottom w:val="nil"/>
              <w:right w:val="nil"/>
            </w:tcBorders>
          </w:tcPr>
          <w:p w14:paraId="7D035CF9" w14:textId="77777777" w:rsidR="00606E39" w:rsidRPr="00D9038D" w:rsidRDefault="00606E39" w:rsidP="00FB6243">
            <w:pPr>
              <w:pStyle w:val="Normal6a"/>
              <w:widowControl/>
            </w:pPr>
          </w:p>
        </w:tc>
        <w:tc>
          <w:tcPr>
            <w:tcW w:w="4876" w:type="dxa"/>
            <w:tcBorders>
              <w:top w:val="nil"/>
              <w:left w:val="nil"/>
              <w:bottom w:val="nil"/>
              <w:right w:val="nil"/>
            </w:tcBorders>
          </w:tcPr>
          <w:p w14:paraId="0512B77E" w14:textId="4E2BA108" w:rsidR="00606E39" w:rsidRPr="00D9038D" w:rsidRDefault="00606E39" w:rsidP="00FB6243">
            <w:pPr>
              <w:pStyle w:val="Normal6a"/>
              <w:widowControl/>
            </w:pPr>
            <w:r w:rsidRPr="00D9038D">
              <w:rPr>
                <w:b/>
                <w:i/>
              </w:rPr>
              <w:t>17 bis.</w:t>
            </w:r>
            <w:r w:rsidRPr="00D9038D">
              <w:tab/>
            </w:r>
            <w:r w:rsidRPr="00D9038D">
              <w:rPr>
                <w:b/>
                <w:i/>
              </w:rPr>
              <w:t>enjoint la Commission à suivre de près la mise en œuvre, dans les États membres, des fonds en gestion partagée destinés à promouvoir l</w:t>
            </w:r>
            <w:r w:rsidR="00FB6243">
              <w:rPr>
                <w:b/>
                <w:i/>
              </w:rPr>
              <w:t>’</w:t>
            </w:r>
            <w:r w:rsidRPr="00D9038D">
              <w:rPr>
                <w:b/>
                <w:i/>
              </w:rPr>
              <w:t>égalité entre les femmes et les hommes et à venir en aide à la société civile, y compris aux ONG de femmes, afin de s</w:t>
            </w:r>
            <w:r w:rsidR="00FB6243">
              <w:rPr>
                <w:b/>
                <w:i/>
              </w:rPr>
              <w:t>’</w:t>
            </w:r>
            <w:r w:rsidRPr="00D9038D">
              <w:rPr>
                <w:b/>
                <w:i/>
              </w:rPr>
              <w:t>assurer que les appels à propositions en vue de bénéficier de ces fonds ne sont pas délibérément suspendus ou différés;</w:t>
            </w:r>
          </w:p>
        </w:tc>
      </w:tr>
    </w:tbl>
    <w:p w14:paraId="7CF5A7D9"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73528B0" w14:textId="77777777" w:rsidR="00606E39" w:rsidRPr="00D9038D" w:rsidRDefault="00606E39" w:rsidP="00FB6243">
      <w:pPr>
        <w:widowControl/>
      </w:pPr>
      <w:r w:rsidRPr="00D9038D">
        <w:rPr>
          <w:rStyle w:val="HideTWBExt"/>
        </w:rPr>
        <w:t>&lt;/Amend&gt;</w:t>
      </w:r>
    </w:p>
    <w:p w14:paraId="67F16A9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707</w:t>
      </w:r>
      <w:r w:rsidRPr="00D9038D">
        <w:rPr>
          <w:rStyle w:val="HideTWBExt"/>
          <w:b w:val="0"/>
        </w:rPr>
        <w:t>&lt;/NumAm&gt;</w:t>
      </w:r>
    </w:p>
    <w:p w14:paraId="3392668A"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12748D82" w14:textId="77777777" w:rsidR="00606E39" w:rsidRPr="00D9038D" w:rsidRDefault="00606E39" w:rsidP="00FB6243">
      <w:pPr>
        <w:pStyle w:val="NormalBold"/>
        <w:widowControl/>
      </w:pPr>
      <w:r w:rsidRPr="00D9038D">
        <w:rPr>
          <w:rStyle w:val="HideTWBExt"/>
          <w:b w:val="0"/>
        </w:rPr>
        <w:t>&lt;/RepeatBlock-By&gt;</w:t>
      </w:r>
    </w:p>
    <w:p w14:paraId="1C6571BF"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AC964BB" w14:textId="77777777" w:rsidR="00606E39" w:rsidRPr="00D9038D" w:rsidRDefault="00606E39" w:rsidP="00FB6243">
      <w:pPr>
        <w:pStyle w:val="NormalBold"/>
        <w:widowControl/>
      </w:pPr>
      <w:r w:rsidRPr="00D9038D">
        <w:rPr>
          <w:rStyle w:val="HideTWBExt"/>
          <w:b w:val="0"/>
        </w:rPr>
        <w:t>&lt;Article&gt;</w:t>
      </w:r>
      <w:r w:rsidRPr="00D9038D">
        <w:t>Paragraphe 17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07ADD5D" w14:textId="77777777" w:rsidTr="00FB6243">
        <w:trPr>
          <w:trHeight w:hRule="exact" w:val="240"/>
          <w:jc w:val="center"/>
        </w:trPr>
        <w:tc>
          <w:tcPr>
            <w:tcW w:w="9752" w:type="dxa"/>
            <w:gridSpan w:val="2"/>
            <w:tcBorders>
              <w:top w:val="nil"/>
              <w:left w:val="nil"/>
              <w:bottom w:val="nil"/>
              <w:right w:val="nil"/>
            </w:tcBorders>
          </w:tcPr>
          <w:p w14:paraId="1B2A4A8E" w14:textId="77777777" w:rsidR="00606E39" w:rsidRPr="00D9038D" w:rsidRDefault="00606E39" w:rsidP="00FB6243">
            <w:pPr>
              <w:widowControl/>
            </w:pPr>
          </w:p>
        </w:tc>
      </w:tr>
      <w:tr w:rsidR="00606E39" w:rsidRPr="00D9038D" w14:paraId="16A94DBA" w14:textId="77777777" w:rsidTr="00FB6243">
        <w:trPr>
          <w:trHeight w:val="240"/>
          <w:jc w:val="center"/>
        </w:trPr>
        <w:tc>
          <w:tcPr>
            <w:tcW w:w="4876" w:type="dxa"/>
            <w:tcBorders>
              <w:top w:val="nil"/>
              <w:left w:val="nil"/>
              <w:bottom w:val="nil"/>
              <w:right w:val="nil"/>
            </w:tcBorders>
          </w:tcPr>
          <w:p w14:paraId="448AFFF8"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38A9600" w14:textId="77777777" w:rsidR="00606E39" w:rsidRPr="00D9038D" w:rsidRDefault="00606E39" w:rsidP="00FB6243">
            <w:pPr>
              <w:pStyle w:val="AmColumnHeading"/>
              <w:widowControl/>
            </w:pPr>
            <w:r w:rsidRPr="00D9038D">
              <w:t>Amendement</w:t>
            </w:r>
          </w:p>
        </w:tc>
      </w:tr>
      <w:tr w:rsidR="00606E39" w:rsidRPr="00D9038D" w14:paraId="51129F93" w14:textId="77777777" w:rsidTr="00FB6243">
        <w:trPr>
          <w:jc w:val="center"/>
        </w:trPr>
        <w:tc>
          <w:tcPr>
            <w:tcW w:w="4876" w:type="dxa"/>
            <w:tcBorders>
              <w:top w:val="nil"/>
              <w:left w:val="nil"/>
              <w:bottom w:val="nil"/>
              <w:right w:val="nil"/>
            </w:tcBorders>
          </w:tcPr>
          <w:p w14:paraId="7817963C" w14:textId="77777777" w:rsidR="00606E39" w:rsidRPr="00D9038D" w:rsidRDefault="00606E39" w:rsidP="00FB6243">
            <w:pPr>
              <w:pStyle w:val="Normal6a"/>
              <w:widowControl/>
            </w:pPr>
          </w:p>
        </w:tc>
        <w:tc>
          <w:tcPr>
            <w:tcW w:w="4876" w:type="dxa"/>
            <w:tcBorders>
              <w:top w:val="nil"/>
              <w:left w:val="nil"/>
              <w:bottom w:val="nil"/>
              <w:right w:val="nil"/>
            </w:tcBorders>
          </w:tcPr>
          <w:p w14:paraId="3BEB6872" w14:textId="7EB4E607" w:rsidR="00606E39" w:rsidRPr="00D9038D" w:rsidRDefault="00606E39" w:rsidP="00FB6243">
            <w:pPr>
              <w:pStyle w:val="Normal6a"/>
              <w:widowControl/>
            </w:pPr>
            <w:r w:rsidRPr="00D9038D">
              <w:rPr>
                <w:b/>
                <w:i/>
              </w:rPr>
              <w:t>17 bis.</w:t>
            </w:r>
            <w:r w:rsidRPr="00D9038D">
              <w:tab/>
            </w:r>
            <w:r w:rsidRPr="00D9038D">
              <w:rPr>
                <w:b/>
                <w:i/>
              </w:rPr>
              <w:t>demande à la Commission de mettre en place des analyses de l</w:t>
            </w:r>
            <w:r w:rsidR="00FB6243">
              <w:rPr>
                <w:b/>
                <w:i/>
              </w:rPr>
              <w:t>’</w:t>
            </w:r>
            <w:r w:rsidRPr="00D9038D">
              <w:rPr>
                <w:b/>
                <w:i/>
              </w:rPr>
              <w:t>impact selon le genre applicables aux systèmes d</w:t>
            </w:r>
            <w:r w:rsidR="00FB6243">
              <w:rPr>
                <w:b/>
                <w:i/>
              </w:rPr>
              <w:t>’</w:t>
            </w:r>
            <w:r w:rsidRPr="00D9038D">
              <w:rPr>
                <w:b/>
                <w:i/>
              </w:rPr>
              <w:t>IA et aux technologies numériques afin de détecter, de prévenir et d</w:t>
            </w:r>
            <w:r w:rsidR="00FB6243">
              <w:rPr>
                <w:b/>
                <w:i/>
              </w:rPr>
              <w:t>’</w:t>
            </w:r>
            <w:r w:rsidRPr="00D9038D">
              <w:rPr>
                <w:b/>
                <w:i/>
              </w:rPr>
              <w:t>atténuer les préjugés sexistes à tous les stades de conception, de développement, de déploiement et d</w:t>
            </w:r>
            <w:r w:rsidR="00FB6243">
              <w:rPr>
                <w:b/>
                <w:i/>
              </w:rPr>
              <w:t>’</w:t>
            </w:r>
            <w:r w:rsidRPr="00D9038D">
              <w:rPr>
                <w:b/>
                <w:i/>
              </w:rPr>
              <w:t>utilisation;</w:t>
            </w:r>
          </w:p>
        </w:tc>
      </w:tr>
    </w:tbl>
    <w:p w14:paraId="5280B327"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E65B676" w14:textId="77777777" w:rsidR="00606E39" w:rsidRPr="00D9038D" w:rsidRDefault="00606E39" w:rsidP="00FB6243">
      <w:pPr>
        <w:widowControl/>
      </w:pPr>
      <w:r w:rsidRPr="00D9038D">
        <w:rPr>
          <w:rStyle w:val="HideTWBExt"/>
        </w:rPr>
        <w:t>&lt;/Amend&gt;</w:t>
      </w:r>
    </w:p>
    <w:p w14:paraId="72BC2B58"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708</w:t>
      </w:r>
      <w:r w:rsidRPr="00D9038D">
        <w:rPr>
          <w:rStyle w:val="HideTWBExt"/>
          <w:b w:val="0"/>
        </w:rPr>
        <w:t>&lt;/NumAm&gt;</w:t>
      </w:r>
    </w:p>
    <w:p w14:paraId="37D7BEB0" w14:textId="77777777" w:rsidR="00606E39" w:rsidRPr="00D9038D" w:rsidRDefault="00606E39" w:rsidP="00FB6243">
      <w:pPr>
        <w:pStyle w:val="NormalBold"/>
        <w:widowControl/>
      </w:pPr>
      <w:r w:rsidRPr="00D9038D">
        <w:rPr>
          <w:rStyle w:val="HideTWBExt"/>
          <w:b w:val="0"/>
        </w:rPr>
        <w:t>&lt;RepeatBlock-By&gt;&lt;Members&gt;</w:t>
      </w:r>
      <w:r w:rsidRPr="00D9038D">
        <w:t>Veronika Cifrová Ostrihoňová, Valérie Devaux, Abir Al-Sahlani, Raquel García Hermida-Van Der Walle, Lucia Yar, Dainius Žalimas</w:t>
      </w:r>
      <w:r w:rsidRPr="00D9038D">
        <w:rPr>
          <w:rStyle w:val="HideTWBExt"/>
          <w:b w:val="0"/>
        </w:rPr>
        <w:t>&lt;/Members&gt;</w:t>
      </w:r>
    </w:p>
    <w:p w14:paraId="6ABB392E" w14:textId="77777777" w:rsidR="00606E39" w:rsidRPr="00D9038D" w:rsidRDefault="00606E39" w:rsidP="00FB6243">
      <w:pPr>
        <w:pStyle w:val="NormalBold"/>
        <w:widowControl/>
      </w:pPr>
      <w:r w:rsidRPr="00D9038D">
        <w:rPr>
          <w:rStyle w:val="HideTWBExt"/>
          <w:b w:val="0"/>
        </w:rPr>
        <w:t>&lt;/RepeatBlock-By&gt;</w:t>
      </w:r>
    </w:p>
    <w:p w14:paraId="2B8D9259"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13424BD" w14:textId="77777777" w:rsidR="00606E39" w:rsidRPr="00D9038D" w:rsidRDefault="00606E39" w:rsidP="00FB6243">
      <w:pPr>
        <w:pStyle w:val="NormalBold"/>
        <w:widowControl/>
      </w:pPr>
      <w:r w:rsidRPr="00D9038D">
        <w:rPr>
          <w:rStyle w:val="HideTWBExt"/>
          <w:b w:val="0"/>
        </w:rPr>
        <w:t>&lt;Article&gt;</w:t>
      </w:r>
      <w:r w:rsidRPr="00D9038D">
        <w:t>Paragraphe 17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6F268B1" w14:textId="77777777" w:rsidTr="00FB6243">
        <w:trPr>
          <w:trHeight w:hRule="exact" w:val="240"/>
          <w:jc w:val="center"/>
        </w:trPr>
        <w:tc>
          <w:tcPr>
            <w:tcW w:w="9752" w:type="dxa"/>
            <w:gridSpan w:val="2"/>
            <w:tcBorders>
              <w:top w:val="nil"/>
              <w:left w:val="nil"/>
              <w:bottom w:val="nil"/>
              <w:right w:val="nil"/>
            </w:tcBorders>
          </w:tcPr>
          <w:p w14:paraId="787260A4" w14:textId="77777777" w:rsidR="00606E39" w:rsidRPr="00D9038D" w:rsidRDefault="00606E39" w:rsidP="00FB6243">
            <w:pPr>
              <w:widowControl/>
            </w:pPr>
          </w:p>
        </w:tc>
      </w:tr>
      <w:tr w:rsidR="00606E39" w:rsidRPr="00D9038D" w14:paraId="475DCA63" w14:textId="77777777" w:rsidTr="00FB6243">
        <w:trPr>
          <w:trHeight w:val="240"/>
          <w:jc w:val="center"/>
        </w:trPr>
        <w:tc>
          <w:tcPr>
            <w:tcW w:w="4876" w:type="dxa"/>
            <w:tcBorders>
              <w:top w:val="nil"/>
              <w:left w:val="nil"/>
              <w:bottom w:val="nil"/>
              <w:right w:val="nil"/>
            </w:tcBorders>
          </w:tcPr>
          <w:p w14:paraId="2CA7248B"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331C4F6" w14:textId="77777777" w:rsidR="00606E39" w:rsidRPr="00D9038D" w:rsidRDefault="00606E39" w:rsidP="00FB6243">
            <w:pPr>
              <w:pStyle w:val="AmColumnHeading"/>
              <w:widowControl/>
            </w:pPr>
            <w:r w:rsidRPr="00D9038D">
              <w:t>Amendement</w:t>
            </w:r>
          </w:p>
        </w:tc>
      </w:tr>
      <w:tr w:rsidR="00606E39" w:rsidRPr="00D9038D" w14:paraId="4EE202E6" w14:textId="77777777" w:rsidTr="00FB6243">
        <w:trPr>
          <w:jc w:val="center"/>
        </w:trPr>
        <w:tc>
          <w:tcPr>
            <w:tcW w:w="4876" w:type="dxa"/>
            <w:tcBorders>
              <w:top w:val="nil"/>
              <w:left w:val="nil"/>
              <w:bottom w:val="nil"/>
              <w:right w:val="nil"/>
            </w:tcBorders>
          </w:tcPr>
          <w:p w14:paraId="742A1A91" w14:textId="77777777" w:rsidR="00606E39" w:rsidRPr="00D9038D" w:rsidRDefault="00606E39" w:rsidP="00FB6243">
            <w:pPr>
              <w:pStyle w:val="Normal6a"/>
              <w:widowControl/>
            </w:pPr>
          </w:p>
        </w:tc>
        <w:tc>
          <w:tcPr>
            <w:tcW w:w="4876" w:type="dxa"/>
            <w:tcBorders>
              <w:top w:val="nil"/>
              <w:left w:val="nil"/>
              <w:bottom w:val="nil"/>
              <w:right w:val="nil"/>
            </w:tcBorders>
          </w:tcPr>
          <w:p w14:paraId="0E4A2E61" w14:textId="50BEBC03" w:rsidR="00606E39" w:rsidRPr="00D9038D" w:rsidRDefault="00606E39" w:rsidP="00FB6243">
            <w:pPr>
              <w:pStyle w:val="Normal6a"/>
              <w:widowControl/>
            </w:pPr>
            <w:r w:rsidRPr="00D9038D">
              <w:rPr>
                <w:b/>
                <w:i/>
              </w:rPr>
              <w:t>17 bis.</w:t>
            </w:r>
            <w:r w:rsidRPr="00D9038D">
              <w:tab/>
            </w:r>
            <w:r w:rsidRPr="00D9038D">
              <w:rPr>
                <w:b/>
                <w:i/>
              </w:rPr>
              <w:t>invite la Commission à se pencher sur l</w:t>
            </w:r>
            <w:r w:rsidR="00FB6243">
              <w:rPr>
                <w:b/>
                <w:i/>
              </w:rPr>
              <w:t>’</w:t>
            </w:r>
            <w:r w:rsidRPr="00D9038D">
              <w:rPr>
                <w:b/>
                <w:i/>
              </w:rPr>
              <w:t>écart croissant entre l</w:t>
            </w:r>
            <w:r w:rsidR="00FB6243">
              <w:rPr>
                <w:b/>
                <w:i/>
              </w:rPr>
              <w:t>’</w:t>
            </w:r>
            <w:r w:rsidRPr="00D9038D">
              <w:rPr>
                <w:b/>
                <w:i/>
              </w:rPr>
              <w:t>état d</w:t>
            </w:r>
            <w:r w:rsidR="00FB6243">
              <w:rPr>
                <w:b/>
                <w:i/>
              </w:rPr>
              <w:t>’</w:t>
            </w:r>
            <w:r w:rsidRPr="00D9038D">
              <w:rPr>
                <w:b/>
                <w:i/>
              </w:rPr>
              <w:t>esprit des jeunes hommes et celui des jeunes femmes à l</w:t>
            </w:r>
            <w:r w:rsidR="00FB6243">
              <w:rPr>
                <w:b/>
                <w:i/>
              </w:rPr>
              <w:t>’</w:t>
            </w:r>
            <w:r w:rsidRPr="00D9038D">
              <w:rPr>
                <w:b/>
                <w:i/>
              </w:rPr>
              <w:t>égard du féminisme, à évaluer les conséquences sociétales d</w:t>
            </w:r>
            <w:r w:rsidR="00FB6243">
              <w:rPr>
                <w:b/>
                <w:i/>
              </w:rPr>
              <w:t>’</w:t>
            </w:r>
            <w:r w:rsidRPr="00D9038D">
              <w:rPr>
                <w:b/>
                <w:i/>
              </w:rPr>
              <w:t>un tel écart, en particulier sur les espaces numériques, et à concevoir des mesures permettant de faire face aux difficultés qui se présentent;</w:t>
            </w:r>
          </w:p>
        </w:tc>
      </w:tr>
    </w:tbl>
    <w:p w14:paraId="4F960C38"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A5F91F1" w14:textId="77777777" w:rsidR="00606E39" w:rsidRPr="00D9038D" w:rsidRDefault="00606E39" w:rsidP="00FB6243">
      <w:pPr>
        <w:widowControl/>
      </w:pPr>
      <w:r w:rsidRPr="00D9038D">
        <w:rPr>
          <w:rStyle w:val="HideTWBExt"/>
        </w:rPr>
        <w:t>&lt;/Amend&gt;</w:t>
      </w:r>
    </w:p>
    <w:p w14:paraId="746492CE"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709</w:t>
      </w:r>
      <w:r w:rsidRPr="00D9038D">
        <w:rPr>
          <w:rStyle w:val="HideTWBExt"/>
          <w:b w:val="0"/>
        </w:rPr>
        <w:t>&lt;/NumAm&gt;</w:t>
      </w:r>
    </w:p>
    <w:p w14:paraId="5160ECC9" w14:textId="77777777" w:rsidR="00606E39" w:rsidRPr="00D9038D" w:rsidRDefault="00606E39" w:rsidP="00FB6243">
      <w:pPr>
        <w:pStyle w:val="NormalBold"/>
        <w:widowControl/>
      </w:pPr>
      <w:r w:rsidRPr="00D9038D">
        <w:rPr>
          <w:rStyle w:val="HideTWBExt"/>
          <w:b w:val="0"/>
        </w:rPr>
        <w:t>&lt;RepeatBlock-By&gt;&lt;Members&gt;</w:t>
      </w:r>
      <w:r w:rsidRPr="00D9038D">
        <w:t>Loucas Fourlas</w:t>
      </w:r>
      <w:r w:rsidRPr="00D9038D">
        <w:rPr>
          <w:rStyle w:val="HideTWBExt"/>
          <w:b w:val="0"/>
        </w:rPr>
        <w:t>&lt;/Members&gt;</w:t>
      </w:r>
    </w:p>
    <w:p w14:paraId="0E68AFEB" w14:textId="77777777" w:rsidR="00606E39" w:rsidRPr="00D9038D" w:rsidRDefault="00606E39" w:rsidP="00FB6243">
      <w:pPr>
        <w:pStyle w:val="NormalBold"/>
        <w:widowControl/>
      </w:pPr>
      <w:r w:rsidRPr="00D9038D">
        <w:rPr>
          <w:rStyle w:val="HideTWBExt"/>
          <w:b w:val="0"/>
        </w:rPr>
        <w:t>&lt;/RepeatBlock-By&gt;</w:t>
      </w:r>
    </w:p>
    <w:p w14:paraId="6131762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18DACD3" w14:textId="77777777" w:rsidR="00606E39" w:rsidRPr="00D9038D" w:rsidRDefault="00606E39" w:rsidP="00FB6243">
      <w:pPr>
        <w:pStyle w:val="NormalBold"/>
        <w:widowControl/>
      </w:pPr>
      <w:r w:rsidRPr="00D9038D">
        <w:rPr>
          <w:rStyle w:val="HideTWBExt"/>
          <w:b w:val="0"/>
        </w:rPr>
        <w:t>&lt;Article&gt;</w:t>
      </w:r>
      <w:r w:rsidRPr="00D9038D">
        <w:t>Paragraphe 17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89CF3F3" w14:textId="77777777" w:rsidTr="00FB6243">
        <w:trPr>
          <w:trHeight w:hRule="exact" w:val="240"/>
          <w:jc w:val="center"/>
        </w:trPr>
        <w:tc>
          <w:tcPr>
            <w:tcW w:w="9752" w:type="dxa"/>
            <w:gridSpan w:val="2"/>
            <w:tcBorders>
              <w:top w:val="nil"/>
              <w:left w:val="nil"/>
              <w:bottom w:val="nil"/>
              <w:right w:val="nil"/>
            </w:tcBorders>
          </w:tcPr>
          <w:p w14:paraId="732BF683" w14:textId="77777777" w:rsidR="00606E39" w:rsidRPr="00D9038D" w:rsidRDefault="00606E39" w:rsidP="00FB6243">
            <w:pPr>
              <w:widowControl/>
            </w:pPr>
          </w:p>
        </w:tc>
      </w:tr>
      <w:tr w:rsidR="00606E39" w:rsidRPr="00D9038D" w14:paraId="16959C4B" w14:textId="77777777" w:rsidTr="00FB6243">
        <w:trPr>
          <w:trHeight w:val="240"/>
          <w:jc w:val="center"/>
        </w:trPr>
        <w:tc>
          <w:tcPr>
            <w:tcW w:w="4876" w:type="dxa"/>
            <w:tcBorders>
              <w:top w:val="nil"/>
              <w:left w:val="nil"/>
              <w:bottom w:val="nil"/>
              <w:right w:val="nil"/>
            </w:tcBorders>
          </w:tcPr>
          <w:p w14:paraId="3847B4E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1F4C77C" w14:textId="77777777" w:rsidR="00606E39" w:rsidRPr="00D9038D" w:rsidRDefault="00606E39" w:rsidP="00FB6243">
            <w:pPr>
              <w:pStyle w:val="AmColumnHeading"/>
              <w:widowControl/>
            </w:pPr>
            <w:r w:rsidRPr="00D9038D">
              <w:t>Amendement</w:t>
            </w:r>
          </w:p>
        </w:tc>
      </w:tr>
      <w:tr w:rsidR="00606E39" w:rsidRPr="00D9038D" w14:paraId="03AC74F2" w14:textId="77777777" w:rsidTr="00FB6243">
        <w:trPr>
          <w:jc w:val="center"/>
        </w:trPr>
        <w:tc>
          <w:tcPr>
            <w:tcW w:w="4876" w:type="dxa"/>
            <w:tcBorders>
              <w:top w:val="nil"/>
              <w:left w:val="nil"/>
              <w:bottom w:val="nil"/>
              <w:right w:val="nil"/>
            </w:tcBorders>
          </w:tcPr>
          <w:p w14:paraId="04999E39" w14:textId="77777777" w:rsidR="00606E39" w:rsidRPr="00D9038D" w:rsidRDefault="00606E39" w:rsidP="00FB6243">
            <w:pPr>
              <w:pStyle w:val="Normal6a"/>
              <w:widowControl/>
            </w:pPr>
          </w:p>
        </w:tc>
        <w:tc>
          <w:tcPr>
            <w:tcW w:w="4876" w:type="dxa"/>
            <w:tcBorders>
              <w:top w:val="nil"/>
              <w:left w:val="nil"/>
              <w:bottom w:val="nil"/>
              <w:right w:val="nil"/>
            </w:tcBorders>
          </w:tcPr>
          <w:p w14:paraId="1457B44C" w14:textId="6CC729CE" w:rsidR="00606E39" w:rsidRPr="00D9038D" w:rsidRDefault="00606E39" w:rsidP="00FB6243">
            <w:pPr>
              <w:pStyle w:val="Normal6a"/>
              <w:widowControl/>
            </w:pPr>
            <w:r w:rsidRPr="00D9038D">
              <w:rPr>
                <w:b/>
                <w:i/>
              </w:rPr>
              <w:t>17 bis.</w:t>
            </w:r>
            <w:r w:rsidRPr="00D9038D">
              <w:tab/>
            </w:r>
            <w:r w:rsidRPr="00D9038D">
              <w:rPr>
                <w:b/>
                <w:i/>
              </w:rPr>
              <w:t>souligne que les demandes d</w:t>
            </w:r>
            <w:r w:rsidR="00FB6243">
              <w:rPr>
                <w:b/>
                <w:i/>
              </w:rPr>
              <w:t>’</w:t>
            </w:r>
            <w:r w:rsidRPr="00D9038D">
              <w:rPr>
                <w:b/>
                <w:i/>
              </w:rPr>
              <w:t>assistance adressées à l</w:t>
            </w:r>
            <w:r w:rsidR="00FB6243">
              <w:rPr>
                <w:b/>
                <w:i/>
              </w:rPr>
              <w:t>’</w:t>
            </w:r>
            <w:r w:rsidRPr="00D9038D">
              <w:rPr>
                <w:b/>
                <w:i/>
              </w:rPr>
              <w:t>EIGE concernant l</w:t>
            </w:r>
            <w:r w:rsidR="00FB6243">
              <w:rPr>
                <w:b/>
                <w:i/>
              </w:rPr>
              <w:t>’</w:t>
            </w:r>
            <w:r w:rsidRPr="00D9038D">
              <w:rPr>
                <w:b/>
                <w:i/>
              </w:rPr>
              <w:t>égalité entre les femmes et les hommes et la transmission de données ne devraient pas venir s</w:t>
            </w:r>
            <w:r w:rsidR="00FB6243">
              <w:rPr>
                <w:b/>
                <w:i/>
              </w:rPr>
              <w:t>’</w:t>
            </w:r>
            <w:r w:rsidRPr="00D9038D">
              <w:rPr>
                <w:b/>
                <w:i/>
              </w:rPr>
              <w:t>ajouter à la charge de travail actuelle de l</w:t>
            </w:r>
            <w:r w:rsidR="00FB6243">
              <w:rPr>
                <w:b/>
                <w:i/>
              </w:rPr>
              <w:t>’</w:t>
            </w:r>
            <w:r w:rsidRPr="00D9038D">
              <w:rPr>
                <w:b/>
                <w:i/>
              </w:rPr>
              <w:t>Institut; demande que sept agents temporaires soient affectés à l</w:t>
            </w:r>
            <w:r w:rsidR="00FB6243">
              <w:rPr>
                <w:b/>
                <w:i/>
              </w:rPr>
              <w:t>’</w:t>
            </w:r>
            <w:r w:rsidRPr="00D9038D">
              <w:rPr>
                <w:b/>
                <w:i/>
              </w:rPr>
              <w:t>EIGE;</w:t>
            </w:r>
          </w:p>
        </w:tc>
      </w:tr>
    </w:tbl>
    <w:p w14:paraId="0A0F1746"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FFC841C" w14:textId="77777777" w:rsidR="00606E39" w:rsidRPr="00D9038D" w:rsidRDefault="00606E39" w:rsidP="00FB6243">
      <w:pPr>
        <w:widowControl/>
      </w:pPr>
      <w:r w:rsidRPr="00D9038D">
        <w:rPr>
          <w:rStyle w:val="HideTWBExt"/>
        </w:rPr>
        <w:t>&lt;/Amend&gt;</w:t>
      </w:r>
    </w:p>
    <w:p w14:paraId="76C28B02"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710</w:t>
      </w:r>
      <w:r w:rsidRPr="00D9038D">
        <w:rPr>
          <w:rStyle w:val="HideTWBExt"/>
          <w:b w:val="0"/>
        </w:rPr>
        <w:t>&lt;/NumAm&gt;</w:t>
      </w:r>
    </w:p>
    <w:p w14:paraId="205BD11A"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7D719235" w14:textId="77777777" w:rsidR="00606E39" w:rsidRPr="00D9038D" w:rsidRDefault="00606E39" w:rsidP="00FB6243">
      <w:pPr>
        <w:pStyle w:val="NormalBold"/>
        <w:widowControl/>
      </w:pPr>
      <w:r w:rsidRPr="00D9038D">
        <w:rPr>
          <w:rStyle w:val="HideTWBExt"/>
          <w:b w:val="0"/>
        </w:rPr>
        <w:t>&lt;/RepeatBlock-By&gt;</w:t>
      </w:r>
    </w:p>
    <w:p w14:paraId="0902EB33"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005C563" w14:textId="77777777" w:rsidR="00606E39" w:rsidRPr="00D9038D" w:rsidRDefault="00606E39" w:rsidP="00FB6243">
      <w:pPr>
        <w:pStyle w:val="NormalBold"/>
        <w:widowControl/>
      </w:pPr>
      <w:r w:rsidRPr="00D9038D">
        <w:rPr>
          <w:rStyle w:val="HideTWBExt"/>
          <w:b w:val="0"/>
        </w:rPr>
        <w:t>&lt;Article&gt;</w:t>
      </w:r>
      <w:r w:rsidRPr="00D9038D">
        <w:t>Paragraphe 17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5FB64AB" w14:textId="77777777" w:rsidTr="00FB6243">
        <w:trPr>
          <w:trHeight w:hRule="exact" w:val="240"/>
          <w:jc w:val="center"/>
        </w:trPr>
        <w:tc>
          <w:tcPr>
            <w:tcW w:w="9752" w:type="dxa"/>
            <w:gridSpan w:val="2"/>
            <w:tcBorders>
              <w:top w:val="nil"/>
              <w:left w:val="nil"/>
              <w:bottom w:val="nil"/>
              <w:right w:val="nil"/>
            </w:tcBorders>
          </w:tcPr>
          <w:p w14:paraId="08725A35" w14:textId="77777777" w:rsidR="00606E39" w:rsidRPr="00D9038D" w:rsidRDefault="00606E39" w:rsidP="00FB6243">
            <w:pPr>
              <w:widowControl/>
            </w:pPr>
          </w:p>
        </w:tc>
      </w:tr>
      <w:tr w:rsidR="00606E39" w:rsidRPr="00D9038D" w14:paraId="156B4AF8" w14:textId="77777777" w:rsidTr="00FB6243">
        <w:trPr>
          <w:trHeight w:val="240"/>
          <w:jc w:val="center"/>
        </w:trPr>
        <w:tc>
          <w:tcPr>
            <w:tcW w:w="4876" w:type="dxa"/>
            <w:tcBorders>
              <w:top w:val="nil"/>
              <w:left w:val="nil"/>
              <w:bottom w:val="nil"/>
              <w:right w:val="nil"/>
            </w:tcBorders>
          </w:tcPr>
          <w:p w14:paraId="3851BD8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2E1A45D" w14:textId="77777777" w:rsidR="00606E39" w:rsidRPr="00D9038D" w:rsidRDefault="00606E39" w:rsidP="00FB6243">
            <w:pPr>
              <w:pStyle w:val="AmColumnHeading"/>
              <w:widowControl/>
            </w:pPr>
            <w:r w:rsidRPr="00D9038D">
              <w:t>Amendement</w:t>
            </w:r>
          </w:p>
        </w:tc>
      </w:tr>
      <w:tr w:rsidR="00606E39" w:rsidRPr="00D9038D" w14:paraId="18110D3D" w14:textId="77777777" w:rsidTr="00FB6243">
        <w:trPr>
          <w:jc w:val="center"/>
        </w:trPr>
        <w:tc>
          <w:tcPr>
            <w:tcW w:w="4876" w:type="dxa"/>
            <w:tcBorders>
              <w:top w:val="nil"/>
              <w:left w:val="nil"/>
              <w:bottom w:val="nil"/>
              <w:right w:val="nil"/>
            </w:tcBorders>
          </w:tcPr>
          <w:p w14:paraId="5027D500" w14:textId="77777777" w:rsidR="00606E39" w:rsidRPr="00D9038D" w:rsidRDefault="00606E39" w:rsidP="00FB6243">
            <w:pPr>
              <w:pStyle w:val="Normal6a"/>
              <w:widowControl/>
            </w:pPr>
          </w:p>
        </w:tc>
        <w:tc>
          <w:tcPr>
            <w:tcW w:w="4876" w:type="dxa"/>
            <w:tcBorders>
              <w:top w:val="nil"/>
              <w:left w:val="nil"/>
              <w:bottom w:val="nil"/>
              <w:right w:val="nil"/>
            </w:tcBorders>
          </w:tcPr>
          <w:p w14:paraId="232330BA" w14:textId="5DB1499D" w:rsidR="00606E39" w:rsidRPr="00D9038D" w:rsidRDefault="00606E39" w:rsidP="00FB6243">
            <w:pPr>
              <w:pStyle w:val="Normal6a"/>
              <w:widowControl/>
            </w:pPr>
            <w:r w:rsidRPr="00D9038D">
              <w:rPr>
                <w:b/>
                <w:i/>
              </w:rPr>
              <w:t>17 bis.</w:t>
            </w:r>
            <w:r w:rsidRPr="00D9038D">
              <w:tab/>
            </w:r>
            <w:r w:rsidRPr="00D9038D">
              <w:rPr>
                <w:b/>
                <w:i/>
              </w:rPr>
              <w:t>enjoint la Commission à garantir un financement durable et accessible aux organisations de défense des droits des femmes et à reconnaître le rôle capital qu</w:t>
            </w:r>
            <w:r w:rsidR="00FB6243">
              <w:rPr>
                <w:b/>
                <w:i/>
              </w:rPr>
              <w:t>’</w:t>
            </w:r>
            <w:r w:rsidRPr="00D9038D">
              <w:rPr>
                <w:b/>
                <w:i/>
              </w:rPr>
              <w:t>elles jouent dans la défense de la démocratie, la promotion de l</w:t>
            </w:r>
            <w:r w:rsidR="00FB6243">
              <w:rPr>
                <w:b/>
                <w:i/>
              </w:rPr>
              <w:t>’</w:t>
            </w:r>
            <w:r w:rsidRPr="00D9038D">
              <w:rPr>
                <w:b/>
                <w:i/>
              </w:rPr>
              <w:t xml:space="preserve">égalité </w:t>
            </w:r>
            <w:r w:rsidRPr="00D9038D">
              <w:rPr>
                <w:b/>
                <w:i/>
              </w:rPr>
              <w:lastRenderedPageBreak/>
              <w:t>entre les femmes et les hommes, la sauvegarde des droits fondamentaux et la fourniture de services essentiels;</w:t>
            </w:r>
          </w:p>
        </w:tc>
      </w:tr>
    </w:tbl>
    <w:p w14:paraId="6135A371"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1CC0E6D" w14:textId="77777777" w:rsidR="00606E39" w:rsidRPr="00D9038D" w:rsidRDefault="00606E39" w:rsidP="00FB6243">
      <w:pPr>
        <w:widowControl/>
      </w:pPr>
      <w:r w:rsidRPr="00D9038D">
        <w:rPr>
          <w:rStyle w:val="HideTWBExt"/>
        </w:rPr>
        <w:t>&lt;/Amend&gt;</w:t>
      </w:r>
    </w:p>
    <w:p w14:paraId="451F47D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711</w:t>
      </w:r>
      <w:r w:rsidRPr="00D9038D">
        <w:rPr>
          <w:rStyle w:val="HideTWBExt"/>
          <w:b w:val="0"/>
        </w:rPr>
        <w:t>&lt;/NumAm&gt;</w:t>
      </w:r>
    </w:p>
    <w:p w14:paraId="5C12CB9B"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5819D95E" w14:textId="77777777" w:rsidR="00606E39" w:rsidRPr="00D9038D" w:rsidRDefault="00606E39" w:rsidP="00FB6243">
      <w:pPr>
        <w:pStyle w:val="NormalBold"/>
        <w:widowControl/>
      </w:pPr>
      <w:r w:rsidRPr="00D9038D">
        <w:rPr>
          <w:rStyle w:val="HideTWBExt"/>
          <w:b w:val="0"/>
        </w:rPr>
        <w:t>&lt;/RepeatBlock-By&gt;</w:t>
      </w:r>
    </w:p>
    <w:p w14:paraId="72B4BFB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B2CB8A3" w14:textId="77777777" w:rsidR="00606E39" w:rsidRPr="00D9038D" w:rsidRDefault="00606E39" w:rsidP="00FB6243">
      <w:pPr>
        <w:pStyle w:val="NormalBold"/>
        <w:widowControl/>
      </w:pPr>
      <w:r w:rsidRPr="00D9038D">
        <w:rPr>
          <w:rStyle w:val="HideTWBExt"/>
          <w:b w:val="0"/>
        </w:rPr>
        <w:t>&lt;Article&gt;</w:t>
      </w:r>
      <w:r w:rsidRPr="00D9038D">
        <w:t>Paragraphe 17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F43CE5A" w14:textId="77777777" w:rsidTr="00FB6243">
        <w:trPr>
          <w:trHeight w:hRule="exact" w:val="240"/>
          <w:jc w:val="center"/>
        </w:trPr>
        <w:tc>
          <w:tcPr>
            <w:tcW w:w="9752" w:type="dxa"/>
            <w:gridSpan w:val="2"/>
            <w:tcBorders>
              <w:top w:val="nil"/>
              <w:left w:val="nil"/>
              <w:bottom w:val="nil"/>
              <w:right w:val="nil"/>
            </w:tcBorders>
          </w:tcPr>
          <w:p w14:paraId="1DB40C2D" w14:textId="77777777" w:rsidR="00606E39" w:rsidRPr="00D9038D" w:rsidRDefault="00606E39" w:rsidP="00FB6243">
            <w:pPr>
              <w:widowControl/>
            </w:pPr>
          </w:p>
        </w:tc>
      </w:tr>
      <w:tr w:rsidR="00606E39" w:rsidRPr="00D9038D" w14:paraId="0B4C4A25" w14:textId="77777777" w:rsidTr="00FB6243">
        <w:trPr>
          <w:trHeight w:val="240"/>
          <w:jc w:val="center"/>
        </w:trPr>
        <w:tc>
          <w:tcPr>
            <w:tcW w:w="4876" w:type="dxa"/>
            <w:tcBorders>
              <w:top w:val="nil"/>
              <w:left w:val="nil"/>
              <w:bottom w:val="nil"/>
              <w:right w:val="nil"/>
            </w:tcBorders>
          </w:tcPr>
          <w:p w14:paraId="0750086C"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45FD3C7" w14:textId="77777777" w:rsidR="00606E39" w:rsidRPr="00D9038D" w:rsidRDefault="00606E39" w:rsidP="00FB6243">
            <w:pPr>
              <w:pStyle w:val="AmColumnHeading"/>
              <w:widowControl/>
            </w:pPr>
            <w:r w:rsidRPr="00D9038D">
              <w:t>Amendement</w:t>
            </w:r>
          </w:p>
        </w:tc>
      </w:tr>
      <w:tr w:rsidR="00606E39" w:rsidRPr="00D9038D" w14:paraId="40DDD2EF" w14:textId="77777777" w:rsidTr="00FB6243">
        <w:trPr>
          <w:jc w:val="center"/>
        </w:trPr>
        <w:tc>
          <w:tcPr>
            <w:tcW w:w="4876" w:type="dxa"/>
            <w:tcBorders>
              <w:top w:val="nil"/>
              <w:left w:val="nil"/>
              <w:bottom w:val="nil"/>
              <w:right w:val="nil"/>
            </w:tcBorders>
          </w:tcPr>
          <w:p w14:paraId="08C5208C" w14:textId="77777777" w:rsidR="00606E39" w:rsidRPr="00D9038D" w:rsidRDefault="00606E39" w:rsidP="00FB6243">
            <w:pPr>
              <w:pStyle w:val="Normal6a"/>
              <w:widowControl/>
            </w:pPr>
          </w:p>
        </w:tc>
        <w:tc>
          <w:tcPr>
            <w:tcW w:w="4876" w:type="dxa"/>
            <w:tcBorders>
              <w:top w:val="nil"/>
              <w:left w:val="nil"/>
              <w:bottom w:val="nil"/>
              <w:right w:val="nil"/>
            </w:tcBorders>
          </w:tcPr>
          <w:p w14:paraId="0D7E49B1" w14:textId="3A7B92AC" w:rsidR="00606E39" w:rsidRPr="00D9038D" w:rsidRDefault="00606E39" w:rsidP="00FB6243">
            <w:pPr>
              <w:pStyle w:val="Normal6a"/>
              <w:widowControl/>
            </w:pPr>
            <w:r w:rsidRPr="00D9038D">
              <w:rPr>
                <w:b/>
                <w:i/>
              </w:rPr>
              <w:t>17 bis.</w:t>
            </w:r>
            <w:r w:rsidRPr="00D9038D">
              <w:tab/>
            </w:r>
            <w:r w:rsidRPr="00D9038D">
              <w:rPr>
                <w:b/>
                <w:i/>
              </w:rPr>
              <w:t>invite la Commission à reconnaître et à protéger les mouvements féministes, LGBTIQ+ et de défense des droits génésiques, qui sont de plus en plus ciblés par des groupes anti-genre et d</w:t>
            </w:r>
            <w:r w:rsidR="00FB6243">
              <w:rPr>
                <w:b/>
                <w:i/>
              </w:rPr>
              <w:t>’</w:t>
            </w:r>
            <w:r w:rsidRPr="00D9038D">
              <w:rPr>
                <w:b/>
                <w:i/>
              </w:rPr>
              <w:t>extrême droite dans toute l</w:t>
            </w:r>
            <w:r w:rsidR="00FB6243">
              <w:rPr>
                <w:b/>
                <w:i/>
              </w:rPr>
              <w:t>’</w:t>
            </w:r>
            <w:r w:rsidRPr="00D9038D">
              <w:rPr>
                <w:b/>
                <w:i/>
              </w:rPr>
              <w:t>Europe;</w:t>
            </w:r>
          </w:p>
        </w:tc>
      </w:tr>
    </w:tbl>
    <w:p w14:paraId="18F1E72E"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33E86B6" w14:textId="77777777" w:rsidR="00606E39" w:rsidRPr="00D9038D" w:rsidRDefault="00606E39" w:rsidP="00FB6243">
      <w:pPr>
        <w:widowControl/>
      </w:pPr>
      <w:r w:rsidRPr="00D9038D">
        <w:rPr>
          <w:rStyle w:val="HideTWBExt"/>
        </w:rPr>
        <w:t>&lt;/Amend&gt;</w:t>
      </w:r>
    </w:p>
    <w:p w14:paraId="5CDF5E2A"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712</w:t>
      </w:r>
      <w:r w:rsidRPr="00D9038D">
        <w:rPr>
          <w:rStyle w:val="HideTWBExt"/>
          <w:b w:val="0"/>
        </w:rPr>
        <w:t>&lt;/NumAm&gt;</w:t>
      </w:r>
    </w:p>
    <w:p w14:paraId="002C4A47"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3E2A312D" w14:textId="77777777" w:rsidR="00606E39" w:rsidRPr="00D9038D" w:rsidRDefault="00606E39" w:rsidP="00FB6243">
      <w:pPr>
        <w:pStyle w:val="NormalBold"/>
        <w:widowControl/>
      </w:pPr>
      <w:r w:rsidRPr="00D9038D">
        <w:rPr>
          <w:rStyle w:val="HideTWBExt"/>
          <w:b w:val="0"/>
        </w:rPr>
        <w:t>&lt;/RepeatBlock-By&gt;</w:t>
      </w:r>
    </w:p>
    <w:p w14:paraId="73AD6BB4"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F09D73E" w14:textId="77777777" w:rsidR="00606E39" w:rsidRPr="00D9038D" w:rsidRDefault="00606E39" w:rsidP="00FB6243">
      <w:pPr>
        <w:pStyle w:val="NormalBold"/>
        <w:widowControl/>
      </w:pPr>
      <w:r w:rsidRPr="00D9038D">
        <w:rPr>
          <w:rStyle w:val="HideTWBExt"/>
          <w:b w:val="0"/>
        </w:rPr>
        <w:t>&lt;Article&gt;</w:t>
      </w:r>
      <w:r w:rsidRPr="00D9038D">
        <w:t>Paragraphe 17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9EF420F" w14:textId="77777777" w:rsidTr="00FB6243">
        <w:trPr>
          <w:trHeight w:hRule="exact" w:val="240"/>
          <w:jc w:val="center"/>
        </w:trPr>
        <w:tc>
          <w:tcPr>
            <w:tcW w:w="9752" w:type="dxa"/>
            <w:gridSpan w:val="2"/>
            <w:tcBorders>
              <w:top w:val="nil"/>
              <w:left w:val="nil"/>
              <w:bottom w:val="nil"/>
              <w:right w:val="nil"/>
            </w:tcBorders>
          </w:tcPr>
          <w:p w14:paraId="1793534C" w14:textId="77777777" w:rsidR="00606E39" w:rsidRPr="00D9038D" w:rsidRDefault="00606E39" w:rsidP="00FB6243">
            <w:pPr>
              <w:widowControl/>
            </w:pPr>
          </w:p>
        </w:tc>
      </w:tr>
      <w:tr w:rsidR="00606E39" w:rsidRPr="00D9038D" w14:paraId="53493CC7" w14:textId="77777777" w:rsidTr="00FB6243">
        <w:trPr>
          <w:trHeight w:val="240"/>
          <w:jc w:val="center"/>
        </w:trPr>
        <w:tc>
          <w:tcPr>
            <w:tcW w:w="4876" w:type="dxa"/>
            <w:tcBorders>
              <w:top w:val="nil"/>
              <w:left w:val="nil"/>
              <w:bottom w:val="nil"/>
              <w:right w:val="nil"/>
            </w:tcBorders>
          </w:tcPr>
          <w:p w14:paraId="3AC5FCCF"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880765A" w14:textId="77777777" w:rsidR="00606E39" w:rsidRPr="00D9038D" w:rsidRDefault="00606E39" w:rsidP="00FB6243">
            <w:pPr>
              <w:pStyle w:val="AmColumnHeading"/>
              <w:widowControl/>
            </w:pPr>
            <w:r w:rsidRPr="00D9038D">
              <w:t>Amendement</w:t>
            </w:r>
          </w:p>
        </w:tc>
      </w:tr>
      <w:tr w:rsidR="00606E39" w:rsidRPr="00D9038D" w14:paraId="4B5BC094" w14:textId="77777777" w:rsidTr="00FB6243">
        <w:trPr>
          <w:jc w:val="center"/>
        </w:trPr>
        <w:tc>
          <w:tcPr>
            <w:tcW w:w="4876" w:type="dxa"/>
            <w:tcBorders>
              <w:top w:val="nil"/>
              <w:left w:val="nil"/>
              <w:bottom w:val="nil"/>
              <w:right w:val="nil"/>
            </w:tcBorders>
          </w:tcPr>
          <w:p w14:paraId="3BAD6F37" w14:textId="77777777" w:rsidR="00606E39" w:rsidRPr="00D9038D" w:rsidRDefault="00606E39" w:rsidP="00FB6243">
            <w:pPr>
              <w:pStyle w:val="Normal6a"/>
              <w:widowControl/>
            </w:pPr>
          </w:p>
        </w:tc>
        <w:tc>
          <w:tcPr>
            <w:tcW w:w="4876" w:type="dxa"/>
            <w:tcBorders>
              <w:top w:val="nil"/>
              <w:left w:val="nil"/>
              <w:bottom w:val="nil"/>
              <w:right w:val="nil"/>
            </w:tcBorders>
          </w:tcPr>
          <w:p w14:paraId="0790716B" w14:textId="198B24C1" w:rsidR="00606E39" w:rsidRPr="00D9038D" w:rsidRDefault="00606E39" w:rsidP="00FB6243">
            <w:pPr>
              <w:pStyle w:val="Normal6a"/>
              <w:widowControl/>
            </w:pPr>
            <w:r w:rsidRPr="00D9038D">
              <w:rPr>
                <w:b/>
                <w:i/>
              </w:rPr>
              <w:t>17 ter.</w:t>
            </w:r>
            <w:r w:rsidRPr="00D9038D">
              <w:tab/>
            </w:r>
            <w:r w:rsidRPr="00D9038D">
              <w:rPr>
                <w:b/>
                <w:i/>
              </w:rPr>
              <w:t>rappelle que les organisations de la société civile, y compris les organisations de défense des droits des femmes et les militants des droits des femmes, jouent un rôle essentiel pour défendre et faire progresser l</w:t>
            </w:r>
            <w:r w:rsidR="00FB6243">
              <w:rPr>
                <w:b/>
                <w:i/>
              </w:rPr>
              <w:t>’</w:t>
            </w:r>
            <w:r w:rsidRPr="00D9038D">
              <w:rPr>
                <w:b/>
                <w:i/>
              </w:rPr>
              <w:t xml:space="preserve">égalité entre les femmes et les hommes, les droits humains et les libertés fondamentales, en particulier en cette période traversée par des réactions politiques, sociales et institutionnelles hostiles; exhorte la Commission et les États membres à protéger, à assurer la sécurité et à soutenir les organisations de la société </w:t>
            </w:r>
            <w:r w:rsidRPr="00D9038D">
              <w:rPr>
                <w:b/>
                <w:i/>
              </w:rPr>
              <w:lastRenderedPageBreak/>
              <w:t>civile, les organisations de défense des droits des femmes et les militants des droits des femmes, qui jouent un rôle essentiel dans la promotion de réformes politiques inclusives, dans la lutte contre les pratiques discriminatoires et dans la mobilisation des communautés en faveur de la défense des droits fondamentaux au sein de l</w:t>
            </w:r>
            <w:r w:rsidR="00FB6243">
              <w:rPr>
                <w:b/>
                <w:i/>
              </w:rPr>
              <w:t>’</w:t>
            </w:r>
            <w:r w:rsidRPr="00D9038D">
              <w:rPr>
                <w:b/>
                <w:i/>
              </w:rPr>
              <w:t>Union et dans le monde;</w:t>
            </w:r>
          </w:p>
        </w:tc>
      </w:tr>
    </w:tbl>
    <w:p w14:paraId="19F7DC23"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4C4F38B" w14:textId="77777777" w:rsidR="00606E39" w:rsidRPr="00D9038D" w:rsidRDefault="00606E39" w:rsidP="00FB6243">
      <w:pPr>
        <w:widowControl/>
      </w:pPr>
      <w:r w:rsidRPr="00D9038D">
        <w:rPr>
          <w:rStyle w:val="HideTWBExt"/>
        </w:rPr>
        <w:t>&lt;/Amend&gt;</w:t>
      </w:r>
    </w:p>
    <w:p w14:paraId="743AA632"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713</w:t>
      </w:r>
      <w:r w:rsidRPr="00D9038D">
        <w:rPr>
          <w:rStyle w:val="HideTWBExt"/>
          <w:b w:val="0"/>
        </w:rPr>
        <w:t>&lt;/NumAm&gt;</w:t>
      </w:r>
    </w:p>
    <w:p w14:paraId="0906CA93" w14:textId="77777777" w:rsidR="00606E39" w:rsidRPr="00D9038D" w:rsidRDefault="00606E39" w:rsidP="00FB6243">
      <w:pPr>
        <w:pStyle w:val="NormalBold"/>
        <w:widowControl/>
      </w:pPr>
      <w:r w:rsidRPr="00D9038D">
        <w:rPr>
          <w:rStyle w:val="HideTWBExt"/>
          <w:b w:val="0"/>
        </w:rPr>
        <w:t>&lt;RepeatBlock-By&gt;&lt;Members&gt;</w:t>
      </w:r>
      <w:r w:rsidRPr="00D9038D">
        <w:t>Loucas Fourlas</w:t>
      </w:r>
      <w:r w:rsidRPr="00D9038D">
        <w:rPr>
          <w:rStyle w:val="HideTWBExt"/>
          <w:b w:val="0"/>
        </w:rPr>
        <w:t>&lt;/Members&gt;</w:t>
      </w:r>
    </w:p>
    <w:p w14:paraId="649614A2" w14:textId="77777777" w:rsidR="00606E39" w:rsidRPr="00D9038D" w:rsidRDefault="00606E39" w:rsidP="00FB6243">
      <w:pPr>
        <w:pStyle w:val="NormalBold"/>
        <w:widowControl/>
      </w:pPr>
      <w:r w:rsidRPr="00D9038D">
        <w:rPr>
          <w:rStyle w:val="HideTWBExt"/>
          <w:b w:val="0"/>
        </w:rPr>
        <w:t>&lt;/RepeatBlock-By&gt;</w:t>
      </w:r>
    </w:p>
    <w:p w14:paraId="6CA283A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1A0D690" w14:textId="77777777" w:rsidR="00606E39" w:rsidRPr="00D9038D" w:rsidRDefault="00606E39" w:rsidP="00FB6243">
      <w:pPr>
        <w:pStyle w:val="NormalBold"/>
        <w:widowControl/>
      </w:pPr>
      <w:r w:rsidRPr="00D9038D">
        <w:rPr>
          <w:rStyle w:val="HideTWBExt"/>
          <w:b w:val="0"/>
        </w:rPr>
        <w:t>&lt;Article&gt;</w:t>
      </w:r>
      <w:r w:rsidRPr="00D9038D">
        <w:t>Paragraphe 17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006BEAB" w14:textId="77777777" w:rsidTr="00FB6243">
        <w:trPr>
          <w:trHeight w:hRule="exact" w:val="240"/>
          <w:jc w:val="center"/>
        </w:trPr>
        <w:tc>
          <w:tcPr>
            <w:tcW w:w="9752" w:type="dxa"/>
            <w:gridSpan w:val="2"/>
            <w:tcBorders>
              <w:top w:val="nil"/>
              <w:left w:val="nil"/>
              <w:bottom w:val="nil"/>
              <w:right w:val="nil"/>
            </w:tcBorders>
          </w:tcPr>
          <w:p w14:paraId="02541DC5" w14:textId="77777777" w:rsidR="00606E39" w:rsidRPr="00D9038D" w:rsidRDefault="00606E39" w:rsidP="00FB6243">
            <w:pPr>
              <w:widowControl/>
            </w:pPr>
          </w:p>
        </w:tc>
      </w:tr>
      <w:tr w:rsidR="00606E39" w:rsidRPr="00D9038D" w14:paraId="3000FCFD" w14:textId="77777777" w:rsidTr="00FB6243">
        <w:trPr>
          <w:trHeight w:val="240"/>
          <w:jc w:val="center"/>
        </w:trPr>
        <w:tc>
          <w:tcPr>
            <w:tcW w:w="4876" w:type="dxa"/>
            <w:tcBorders>
              <w:top w:val="nil"/>
              <w:left w:val="nil"/>
              <w:bottom w:val="nil"/>
              <w:right w:val="nil"/>
            </w:tcBorders>
          </w:tcPr>
          <w:p w14:paraId="4DCD977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339806F" w14:textId="77777777" w:rsidR="00606E39" w:rsidRPr="00D9038D" w:rsidRDefault="00606E39" w:rsidP="00FB6243">
            <w:pPr>
              <w:pStyle w:val="AmColumnHeading"/>
              <w:widowControl/>
            </w:pPr>
            <w:r w:rsidRPr="00D9038D">
              <w:t>Amendement</w:t>
            </w:r>
          </w:p>
        </w:tc>
      </w:tr>
      <w:tr w:rsidR="00606E39" w:rsidRPr="00D9038D" w14:paraId="7E186AA6" w14:textId="77777777" w:rsidTr="00FB6243">
        <w:trPr>
          <w:jc w:val="center"/>
        </w:trPr>
        <w:tc>
          <w:tcPr>
            <w:tcW w:w="4876" w:type="dxa"/>
            <w:tcBorders>
              <w:top w:val="nil"/>
              <w:left w:val="nil"/>
              <w:bottom w:val="nil"/>
              <w:right w:val="nil"/>
            </w:tcBorders>
          </w:tcPr>
          <w:p w14:paraId="30F64782" w14:textId="77777777" w:rsidR="00606E39" w:rsidRPr="00D9038D" w:rsidRDefault="00606E39" w:rsidP="00FB6243">
            <w:pPr>
              <w:pStyle w:val="Normal6a"/>
              <w:widowControl/>
            </w:pPr>
          </w:p>
        </w:tc>
        <w:tc>
          <w:tcPr>
            <w:tcW w:w="4876" w:type="dxa"/>
            <w:tcBorders>
              <w:top w:val="nil"/>
              <w:left w:val="nil"/>
              <w:bottom w:val="nil"/>
              <w:right w:val="nil"/>
            </w:tcBorders>
          </w:tcPr>
          <w:p w14:paraId="732218A5" w14:textId="54DD3915" w:rsidR="00606E39" w:rsidRPr="00D9038D" w:rsidRDefault="00606E39" w:rsidP="00FB6243">
            <w:pPr>
              <w:pStyle w:val="Normal6a"/>
              <w:widowControl/>
            </w:pPr>
            <w:r w:rsidRPr="00D9038D">
              <w:rPr>
                <w:b/>
                <w:i/>
              </w:rPr>
              <w:t>17 ter.</w:t>
            </w:r>
            <w:r w:rsidRPr="00D9038D">
              <w:tab/>
            </w:r>
            <w:r w:rsidRPr="00D9038D">
              <w:rPr>
                <w:b/>
                <w:i/>
              </w:rPr>
              <w:t>fait observer que la nouvelle stratégie en faveur de l</w:t>
            </w:r>
            <w:r w:rsidR="00FB6243">
              <w:rPr>
                <w:b/>
                <w:i/>
              </w:rPr>
              <w:t>’</w:t>
            </w:r>
            <w:r w:rsidRPr="00D9038D">
              <w:rPr>
                <w:b/>
                <w:i/>
              </w:rPr>
              <w:t>égalité entre les femmes et les hommes et les nouvelles missions qui en découlent s</w:t>
            </w:r>
            <w:r w:rsidR="00FB6243">
              <w:rPr>
                <w:b/>
                <w:i/>
              </w:rPr>
              <w:t>’</w:t>
            </w:r>
            <w:r w:rsidRPr="00D9038D">
              <w:rPr>
                <w:b/>
                <w:i/>
              </w:rPr>
              <w:t>agissant du suivi de la mise en œuvre de la législation de l</w:t>
            </w:r>
            <w:r w:rsidR="00FB6243">
              <w:rPr>
                <w:b/>
                <w:i/>
              </w:rPr>
              <w:t>’</w:t>
            </w:r>
            <w:r w:rsidRPr="00D9038D">
              <w:rPr>
                <w:b/>
                <w:i/>
              </w:rPr>
              <w:t>Union, y compris des directives relatives à la lutte contre la violence à l</w:t>
            </w:r>
            <w:r w:rsidR="00FB6243">
              <w:rPr>
                <w:b/>
                <w:i/>
              </w:rPr>
              <w:t>’</w:t>
            </w:r>
            <w:r w:rsidRPr="00D9038D">
              <w:rPr>
                <w:b/>
                <w:i/>
              </w:rPr>
              <w:t>égard des femmes et la violence domestique, à la présence des femmes dans les conseils d</w:t>
            </w:r>
            <w:r w:rsidR="00FB6243">
              <w:rPr>
                <w:b/>
                <w:i/>
              </w:rPr>
              <w:t>’</w:t>
            </w:r>
            <w:r w:rsidRPr="00D9038D">
              <w:rPr>
                <w:b/>
                <w:i/>
              </w:rPr>
              <w:t>administration, à la transparence des rémunérations, ainsi qu</w:t>
            </w:r>
            <w:r w:rsidR="00FB6243">
              <w:rPr>
                <w:b/>
                <w:i/>
              </w:rPr>
              <w:t>’</w:t>
            </w:r>
            <w:r w:rsidRPr="00D9038D">
              <w:rPr>
                <w:b/>
                <w:i/>
              </w:rPr>
              <w:t>aux normes applicables aux organismes pour l</w:t>
            </w:r>
            <w:r w:rsidR="00FB6243">
              <w:rPr>
                <w:b/>
                <w:i/>
              </w:rPr>
              <w:t>’</w:t>
            </w:r>
            <w:r w:rsidRPr="00D9038D">
              <w:rPr>
                <w:b/>
                <w:i/>
              </w:rPr>
              <w:t>égalité de traitement, entraîneront une charge de travail supplémentaire pour l</w:t>
            </w:r>
            <w:r w:rsidR="00FB6243">
              <w:rPr>
                <w:b/>
                <w:i/>
              </w:rPr>
              <w:t>’</w:t>
            </w:r>
            <w:r w:rsidRPr="00D9038D">
              <w:rPr>
                <w:b/>
                <w:i/>
              </w:rPr>
              <w:t>Agence, et justifient ainsi la nécessité de recruter sept agents temporaires supplémentaires;</w:t>
            </w:r>
          </w:p>
        </w:tc>
      </w:tr>
    </w:tbl>
    <w:p w14:paraId="09C05420"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267FFCE" w14:textId="77777777" w:rsidR="00606E39" w:rsidRPr="00D9038D" w:rsidRDefault="00606E39" w:rsidP="00FB6243">
      <w:pPr>
        <w:widowControl/>
      </w:pPr>
      <w:r w:rsidRPr="00D9038D">
        <w:rPr>
          <w:rStyle w:val="HideTWBExt"/>
        </w:rPr>
        <w:t>&lt;/Amend&gt;</w:t>
      </w:r>
    </w:p>
    <w:p w14:paraId="478B3CD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714</w:t>
      </w:r>
      <w:r w:rsidRPr="00D9038D">
        <w:rPr>
          <w:rStyle w:val="HideTWBExt"/>
          <w:b w:val="0"/>
        </w:rPr>
        <w:t>&lt;/NumAm&gt;</w:t>
      </w:r>
    </w:p>
    <w:p w14:paraId="43A8E6FB"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41B208D8" w14:textId="77777777" w:rsidR="00606E39" w:rsidRPr="00D9038D" w:rsidRDefault="00606E39" w:rsidP="00FB6243">
      <w:pPr>
        <w:pStyle w:val="NormalBold"/>
        <w:widowControl/>
      </w:pPr>
      <w:r w:rsidRPr="00D9038D">
        <w:rPr>
          <w:rStyle w:val="HideTWBExt"/>
          <w:b w:val="0"/>
        </w:rPr>
        <w:t>&lt;/RepeatBlock-By&gt;</w:t>
      </w:r>
    </w:p>
    <w:p w14:paraId="660A224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DD10503" w14:textId="77777777" w:rsidR="00606E39" w:rsidRPr="00D9038D" w:rsidRDefault="00606E39" w:rsidP="00FB6243">
      <w:pPr>
        <w:pStyle w:val="NormalBold"/>
        <w:widowControl/>
      </w:pPr>
      <w:r w:rsidRPr="00D9038D">
        <w:rPr>
          <w:rStyle w:val="HideTWBExt"/>
          <w:b w:val="0"/>
        </w:rPr>
        <w:lastRenderedPageBreak/>
        <w:t>&lt;Article&gt;</w:t>
      </w:r>
      <w:r w:rsidRPr="00D9038D">
        <w:t>Paragraphe 17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87ABA6A" w14:textId="77777777" w:rsidTr="00FB6243">
        <w:trPr>
          <w:trHeight w:hRule="exact" w:val="240"/>
          <w:jc w:val="center"/>
        </w:trPr>
        <w:tc>
          <w:tcPr>
            <w:tcW w:w="9752" w:type="dxa"/>
            <w:gridSpan w:val="2"/>
            <w:tcBorders>
              <w:top w:val="nil"/>
              <w:left w:val="nil"/>
              <w:bottom w:val="nil"/>
              <w:right w:val="nil"/>
            </w:tcBorders>
          </w:tcPr>
          <w:p w14:paraId="46B9FF0F" w14:textId="77777777" w:rsidR="00606E39" w:rsidRPr="00D9038D" w:rsidRDefault="00606E39" w:rsidP="00FB6243">
            <w:pPr>
              <w:widowControl/>
            </w:pPr>
          </w:p>
        </w:tc>
      </w:tr>
      <w:tr w:rsidR="00606E39" w:rsidRPr="00D9038D" w14:paraId="1A36E3FB" w14:textId="77777777" w:rsidTr="00FB6243">
        <w:trPr>
          <w:trHeight w:val="240"/>
          <w:jc w:val="center"/>
        </w:trPr>
        <w:tc>
          <w:tcPr>
            <w:tcW w:w="4876" w:type="dxa"/>
            <w:tcBorders>
              <w:top w:val="nil"/>
              <w:left w:val="nil"/>
              <w:bottom w:val="nil"/>
              <w:right w:val="nil"/>
            </w:tcBorders>
          </w:tcPr>
          <w:p w14:paraId="474E57C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38AADB6" w14:textId="77777777" w:rsidR="00606E39" w:rsidRPr="00D9038D" w:rsidRDefault="00606E39" w:rsidP="00FB6243">
            <w:pPr>
              <w:pStyle w:val="AmColumnHeading"/>
              <w:widowControl/>
            </w:pPr>
            <w:r w:rsidRPr="00D9038D">
              <w:t>Amendement</w:t>
            </w:r>
          </w:p>
        </w:tc>
      </w:tr>
      <w:tr w:rsidR="00606E39" w:rsidRPr="00D9038D" w14:paraId="5E36C79C" w14:textId="77777777" w:rsidTr="00FB6243">
        <w:trPr>
          <w:jc w:val="center"/>
        </w:trPr>
        <w:tc>
          <w:tcPr>
            <w:tcW w:w="4876" w:type="dxa"/>
            <w:tcBorders>
              <w:top w:val="nil"/>
              <w:left w:val="nil"/>
              <w:bottom w:val="nil"/>
              <w:right w:val="nil"/>
            </w:tcBorders>
          </w:tcPr>
          <w:p w14:paraId="46D4C4E3" w14:textId="77777777" w:rsidR="00606E39" w:rsidRPr="00D9038D" w:rsidRDefault="00606E39" w:rsidP="00FB6243">
            <w:pPr>
              <w:pStyle w:val="Normal6a"/>
              <w:widowControl/>
            </w:pPr>
          </w:p>
        </w:tc>
        <w:tc>
          <w:tcPr>
            <w:tcW w:w="4876" w:type="dxa"/>
            <w:tcBorders>
              <w:top w:val="nil"/>
              <w:left w:val="nil"/>
              <w:bottom w:val="nil"/>
              <w:right w:val="nil"/>
            </w:tcBorders>
          </w:tcPr>
          <w:p w14:paraId="6B9214D9" w14:textId="4A3C0087" w:rsidR="00606E39" w:rsidRPr="00D9038D" w:rsidRDefault="00606E39" w:rsidP="00FB6243">
            <w:pPr>
              <w:pStyle w:val="Normal6a"/>
              <w:widowControl/>
            </w:pPr>
            <w:r w:rsidRPr="00D9038D">
              <w:rPr>
                <w:b/>
                <w:i/>
              </w:rPr>
              <w:t>17 ter.</w:t>
            </w:r>
            <w:r w:rsidRPr="00D9038D">
              <w:tab/>
            </w:r>
            <w:r w:rsidRPr="00D9038D">
              <w:rPr>
                <w:b/>
                <w:i/>
              </w:rPr>
              <w:t>enjoint la Commission et les États membres à soutenir et à protéger les organisations de la société civile, y compris les organisations de défense des droits des femmes, et les militants des droits des femmes, qui jouent un rôle essentiel pour défendre et faire progresser l</w:t>
            </w:r>
            <w:r w:rsidR="00FB6243">
              <w:rPr>
                <w:b/>
                <w:i/>
              </w:rPr>
              <w:t>’</w:t>
            </w:r>
            <w:r w:rsidRPr="00D9038D">
              <w:rPr>
                <w:b/>
                <w:i/>
              </w:rPr>
              <w:t>égalité entre les femmes et les hommes, les droits humains et les libertés fondamentales, en particulier en cette période traversée par des réactions politiques, sociales et institutionnelles hostiles;</w:t>
            </w:r>
          </w:p>
        </w:tc>
      </w:tr>
    </w:tbl>
    <w:p w14:paraId="76949265"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CC12E05" w14:textId="77777777" w:rsidR="00606E39" w:rsidRPr="00D9038D" w:rsidRDefault="00606E39" w:rsidP="00FB6243">
      <w:pPr>
        <w:widowControl/>
      </w:pPr>
      <w:r w:rsidRPr="00D9038D">
        <w:rPr>
          <w:rStyle w:val="HideTWBExt"/>
        </w:rPr>
        <w:t>&lt;/Amend&gt;</w:t>
      </w:r>
    </w:p>
    <w:p w14:paraId="3DBF174A"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715</w:t>
      </w:r>
      <w:r w:rsidRPr="00D9038D">
        <w:rPr>
          <w:rStyle w:val="HideTWBExt"/>
          <w:b w:val="0"/>
        </w:rPr>
        <w:t>&lt;/NumAm&gt;</w:t>
      </w:r>
    </w:p>
    <w:p w14:paraId="66ED5589"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39F758F0" w14:textId="77777777" w:rsidR="00606E39" w:rsidRPr="00D9038D" w:rsidRDefault="00606E39" w:rsidP="00FB6243">
      <w:pPr>
        <w:pStyle w:val="NormalBold"/>
        <w:widowControl/>
      </w:pPr>
      <w:r w:rsidRPr="00D9038D">
        <w:rPr>
          <w:rStyle w:val="HideTWBExt"/>
          <w:b w:val="0"/>
        </w:rPr>
        <w:t>&lt;/RepeatBlock-By&gt;</w:t>
      </w:r>
    </w:p>
    <w:p w14:paraId="611BC5CE"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18048C8" w14:textId="77777777" w:rsidR="00606E39" w:rsidRPr="00D9038D" w:rsidRDefault="00606E39" w:rsidP="00FB6243">
      <w:pPr>
        <w:pStyle w:val="NormalBold"/>
        <w:widowControl/>
      </w:pPr>
      <w:r w:rsidRPr="00D9038D">
        <w:rPr>
          <w:rStyle w:val="HideTWBExt"/>
          <w:b w:val="0"/>
        </w:rPr>
        <w:t>&lt;Article&gt;</w:t>
      </w:r>
      <w:r w:rsidRPr="00D9038D">
        <w:t>Paragraphe 17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7B92804" w14:textId="77777777" w:rsidTr="00FB6243">
        <w:trPr>
          <w:trHeight w:hRule="exact" w:val="240"/>
          <w:jc w:val="center"/>
        </w:trPr>
        <w:tc>
          <w:tcPr>
            <w:tcW w:w="9752" w:type="dxa"/>
            <w:gridSpan w:val="2"/>
            <w:tcBorders>
              <w:top w:val="nil"/>
              <w:left w:val="nil"/>
              <w:bottom w:val="nil"/>
              <w:right w:val="nil"/>
            </w:tcBorders>
          </w:tcPr>
          <w:p w14:paraId="3174C513" w14:textId="77777777" w:rsidR="00606E39" w:rsidRPr="00D9038D" w:rsidRDefault="00606E39" w:rsidP="00FB6243">
            <w:pPr>
              <w:widowControl/>
            </w:pPr>
          </w:p>
        </w:tc>
      </w:tr>
      <w:tr w:rsidR="00606E39" w:rsidRPr="00D9038D" w14:paraId="323D2192" w14:textId="77777777" w:rsidTr="00FB6243">
        <w:trPr>
          <w:trHeight w:val="240"/>
          <w:jc w:val="center"/>
        </w:trPr>
        <w:tc>
          <w:tcPr>
            <w:tcW w:w="4876" w:type="dxa"/>
            <w:tcBorders>
              <w:top w:val="nil"/>
              <w:left w:val="nil"/>
              <w:bottom w:val="nil"/>
              <w:right w:val="nil"/>
            </w:tcBorders>
          </w:tcPr>
          <w:p w14:paraId="45411D0C"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E04339E" w14:textId="77777777" w:rsidR="00606E39" w:rsidRPr="00D9038D" w:rsidRDefault="00606E39" w:rsidP="00FB6243">
            <w:pPr>
              <w:pStyle w:val="AmColumnHeading"/>
              <w:widowControl/>
            </w:pPr>
            <w:r w:rsidRPr="00D9038D">
              <w:t>Amendement</w:t>
            </w:r>
          </w:p>
        </w:tc>
      </w:tr>
      <w:tr w:rsidR="00606E39" w:rsidRPr="00D9038D" w14:paraId="5DF468FF" w14:textId="77777777" w:rsidTr="00FB6243">
        <w:trPr>
          <w:jc w:val="center"/>
        </w:trPr>
        <w:tc>
          <w:tcPr>
            <w:tcW w:w="4876" w:type="dxa"/>
            <w:tcBorders>
              <w:top w:val="nil"/>
              <w:left w:val="nil"/>
              <w:bottom w:val="nil"/>
              <w:right w:val="nil"/>
            </w:tcBorders>
          </w:tcPr>
          <w:p w14:paraId="6E3DAA8A" w14:textId="77777777" w:rsidR="00606E39" w:rsidRPr="00D9038D" w:rsidRDefault="00606E39" w:rsidP="00FB6243">
            <w:pPr>
              <w:pStyle w:val="Normal6a"/>
              <w:widowControl/>
            </w:pPr>
          </w:p>
        </w:tc>
        <w:tc>
          <w:tcPr>
            <w:tcW w:w="4876" w:type="dxa"/>
            <w:tcBorders>
              <w:top w:val="nil"/>
              <w:left w:val="nil"/>
              <w:bottom w:val="nil"/>
              <w:right w:val="nil"/>
            </w:tcBorders>
          </w:tcPr>
          <w:p w14:paraId="4EC45B6E" w14:textId="2843BD37" w:rsidR="00606E39" w:rsidRPr="00D9038D" w:rsidRDefault="00606E39" w:rsidP="00FB6243">
            <w:pPr>
              <w:pStyle w:val="Normal6a"/>
              <w:widowControl/>
            </w:pPr>
            <w:r w:rsidRPr="00D9038D">
              <w:rPr>
                <w:b/>
                <w:i/>
              </w:rPr>
              <w:t>17 quater.</w:t>
            </w:r>
            <w:r w:rsidRPr="00D9038D">
              <w:tab/>
            </w:r>
            <w:r w:rsidRPr="00D9038D">
              <w:rPr>
                <w:b/>
                <w:i/>
              </w:rPr>
              <w:t>prie instamment la Commission de maintenir et de renforcer son engagement à soutenir la société civile, y compris sur le plan financier, par l</w:t>
            </w:r>
            <w:r w:rsidR="00FB6243">
              <w:rPr>
                <w:b/>
                <w:i/>
              </w:rPr>
              <w:t>’</w:t>
            </w:r>
            <w:r w:rsidRPr="00D9038D">
              <w:rPr>
                <w:b/>
                <w:i/>
              </w:rPr>
              <w:t>intermédiaire du programme «Citoyens, égalité, droits et valeurs» (programme CERV), en veillant à ce que celui-ci demeure un outil solide permettant de faire face aux nouvelles menaces qui pèsent sur les droits et les libertés; invite en particulier la Commission à faire en sorte que le programme CERV reste un programme autonome en gestion directe, comportant un volet consacré à l</w:t>
            </w:r>
            <w:r w:rsidR="00FB6243">
              <w:rPr>
                <w:b/>
                <w:i/>
              </w:rPr>
              <w:t>’</w:t>
            </w:r>
            <w:r w:rsidRPr="00D9038D">
              <w:rPr>
                <w:b/>
                <w:i/>
              </w:rPr>
              <w:t xml:space="preserve">égalité entre les femmes et les hommes et aux droits des femmes, y compris la santé et les droits sexuels et génésiques, ainsi que des volets consacrés à la lutte contre la violence </w:t>
            </w:r>
            <w:r w:rsidRPr="00D9038D">
              <w:rPr>
                <w:b/>
                <w:i/>
              </w:rPr>
              <w:lastRenderedPageBreak/>
              <w:t>sexiste et à la lutte contre la discrimination, y compris à l</w:t>
            </w:r>
            <w:r w:rsidR="00FB6243">
              <w:rPr>
                <w:b/>
                <w:i/>
              </w:rPr>
              <w:t>’</w:t>
            </w:r>
            <w:r w:rsidRPr="00D9038D">
              <w:rPr>
                <w:b/>
                <w:i/>
              </w:rPr>
              <w:t>encontre des personnes LGBTIQ, qui accorde à la fois des subventions d</w:t>
            </w:r>
            <w:r w:rsidR="00FB6243">
              <w:rPr>
                <w:b/>
                <w:i/>
              </w:rPr>
              <w:t>’</w:t>
            </w:r>
            <w:r w:rsidRPr="00D9038D">
              <w:rPr>
                <w:b/>
                <w:i/>
              </w:rPr>
              <w:t>action et des subventions de fonctionnement afin de couvrir les coûts structurels et un large éventail d</w:t>
            </w:r>
            <w:r w:rsidR="00FB6243">
              <w:rPr>
                <w:b/>
                <w:i/>
              </w:rPr>
              <w:t>’</w:t>
            </w:r>
            <w:r w:rsidRPr="00D9038D">
              <w:rPr>
                <w:b/>
                <w:i/>
              </w:rPr>
              <w:t>activités, parmi lesquelles la sensibilisation; invite la Commission à augmenter substantiellement les ressources financières alloués au programme CERV, afin de répondre aux besoins des organisations de la société civile qui manquent de fonds et aux menaces et difficultés croissantes qui pèsent sur l</w:t>
            </w:r>
            <w:r w:rsidR="00FB6243">
              <w:rPr>
                <w:b/>
                <w:i/>
              </w:rPr>
              <w:t>’</w:t>
            </w:r>
            <w:r w:rsidRPr="00D9038D">
              <w:rPr>
                <w:b/>
                <w:i/>
              </w:rPr>
              <w:t>espace civique et sur les valeurs de l</w:t>
            </w:r>
            <w:r w:rsidR="00FB6243">
              <w:rPr>
                <w:b/>
                <w:i/>
              </w:rPr>
              <w:t>’</w:t>
            </w:r>
            <w:r w:rsidRPr="00D9038D">
              <w:rPr>
                <w:b/>
                <w:i/>
              </w:rPr>
              <w:t>Union, en vue de réaliser les ambitions du programme;</w:t>
            </w:r>
          </w:p>
        </w:tc>
      </w:tr>
    </w:tbl>
    <w:p w14:paraId="046CD6E8"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E7D34B5" w14:textId="77777777" w:rsidR="00606E39" w:rsidRPr="00D9038D" w:rsidRDefault="00606E39" w:rsidP="00FB6243">
      <w:pPr>
        <w:widowControl/>
      </w:pPr>
      <w:r w:rsidRPr="00D9038D">
        <w:rPr>
          <w:rStyle w:val="HideTWBExt"/>
        </w:rPr>
        <w:t>&lt;/Amend&gt;</w:t>
      </w:r>
    </w:p>
    <w:p w14:paraId="17F34F0A"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716</w:t>
      </w:r>
      <w:r w:rsidRPr="00D9038D">
        <w:rPr>
          <w:rStyle w:val="HideTWBExt"/>
          <w:b w:val="0"/>
        </w:rPr>
        <w:t>&lt;/NumAm&gt;</w:t>
      </w:r>
    </w:p>
    <w:p w14:paraId="6C2BEFD9"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6C9D4107" w14:textId="77777777" w:rsidR="00606E39" w:rsidRPr="00D9038D" w:rsidRDefault="00606E39" w:rsidP="00FB6243">
      <w:pPr>
        <w:pStyle w:val="NormalBold"/>
        <w:widowControl/>
      </w:pPr>
      <w:r w:rsidRPr="00D9038D">
        <w:rPr>
          <w:rStyle w:val="HideTWBExt"/>
          <w:b w:val="0"/>
        </w:rPr>
        <w:t>&lt;/RepeatBlock-By&gt;</w:t>
      </w:r>
    </w:p>
    <w:p w14:paraId="67D4AAA4"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4A35494" w14:textId="77777777" w:rsidR="00606E39" w:rsidRPr="00D9038D" w:rsidRDefault="00606E39" w:rsidP="00FB6243">
      <w:pPr>
        <w:pStyle w:val="NormalBold"/>
        <w:widowControl/>
      </w:pPr>
      <w:r w:rsidRPr="00D9038D">
        <w:rPr>
          <w:rStyle w:val="HideTWBExt"/>
          <w:b w:val="0"/>
        </w:rPr>
        <w:t>&lt;Article&gt;</w:t>
      </w:r>
      <w:r w:rsidRPr="00D9038D">
        <w:t>Paragraphe 17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438F0A7" w14:textId="77777777" w:rsidTr="00FB6243">
        <w:trPr>
          <w:trHeight w:hRule="exact" w:val="240"/>
          <w:jc w:val="center"/>
        </w:trPr>
        <w:tc>
          <w:tcPr>
            <w:tcW w:w="9752" w:type="dxa"/>
            <w:gridSpan w:val="2"/>
            <w:tcBorders>
              <w:top w:val="nil"/>
              <w:left w:val="nil"/>
              <w:bottom w:val="nil"/>
              <w:right w:val="nil"/>
            </w:tcBorders>
          </w:tcPr>
          <w:p w14:paraId="68F0AD65" w14:textId="77777777" w:rsidR="00606E39" w:rsidRPr="00D9038D" w:rsidRDefault="00606E39" w:rsidP="00FB6243">
            <w:pPr>
              <w:widowControl/>
            </w:pPr>
          </w:p>
        </w:tc>
      </w:tr>
      <w:tr w:rsidR="00606E39" w:rsidRPr="00D9038D" w14:paraId="0B1D10A9" w14:textId="77777777" w:rsidTr="00FB6243">
        <w:trPr>
          <w:trHeight w:val="240"/>
          <w:jc w:val="center"/>
        </w:trPr>
        <w:tc>
          <w:tcPr>
            <w:tcW w:w="4876" w:type="dxa"/>
            <w:tcBorders>
              <w:top w:val="nil"/>
              <w:left w:val="nil"/>
              <w:bottom w:val="nil"/>
              <w:right w:val="nil"/>
            </w:tcBorders>
          </w:tcPr>
          <w:p w14:paraId="47752543"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4235913" w14:textId="77777777" w:rsidR="00606E39" w:rsidRPr="00D9038D" w:rsidRDefault="00606E39" w:rsidP="00FB6243">
            <w:pPr>
              <w:pStyle w:val="AmColumnHeading"/>
              <w:widowControl/>
            </w:pPr>
            <w:r w:rsidRPr="00D9038D">
              <w:t>Amendement</w:t>
            </w:r>
          </w:p>
        </w:tc>
      </w:tr>
      <w:tr w:rsidR="00606E39" w:rsidRPr="00D9038D" w14:paraId="6A6AEE5F" w14:textId="77777777" w:rsidTr="00FB6243">
        <w:trPr>
          <w:jc w:val="center"/>
        </w:trPr>
        <w:tc>
          <w:tcPr>
            <w:tcW w:w="4876" w:type="dxa"/>
            <w:tcBorders>
              <w:top w:val="nil"/>
              <w:left w:val="nil"/>
              <w:bottom w:val="nil"/>
              <w:right w:val="nil"/>
            </w:tcBorders>
          </w:tcPr>
          <w:p w14:paraId="7514E674" w14:textId="77777777" w:rsidR="00606E39" w:rsidRPr="00D9038D" w:rsidRDefault="00606E39" w:rsidP="00FB6243">
            <w:pPr>
              <w:pStyle w:val="Normal6a"/>
              <w:widowControl/>
            </w:pPr>
          </w:p>
        </w:tc>
        <w:tc>
          <w:tcPr>
            <w:tcW w:w="4876" w:type="dxa"/>
            <w:tcBorders>
              <w:top w:val="nil"/>
              <w:left w:val="nil"/>
              <w:bottom w:val="nil"/>
              <w:right w:val="nil"/>
            </w:tcBorders>
          </w:tcPr>
          <w:p w14:paraId="3DD9DFC9" w14:textId="3168FE78" w:rsidR="00606E39" w:rsidRPr="00D9038D" w:rsidRDefault="00606E39" w:rsidP="00FB6243">
            <w:pPr>
              <w:pStyle w:val="Normal6a"/>
              <w:widowControl/>
            </w:pPr>
            <w:r w:rsidRPr="00D9038D">
              <w:rPr>
                <w:b/>
                <w:i/>
              </w:rPr>
              <w:t>17 quater.</w:t>
            </w:r>
            <w:r w:rsidRPr="00D9038D">
              <w:tab/>
            </w:r>
            <w:r w:rsidRPr="00D9038D">
              <w:rPr>
                <w:b/>
                <w:i/>
              </w:rPr>
              <w:t>prie instamment la Commission de mener des recherches approfondies sur les mouvements anti-genre afin de mieux comprendre leurs activités et leurs stratégies de financement actuelles; souligne qu</w:t>
            </w:r>
            <w:r w:rsidR="00FB6243">
              <w:rPr>
                <w:b/>
                <w:i/>
              </w:rPr>
              <w:t>’</w:t>
            </w:r>
            <w:r w:rsidRPr="00D9038D">
              <w:rPr>
                <w:b/>
                <w:i/>
              </w:rPr>
              <w:t>il est essentiel de comprendre ces dynamiques pour préserver une Europe moderne, inclusive et tolérante, fidèle à ses valeurs;</w:t>
            </w:r>
          </w:p>
        </w:tc>
      </w:tr>
    </w:tbl>
    <w:p w14:paraId="23478FE0"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B67444B" w14:textId="77777777" w:rsidR="00606E39" w:rsidRPr="00D9038D" w:rsidRDefault="00606E39" w:rsidP="00FB6243">
      <w:pPr>
        <w:widowControl/>
      </w:pPr>
      <w:r w:rsidRPr="00D9038D">
        <w:rPr>
          <w:rStyle w:val="HideTWBExt"/>
        </w:rPr>
        <w:t>&lt;/Amend&gt;</w:t>
      </w:r>
    </w:p>
    <w:p w14:paraId="2B7D24E8"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717</w:t>
      </w:r>
      <w:r w:rsidRPr="00D9038D">
        <w:rPr>
          <w:rStyle w:val="HideTWBExt"/>
          <w:b w:val="0"/>
        </w:rPr>
        <w:t>&lt;/NumAm&gt;</w:t>
      </w:r>
    </w:p>
    <w:p w14:paraId="7AFD969E"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6D883065" w14:textId="77777777" w:rsidR="00606E39" w:rsidRPr="00D9038D" w:rsidRDefault="00606E39" w:rsidP="00FB6243">
      <w:pPr>
        <w:pStyle w:val="NormalBold"/>
        <w:widowControl/>
      </w:pPr>
      <w:r w:rsidRPr="00D9038D">
        <w:rPr>
          <w:rStyle w:val="HideTWBExt"/>
          <w:b w:val="0"/>
        </w:rPr>
        <w:t>&lt;/RepeatBlock-By&gt;</w:t>
      </w:r>
    </w:p>
    <w:p w14:paraId="1CB57C6B" w14:textId="77777777" w:rsidR="00606E39" w:rsidRPr="00D9038D" w:rsidRDefault="00606E39" w:rsidP="00FB6243">
      <w:pPr>
        <w:pStyle w:val="NormalBold"/>
        <w:widowControl/>
      </w:pPr>
      <w:r w:rsidRPr="00D9038D">
        <w:rPr>
          <w:rStyle w:val="HideTWBExt"/>
          <w:b w:val="0"/>
        </w:rPr>
        <w:lastRenderedPageBreak/>
        <w:t>&lt;DocAmend&gt;</w:t>
      </w:r>
      <w:r w:rsidRPr="00D9038D">
        <w:t>Proposition de résolution</w:t>
      </w:r>
      <w:r w:rsidRPr="00D9038D">
        <w:rPr>
          <w:rStyle w:val="HideTWBExt"/>
          <w:b w:val="0"/>
        </w:rPr>
        <w:t>&lt;/DocAmend&gt;</w:t>
      </w:r>
    </w:p>
    <w:p w14:paraId="7972D3BC" w14:textId="77777777" w:rsidR="00606E39" w:rsidRPr="00D9038D" w:rsidRDefault="00606E39" w:rsidP="00FB6243">
      <w:pPr>
        <w:pStyle w:val="NormalBold"/>
        <w:widowControl/>
      </w:pPr>
      <w:r w:rsidRPr="00D9038D">
        <w:rPr>
          <w:rStyle w:val="HideTWBExt"/>
          <w:b w:val="0"/>
        </w:rPr>
        <w:t>&lt;Article&gt;</w:t>
      </w:r>
      <w:r w:rsidRPr="00D9038D">
        <w:t>Paragraphe 17 quinquies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0136F49" w14:textId="77777777" w:rsidTr="00FB6243">
        <w:trPr>
          <w:trHeight w:hRule="exact" w:val="240"/>
          <w:jc w:val="center"/>
        </w:trPr>
        <w:tc>
          <w:tcPr>
            <w:tcW w:w="9752" w:type="dxa"/>
            <w:gridSpan w:val="2"/>
            <w:tcBorders>
              <w:top w:val="nil"/>
              <w:left w:val="nil"/>
              <w:bottom w:val="nil"/>
              <w:right w:val="nil"/>
            </w:tcBorders>
          </w:tcPr>
          <w:p w14:paraId="4531BC59" w14:textId="77777777" w:rsidR="00606E39" w:rsidRPr="00D9038D" w:rsidRDefault="00606E39" w:rsidP="00FB6243">
            <w:pPr>
              <w:widowControl/>
            </w:pPr>
          </w:p>
        </w:tc>
      </w:tr>
      <w:tr w:rsidR="00606E39" w:rsidRPr="00D9038D" w14:paraId="608F2595" w14:textId="77777777" w:rsidTr="00FB6243">
        <w:trPr>
          <w:trHeight w:val="240"/>
          <w:jc w:val="center"/>
        </w:trPr>
        <w:tc>
          <w:tcPr>
            <w:tcW w:w="4876" w:type="dxa"/>
            <w:tcBorders>
              <w:top w:val="nil"/>
              <w:left w:val="nil"/>
              <w:bottom w:val="nil"/>
              <w:right w:val="nil"/>
            </w:tcBorders>
          </w:tcPr>
          <w:p w14:paraId="24A10BE7"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152623A" w14:textId="77777777" w:rsidR="00606E39" w:rsidRPr="00D9038D" w:rsidRDefault="00606E39" w:rsidP="00FB6243">
            <w:pPr>
              <w:pStyle w:val="AmColumnHeading"/>
              <w:widowControl/>
            </w:pPr>
            <w:r w:rsidRPr="00D9038D">
              <w:t>Amendement</w:t>
            </w:r>
          </w:p>
        </w:tc>
      </w:tr>
      <w:tr w:rsidR="00606E39" w:rsidRPr="00D9038D" w14:paraId="0388CE21" w14:textId="77777777" w:rsidTr="00FB6243">
        <w:trPr>
          <w:jc w:val="center"/>
        </w:trPr>
        <w:tc>
          <w:tcPr>
            <w:tcW w:w="4876" w:type="dxa"/>
            <w:tcBorders>
              <w:top w:val="nil"/>
              <w:left w:val="nil"/>
              <w:bottom w:val="nil"/>
              <w:right w:val="nil"/>
            </w:tcBorders>
          </w:tcPr>
          <w:p w14:paraId="6EA1AF26" w14:textId="77777777" w:rsidR="00606E39" w:rsidRPr="00D9038D" w:rsidRDefault="00606E39" w:rsidP="00FB6243">
            <w:pPr>
              <w:pStyle w:val="Normal6a"/>
              <w:widowControl/>
            </w:pPr>
          </w:p>
        </w:tc>
        <w:tc>
          <w:tcPr>
            <w:tcW w:w="4876" w:type="dxa"/>
            <w:tcBorders>
              <w:top w:val="nil"/>
              <w:left w:val="nil"/>
              <w:bottom w:val="nil"/>
              <w:right w:val="nil"/>
            </w:tcBorders>
          </w:tcPr>
          <w:p w14:paraId="4BC945D5" w14:textId="57FF8C60" w:rsidR="00606E39" w:rsidRPr="00D9038D" w:rsidRDefault="00606E39" w:rsidP="00FB6243">
            <w:pPr>
              <w:pStyle w:val="Normal6a"/>
              <w:widowControl/>
            </w:pPr>
            <w:r w:rsidRPr="00D9038D">
              <w:rPr>
                <w:b/>
                <w:i/>
              </w:rPr>
              <w:t>17 quinquies.</w:t>
            </w:r>
            <w:r w:rsidRPr="00D9038D">
              <w:tab/>
            </w:r>
            <w:r w:rsidRPr="00D9038D">
              <w:rPr>
                <w:b/>
                <w:i/>
              </w:rPr>
              <w:t>met l</w:t>
            </w:r>
            <w:r w:rsidR="00FB6243">
              <w:rPr>
                <w:b/>
                <w:i/>
              </w:rPr>
              <w:t>’</w:t>
            </w:r>
            <w:r w:rsidRPr="00D9038D">
              <w:rPr>
                <w:b/>
                <w:i/>
              </w:rPr>
              <w:t>accent sur la nécessité de mieux comprendre le phénomène et l</w:t>
            </w:r>
            <w:r w:rsidR="00FB6243">
              <w:rPr>
                <w:b/>
                <w:i/>
              </w:rPr>
              <w:t>’</w:t>
            </w:r>
            <w:r w:rsidRPr="00D9038D">
              <w:rPr>
                <w:b/>
                <w:i/>
              </w:rPr>
              <w:t>idéologie des «incels» et de proposer des politiques plus actives pour contrer leurs activités et leurs discours; souligne qu</w:t>
            </w:r>
            <w:r w:rsidR="00FB6243">
              <w:rPr>
                <w:b/>
                <w:i/>
              </w:rPr>
              <w:t>’</w:t>
            </w:r>
            <w:r w:rsidRPr="00D9038D">
              <w:rPr>
                <w:b/>
                <w:i/>
              </w:rPr>
              <w:t>il est important de mener des actions de prévention, notamment des actions de renforcement de l</w:t>
            </w:r>
            <w:r w:rsidR="00FB6243">
              <w:rPr>
                <w:b/>
                <w:i/>
              </w:rPr>
              <w:t>’</w:t>
            </w:r>
            <w:r w:rsidRPr="00D9038D">
              <w:rPr>
                <w:b/>
                <w:i/>
              </w:rPr>
              <w:t>éducation aux médias numériques, de démystification de la sexualité chez les jeunes, et de sensibilisation des praticiens et des personnes qui s</w:t>
            </w:r>
            <w:r w:rsidR="00FB6243">
              <w:rPr>
                <w:b/>
                <w:i/>
              </w:rPr>
              <w:t>’</w:t>
            </w:r>
            <w:r w:rsidRPr="00D9038D">
              <w:rPr>
                <w:b/>
                <w:i/>
              </w:rPr>
              <w:t>occupent des enfants; insiste sur l</w:t>
            </w:r>
            <w:r w:rsidR="00FB6243">
              <w:rPr>
                <w:b/>
                <w:i/>
              </w:rPr>
              <w:t>’</w:t>
            </w:r>
            <w:r w:rsidRPr="00D9038D">
              <w:rPr>
                <w:b/>
                <w:i/>
              </w:rPr>
              <w:t>importance de traiter à la fois les problèmes de sécurité potentiels liés au phénomène et à l</w:t>
            </w:r>
            <w:r w:rsidR="00FB6243">
              <w:rPr>
                <w:b/>
                <w:i/>
              </w:rPr>
              <w:t>’</w:t>
            </w:r>
            <w:r w:rsidRPr="00D9038D">
              <w:rPr>
                <w:b/>
                <w:i/>
              </w:rPr>
              <w:t>idéologie des «incels» et les problèmes de santé mentale sous-jacents;</w:t>
            </w:r>
          </w:p>
        </w:tc>
      </w:tr>
    </w:tbl>
    <w:p w14:paraId="325881FC"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87F6AA8" w14:textId="77777777" w:rsidR="00606E39" w:rsidRPr="00D9038D" w:rsidRDefault="00606E39" w:rsidP="00FB6243">
      <w:pPr>
        <w:widowControl/>
      </w:pPr>
      <w:r w:rsidRPr="00D9038D">
        <w:rPr>
          <w:rStyle w:val="HideTWBExt"/>
        </w:rPr>
        <w:t>&lt;/Amend&gt;</w:t>
      </w:r>
    </w:p>
    <w:p w14:paraId="494CF092"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718</w:t>
      </w:r>
      <w:r w:rsidRPr="00D9038D">
        <w:rPr>
          <w:rStyle w:val="HideTWBExt"/>
          <w:b w:val="0"/>
        </w:rPr>
        <w:t>&lt;/NumAm&gt;</w:t>
      </w:r>
    </w:p>
    <w:p w14:paraId="27B5E350" w14:textId="77777777" w:rsidR="00606E39" w:rsidRPr="00D9038D" w:rsidRDefault="00606E39" w:rsidP="00FB6243">
      <w:pPr>
        <w:pStyle w:val="NormalBold"/>
        <w:widowControl/>
      </w:pPr>
      <w:r w:rsidRPr="00D9038D">
        <w:rPr>
          <w:rStyle w:val="HideTWBExt"/>
          <w:b w:val="0"/>
        </w:rPr>
        <w:t>&lt;RepeatBlock-By&gt;&lt;Members&gt;</w:t>
      </w:r>
      <w:r w:rsidRPr="00D9038D">
        <w:t>Loucas Fourlas, Paulo Do Nascimento Cabral</w:t>
      </w:r>
      <w:r w:rsidRPr="00D9038D">
        <w:rPr>
          <w:rStyle w:val="HideTWBExt"/>
          <w:b w:val="0"/>
        </w:rPr>
        <w:t>&lt;/Members&gt;</w:t>
      </w:r>
    </w:p>
    <w:p w14:paraId="07DE387A" w14:textId="77777777" w:rsidR="00606E39" w:rsidRPr="00D9038D" w:rsidRDefault="00606E39" w:rsidP="00FB6243">
      <w:pPr>
        <w:pStyle w:val="NormalBold"/>
        <w:widowControl/>
      </w:pPr>
      <w:r w:rsidRPr="00D9038D">
        <w:rPr>
          <w:rStyle w:val="HideTWBExt"/>
          <w:b w:val="0"/>
        </w:rPr>
        <w:t>&lt;/RepeatBlock-By&gt;</w:t>
      </w:r>
    </w:p>
    <w:p w14:paraId="73294D93"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291F585" w14:textId="77777777" w:rsidR="00606E39" w:rsidRPr="00D9038D" w:rsidRDefault="00606E39" w:rsidP="00FB6243">
      <w:pPr>
        <w:pStyle w:val="NormalBold"/>
        <w:widowControl/>
      </w:pPr>
      <w:r w:rsidRPr="00D9038D">
        <w:rPr>
          <w:rStyle w:val="HideTWBExt"/>
          <w:b w:val="0"/>
        </w:rPr>
        <w:t>&lt;Article&gt;</w:t>
      </w:r>
      <w:r w:rsidRPr="00D9038D">
        <w:t>Paragraphe 17 quinquies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EDC1D9F" w14:textId="77777777" w:rsidTr="00FB6243">
        <w:trPr>
          <w:trHeight w:hRule="exact" w:val="240"/>
          <w:jc w:val="center"/>
        </w:trPr>
        <w:tc>
          <w:tcPr>
            <w:tcW w:w="9752" w:type="dxa"/>
            <w:gridSpan w:val="2"/>
            <w:tcBorders>
              <w:top w:val="nil"/>
              <w:left w:val="nil"/>
              <w:bottom w:val="nil"/>
              <w:right w:val="nil"/>
            </w:tcBorders>
          </w:tcPr>
          <w:p w14:paraId="04849F33" w14:textId="77777777" w:rsidR="00606E39" w:rsidRPr="00D9038D" w:rsidRDefault="00606E39" w:rsidP="00FB6243">
            <w:pPr>
              <w:widowControl/>
            </w:pPr>
          </w:p>
        </w:tc>
      </w:tr>
      <w:tr w:rsidR="00606E39" w:rsidRPr="00D9038D" w14:paraId="36D76197" w14:textId="77777777" w:rsidTr="00FB6243">
        <w:trPr>
          <w:trHeight w:val="240"/>
          <w:jc w:val="center"/>
        </w:trPr>
        <w:tc>
          <w:tcPr>
            <w:tcW w:w="4876" w:type="dxa"/>
            <w:tcBorders>
              <w:top w:val="nil"/>
              <w:left w:val="nil"/>
              <w:bottom w:val="nil"/>
              <w:right w:val="nil"/>
            </w:tcBorders>
          </w:tcPr>
          <w:p w14:paraId="0D696283"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EF4F7E9" w14:textId="77777777" w:rsidR="00606E39" w:rsidRPr="00D9038D" w:rsidRDefault="00606E39" w:rsidP="00FB6243">
            <w:pPr>
              <w:pStyle w:val="AmColumnHeading"/>
              <w:widowControl/>
            </w:pPr>
            <w:r w:rsidRPr="00D9038D">
              <w:t>Amendement</w:t>
            </w:r>
          </w:p>
        </w:tc>
      </w:tr>
      <w:tr w:rsidR="00606E39" w:rsidRPr="00D9038D" w14:paraId="033E9846" w14:textId="77777777" w:rsidTr="00FB6243">
        <w:trPr>
          <w:jc w:val="center"/>
        </w:trPr>
        <w:tc>
          <w:tcPr>
            <w:tcW w:w="4876" w:type="dxa"/>
            <w:tcBorders>
              <w:top w:val="nil"/>
              <w:left w:val="nil"/>
              <w:bottom w:val="nil"/>
              <w:right w:val="nil"/>
            </w:tcBorders>
          </w:tcPr>
          <w:p w14:paraId="7FC79D51" w14:textId="77777777" w:rsidR="00606E39" w:rsidRPr="00D9038D" w:rsidRDefault="00606E39" w:rsidP="00FB6243">
            <w:pPr>
              <w:pStyle w:val="Normal6a"/>
              <w:widowControl/>
            </w:pPr>
          </w:p>
        </w:tc>
        <w:tc>
          <w:tcPr>
            <w:tcW w:w="4876" w:type="dxa"/>
            <w:tcBorders>
              <w:top w:val="nil"/>
              <w:left w:val="nil"/>
              <w:bottom w:val="nil"/>
              <w:right w:val="nil"/>
            </w:tcBorders>
          </w:tcPr>
          <w:p w14:paraId="27EB26DC" w14:textId="4CB0017E" w:rsidR="00606E39" w:rsidRPr="00D9038D" w:rsidRDefault="00606E39" w:rsidP="00FB6243">
            <w:pPr>
              <w:pStyle w:val="Normal6a"/>
              <w:widowControl/>
            </w:pPr>
            <w:r w:rsidRPr="00D9038D">
              <w:rPr>
                <w:b/>
                <w:i/>
              </w:rPr>
              <w:t>17 quinquies.</w:t>
            </w:r>
            <w:r w:rsidRPr="00D9038D">
              <w:tab/>
            </w:r>
            <w:r w:rsidRPr="00D9038D">
              <w:rPr>
                <w:b/>
                <w:i/>
              </w:rPr>
              <w:t>rappelle que l</w:t>
            </w:r>
            <w:r w:rsidR="00FB6243">
              <w:rPr>
                <w:b/>
                <w:i/>
              </w:rPr>
              <w:t>’</w:t>
            </w:r>
            <w:r w:rsidRPr="00D9038D">
              <w:rPr>
                <w:b/>
                <w:i/>
              </w:rPr>
              <w:t>EIGE est confronté à des problèmes persistants de manque d</w:t>
            </w:r>
            <w:r w:rsidR="00FB6243">
              <w:rPr>
                <w:b/>
                <w:i/>
              </w:rPr>
              <w:t>’</w:t>
            </w:r>
            <w:r w:rsidRPr="00D9038D">
              <w:rPr>
                <w:b/>
                <w:i/>
              </w:rPr>
              <w:t>effectifs, qui ont été encore aggravés par la forte augmentation des demandes d</w:t>
            </w:r>
            <w:r w:rsidR="00FB6243">
              <w:rPr>
                <w:b/>
                <w:i/>
              </w:rPr>
              <w:t>’</w:t>
            </w:r>
            <w:r w:rsidRPr="00D9038D">
              <w:rPr>
                <w:b/>
                <w:i/>
              </w:rPr>
              <w:t>assistance technique;</w:t>
            </w:r>
          </w:p>
        </w:tc>
      </w:tr>
    </w:tbl>
    <w:p w14:paraId="13645A73"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BEE96EB" w14:textId="77777777" w:rsidR="00606E39" w:rsidRPr="00D9038D" w:rsidRDefault="00606E39" w:rsidP="00FB6243">
      <w:pPr>
        <w:widowControl/>
      </w:pPr>
      <w:r w:rsidRPr="00D9038D">
        <w:rPr>
          <w:rStyle w:val="HideTWBExt"/>
        </w:rPr>
        <w:t>&lt;/Amend&gt;</w:t>
      </w:r>
    </w:p>
    <w:p w14:paraId="0CB9CDDC"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719</w:t>
      </w:r>
      <w:r w:rsidRPr="00D9038D">
        <w:rPr>
          <w:rStyle w:val="HideTWBExt"/>
          <w:b w:val="0"/>
        </w:rPr>
        <w:t>&lt;/NumAm&gt;</w:t>
      </w:r>
    </w:p>
    <w:p w14:paraId="4F1B2958"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600DE630" w14:textId="77777777" w:rsidR="00606E39" w:rsidRPr="00D9038D" w:rsidRDefault="00606E39" w:rsidP="00FB6243">
      <w:pPr>
        <w:pStyle w:val="NormalBold"/>
        <w:widowControl/>
      </w:pPr>
      <w:r w:rsidRPr="00D9038D">
        <w:rPr>
          <w:rStyle w:val="HideTWBExt"/>
          <w:b w:val="0"/>
        </w:rPr>
        <w:t>&lt;/RepeatBlock-By&gt;</w:t>
      </w:r>
    </w:p>
    <w:p w14:paraId="1044BBBF" w14:textId="77777777" w:rsidR="00606E39" w:rsidRPr="00D9038D" w:rsidRDefault="00606E39" w:rsidP="00FB6243">
      <w:pPr>
        <w:pStyle w:val="NormalBold"/>
        <w:widowControl/>
      </w:pPr>
      <w:r w:rsidRPr="00D9038D">
        <w:rPr>
          <w:rStyle w:val="HideTWBExt"/>
          <w:b w:val="0"/>
        </w:rPr>
        <w:lastRenderedPageBreak/>
        <w:t>&lt;DocAmend&gt;</w:t>
      </w:r>
      <w:r w:rsidRPr="00D9038D">
        <w:t>Proposition de résolution</w:t>
      </w:r>
      <w:r w:rsidRPr="00D9038D">
        <w:rPr>
          <w:rStyle w:val="HideTWBExt"/>
          <w:b w:val="0"/>
        </w:rPr>
        <w:t>&lt;/DocAmend&gt;</w:t>
      </w:r>
    </w:p>
    <w:p w14:paraId="37E34EFA" w14:textId="77777777" w:rsidR="00606E39" w:rsidRPr="00D9038D" w:rsidRDefault="00606E39" w:rsidP="00FB6243">
      <w:pPr>
        <w:pStyle w:val="NormalBold"/>
        <w:widowControl/>
      </w:pPr>
      <w:r w:rsidRPr="00D9038D">
        <w:rPr>
          <w:rStyle w:val="HideTWBExt"/>
          <w:b w:val="0"/>
        </w:rPr>
        <w:t>&lt;Article&gt;</w:t>
      </w:r>
      <w:r w:rsidRPr="00D9038D">
        <w:t>Paragraphe 17 sexies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5E8CF42" w14:textId="77777777" w:rsidTr="00FB6243">
        <w:trPr>
          <w:trHeight w:hRule="exact" w:val="240"/>
          <w:jc w:val="center"/>
        </w:trPr>
        <w:tc>
          <w:tcPr>
            <w:tcW w:w="9752" w:type="dxa"/>
            <w:gridSpan w:val="2"/>
            <w:tcBorders>
              <w:top w:val="nil"/>
              <w:left w:val="nil"/>
              <w:bottom w:val="nil"/>
              <w:right w:val="nil"/>
            </w:tcBorders>
          </w:tcPr>
          <w:p w14:paraId="26599654" w14:textId="77777777" w:rsidR="00606E39" w:rsidRPr="00D9038D" w:rsidRDefault="00606E39" w:rsidP="00FB6243">
            <w:pPr>
              <w:widowControl/>
            </w:pPr>
          </w:p>
        </w:tc>
      </w:tr>
      <w:tr w:rsidR="00606E39" w:rsidRPr="00D9038D" w14:paraId="5E3BF73A" w14:textId="77777777" w:rsidTr="00FB6243">
        <w:trPr>
          <w:trHeight w:val="240"/>
          <w:jc w:val="center"/>
        </w:trPr>
        <w:tc>
          <w:tcPr>
            <w:tcW w:w="4876" w:type="dxa"/>
            <w:tcBorders>
              <w:top w:val="nil"/>
              <w:left w:val="nil"/>
              <w:bottom w:val="nil"/>
              <w:right w:val="nil"/>
            </w:tcBorders>
          </w:tcPr>
          <w:p w14:paraId="5F640066"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A7038B3" w14:textId="77777777" w:rsidR="00606E39" w:rsidRPr="00D9038D" w:rsidRDefault="00606E39" w:rsidP="00FB6243">
            <w:pPr>
              <w:pStyle w:val="AmColumnHeading"/>
              <w:widowControl/>
            </w:pPr>
            <w:r w:rsidRPr="00D9038D">
              <w:t>Amendement</w:t>
            </w:r>
          </w:p>
        </w:tc>
      </w:tr>
      <w:tr w:rsidR="00606E39" w:rsidRPr="00D9038D" w14:paraId="23DFBF09" w14:textId="77777777" w:rsidTr="00FB6243">
        <w:trPr>
          <w:jc w:val="center"/>
        </w:trPr>
        <w:tc>
          <w:tcPr>
            <w:tcW w:w="4876" w:type="dxa"/>
            <w:tcBorders>
              <w:top w:val="nil"/>
              <w:left w:val="nil"/>
              <w:bottom w:val="nil"/>
              <w:right w:val="nil"/>
            </w:tcBorders>
          </w:tcPr>
          <w:p w14:paraId="3D8861DC" w14:textId="77777777" w:rsidR="00606E39" w:rsidRPr="00D9038D" w:rsidRDefault="00606E39" w:rsidP="00FB6243">
            <w:pPr>
              <w:pStyle w:val="Normal6a"/>
              <w:widowControl/>
            </w:pPr>
          </w:p>
        </w:tc>
        <w:tc>
          <w:tcPr>
            <w:tcW w:w="4876" w:type="dxa"/>
            <w:tcBorders>
              <w:top w:val="nil"/>
              <w:left w:val="nil"/>
              <w:bottom w:val="nil"/>
              <w:right w:val="nil"/>
            </w:tcBorders>
          </w:tcPr>
          <w:p w14:paraId="341EFD14" w14:textId="77777777" w:rsidR="00606E39" w:rsidRPr="00D9038D" w:rsidRDefault="00606E39" w:rsidP="00FB6243">
            <w:pPr>
              <w:pStyle w:val="Normal6a"/>
              <w:widowControl/>
            </w:pPr>
            <w:r w:rsidRPr="00D9038D">
              <w:rPr>
                <w:b/>
                <w:i/>
              </w:rPr>
              <w:t>17 sexies.</w:t>
            </w:r>
            <w:r w:rsidRPr="00D9038D">
              <w:tab/>
            </w:r>
            <w:r w:rsidRPr="00D9038D">
              <w:rPr>
                <w:b/>
                <w:i/>
              </w:rPr>
              <w:t>enjoint la Commission et les États membres à augmenter les aides en faveur des organisations féminines, notamment les organisations du secteur humanitaire, afin de faire face à la diminution des financements au niveau international;</w:t>
            </w:r>
          </w:p>
        </w:tc>
      </w:tr>
    </w:tbl>
    <w:p w14:paraId="59B07CC8"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2AFED8E" w14:textId="77777777" w:rsidR="00606E39" w:rsidRPr="00D9038D" w:rsidRDefault="00606E39" w:rsidP="00FB6243">
      <w:pPr>
        <w:widowControl/>
      </w:pPr>
      <w:r w:rsidRPr="00D9038D">
        <w:rPr>
          <w:rStyle w:val="HideTWBExt"/>
        </w:rPr>
        <w:t>&lt;/Amend&gt;</w:t>
      </w:r>
    </w:p>
    <w:p w14:paraId="59A3FDEE"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720</w:t>
      </w:r>
      <w:r w:rsidRPr="00D9038D">
        <w:rPr>
          <w:rStyle w:val="HideTWBExt"/>
          <w:b w:val="0"/>
        </w:rPr>
        <w:t>&lt;/NumAm&gt;</w:t>
      </w:r>
    </w:p>
    <w:p w14:paraId="03518548"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6972CB42" w14:textId="77777777" w:rsidR="00606E39" w:rsidRPr="00D9038D" w:rsidRDefault="00606E39" w:rsidP="00FB6243">
      <w:pPr>
        <w:pStyle w:val="NormalBold"/>
        <w:widowControl/>
      </w:pPr>
      <w:r w:rsidRPr="00D9038D">
        <w:rPr>
          <w:rStyle w:val="HideTWBExt"/>
          <w:b w:val="0"/>
        </w:rPr>
        <w:t>&lt;/RepeatBlock-By&gt;</w:t>
      </w:r>
    </w:p>
    <w:p w14:paraId="73EC9458"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603DDFE" w14:textId="77777777" w:rsidR="00606E39" w:rsidRPr="00D9038D" w:rsidRDefault="00606E39" w:rsidP="00FB6243">
      <w:pPr>
        <w:pStyle w:val="NormalBold"/>
        <w:widowControl/>
      </w:pPr>
      <w:r w:rsidRPr="00D9038D">
        <w:rPr>
          <w:rStyle w:val="HideTWBExt"/>
          <w:b w:val="0"/>
        </w:rPr>
        <w:t>&lt;Article&gt;</w:t>
      </w:r>
      <w:r w:rsidRPr="00D9038D">
        <w:t>Sous-titre 8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1A02FA8" w14:textId="77777777" w:rsidTr="00FB6243">
        <w:trPr>
          <w:trHeight w:hRule="exact" w:val="240"/>
          <w:jc w:val="center"/>
        </w:trPr>
        <w:tc>
          <w:tcPr>
            <w:tcW w:w="9752" w:type="dxa"/>
            <w:gridSpan w:val="2"/>
            <w:tcBorders>
              <w:top w:val="nil"/>
              <w:left w:val="nil"/>
              <w:bottom w:val="nil"/>
              <w:right w:val="nil"/>
            </w:tcBorders>
          </w:tcPr>
          <w:p w14:paraId="6D683402" w14:textId="77777777" w:rsidR="00606E39" w:rsidRPr="00D9038D" w:rsidRDefault="00606E39" w:rsidP="00FB6243">
            <w:pPr>
              <w:widowControl/>
            </w:pPr>
          </w:p>
        </w:tc>
      </w:tr>
      <w:tr w:rsidR="00606E39" w:rsidRPr="00D9038D" w14:paraId="352DA095" w14:textId="77777777" w:rsidTr="00FB6243">
        <w:trPr>
          <w:trHeight w:val="240"/>
          <w:jc w:val="center"/>
        </w:trPr>
        <w:tc>
          <w:tcPr>
            <w:tcW w:w="4876" w:type="dxa"/>
            <w:tcBorders>
              <w:top w:val="nil"/>
              <w:left w:val="nil"/>
              <w:bottom w:val="nil"/>
              <w:right w:val="nil"/>
            </w:tcBorders>
          </w:tcPr>
          <w:p w14:paraId="09510E7C"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5A56558" w14:textId="77777777" w:rsidR="00606E39" w:rsidRPr="00D9038D" w:rsidRDefault="00606E39" w:rsidP="00FB6243">
            <w:pPr>
              <w:pStyle w:val="AmColumnHeading"/>
              <w:widowControl/>
            </w:pPr>
            <w:r w:rsidRPr="00D9038D">
              <w:t>Amendement</w:t>
            </w:r>
          </w:p>
        </w:tc>
      </w:tr>
      <w:tr w:rsidR="00606E39" w:rsidRPr="00D9038D" w14:paraId="444AF2AD" w14:textId="77777777" w:rsidTr="00FB6243">
        <w:trPr>
          <w:jc w:val="center"/>
        </w:trPr>
        <w:tc>
          <w:tcPr>
            <w:tcW w:w="4876" w:type="dxa"/>
            <w:tcBorders>
              <w:top w:val="nil"/>
              <w:left w:val="nil"/>
              <w:bottom w:val="nil"/>
              <w:right w:val="nil"/>
            </w:tcBorders>
          </w:tcPr>
          <w:p w14:paraId="32765623" w14:textId="77777777" w:rsidR="00606E39" w:rsidRPr="00D9038D" w:rsidRDefault="00606E39" w:rsidP="00FB6243">
            <w:pPr>
              <w:pStyle w:val="Normal6a"/>
              <w:widowControl/>
            </w:pPr>
          </w:p>
        </w:tc>
        <w:tc>
          <w:tcPr>
            <w:tcW w:w="4876" w:type="dxa"/>
            <w:tcBorders>
              <w:top w:val="nil"/>
              <w:left w:val="nil"/>
              <w:bottom w:val="nil"/>
              <w:right w:val="nil"/>
            </w:tcBorders>
          </w:tcPr>
          <w:p w14:paraId="00D346AC" w14:textId="77777777" w:rsidR="00606E39" w:rsidRPr="00D9038D" w:rsidRDefault="00606E39" w:rsidP="00FB6243">
            <w:pPr>
              <w:pStyle w:val="Normal6a"/>
              <w:widowControl/>
            </w:pPr>
            <w:r w:rsidRPr="00D9038D">
              <w:rPr>
                <w:b/>
                <w:i/>
              </w:rPr>
              <w:t>Environnement institutionnel</w:t>
            </w:r>
          </w:p>
        </w:tc>
      </w:tr>
    </w:tbl>
    <w:p w14:paraId="0A4CA78D"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9C47CDA" w14:textId="77777777" w:rsidR="00606E39" w:rsidRPr="00D9038D" w:rsidRDefault="00606E39" w:rsidP="00FB6243">
      <w:pPr>
        <w:widowControl/>
      </w:pPr>
      <w:r w:rsidRPr="00D9038D">
        <w:rPr>
          <w:rStyle w:val="HideTWBExt"/>
        </w:rPr>
        <w:t>&lt;/Amend&gt;</w:t>
      </w:r>
    </w:p>
    <w:p w14:paraId="3F65183C"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721</w:t>
      </w:r>
      <w:r w:rsidRPr="00D9038D">
        <w:rPr>
          <w:rStyle w:val="HideTWBExt"/>
          <w:b w:val="0"/>
        </w:rPr>
        <w:t>&lt;/NumAm&gt;</w:t>
      </w:r>
    </w:p>
    <w:p w14:paraId="245F8B71"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00753922" w14:textId="77777777" w:rsidR="00606E39" w:rsidRPr="00D9038D" w:rsidRDefault="00606E39" w:rsidP="00FB6243">
      <w:pPr>
        <w:pStyle w:val="NormalBold"/>
        <w:widowControl/>
      </w:pPr>
      <w:r w:rsidRPr="00D9038D">
        <w:rPr>
          <w:rStyle w:val="HideTWBExt"/>
          <w:b w:val="0"/>
        </w:rPr>
        <w:t>&lt;/RepeatBlock-By&gt;</w:t>
      </w:r>
    </w:p>
    <w:p w14:paraId="2C1D80F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2E9D66F" w14:textId="77777777" w:rsidR="00606E39" w:rsidRPr="00D9038D" w:rsidRDefault="00606E39" w:rsidP="00FB6243">
      <w:pPr>
        <w:pStyle w:val="NormalBold"/>
        <w:widowControl/>
      </w:pPr>
      <w:r w:rsidRPr="00D9038D">
        <w:rPr>
          <w:rStyle w:val="HideTWBExt"/>
          <w:b w:val="0"/>
        </w:rPr>
        <w:t>&lt;Article&gt;</w:t>
      </w:r>
      <w:r w:rsidRPr="00D9038D">
        <w:t>Paragraphe 17 septies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6743C4C" w14:textId="77777777" w:rsidTr="00FB6243">
        <w:trPr>
          <w:trHeight w:hRule="exact" w:val="240"/>
          <w:jc w:val="center"/>
        </w:trPr>
        <w:tc>
          <w:tcPr>
            <w:tcW w:w="9752" w:type="dxa"/>
            <w:gridSpan w:val="2"/>
            <w:tcBorders>
              <w:top w:val="nil"/>
              <w:left w:val="nil"/>
              <w:bottom w:val="nil"/>
              <w:right w:val="nil"/>
            </w:tcBorders>
          </w:tcPr>
          <w:p w14:paraId="5FD4169C" w14:textId="77777777" w:rsidR="00606E39" w:rsidRPr="00D9038D" w:rsidRDefault="00606E39" w:rsidP="00FB6243">
            <w:pPr>
              <w:widowControl/>
            </w:pPr>
          </w:p>
        </w:tc>
      </w:tr>
      <w:tr w:rsidR="00606E39" w:rsidRPr="00D9038D" w14:paraId="486D47E3" w14:textId="77777777" w:rsidTr="00FB6243">
        <w:trPr>
          <w:trHeight w:val="240"/>
          <w:jc w:val="center"/>
        </w:trPr>
        <w:tc>
          <w:tcPr>
            <w:tcW w:w="4876" w:type="dxa"/>
            <w:tcBorders>
              <w:top w:val="nil"/>
              <w:left w:val="nil"/>
              <w:bottom w:val="nil"/>
              <w:right w:val="nil"/>
            </w:tcBorders>
          </w:tcPr>
          <w:p w14:paraId="143A0BB3"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1DF8E93" w14:textId="77777777" w:rsidR="00606E39" w:rsidRPr="00D9038D" w:rsidRDefault="00606E39" w:rsidP="00FB6243">
            <w:pPr>
              <w:pStyle w:val="AmColumnHeading"/>
              <w:widowControl/>
            </w:pPr>
            <w:r w:rsidRPr="00D9038D">
              <w:t>Amendement</w:t>
            </w:r>
          </w:p>
        </w:tc>
      </w:tr>
      <w:tr w:rsidR="00606E39" w:rsidRPr="00D9038D" w14:paraId="512CFFA9" w14:textId="77777777" w:rsidTr="00FB6243">
        <w:trPr>
          <w:jc w:val="center"/>
        </w:trPr>
        <w:tc>
          <w:tcPr>
            <w:tcW w:w="4876" w:type="dxa"/>
            <w:tcBorders>
              <w:top w:val="nil"/>
              <w:left w:val="nil"/>
              <w:bottom w:val="nil"/>
              <w:right w:val="nil"/>
            </w:tcBorders>
          </w:tcPr>
          <w:p w14:paraId="236BA8EE" w14:textId="77777777" w:rsidR="00606E39" w:rsidRPr="00D9038D" w:rsidRDefault="00606E39" w:rsidP="00FB6243">
            <w:pPr>
              <w:pStyle w:val="Normal6a"/>
              <w:widowControl/>
            </w:pPr>
          </w:p>
        </w:tc>
        <w:tc>
          <w:tcPr>
            <w:tcW w:w="4876" w:type="dxa"/>
            <w:tcBorders>
              <w:top w:val="nil"/>
              <w:left w:val="nil"/>
              <w:bottom w:val="nil"/>
              <w:right w:val="nil"/>
            </w:tcBorders>
          </w:tcPr>
          <w:p w14:paraId="743C87A7" w14:textId="1AB1BB95" w:rsidR="00606E39" w:rsidRPr="00D9038D" w:rsidRDefault="00606E39" w:rsidP="00FB6243">
            <w:pPr>
              <w:pStyle w:val="Normal6a"/>
              <w:widowControl/>
            </w:pPr>
            <w:r w:rsidRPr="00D9038D">
              <w:rPr>
                <w:b/>
                <w:i/>
              </w:rPr>
              <w:t>17 septies.</w:t>
            </w:r>
            <w:r w:rsidRPr="00D9038D">
              <w:tab/>
            </w:r>
            <w:r w:rsidRPr="00D9038D">
              <w:rPr>
                <w:b/>
                <w:i/>
              </w:rPr>
              <w:t>demande à la Commission de s</w:t>
            </w:r>
            <w:r w:rsidR="00FB6243">
              <w:rPr>
                <w:b/>
                <w:i/>
              </w:rPr>
              <w:t>’</w:t>
            </w:r>
            <w:r w:rsidRPr="00D9038D">
              <w:rPr>
                <w:b/>
                <w:i/>
              </w:rPr>
              <w:t>assurer que l</w:t>
            </w:r>
            <w:r w:rsidR="00FB6243">
              <w:rPr>
                <w:b/>
                <w:i/>
              </w:rPr>
              <w:t>’</w:t>
            </w:r>
            <w:r w:rsidRPr="00D9038D">
              <w:rPr>
                <w:b/>
                <w:i/>
              </w:rPr>
              <w:t>EIGE dispose de ressources financières et humaines suffisantes pour pouvoir s</w:t>
            </w:r>
            <w:r w:rsidR="00FB6243">
              <w:rPr>
                <w:b/>
                <w:i/>
              </w:rPr>
              <w:t>’</w:t>
            </w:r>
            <w:r w:rsidRPr="00D9038D">
              <w:rPr>
                <w:b/>
                <w:i/>
              </w:rPr>
              <w:t>acquitter efficacement de ses missions et disposer d</w:t>
            </w:r>
            <w:r w:rsidR="00FB6243">
              <w:rPr>
                <w:b/>
                <w:i/>
              </w:rPr>
              <w:t>’</w:t>
            </w:r>
            <w:r w:rsidRPr="00D9038D">
              <w:rPr>
                <w:b/>
                <w:i/>
              </w:rPr>
              <w:t>une marge de manœuvre pour s</w:t>
            </w:r>
            <w:r w:rsidR="00FB6243">
              <w:rPr>
                <w:b/>
                <w:i/>
              </w:rPr>
              <w:t>’</w:t>
            </w:r>
            <w:r w:rsidRPr="00D9038D">
              <w:rPr>
                <w:b/>
                <w:i/>
              </w:rPr>
              <w:t xml:space="preserve">adapter au contexte en évolution, y compris aux pressions inflationnistes; enjoint la </w:t>
            </w:r>
            <w:r w:rsidRPr="00D9038D">
              <w:rPr>
                <w:b/>
                <w:i/>
              </w:rPr>
              <w:lastRenderedPageBreak/>
              <w:t>Commission à faire en sorte que l</w:t>
            </w:r>
            <w:r w:rsidR="00FB6243">
              <w:rPr>
                <w:b/>
                <w:i/>
              </w:rPr>
              <w:t>’</w:t>
            </w:r>
            <w:r w:rsidRPr="00D9038D">
              <w:rPr>
                <w:b/>
                <w:i/>
              </w:rPr>
              <w:t>EIGE soit doté de ressources supplémentaires suffisantes lorsqu</w:t>
            </w:r>
            <w:r w:rsidR="00FB6243">
              <w:rPr>
                <w:b/>
                <w:i/>
              </w:rPr>
              <w:t>’</w:t>
            </w:r>
            <w:r w:rsidRPr="00D9038D">
              <w:rPr>
                <w:b/>
                <w:i/>
              </w:rPr>
              <w:t>une proposition législative lui assigne de nouvelles tâches, conformément à l</w:t>
            </w:r>
            <w:r w:rsidR="00FB6243">
              <w:rPr>
                <w:b/>
                <w:i/>
              </w:rPr>
              <w:t>’</w:t>
            </w:r>
            <w:r w:rsidRPr="00D9038D">
              <w:rPr>
                <w:b/>
                <w:i/>
              </w:rPr>
              <w:t>accord interinstitutionnel du 16 décembre 2020 sur la discipline budgétaire, la coopération en matière budgétaire et la bonne gestion financière;</w:t>
            </w:r>
          </w:p>
        </w:tc>
      </w:tr>
    </w:tbl>
    <w:p w14:paraId="4658E91C"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BF3B488" w14:textId="77777777" w:rsidR="00606E39" w:rsidRPr="00D9038D" w:rsidRDefault="00606E39" w:rsidP="00FB6243">
      <w:pPr>
        <w:widowControl/>
      </w:pPr>
      <w:r w:rsidRPr="00D9038D">
        <w:rPr>
          <w:rStyle w:val="HideTWBExt"/>
        </w:rPr>
        <w:t>&lt;/Amend&gt;</w:t>
      </w:r>
    </w:p>
    <w:p w14:paraId="2AC3575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722</w:t>
      </w:r>
      <w:r w:rsidRPr="00D9038D">
        <w:rPr>
          <w:rStyle w:val="HideTWBExt"/>
          <w:b w:val="0"/>
        </w:rPr>
        <w:t>&lt;/NumAm&gt;</w:t>
      </w:r>
    </w:p>
    <w:p w14:paraId="22F98D7A"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5AB54CFF" w14:textId="77777777" w:rsidR="00606E39" w:rsidRPr="00D9038D" w:rsidRDefault="00606E39" w:rsidP="00FB6243">
      <w:pPr>
        <w:pStyle w:val="NormalBold"/>
        <w:widowControl/>
      </w:pPr>
      <w:r w:rsidRPr="00D9038D">
        <w:rPr>
          <w:rStyle w:val="HideTWBExt"/>
          <w:b w:val="0"/>
        </w:rPr>
        <w:t>&lt;/RepeatBlock-By&gt;</w:t>
      </w:r>
    </w:p>
    <w:p w14:paraId="7857BE0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92137BB" w14:textId="77777777" w:rsidR="00606E39" w:rsidRPr="00D9038D" w:rsidRDefault="00606E39" w:rsidP="00FB6243">
      <w:pPr>
        <w:pStyle w:val="NormalBold"/>
        <w:widowControl/>
      </w:pPr>
      <w:r w:rsidRPr="00D9038D">
        <w:rPr>
          <w:rStyle w:val="HideTWBExt"/>
          <w:b w:val="0"/>
        </w:rPr>
        <w:t>&lt;Article&gt;</w:t>
      </w:r>
      <w:r w:rsidRPr="00D9038D">
        <w:t>Paragraphe 17 octies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2F2396F" w14:textId="77777777" w:rsidTr="00FB6243">
        <w:trPr>
          <w:trHeight w:hRule="exact" w:val="240"/>
          <w:jc w:val="center"/>
        </w:trPr>
        <w:tc>
          <w:tcPr>
            <w:tcW w:w="9752" w:type="dxa"/>
            <w:gridSpan w:val="2"/>
            <w:tcBorders>
              <w:top w:val="nil"/>
              <w:left w:val="nil"/>
              <w:bottom w:val="nil"/>
              <w:right w:val="nil"/>
            </w:tcBorders>
          </w:tcPr>
          <w:p w14:paraId="6A63D513" w14:textId="77777777" w:rsidR="00606E39" w:rsidRPr="00D9038D" w:rsidRDefault="00606E39" w:rsidP="00FB6243">
            <w:pPr>
              <w:widowControl/>
            </w:pPr>
          </w:p>
        </w:tc>
      </w:tr>
      <w:tr w:rsidR="00606E39" w:rsidRPr="00D9038D" w14:paraId="7CDFA44D" w14:textId="77777777" w:rsidTr="00FB6243">
        <w:trPr>
          <w:trHeight w:val="240"/>
          <w:jc w:val="center"/>
        </w:trPr>
        <w:tc>
          <w:tcPr>
            <w:tcW w:w="4876" w:type="dxa"/>
            <w:tcBorders>
              <w:top w:val="nil"/>
              <w:left w:val="nil"/>
              <w:bottom w:val="nil"/>
              <w:right w:val="nil"/>
            </w:tcBorders>
          </w:tcPr>
          <w:p w14:paraId="719210A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B956210" w14:textId="77777777" w:rsidR="00606E39" w:rsidRPr="00D9038D" w:rsidRDefault="00606E39" w:rsidP="00FB6243">
            <w:pPr>
              <w:pStyle w:val="AmColumnHeading"/>
              <w:widowControl/>
            </w:pPr>
            <w:r w:rsidRPr="00D9038D">
              <w:t>Amendement</w:t>
            </w:r>
          </w:p>
        </w:tc>
      </w:tr>
      <w:tr w:rsidR="00606E39" w:rsidRPr="00D9038D" w14:paraId="3502A33C" w14:textId="77777777" w:rsidTr="00FB6243">
        <w:trPr>
          <w:jc w:val="center"/>
        </w:trPr>
        <w:tc>
          <w:tcPr>
            <w:tcW w:w="4876" w:type="dxa"/>
            <w:tcBorders>
              <w:top w:val="nil"/>
              <w:left w:val="nil"/>
              <w:bottom w:val="nil"/>
              <w:right w:val="nil"/>
            </w:tcBorders>
          </w:tcPr>
          <w:p w14:paraId="2AAF096C" w14:textId="77777777" w:rsidR="00606E39" w:rsidRPr="00D9038D" w:rsidRDefault="00606E39" w:rsidP="00FB6243">
            <w:pPr>
              <w:pStyle w:val="Normal6a"/>
              <w:widowControl/>
            </w:pPr>
          </w:p>
        </w:tc>
        <w:tc>
          <w:tcPr>
            <w:tcW w:w="4876" w:type="dxa"/>
            <w:tcBorders>
              <w:top w:val="nil"/>
              <w:left w:val="nil"/>
              <w:bottom w:val="nil"/>
              <w:right w:val="nil"/>
            </w:tcBorders>
          </w:tcPr>
          <w:p w14:paraId="180939FF" w14:textId="155520C8" w:rsidR="00606E39" w:rsidRPr="00D9038D" w:rsidRDefault="00606E39" w:rsidP="00FB6243">
            <w:pPr>
              <w:pStyle w:val="Normal6a"/>
              <w:widowControl/>
            </w:pPr>
            <w:r w:rsidRPr="00D9038D">
              <w:rPr>
                <w:b/>
                <w:i/>
              </w:rPr>
              <w:t>17 octies.</w:t>
            </w:r>
            <w:r w:rsidRPr="00D9038D">
              <w:tab/>
            </w:r>
            <w:r w:rsidRPr="00D9038D">
              <w:rPr>
                <w:b/>
                <w:i/>
              </w:rPr>
              <w:t>invite la Commission à garantir la mise en place d</w:t>
            </w:r>
            <w:r w:rsidR="00FB6243">
              <w:rPr>
                <w:b/>
                <w:i/>
              </w:rPr>
              <w:t>’</w:t>
            </w:r>
            <w:r w:rsidRPr="00D9038D">
              <w:rPr>
                <w:b/>
                <w:i/>
              </w:rPr>
              <w:t>un cadre institutionnel pour l</w:t>
            </w:r>
            <w:r w:rsidR="00FB6243">
              <w:rPr>
                <w:b/>
                <w:i/>
              </w:rPr>
              <w:t>’</w:t>
            </w:r>
            <w:r w:rsidRPr="00D9038D">
              <w:rPr>
                <w:b/>
                <w:i/>
              </w:rPr>
              <w:t>égalité entre les femmes et les hommes au niveau de l</w:t>
            </w:r>
            <w:r w:rsidR="00FB6243">
              <w:rPr>
                <w:b/>
                <w:i/>
              </w:rPr>
              <w:t>’</w:t>
            </w:r>
            <w:r w:rsidRPr="00D9038D">
              <w:rPr>
                <w:b/>
                <w:i/>
              </w:rPr>
              <w:t>Union et dans les États membres; prie instamment la Commission de suivre et d</w:t>
            </w:r>
            <w:r w:rsidR="00FB6243">
              <w:rPr>
                <w:b/>
                <w:i/>
              </w:rPr>
              <w:t>’</w:t>
            </w:r>
            <w:r w:rsidRPr="00D9038D">
              <w:rPr>
                <w:b/>
                <w:i/>
              </w:rPr>
              <w:t>encourager la mise en œuvre rapide de la directive relative aux normes applicables aux organismes pour l</w:t>
            </w:r>
            <w:r w:rsidR="00FB6243">
              <w:rPr>
                <w:b/>
                <w:i/>
              </w:rPr>
              <w:t>’</w:t>
            </w:r>
            <w:r w:rsidRPr="00D9038D">
              <w:rPr>
                <w:b/>
                <w:i/>
              </w:rPr>
              <w:t>égalité de traitement et de formuler une recommandation à l</w:t>
            </w:r>
            <w:r w:rsidR="00FB6243">
              <w:rPr>
                <w:b/>
                <w:i/>
              </w:rPr>
              <w:t>’</w:t>
            </w:r>
            <w:r w:rsidRPr="00D9038D">
              <w:rPr>
                <w:b/>
                <w:i/>
              </w:rPr>
              <w:t>intention des États membres concernant les normes de fonctionnement et les missions de ces organismes, afin de faciliter la bonne transposition de la directive et de faire en sorte que la mise en place des organismes pour l</w:t>
            </w:r>
            <w:r w:rsidR="00FB6243">
              <w:rPr>
                <w:b/>
                <w:i/>
              </w:rPr>
              <w:t>’</w:t>
            </w:r>
            <w:r w:rsidRPr="00D9038D">
              <w:rPr>
                <w:b/>
                <w:i/>
              </w:rPr>
              <w:t>égalité de traitement soit harmonisée dans l</w:t>
            </w:r>
            <w:r w:rsidR="00FB6243">
              <w:rPr>
                <w:b/>
                <w:i/>
              </w:rPr>
              <w:t>’</w:t>
            </w:r>
            <w:r w:rsidRPr="00D9038D">
              <w:rPr>
                <w:b/>
                <w:i/>
              </w:rPr>
              <w:t>ensemble de l</w:t>
            </w:r>
            <w:r w:rsidR="00FB6243">
              <w:rPr>
                <w:b/>
                <w:i/>
              </w:rPr>
              <w:t>’</w:t>
            </w:r>
            <w:r w:rsidRPr="00D9038D">
              <w:rPr>
                <w:b/>
                <w:i/>
              </w:rPr>
              <w:t>Union;</w:t>
            </w:r>
          </w:p>
        </w:tc>
      </w:tr>
    </w:tbl>
    <w:p w14:paraId="413D0618"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D1FA3A1" w14:textId="77777777" w:rsidR="00606E39" w:rsidRPr="00D9038D" w:rsidRDefault="00606E39" w:rsidP="00FB6243">
      <w:pPr>
        <w:widowControl/>
      </w:pPr>
      <w:r w:rsidRPr="00D9038D">
        <w:rPr>
          <w:rStyle w:val="HideTWBExt"/>
        </w:rPr>
        <w:t>&lt;/Amend&gt;</w:t>
      </w:r>
    </w:p>
    <w:p w14:paraId="41C2113E"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723</w:t>
      </w:r>
      <w:r w:rsidRPr="00D9038D">
        <w:rPr>
          <w:rStyle w:val="HideTWBExt"/>
          <w:b w:val="0"/>
        </w:rPr>
        <w:t>&lt;/NumAm&gt;</w:t>
      </w:r>
    </w:p>
    <w:p w14:paraId="4D1C430D"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50452728" w14:textId="77777777" w:rsidR="00606E39" w:rsidRPr="00D9038D" w:rsidRDefault="00606E39" w:rsidP="00FB6243">
      <w:pPr>
        <w:pStyle w:val="NormalBold"/>
        <w:widowControl/>
      </w:pPr>
      <w:r w:rsidRPr="00D9038D">
        <w:rPr>
          <w:rStyle w:val="HideTWBExt"/>
          <w:b w:val="0"/>
        </w:rPr>
        <w:lastRenderedPageBreak/>
        <w:t>&lt;/RepeatBlock-By&gt;</w:t>
      </w:r>
    </w:p>
    <w:p w14:paraId="07FC16C8"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D02A3B0" w14:textId="77777777" w:rsidR="00606E39" w:rsidRPr="00D9038D" w:rsidRDefault="00606E39" w:rsidP="00FB6243">
      <w:pPr>
        <w:pStyle w:val="NormalBold"/>
        <w:widowControl/>
      </w:pPr>
      <w:r w:rsidRPr="00D9038D">
        <w:rPr>
          <w:rStyle w:val="HideTWBExt"/>
          <w:b w:val="0"/>
        </w:rPr>
        <w:t>&lt;Article&gt;</w:t>
      </w:r>
      <w:r w:rsidRPr="00D9038D">
        <w:t>Paragraphe 17 nonies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23DA8F8" w14:textId="77777777" w:rsidTr="00FB6243">
        <w:trPr>
          <w:trHeight w:hRule="exact" w:val="240"/>
          <w:jc w:val="center"/>
        </w:trPr>
        <w:tc>
          <w:tcPr>
            <w:tcW w:w="9752" w:type="dxa"/>
            <w:gridSpan w:val="2"/>
            <w:tcBorders>
              <w:top w:val="nil"/>
              <w:left w:val="nil"/>
              <w:bottom w:val="nil"/>
              <w:right w:val="nil"/>
            </w:tcBorders>
          </w:tcPr>
          <w:p w14:paraId="194E7726" w14:textId="77777777" w:rsidR="00606E39" w:rsidRPr="00D9038D" w:rsidRDefault="00606E39" w:rsidP="00FB6243">
            <w:pPr>
              <w:widowControl/>
            </w:pPr>
          </w:p>
        </w:tc>
      </w:tr>
      <w:tr w:rsidR="00606E39" w:rsidRPr="00D9038D" w14:paraId="308BB445" w14:textId="77777777" w:rsidTr="00FB6243">
        <w:trPr>
          <w:trHeight w:val="240"/>
          <w:jc w:val="center"/>
        </w:trPr>
        <w:tc>
          <w:tcPr>
            <w:tcW w:w="4876" w:type="dxa"/>
            <w:tcBorders>
              <w:top w:val="nil"/>
              <w:left w:val="nil"/>
              <w:bottom w:val="nil"/>
              <w:right w:val="nil"/>
            </w:tcBorders>
          </w:tcPr>
          <w:p w14:paraId="42882CD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D2C88DE" w14:textId="77777777" w:rsidR="00606E39" w:rsidRPr="00D9038D" w:rsidRDefault="00606E39" w:rsidP="00FB6243">
            <w:pPr>
              <w:pStyle w:val="AmColumnHeading"/>
              <w:widowControl/>
            </w:pPr>
            <w:r w:rsidRPr="00D9038D">
              <w:t>Amendement</w:t>
            </w:r>
          </w:p>
        </w:tc>
      </w:tr>
      <w:tr w:rsidR="00606E39" w:rsidRPr="00D9038D" w14:paraId="3AAFC3DD" w14:textId="77777777" w:rsidTr="00FB6243">
        <w:trPr>
          <w:jc w:val="center"/>
        </w:trPr>
        <w:tc>
          <w:tcPr>
            <w:tcW w:w="4876" w:type="dxa"/>
            <w:tcBorders>
              <w:top w:val="nil"/>
              <w:left w:val="nil"/>
              <w:bottom w:val="nil"/>
              <w:right w:val="nil"/>
            </w:tcBorders>
          </w:tcPr>
          <w:p w14:paraId="7A8F8C36" w14:textId="77777777" w:rsidR="00606E39" w:rsidRPr="00D9038D" w:rsidRDefault="00606E39" w:rsidP="00FB6243">
            <w:pPr>
              <w:pStyle w:val="Normal6a"/>
              <w:widowControl/>
            </w:pPr>
          </w:p>
        </w:tc>
        <w:tc>
          <w:tcPr>
            <w:tcW w:w="4876" w:type="dxa"/>
            <w:tcBorders>
              <w:top w:val="nil"/>
              <w:left w:val="nil"/>
              <w:bottom w:val="nil"/>
              <w:right w:val="nil"/>
            </w:tcBorders>
          </w:tcPr>
          <w:p w14:paraId="7002E8F4" w14:textId="3497A20A" w:rsidR="00606E39" w:rsidRPr="00D9038D" w:rsidRDefault="00606E39" w:rsidP="00FB6243">
            <w:pPr>
              <w:pStyle w:val="Normal6a"/>
              <w:widowControl/>
            </w:pPr>
            <w:r w:rsidRPr="00D9038D">
              <w:rPr>
                <w:b/>
                <w:i/>
              </w:rPr>
              <w:t>17 nonies.</w:t>
            </w:r>
            <w:r w:rsidRPr="00D9038D">
              <w:tab/>
            </w:r>
            <w:r w:rsidRPr="00D9038D">
              <w:rPr>
                <w:b/>
                <w:i/>
              </w:rPr>
              <w:t>invite le Conseil à créer une formation spécifique du Conseil sur l</w:t>
            </w:r>
            <w:r w:rsidR="00FB6243">
              <w:rPr>
                <w:b/>
                <w:i/>
              </w:rPr>
              <w:t>’</w:t>
            </w:r>
            <w:r w:rsidRPr="00D9038D">
              <w:rPr>
                <w:b/>
                <w:i/>
              </w:rPr>
              <w:t>égalité des sexes réunissant les ministres et secrétaires d</w:t>
            </w:r>
            <w:r w:rsidR="00FB6243">
              <w:rPr>
                <w:b/>
                <w:i/>
              </w:rPr>
              <w:t>’</w:t>
            </w:r>
            <w:r w:rsidRPr="00D9038D">
              <w:rPr>
                <w:b/>
                <w:i/>
              </w:rPr>
              <w:t>État chargés de l</w:t>
            </w:r>
            <w:r w:rsidR="00FB6243">
              <w:rPr>
                <w:b/>
                <w:i/>
              </w:rPr>
              <w:t>’</w:t>
            </w:r>
            <w:r w:rsidRPr="00D9038D">
              <w:rPr>
                <w:b/>
                <w:i/>
              </w:rPr>
              <w:t>égalité des genres au sein d</w:t>
            </w:r>
            <w:r w:rsidR="00FB6243">
              <w:rPr>
                <w:b/>
                <w:i/>
              </w:rPr>
              <w:t>’</w:t>
            </w:r>
            <w:r w:rsidRPr="00D9038D">
              <w:rPr>
                <w:b/>
                <w:i/>
              </w:rPr>
              <w:t>un forum spécifique afin de prendre des mesures communes et concrètes pour relever les défis dans le domaine des droits des femmes et de l</w:t>
            </w:r>
            <w:r w:rsidR="00FB6243">
              <w:rPr>
                <w:b/>
                <w:i/>
              </w:rPr>
              <w:t>’</w:t>
            </w:r>
            <w:r w:rsidRPr="00D9038D">
              <w:rPr>
                <w:b/>
                <w:i/>
              </w:rPr>
              <w:t>égalité des genres, et de veiller à ce que les questions d</w:t>
            </w:r>
            <w:r w:rsidR="00FB6243">
              <w:rPr>
                <w:b/>
                <w:i/>
              </w:rPr>
              <w:t>’</w:t>
            </w:r>
            <w:r w:rsidRPr="00D9038D">
              <w:rPr>
                <w:b/>
                <w:i/>
              </w:rPr>
              <w:t>égalité entre les femmes et les hommes soient débattues au plus haut niveau politique;</w:t>
            </w:r>
          </w:p>
        </w:tc>
      </w:tr>
    </w:tbl>
    <w:p w14:paraId="03F9CC6E"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12454F4" w14:textId="77777777" w:rsidR="00606E39" w:rsidRPr="00D9038D" w:rsidRDefault="00606E39" w:rsidP="00FB6243">
      <w:pPr>
        <w:widowControl/>
      </w:pPr>
      <w:r w:rsidRPr="00D9038D">
        <w:rPr>
          <w:rStyle w:val="HideTWBExt"/>
        </w:rPr>
        <w:t>&lt;/Amend&gt;</w:t>
      </w:r>
    </w:p>
    <w:p w14:paraId="2BE9D7B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724</w:t>
      </w:r>
      <w:r w:rsidRPr="00D9038D">
        <w:rPr>
          <w:rStyle w:val="HideTWBExt"/>
          <w:b w:val="0"/>
        </w:rPr>
        <w:t>&lt;/NumAm&gt;</w:t>
      </w:r>
    </w:p>
    <w:p w14:paraId="4504450B"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4FD99A20" w14:textId="77777777" w:rsidR="00606E39" w:rsidRPr="00D9038D" w:rsidRDefault="00606E39" w:rsidP="00FB6243">
      <w:pPr>
        <w:pStyle w:val="NormalBold"/>
        <w:widowControl/>
      </w:pPr>
      <w:r w:rsidRPr="00D9038D">
        <w:rPr>
          <w:rStyle w:val="HideTWBExt"/>
          <w:b w:val="0"/>
        </w:rPr>
        <w:t>&lt;/RepeatBlock-By&gt;</w:t>
      </w:r>
    </w:p>
    <w:p w14:paraId="69FAA360"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F5A8D57" w14:textId="77777777" w:rsidR="00606E39" w:rsidRPr="00D9038D" w:rsidRDefault="00606E39" w:rsidP="00FB6243">
      <w:pPr>
        <w:pStyle w:val="NormalBold"/>
        <w:widowControl/>
      </w:pPr>
      <w:r w:rsidRPr="00D9038D">
        <w:rPr>
          <w:rStyle w:val="HideTWBExt"/>
          <w:b w:val="0"/>
        </w:rPr>
        <w:t>&lt;Article&gt;</w:t>
      </w:r>
      <w:r w:rsidRPr="00D9038D">
        <w:t>Paragraphe 17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5E1F92B" w14:textId="77777777" w:rsidTr="00FB6243">
        <w:trPr>
          <w:trHeight w:hRule="exact" w:val="240"/>
          <w:jc w:val="center"/>
        </w:trPr>
        <w:tc>
          <w:tcPr>
            <w:tcW w:w="9752" w:type="dxa"/>
            <w:gridSpan w:val="2"/>
            <w:tcBorders>
              <w:top w:val="nil"/>
              <w:left w:val="nil"/>
              <w:bottom w:val="nil"/>
              <w:right w:val="nil"/>
            </w:tcBorders>
          </w:tcPr>
          <w:p w14:paraId="5FED18EC" w14:textId="77777777" w:rsidR="00606E39" w:rsidRPr="00D9038D" w:rsidRDefault="00606E39" w:rsidP="00FB6243">
            <w:pPr>
              <w:widowControl/>
            </w:pPr>
          </w:p>
        </w:tc>
      </w:tr>
      <w:tr w:rsidR="00606E39" w:rsidRPr="00D9038D" w14:paraId="1712DB6E" w14:textId="77777777" w:rsidTr="00FB6243">
        <w:trPr>
          <w:trHeight w:val="240"/>
          <w:jc w:val="center"/>
        </w:trPr>
        <w:tc>
          <w:tcPr>
            <w:tcW w:w="4876" w:type="dxa"/>
            <w:tcBorders>
              <w:top w:val="nil"/>
              <w:left w:val="nil"/>
              <w:bottom w:val="nil"/>
              <w:right w:val="nil"/>
            </w:tcBorders>
          </w:tcPr>
          <w:p w14:paraId="69209B8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2FB204C" w14:textId="77777777" w:rsidR="00606E39" w:rsidRPr="00D9038D" w:rsidRDefault="00606E39" w:rsidP="00FB6243">
            <w:pPr>
              <w:pStyle w:val="AmColumnHeading"/>
              <w:widowControl/>
            </w:pPr>
            <w:r w:rsidRPr="00D9038D">
              <w:t>Amendement</w:t>
            </w:r>
          </w:p>
        </w:tc>
      </w:tr>
      <w:tr w:rsidR="00606E39" w:rsidRPr="00D9038D" w14:paraId="1749F160" w14:textId="77777777" w:rsidTr="00FB6243">
        <w:trPr>
          <w:jc w:val="center"/>
        </w:trPr>
        <w:tc>
          <w:tcPr>
            <w:tcW w:w="4876" w:type="dxa"/>
            <w:tcBorders>
              <w:top w:val="nil"/>
              <w:left w:val="nil"/>
              <w:bottom w:val="nil"/>
              <w:right w:val="nil"/>
            </w:tcBorders>
          </w:tcPr>
          <w:p w14:paraId="4978B9F1" w14:textId="77777777" w:rsidR="00606E39" w:rsidRPr="00D9038D" w:rsidRDefault="00606E39" w:rsidP="00FB6243">
            <w:pPr>
              <w:pStyle w:val="Normal6a"/>
              <w:widowControl/>
            </w:pPr>
          </w:p>
        </w:tc>
        <w:tc>
          <w:tcPr>
            <w:tcW w:w="4876" w:type="dxa"/>
            <w:tcBorders>
              <w:top w:val="nil"/>
              <w:left w:val="nil"/>
              <w:bottom w:val="nil"/>
              <w:right w:val="nil"/>
            </w:tcBorders>
          </w:tcPr>
          <w:p w14:paraId="3782281F" w14:textId="2CFCB194" w:rsidR="00606E39" w:rsidRPr="00D9038D" w:rsidRDefault="00606E39" w:rsidP="00FB6243">
            <w:pPr>
              <w:pStyle w:val="Normal6a"/>
              <w:widowControl/>
            </w:pPr>
            <w:r w:rsidRPr="00D9038D">
              <w:rPr>
                <w:b/>
                <w:i/>
              </w:rPr>
              <w:t>17 bis.</w:t>
            </w:r>
            <w:r w:rsidRPr="00D9038D">
              <w:tab/>
            </w:r>
            <w:r w:rsidRPr="00D9038D">
              <w:rPr>
                <w:b/>
                <w:i/>
              </w:rPr>
              <w:t>souligne le lien qui existe entre la détérioration de l</w:t>
            </w:r>
            <w:r w:rsidR="00FB6243">
              <w:rPr>
                <w:b/>
                <w:i/>
              </w:rPr>
              <w:t>’</w:t>
            </w:r>
            <w:r w:rsidRPr="00D9038D">
              <w:rPr>
                <w:b/>
                <w:i/>
              </w:rPr>
              <w:t>état de droit et les violations des droits fondamentaux, en particulier des droits des minorités et des droits des femmes, dans plusieurs États membres, où les acteurs politiques nourrissent les divisions et incitent à la haine;</w:t>
            </w:r>
          </w:p>
        </w:tc>
      </w:tr>
    </w:tbl>
    <w:p w14:paraId="0ABDA7A0"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8D45DFF" w14:textId="77777777" w:rsidR="00606E39" w:rsidRPr="00D9038D" w:rsidRDefault="00606E39" w:rsidP="00FB6243">
      <w:pPr>
        <w:widowControl/>
      </w:pPr>
      <w:r w:rsidRPr="00D9038D">
        <w:rPr>
          <w:rStyle w:val="HideTWBExt"/>
        </w:rPr>
        <w:t>&lt;/Amend&gt;</w:t>
      </w:r>
    </w:p>
    <w:p w14:paraId="3CFE979A"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725</w:t>
      </w:r>
      <w:r w:rsidRPr="00D9038D">
        <w:rPr>
          <w:rStyle w:val="HideTWBExt"/>
          <w:b w:val="0"/>
        </w:rPr>
        <w:t>&lt;/NumAm&gt;</w:t>
      </w:r>
    </w:p>
    <w:p w14:paraId="0E0AC4D1" w14:textId="77777777" w:rsidR="00606E39" w:rsidRPr="00D9038D" w:rsidRDefault="00606E39" w:rsidP="00FB6243">
      <w:pPr>
        <w:pStyle w:val="NormalBold"/>
        <w:widowControl/>
      </w:pPr>
      <w:r w:rsidRPr="00D9038D">
        <w:rPr>
          <w:rStyle w:val="HideTWBExt"/>
          <w:b w:val="0"/>
        </w:rPr>
        <w:lastRenderedPageBreak/>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4E2D3F8C" w14:textId="77777777" w:rsidR="00606E39" w:rsidRPr="00D9038D" w:rsidRDefault="00606E39" w:rsidP="00FB6243">
      <w:pPr>
        <w:pStyle w:val="NormalBold"/>
        <w:widowControl/>
      </w:pPr>
      <w:r w:rsidRPr="00D9038D">
        <w:rPr>
          <w:rStyle w:val="HideTWBExt"/>
          <w:b w:val="0"/>
        </w:rPr>
        <w:t>&lt;/RepeatBlock-By&gt;</w:t>
      </w:r>
    </w:p>
    <w:p w14:paraId="38EBAB7C"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41E94C8" w14:textId="77777777" w:rsidR="00606E39" w:rsidRPr="00D9038D" w:rsidRDefault="00606E39" w:rsidP="00FB6243">
      <w:pPr>
        <w:pStyle w:val="NormalBold"/>
        <w:widowControl/>
      </w:pPr>
      <w:r w:rsidRPr="00D9038D">
        <w:rPr>
          <w:rStyle w:val="HideTWBExt"/>
          <w:b w:val="0"/>
        </w:rPr>
        <w:t>&lt;Article&gt;</w:t>
      </w:r>
      <w:r w:rsidRPr="00D9038D">
        <w:t>Paragraphe 17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D3D990B" w14:textId="77777777" w:rsidTr="00FB6243">
        <w:trPr>
          <w:trHeight w:hRule="exact" w:val="240"/>
          <w:jc w:val="center"/>
        </w:trPr>
        <w:tc>
          <w:tcPr>
            <w:tcW w:w="9752" w:type="dxa"/>
            <w:gridSpan w:val="2"/>
            <w:tcBorders>
              <w:top w:val="nil"/>
              <w:left w:val="nil"/>
              <w:bottom w:val="nil"/>
              <w:right w:val="nil"/>
            </w:tcBorders>
          </w:tcPr>
          <w:p w14:paraId="643E833D" w14:textId="77777777" w:rsidR="00606E39" w:rsidRPr="00D9038D" w:rsidRDefault="00606E39" w:rsidP="00FB6243">
            <w:pPr>
              <w:widowControl/>
            </w:pPr>
          </w:p>
        </w:tc>
      </w:tr>
      <w:tr w:rsidR="00606E39" w:rsidRPr="00D9038D" w14:paraId="75E20F8C" w14:textId="77777777" w:rsidTr="00FB6243">
        <w:trPr>
          <w:trHeight w:val="240"/>
          <w:jc w:val="center"/>
        </w:trPr>
        <w:tc>
          <w:tcPr>
            <w:tcW w:w="4876" w:type="dxa"/>
            <w:tcBorders>
              <w:top w:val="nil"/>
              <w:left w:val="nil"/>
              <w:bottom w:val="nil"/>
              <w:right w:val="nil"/>
            </w:tcBorders>
          </w:tcPr>
          <w:p w14:paraId="4F252BB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009DFF8" w14:textId="77777777" w:rsidR="00606E39" w:rsidRPr="00D9038D" w:rsidRDefault="00606E39" w:rsidP="00FB6243">
            <w:pPr>
              <w:pStyle w:val="AmColumnHeading"/>
              <w:widowControl/>
            </w:pPr>
            <w:r w:rsidRPr="00D9038D">
              <w:t>Amendement</w:t>
            </w:r>
          </w:p>
        </w:tc>
      </w:tr>
      <w:tr w:rsidR="00606E39" w:rsidRPr="00D9038D" w14:paraId="1F49FD89" w14:textId="77777777" w:rsidTr="00FB6243">
        <w:trPr>
          <w:jc w:val="center"/>
        </w:trPr>
        <w:tc>
          <w:tcPr>
            <w:tcW w:w="4876" w:type="dxa"/>
            <w:tcBorders>
              <w:top w:val="nil"/>
              <w:left w:val="nil"/>
              <w:bottom w:val="nil"/>
              <w:right w:val="nil"/>
            </w:tcBorders>
          </w:tcPr>
          <w:p w14:paraId="7C7B619F" w14:textId="77777777" w:rsidR="00606E39" w:rsidRPr="00D9038D" w:rsidRDefault="00606E39" w:rsidP="00FB6243">
            <w:pPr>
              <w:pStyle w:val="Normal6a"/>
              <w:widowControl/>
            </w:pPr>
          </w:p>
        </w:tc>
        <w:tc>
          <w:tcPr>
            <w:tcW w:w="4876" w:type="dxa"/>
            <w:tcBorders>
              <w:top w:val="nil"/>
              <w:left w:val="nil"/>
              <w:bottom w:val="nil"/>
              <w:right w:val="nil"/>
            </w:tcBorders>
          </w:tcPr>
          <w:p w14:paraId="245D0308" w14:textId="5D10C959" w:rsidR="00606E39" w:rsidRPr="00D9038D" w:rsidRDefault="00606E39" w:rsidP="00FB6243">
            <w:pPr>
              <w:pStyle w:val="Normal6a"/>
              <w:widowControl/>
            </w:pPr>
            <w:r w:rsidRPr="00D9038D">
              <w:rPr>
                <w:b/>
                <w:i/>
              </w:rPr>
              <w:t>17 ter.</w:t>
            </w:r>
            <w:r w:rsidRPr="00D9038D">
              <w:tab/>
            </w:r>
            <w:r w:rsidRPr="00D9038D">
              <w:rPr>
                <w:b/>
                <w:i/>
              </w:rPr>
              <w:t>exhorte la Commission à enrayer la progression de valeurs antidémocratiques chez les garçons et les jeunes hommes en ce qui concerne l</w:t>
            </w:r>
            <w:r w:rsidR="00FB6243">
              <w:rPr>
                <w:b/>
                <w:i/>
              </w:rPr>
              <w:t>’</w:t>
            </w:r>
            <w:r w:rsidRPr="00D9038D">
              <w:rPr>
                <w:b/>
                <w:i/>
              </w:rPr>
              <w:t>égalité entre les femmes et les hommes et les droits des femmes, en promouvant l</w:t>
            </w:r>
            <w:r w:rsidR="00FB6243">
              <w:rPr>
                <w:b/>
                <w:i/>
              </w:rPr>
              <w:t>’</w:t>
            </w:r>
            <w:r w:rsidRPr="00D9038D">
              <w:rPr>
                <w:b/>
                <w:i/>
              </w:rPr>
              <w:t>égalité entre les femmes et les hommes et l</w:t>
            </w:r>
            <w:r w:rsidR="00FB6243">
              <w:rPr>
                <w:b/>
                <w:i/>
              </w:rPr>
              <w:t>’</w:t>
            </w:r>
            <w:r w:rsidRPr="00D9038D">
              <w:rPr>
                <w:b/>
                <w:i/>
              </w:rPr>
              <w:t>éducation à la vie relationnelle, affective et sexuelle dans les écoles, en renforçant l</w:t>
            </w:r>
            <w:r w:rsidR="00FB6243">
              <w:rPr>
                <w:b/>
                <w:i/>
              </w:rPr>
              <w:t>’</w:t>
            </w:r>
            <w:r w:rsidRPr="00D9038D">
              <w:rPr>
                <w:b/>
                <w:i/>
              </w:rPr>
              <w:t>éducation critique aux médias, en luttant contre la désinformation et en démantelant les stéréotypes sexistes;</w:t>
            </w:r>
          </w:p>
        </w:tc>
      </w:tr>
    </w:tbl>
    <w:p w14:paraId="74902A03"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9A8AC99" w14:textId="77777777" w:rsidR="00606E39" w:rsidRPr="00D9038D" w:rsidRDefault="00606E39" w:rsidP="00FB6243">
      <w:pPr>
        <w:widowControl/>
      </w:pPr>
      <w:r w:rsidRPr="00D9038D">
        <w:rPr>
          <w:rStyle w:val="HideTWBExt"/>
        </w:rPr>
        <w:t>&lt;/Amend&gt;</w:t>
      </w:r>
    </w:p>
    <w:p w14:paraId="6C97B63C"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726</w:t>
      </w:r>
      <w:r w:rsidRPr="00D9038D">
        <w:rPr>
          <w:rStyle w:val="HideTWBExt"/>
          <w:b w:val="0"/>
        </w:rPr>
        <w:t>&lt;/NumAm&gt;</w:t>
      </w:r>
    </w:p>
    <w:p w14:paraId="133708D2"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415A2A65" w14:textId="77777777" w:rsidR="00606E39" w:rsidRPr="00D9038D" w:rsidRDefault="00606E39" w:rsidP="00FB6243">
      <w:pPr>
        <w:pStyle w:val="NormalBold"/>
        <w:widowControl/>
      </w:pPr>
      <w:r w:rsidRPr="00D9038D">
        <w:rPr>
          <w:rStyle w:val="HideTWBExt"/>
          <w:b w:val="0"/>
        </w:rPr>
        <w:t>&lt;/RepeatBlock-By&gt;</w:t>
      </w:r>
    </w:p>
    <w:p w14:paraId="3B1930D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072B0BE" w14:textId="77777777" w:rsidR="00606E39" w:rsidRPr="00D9038D" w:rsidRDefault="00606E39" w:rsidP="00FB6243">
      <w:pPr>
        <w:pStyle w:val="NormalBold"/>
        <w:widowControl/>
      </w:pPr>
      <w:r w:rsidRPr="00D9038D">
        <w:rPr>
          <w:rStyle w:val="HideTWBExt"/>
          <w:b w:val="0"/>
        </w:rPr>
        <w:t>&lt;Article&gt;</w:t>
      </w:r>
      <w:r w:rsidRPr="00D9038D">
        <w:t>Paragraphe 17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5105F26" w14:textId="77777777" w:rsidTr="00FB6243">
        <w:trPr>
          <w:trHeight w:hRule="exact" w:val="240"/>
          <w:jc w:val="center"/>
        </w:trPr>
        <w:tc>
          <w:tcPr>
            <w:tcW w:w="9752" w:type="dxa"/>
            <w:gridSpan w:val="2"/>
            <w:tcBorders>
              <w:top w:val="nil"/>
              <w:left w:val="nil"/>
              <w:bottom w:val="nil"/>
              <w:right w:val="nil"/>
            </w:tcBorders>
          </w:tcPr>
          <w:p w14:paraId="5AF35BAA" w14:textId="77777777" w:rsidR="00606E39" w:rsidRPr="00D9038D" w:rsidRDefault="00606E39" w:rsidP="00FB6243">
            <w:pPr>
              <w:widowControl/>
            </w:pPr>
          </w:p>
        </w:tc>
      </w:tr>
      <w:tr w:rsidR="00606E39" w:rsidRPr="00D9038D" w14:paraId="54EB4743" w14:textId="77777777" w:rsidTr="00FB6243">
        <w:trPr>
          <w:trHeight w:val="240"/>
          <w:jc w:val="center"/>
        </w:trPr>
        <w:tc>
          <w:tcPr>
            <w:tcW w:w="4876" w:type="dxa"/>
            <w:tcBorders>
              <w:top w:val="nil"/>
              <w:left w:val="nil"/>
              <w:bottom w:val="nil"/>
              <w:right w:val="nil"/>
            </w:tcBorders>
          </w:tcPr>
          <w:p w14:paraId="201F1F3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4FCE508" w14:textId="77777777" w:rsidR="00606E39" w:rsidRPr="00D9038D" w:rsidRDefault="00606E39" w:rsidP="00FB6243">
            <w:pPr>
              <w:pStyle w:val="AmColumnHeading"/>
              <w:widowControl/>
            </w:pPr>
            <w:r w:rsidRPr="00D9038D">
              <w:t>Amendement</w:t>
            </w:r>
          </w:p>
        </w:tc>
      </w:tr>
      <w:tr w:rsidR="00606E39" w:rsidRPr="00D9038D" w14:paraId="424B7215" w14:textId="77777777" w:rsidTr="00FB6243">
        <w:trPr>
          <w:jc w:val="center"/>
        </w:trPr>
        <w:tc>
          <w:tcPr>
            <w:tcW w:w="4876" w:type="dxa"/>
            <w:tcBorders>
              <w:top w:val="nil"/>
              <w:left w:val="nil"/>
              <w:bottom w:val="nil"/>
              <w:right w:val="nil"/>
            </w:tcBorders>
          </w:tcPr>
          <w:p w14:paraId="6119A9A2" w14:textId="77777777" w:rsidR="00606E39" w:rsidRPr="00D9038D" w:rsidRDefault="00606E39" w:rsidP="00FB6243">
            <w:pPr>
              <w:pStyle w:val="Normal6a"/>
              <w:widowControl/>
            </w:pPr>
          </w:p>
        </w:tc>
        <w:tc>
          <w:tcPr>
            <w:tcW w:w="4876" w:type="dxa"/>
            <w:tcBorders>
              <w:top w:val="nil"/>
              <w:left w:val="nil"/>
              <w:bottom w:val="nil"/>
              <w:right w:val="nil"/>
            </w:tcBorders>
          </w:tcPr>
          <w:p w14:paraId="308D92F4" w14:textId="754F03B3" w:rsidR="00606E39" w:rsidRPr="00D9038D" w:rsidRDefault="00606E39" w:rsidP="00FB6243">
            <w:pPr>
              <w:pStyle w:val="Normal6a"/>
              <w:widowControl/>
            </w:pPr>
            <w:r w:rsidRPr="00D9038D">
              <w:rPr>
                <w:b/>
                <w:i/>
              </w:rPr>
              <w:t>17 quater.</w:t>
            </w:r>
            <w:r w:rsidRPr="00D9038D">
              <w:tab/>
            </w:r>
            <w:r w:rsidRPr="00D9038D">
              <w:rPr>
                <w:b/>
                <w:i/>
              </w:rPr>
              <w:t>constate qu</w:t>
            </w:r>
            <w:r w:rsidR="00FB6243">
              <w:rPr>
                <w:b/>
                <w:i/>
              </w:rPr>
              <w:t>’</w:t>
            </w:r>
            <w:r w:rsidRPr="00D9038D">
              <w:rPr>
                <w:b/>
                <w:i/>
              </w:rPr>
              <w:t>une part importante des financements favorisant la croissance des mouvements anti-genre partout dans l</w:t>
            </w:r>
            <w:r w:rsidR="00FB6243">
              <w:rPr>
                <w:b/>
                <w:i/>
              </w:rPr>
              <w:t>’</w:t>
            </w:r>
            <w:r w:rsidRPr="00D9038D">
              <w:rPr>
                <w:b/>
                <w:i/>
              </w:rPr>
              <w:t>Union provient d</w:t>
            </w:r>
            <w:r w:rsidR="00FB6243">
              <w:rPr>
                <w:b/>
                <w:i/>
              </w:rPr>
              <w:t>’</w:t>
            </w:r>
            <w:r w:rsidRPr="00D9038D">
              <w:rPr>
                <w:b/>
                <w:i/>
              </w:rPr>
              <w:t>acteurs étrangers, lesquels auraient fourni un soutien financier et logistique à des organisations et à des campagnes visant à promouvoir des discours anti-genre</w:t>
            </w:r>
            <w:r w:rsidRPr="00D9038D">
              <w:rPr>
                <w:b/>
                <w:i/>
                <w:vertAlign w:val="superscript"/>
              </w:rPr>
              <w:t>1 bis</w:t>
            </w:r>
            <w:r w:rsidRPr="00D9038D">
              <w:rPr>
                <w:b/>
                <w:i/>
              </w:rPr>
              <w:t>, et invite la Commission à reconsidérer tous les financements actuels afin de garantir qu</w:t>
            </w:r>
            <w:r w:rsidR="00FB6243">
              <w:rPr>
                <w:b/>
                <w:i/>
              </w:rPr>
              <w:t>’</w:t>
            </w:r>
            <w:r w:rsidRPr="00D9038D">
              <w:rPr>
                <w:b/>
                <w:i/>
              </w:rPr>
              <w:t>aucun fonds de l</w:t>
            </w:r>
            <w:r w:rsidR="00FB6243">
              <w:rPr>
                <w:b/>
                <w:i/>
              </w:rPr>
              <w:t>’</w:t>
            </w:r>
            <w:r w:rsidRPr="00D9038D">
              <w:rPr>
                <w:b/>
                <w:i/>
              </w:rPr>
              <w:t>Union ne soit affecté à des objectifs et à des projets anti-démocratiques et anti-genre;</w:t>
            </w:r>
          </w:p>
        </w:tc>
      </w:tr>
      <w:tr w:rsidR="00606E39" w:rsidRPr="00D9038D" w14:paraId="707D9383" w14:textId="77777777" w:rsidTr="00FB6243">
        <w:trPr>
          <w:jc w:val="center"/>
        </w:trPr>
        <w:tc>
          <w:tcPr>
            <w:tcW w:w="4876" w:type="dxa"/>
            <w:tcBorders>
              <w:top w:val="nil"/>
              <w:left w:val="nil"/>
              <w:bottom w:val="nil"/>
              <w:right w:val="nil"/>
            </w:tcBorders>
          </w:tcPr>
          <w:p w14:paraId="6364687E" w14:textId="77777777" w:rsidR="00606E39" w:rsidRPr="00D9038D" w:rsidRDefault="00606E39" w:rsidP="00FB6243">
            <w:pPr>
              <w:widowControl/>
            </w:pPr>
          </w:p>
        </w:tc>
        <w:tc>
          <w:tcPr>
            <w:tcW w:w="4876" w:type="dxa"/>
            <w:tcBorders>
              <w:top w:val="nil"/>
              <w:left w:val="nil"/>
              <w:bottom w:val="nil"/>
              <w:right w:val="nil"/>
            </w:tcBorders>
          </w:tcPr>
          <w:p w14:paraId="1E0993F3" w14:textId="77777777" w:rsidR="00606E39" w:rsidRPr="00D9038D" w:rsidRDefault="00606E39" w:rsidP="00FB6243">
            <w:pPr>
              <w:pStyle w:val="Normal6a"/>
              <w:widowControl/>
            </w:pPr>
            <w:r w:rsidRPr="00D9038D">
              <w:rPr>
                <w:b/>
                <w:i/>
              </w:rPr>
              <w:t>_________________</w:t>
            </w:r>
          </w:p>
        </w:tc>
      </w:tr>
      <w:tr w:rsidR="00606E39" w:rsidRPr="00D9038D" w14:paraId="19273330" w14:textId="77777777" w:rsidTr="00FB6243">
        <w:trPr>
          <w:jc w:val="center"/>
        </w:trPr>
        <w:tc>
          <w:tcPr>
            <w:tcW w:w="4876" w:type="dxa"/>
            <w:tcBorders>
              <w:top w:val="nil"/>
              <w:left w:val="nil"/>
              <w:bottom w:val="nil"/>
              <w:right w:val="nil"/>
            </w:tcBorders>
          </w:tcPr>
          <w:p w14:paraId="1C90F84F" w14:textId="77777777" w:rsidR="00606E39" w:rsidRPr="00D9038D" w:rsidRDefault="00606E39" w:rsidP="00FB6243">
            <w:pPr>
              <w:widowControl/>
            </w:pPr>
          </w:p>
        </w:tc>
        <w:tc>
          <w:tcPr>
            <w:tcW w:w="4876" w:type="dxa"/>
            <w:tcBorders>
              <w:top w:val="nil"/>
              <w:left w:val="nil"/>
              <w:bottom w:val="nil"/>
              <w:right w:val="nil"/>
            </w:tcBorders>
          </w:tcPr>
          <w:p w14:paraId="0092C1F3" w14:textId="7903CC7A" w:rsidR="00606E39" w:rsidRPr="00D9038D" w:rsidRDefault="00606E39" w:rsidP="00F774D4">
            <w:pPr>
              <w:pStyle w:val="Normal6a"/>
              <w:widowControl/>
            </w:pPr>
            <w:r w:rsidRPr="00D9038D">
              <w:rPr>
                <w:b/>
                <w:i/>
                <w:vertAlign w:val="superscript"/>
              </w:rPr>
              <w:t>1 bis</w:t>
            </w:r>
            <w:r w:rsidRPr="00D9038D">
              <w:t xml:space="preserve"> </w:t>
            </w:r>
            <w:r w:rsidRPr="00D9038D">
              <w:rPr>
                <w:b/>
                <w:i/>
              </w:rPr>
              <w:t>Forum parlementaire européen pour les droits sexuels et reproductifs, «La partie émergée de l</w:t>
            </w:r>
            <w:r w:rsidR="00FB6243">
              <w:rPr>
                <w:b/>
                <w:i/>
              </w:rPr>
              <w:t>’</w:t>
            </w:r>
            <w:r w:rsidRPr="00D9038D">
              <w:rPr>
                <w:b/>
                <w:i/>
              </w:rPr>
              <w:t xml:space="preserve">iceberg: </w:t>
            </w:r>
            <w:r w:rsidR="00F774D4">
              <w:rPr>
                <w:b/>
                <w:i/>
              </w:rPr>
              <w:t>d</w:t>
            </w:r>
            <w:r w:rsidRPr="00D9038D">
              <w:rPr>
                <w:b/>
                <w:i/>
              </w:rPr>
              <w:t>es financements issus de l</w:t>
            </w:r>
            <w:r w:rsidR="00FB6243">
              <w:rPr>
                <w:b/>
                <w:i/>
              </w:rPr>
              <w:t>’</w:t>
            </w:r>
            <w:r w:rsidRPr="00D9038D">
              <w:rPr>
                <w:b/>
                <w:i/>
              </w:rPr>
              <w:t xml:space="preserve">extrémisme religieux visent à faire reculer les droits humains en matière de santé sexuelle et reproductive en Europe», juin 2021. </w:t>
            </w:r>
          </w:p>
        </w:tc>
      </w:tr>
    </w:tbl>
    <w:p w14:paraId="0FE37CDA"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5396FF5" w14:textId="77777777" w:rsidR="00606E39" w:rsidRPr="00D9038D" w:rsidRDefault="00606E39" w:rsidP="00FB6243">
      <w:pPr>
        <w:widowControl/>
      </w:pPr>
      <w:r w:rsidRPr="00D9038D">
        <w:rPr>
          <w:rStyle w:val="HideTWBExt"/>
        </w:rPr>
        <w:t>&lt;/Amend&gt;</w:t>
      </w:r>
    </w:p>
    <w:p w14:paraId="7531F2CA"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727</w:t>
      </w:r>
      <w:r w:rsidRPr="00D9038D">
        <w:rPr>
          <w:rStyle w:val="HideTWBExt"/>
          <w:b w:val="0"/>
        </w:rPr>
        <w:t>&lt;/NumAm&gt;</w:t>
      </w:r>
    </w:p>
    <w:p w14:paraId="183C13CA"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w:t>
      </w:r>
      <w:r w:rsidRPr="00D9038D">
        <w:rPr>
          <w:rStyle w:val="HideTWBExt"/>
          <w:b w:val="0"/>
        </w:rPr>
        <w:t>&lt;/Members&gt;</w:t>
      </w:r>
    </w:p>
    <w:p w14:paraId="53CFEF25" w14:textId="77777777" w:rsidR="00606E39" w:rsidRPr="00D9038D" w:rsidRDefault="00606E39" w:rsidP="00FB6243">
      <w:pPr>
        <w:pStyle w:val="NormalBold"/>
        <w:widowControl/>
      </w:pPr>
      <w:r w:rsidRPr="00D9038D">
        <w:rPr>
          <w:rStyle w:val="HideTWBExt"/>
          <w:b w:val="0"/>
        </w:rPr>
        <w:t>&lt;/RepeatBlock-By&gt;</w:t>
      </w:r>
    </w:p>
    <w:p w14:paraId="6B16323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D911E4E" w14:textId="77777777" w:rsidR="00606E39" w:rsidRPr="00D9038D" w:rsidRDefault="00606E39" w:rsidP="00FB6243">
      <w:pPr>
        <w:pStyle w:val="NormalBold"/>
        <w:widowControl/>
      </w:pPr>
      <w:r w:rsidRPr="00D9038D">
        <w:rPr>
          <w:rStyle w:val="HideTWBExt"/>
          <w:b w:val="0"/>
        </w:rPr>
        <w:t>&lt;Article&gt;</w:t>
      </w:r>
      <w:r w:rsidRPr="00D9038D">
        <w:t>Paragraphe 17 quinquies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1CA1475" w14:textId="77777777" w:rsidTr="00FB6243">
        <w:trPr>
          <w:trHeight w:hRule="exact" w:val="240"/>
          <w:jc w:val="center"/>
        </w:trPr>
        <w:tc>
          <w:tcPr>
            <w:tcW w:w="9752" w:type="dxa"/>
            <w:gridSpan w:val="2"/>
            <w:tcBorders>
              <w:top w:val="nil"/>
              <w:left w:val="nil"/>
              <w:bottom w:val="nil"/>
              <w:right w:val="nil"/>
            </w:tcBorders>
          </w:tcPr>
          <w:p w14:paraId="53446456" w14:textId="77777777" w:rsidR="00606E39" w:rsidRPr="00D9038D" w:rsidRDefault="00606E39" w:rsidP="00FB6243">
            <w:pPr>
              <w:widowControl/>
            </w:pPr>
          </w:p>
        </w:tc>
      </w:tr>
      <w:tr w:rsidR="00606E39" w:rsidRPr="00D9038D" w14:paraId="61312923" w14:textId="77777777" w:rsidTr="00FB6243">
        <w:trPr>
          <w:trHeight w:val="240"/>
          <w:jc w:val="center"/>
        </w:trPr>
        <w:tc>
          <w:tcPr>
            <w:tcW w:w="4876" w:type="dxa"/>
            <w:tcBorders>
              <w:top w:val="nil"/>
              <w:left w:val="nil"/>
              <w:bottom w:val="nil"/>
              <w:right w:val="nil"/>
            </w:tcBorders>
          </w:tcPr>
          <w:p w14:paraId="407F7E7B"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6241471" w14:textId="77777777" w:rsidR="00606E39" w:rsidRPr="00D9038D" w:rsidRDefault="00606E39" w:rsidP="00FB6243">
            <w:pPr>
              <w:pStyle w:val="AmColumnHeading"/>
              <w:widowControl/>
            </w:pPr>
            <w:r w:rsidRPr="00D9038D">
              <w:t>Amendement</w:t>
            </w:r>
          </w:p>
        </w:tc>
      </w:tr>
      <w:tr w:rsidR="00606E39" w:rsidRPr="00D9038D" w14:paraId="3982B87F" w14:textId="77777777" w:rsidTr="00FB6243">
        <w:trPr>
          <w:jc w:val="center"/>
        </w:trPr>
        <w:tc>
          <w:tcPr>
            <w:tcW w:w="4876" w:type="dxa"/>
            <w:tcBorders>
              <w:top w:val="nil"/>
              <w:left w:val="nil"/>
              <w:bottom w:val="nil"/>
              <w:right w:val="nil"/>
            </w:tcBorders>
          </w:tcPr>
          <w:p w14:paraId="360407BF" w14:textId="77777777" w:rsidR="00606E39" w:rsidRPr="00D9038D" w:rsidRDefault="00606E39" w:rsidP="00FB6243">
            <w:pPr>
              <w:pStyle w:val="Normal6a"/>
              <w:widowControl/>
            </w:pPr>
          </w:p>
        </w:tc>
        <w:tc>
          <w:tcPr>
            <w:tcW w:w="4876" w:type="dxa"/>
            <w:tcBorders>
              <w:top w:val="nil"/>
              <w:left w:val="nil"/>
              <w:bottom w:val="nil"/>
              <w:right w:val="nil"/>
            </w:tcBorders>
          </w:tcPr>
          <w:p w14:paraId="53A9F0AB" w14:textId="323DBDDB" w:rsidR="00606E39" w:rsidRPr="00D9038D" w:rsidRDefault="00606E39" w:rsidP="00FB6243">
            <w:pPr>
              <w:pStyle w:val="Normal6a"/>
              <w:widowControl/>
            </w:pPr>
            <w:r w:rsidRPr="00D9038D">
              <w:rPr>
                <w:b/>
                <w:i/>
              </w:rPr>
              <w:t>17 quinquies.</w:t>
            </w:r>
            <w:r w:rsidRPr="00D9038D">
              <w:tab/>
            </w:r>
            <w:r w:rsidRPr="00D9038D">
              <w:rPr>
                <w:b/>
                <w:i/>
              </w:rPr>
              <w:t>prend acte avec préoccupation de la hausse alarmante des crimes et des discours de haine ciblant les femmes, les personnes LGBTIQ+, les minorités raciales et d</w:t>
            </w:r>
            <w:r w:rsidR="00FB6243">
              <w:rPr>
                <w:b/>
                <w:i/>
              </w:rPr>
              <w:t>’</w:t>
            </w:r>
            <w:r w:rsidRPr="00D9038D">
              <w:rPr>
                <w:b/>
                <w:i/>
              </w:rPr>
              <w:t>autres groupes vulnérables dans plusieurs États membres, qui est exacerbée par la rhétorique politique et l</w:t>
            </w:r>
            <w:r w:rsidR="00FB6243">
              <w:rPr>
                <w:b/>
                <w:i/>
              </w:rPr>
              <w:t>’</w:t>
            </w:r>
            <w:r w:rsidRPr="00D9038D">
              <w:rPr>
                <w:b/>
                <w:i/>
              </w:rPr>
              <w:t>application lacunaire des lois anti-discrimination; relève le manque de protection de certaines communautés dans les États membres, en raison d</w:t>
            </w:r>
            <w:r w:rsidR="00FB6243">
              <w:rPr>
                <w:b/>
                <w:i/>
              </w:rPr>
              <w:t>’</w:t>
            </w:r>
            <w:r w:rsidRPr="00D9038D">
              <w:rPr>
                <w:b/>
                <w:i/>
              </w:rPr>
              <w:t>une mise en œuvre hétérogène des mesures de protection, qui rend certains groupes davantage vulnérables à la discrimination et à la violence; s</w:t>
            </w:r>
            <w:r w:rsidR="00FB6243">
              <w:rPr>
                <w:b/>
                <w:i/>
              </w:rPr>
              <w:t>’</w:t>
            </w:r>
            <w:r w:rsidRPr="00D9038D">
              <w:rPr>
                <w:b/>
                <w:i/>
              </w:rPr>
              <w:t>inquiète que certains États membres n</w:t>
            </w:r>
            <w:r w:rsidR="00FB6243">
              <w:rPr>
                <w:b/>
                <w:i/>
              </w:rPr>
              <w:t>’</w:t>
            </w:r>
            <w:r w:rsidRPr="00D9038D">
              <w:rPr>
                <w:b/>
                <w:i/>
              </w:rPr>
              <w:t>aient pas fait suffisamment de progrès dans la mise en œuvre des législations en matière d</w:t>
            </w:r>
            <w:r w:rsidR="00FB6243">
              <w:rPr>
                <w:b/>
                <w:i/>
              </w:rPr>
              <w:t>’</w:t>
            </w:r>
            <w:r w:rsidRPr="00D9038D">
              <w:rPr>
                <w:b/>
                <w:i/>
              </w:rPr>
              <w:t>égalité et de lutte contre la discrimination et exhorte la Commission à aborder ce point dans la nouvelle stratégie en faveur de l</w:t>
            </w:r>
            <w:r w:rsidR="00FB6243">
              <w:rPr>
                <w:b/>
                <w:i/>
              </w:rPr>
              <w:t>’</w:t>
            </w:r>
            <w:r w:rsidRPr="00D9038D">
              <w:rPr>
                <w:b/>
                <w:i/>
              </w:rPr>
              <w:t>égalité entre les femmes et les hommes;</w:t>
            </w:r>
          </w:p>
        </w:tc>
      </w:tr>
    </w:tbl>
    <w:p w14:paraId="66ECBAF3"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2CCDBD0" w14:textId="77777777" w:rsidR="00606E39" w:rsidRPr="00D9038D" w:rsidRDefault="00606E39" w:rsidP="00FB6243">
      <w:pPr>
        <w:widowControl/>
      </w:pPr>
      <w:r w:rsidRPr="00D9038D">
        <w:rPr>
          <w:rStyle w:val="HideTWBExt"/>
        </w:rPr>
        <w:lastRenderedPageBreak/>
        <w:t>&lt;/Amend&gt;</w:t>
      </w:r>
    </w:p>
    <w:p w14:paraId="55FA78D2"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728</w:t>
      </w:r>
      <w:r w:rsidRPr="00D9038D">
        <w:rPr>
          <w:rStyle w:val="HideTWBExt"/>
          <w:b w:val="0"/>
        </w:rPr>
        <w:t>&lt;/NumAm&gt;</w:t>
      </w:r>
    </w:p>
    <w:p w14:paraId="04F9E3D7" w14:textId="77777777" w:rsidR="00606E39" w:rsidRPr="00D9038D" w:rsidRDefault="00606E39" w:rsidP="00FB6243">
      <w:pPr>
        <w:pStyle w:val="NormalBold"/>
        <w:widowControl/>
      </w:pPr>
      <w:r w:rsidRPr="00D9038D">
        <w:rPr>
          <w:rStyle w:val="HideTWBExt"/>
          <w:b w:val="0"/>
        </w:rPr>
        <w:t>&lt;RepeatBlock-By&gt;&lt;Members&gt;</w:t>
      </w:r>
      <w:r w:rsidRPr="00D9038D">
        <w:t>Elena Donazzan, Chiara Gemma, Jadwiga Wiśniewska, Georgiana Teodorescu</w:t>
      </w:r>
      <w:r w:rsidRPr="00D9038D">
        <w:rPr>
          <w:rStyle w:val="HideTWBExt"/>
          <w:b w:val="0"/>
        </w:rPr>
        <w:t>&lt;/Members&gt;</w:t>
      </w:r>
    </w:p>
    <w:p w14:paraId="01A65087" w14:textId="77777777" w:rsidR="00606E39" w:rsidRPr="00D9038D" w:rsidRDefault="00606E39" w:rsidP="00FB6243">
      <w:pPr>
        <w:pStyle w:val="NormalBold"/>
        <w:widowControl/>
      </w:pPr>
      <w:r w:rsidRPr="00D9038D">
        <w:rPr>
          <w:rStyle w:val="HideTWBExt"/>
          <w:b w:val="0"/>
        </w:rPr>
        <w:t>&lt;/RepeatBlock-By&gt;</w:t>
      </w:r>
    </w:p>
    <w:p w14:paraId="646BFEF7"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E214537" w14:textId="77777777" w:rsidR="00606E39" w:rsidRPr="00D9038D" w:rsidRDefault="00606E39" w:rsidP="00FB6243">
      <w:pPr>
        <w:pStyle w:val="NormalBold"/>
        <w:widowControl/>
      </w:pPr>
      <w:r w:rsidRPr="00D9038D">
        <w:rPr>
          <w:rStyle w:val="HideTWBExt"/>
          <w:b w:val="0"/>
        </w:rPr>
        <w:t>&lt;Article&gt;</w:t>
      </w:r>
      <w:r w:rsidRPr="00D9038D">
        <w:t>Sous-titre 9</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441C9A1" w14:textId="77777777" w:rsidTr="00FB6243">
        <w:trPr>
          <w:trHeight w:hRule="exact" w:val="240"/>
          <w:jc w:val="center"/>
        </w:trPr>
        <w:tc>
          <w:tcPr>
            <w:tcW w:w="9752" w:type="dxa"/>
            <w:gridSpan w:val="2"/>
            <w:tcBorders>
              <w:top w:val="nil"/>
              <w:left w:val="nil"/>
              <w:bottom w:val="nil"/>
              <w:right w:val="nil"/>
            </w:tcBorders>
          </w:tcPr>
          <w:p w14:paraId="7D691B1B" w14:textId="77777777" w:rsidR="00606E39" w:rsidRPr="00D9038D" w:rsidRDefault="00606E39" w:rsidP="00FB6243">
            <w:pPr>
              <w:widowControl/>
            </w:pPr>
          </w:p>
        </w:tc>
      </w:tr>
      <w:tr w:rsidR="00606E39" w:rsidRPr="00D9038D" w14:paraId="37279582" w14:textId="77777777" w:rsidTr="00FB6243">
        <w:trPr>
          <w:trHeight w:val="240"/>
          <w:jc w:val="center"/>
        </w:trPr>
        <w:tc>
          <w:tcPr>
            <w:tcW w:w="4876" w:type="dxa"/>
            <w:tcBorders>
              <w:top w:val="nil"/>
              <w:left w:val="nil"/>
              <w:bottom w:val="nil"/>
              <w:right w:val="nil"/>
            </w:tcBorders>
          </w:tcPr>
          <w:p w14:paraId="2AE0F1D8"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2AAA278" w14:textId="77777777" w:rsidR="00606E39" w:rsidRPr="00D9038D" w:rsidRDefault="00606E39" w:rsidP="00FB6243">
            <w:pPr>
              <w:pStyle w:val="AmColumnHeading"/>
              <w:widowControl/>
            </w:pPr>
            <w:r w:rsidRPr="00D9038D">
              <w:t>Amendement</w:t>
            </w:r>
          </w:p>
        </w:tc>
      </w:tr>
      <w:tr w:rsidR="00606E39" w:rsidRPr="00D9038D" w14:paraId="425AFA9C" w14:textId="77777777" w:rsidTr="00FB6243">
        <w:trPr>
          <w:jc w:val="center"/>
        </w:trPr>
        <w:tc>
          <w:tcPr>
            <w:tcW w:w="4876" w:type="dxa"/>
            <w:tcBorders>
              <w:top w:val="nil"/>
              <w:left w:val="nil"/>
              <w:bottom w:val="nil"/>
              <w:right w:val="nil"/>
            </w:tcBorders>
          </w:tcPr>
          <w:p w14:paraId="049F73BF" w14:textId="4A3A7432" w:rsidR="00606E39" w:rsidRPr="00D9038D" w:rsidRDefault="00606E39" w:rsidP="00FB6243">
            <w:pPr>
              <w:pStyle w:val="Normal6a"/>
              <w:widowControl/>
            </w:pPr>
            <w:r w:rsidRPr="00D9038D">
              <w:t>Moyens transversaux favorisant l</w:t>
            </w:r>
            <w:r w:rsidR="00FB6243">
              <w:t>’</w:t>
            </w:r>
            <w:r w:rsidRPr="00D9038D">
              <w:t>égalité entre les femmes et les hommes</w:t>
            </w:r>
          </w:p>
        </w:tc>
        <w:tc>
          <w:tcPr>
            <w:tcW w:w="4876" w:type="dxa"/>
            <w:tcBorders>
              <w:top w:val="nil"/>
              <w:left w:val="nil"/>
              <w:bottom w:val="nil"/>
              <w:right w:val="nil"/>
            </w:tcBorders>
          </w:tcPr>
          <w:p w14:paraId="74281FDB" w14:textId="77777777" w:rsidR="00606E39" w:rsidRPr="00D9038D" w:rsidRDefault="00606E39" w:rsidP="00FB6243">
            <w:pPr>
              <w:pStyle w:val="Normal6a"/>
              <w:widowControl/>
            </w:pPr>
            <w:r w:rsidRPr="00D9038D">
              <w:rPr>
                <w:i/>
                <w:iCs/>
              </w:rPr>
              <w:t>(Ne concerne pas la version française.)</w:t>
            </w:r>
          </w:p>
        </w:tc>
      </w:tr>
    </w:tbl>
    <w:p w14:paraId="374D1BCC"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43034E2" w14:textId="77777777" w:rsidR="00606E39" w:rsidRPr="00D9038D" w:rsidRDefault="00606E39" w:rsidP="00FB6243">
      <w:pPr>
        <w:widowControl/>
      </w:pPr>
      <w:r w:rsidRPr="00D9038D">
        <w:rPr>
          <w:rStyle w:val="HideTWBExt"/>
        </w:rPr>
        <w:t>&lt;/Amend&gt;</w:t>
      </w:r>
    </w:p>
    <w:p w14:paraId="3950CE4C"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729</w:t>
      </w:r>
      <w:r w:rsidRPr="00D9038D">
        <w:rPr>
          <w:rStyle w:val="HideTWBExt"/>
          <w:b w:val="0"/>
        </w:rPr>
        <w:t>&lt;/NumAm&gt;</w:t>
      </w:r>
    </w:p>
    <w:p w14:paraId="6C071AA4" w14:textId="77777777" w:rsidR="00606E39" w:rsidRPr="00D9038D" w:rsidRDefault="00606E39" w:rsidP="00FB6243">
      <w:pPr>
        <w:pStyle w:val="NormalBold"/>
        <w:widowControl/>
      </w:pPr>
      <w:r w:rsidRPr="00D9038D">
        <w:rPr>
          <w:rStyle w:val="HideTWBExt"/>
          <w:b w:val="0"/>
        </w:rPr>
        <w:t>&lt;RepeatBlock-By&gt;&lt;Members&gt;</w:t>
      </w:r>
      <w:r w:rsidRPr="00D9038D">
        <w:t>Margarita de la Pisa Carrión, Mireia Borrás Pabón</w:t>
      </w:r>
      <w:r w:rsidRPr="00D9038D">
        <w:rPr>
          <w:rStyle w:val="HideTWBExt"/>
          <w:b w:val="0"/>
        </w:rPr>
        <w:t>&lt;/Members&gt;</w:t>
      </w:r>
    </w:p>
    <w:p w14:paraId="6795E808" w14:textId="77777777" w:rsidR="00606E39" w:rsidRPr="00D9038D" w:rsidRDefault="00606E39" w:rsidP="00FB6243">
      <w:pPr>
        <w:pStyle w:val="NormalBold"/>
        <w:widowControl/>
      </w:pPr>
      <w:r w:rsidRPr="00D9038D">
        <w:rPr>
          <w:rStyle w:val="HideTWBExt"/>
          <w:b w:val="0"/>
        </w:rPr>
        <w:t>&lt;/RepeatBlock-By&gt;</w:t>
      </w:r>
    </w:p>
    <w:p w14:paraId="7CF36ED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1EF480E" w14:textId="77777777" w:rsidR="00606E39" w:rsidRPr="00D9038D" w:rsidRDefault="00606E39" w:rsidP="00FB6243">
      <w:pPr>
        <w:pStyle w:val="NormalBold"/>
        <w:widowControl/>
      </w:pPr>
      <w:r w:rsidRPr="00D9038D">
        <w:rPr>
          <w:rStyle w:val="HideTWBExt"/>
          <w:b w:val="0"/>
        </w:rPr>
        <w:t>&lt;Article&gt;</w:t>
      </w:r>
      <w:r w:rsidRPr="00D9038D">
        <w:t>Sous-titre 9</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A52E1A3" w14:textId="77777777" w:rsidTr="00FB6243">
        <w:trPr>
          <w:trHeight w:hRule="exact" w:val="240"/>
          <w:jc w:val="center"/>
        </w:trPr>
        <w:tc>
          <w:tcPr>
            <w:tcW w:w="9752" w:type="dxa"/>
            <w:gridSpan w:val="2"/>
            <w:tcBorders>
              <w:top w:val="nil"/>
              <w:left w:val="nil"/>
              <w:bottom w:val="nil"/>
              <w:right w:val="nil"/>
            </w:tcBorders>
          </w:tcPr>
          <w:p w14:paraId="73AC0BF0" w14:textId="77777777" w:rsidR="00606E39" w:rsidRPr="00D9038D" w:rsidRDefault="00606E39" w:rsidP="00FB6243">
            <w:pPr>
              <w:widowControl/>
            </w:pPr>
          </w:p>
        </w:tc>
      </w:tr>
      <w:tr w:rsidR="00606E39" w:rsidRPr="00D9038D" w14:paraId="09B0372C" w14:textId="77777777" w:rsidTr="00FB6243">
        <w:trPr>
          <w:trHeight w:val="240"/>
          <w:jc w:val="center"/>
        </w:trPr>
        <w:tc>
          <w:tcPr>
            <w:tcW w:w="4876" w:type="dxa"/>
            <w:tcBorders>
              <w:top w:val="nil"/>
              <w:left w:val="nil"/>
              <w:bottom w:val="nil"/>
              <w:right w:val="nil"/>
            </w:tcBorders>
          </w:tcPr>
          <w:p w14:paraId="48A6EFF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751016B" w14:textId="77777777" w:rsidR="00606E39" w:rsidRPr="00D9038D" w:rsidRDefault="00606E39" w:rsidP="00FB6243">
            <w:pPr>
              <w:pStyle w:val="AmColumnHeading"/>
              <w:widowControl/>
            </w:pPr>
            <w:r w:rsidRPr="00D9038D">
              <w:t>Amendement</w:t>
            </w:r>
          </w:p>
        </w:tc>
      </w:tr>
      <w:tr w:rsidR="00606E39" w:rsidRPr="00D9038D" w14:paraId="4B6AF30A" w14:textId="77777777" w:rsidTr="00FB6243">
        <w:trPr>
          <w:jc w:val="center"/>
        </w:trPr>
        <w:tc>
          <w:tcPr>
            <w:tcW w:w="4876" w:type="dxa"/>
            <w:tcBorders>
              <w:top w:val="nil"/>
              <w:left w:val="nil"/>
              <w:bottom w:val="nil"/>
              <w:right w:val="nil"/>
            </w:tcBorders>
          </w:tcPr>
          <w:p w14:paraId="48414988" w14:textId="71018FEE" w:rsidR="00606E39" w:rsidRPr="00D9038D" w:rsidRDefault="00606E39" w:rsidP="00FB6243">
            <w:pPr>
              <w:pStyle w:val="Normal6a"/>
              <w:widowControl/>
            </w:pPr>
            <w:r w:rsidRPr="00D9038D">
              <w:t>Moyens transversaux favorisant l</w:t>
            </w:r>
            <w:r w:rsidR="00FB6243">
              <w:t>’</w:t>
            </w:r>
            <w:r w:rsidRPr="00D9038D">
              <w:t>égalité entre les femmes et les hommes</w:t>
            </w:r>
          </w:p>
        </w:tc>
        <w:tc>
          <w:tcPr>
            <w:tcW w:w="4876" w:type="dxa"/>
            <w:tcBorders>
              <w:top w:val="nil"/>
              <w:left w:val="nil"/>
              <w:bottom w:val="nil"/>
              <w:right w:val="nil"/>
            </w:tcBorders>
          </w:tcPr>
          <w:p w14:paraId="0BAEC93D" w14:textId="77777777" w:rsidR="00606E39" w:rsidRPr="00D9038D" w:rsidRDefault="00606E39" w:rsidP="00FB6243">
            <w:pPr>
              <w:pStyle w:val="Normal6a"/>
              <w:widowControl/>
            </w:pPr>
            <w:r w:rsidRPr="00D9038D">
              <w:rPr>
                <w:i/>
                <w:iCs/>
              </w:rPr>
              <w:t>(Ne concerne pas la version française.)</w:t>
            </w:r>
          </w:p>
        </w:tc>
      </w:tr>
    </w:tbl>
    <w:p w14:paraId="60FAA437"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A7ACD2B" w14:textId="77777777" w:rsidR="00606E39" w:rsidRPr="00D9038D" w:rsidRDefault="00606E39" w:rsidP="00FB6243">
      <w:pPr>
        <w:widowControl/>
      </w:pPr>
      <w:r w:rsidRPr="00D9038D">
        <w:rPr>
          <w:rStyle w:val="HideTWBExt"/>
        </w:rPr>
        <w:t>&lt;/Amend&gt;</w:t>
      </w:r>
    </w:p>
    <w:p w14:paraId="4A07F79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730</w:t>
      </w:r>
      <w:r w:rsidRPr="00D9038D">
        <w:rPr>
          <w:rStyle w:val="HideTWBExt"/>
          <w:b w:val="0"/>
        </w:rPr>
        <w:t>&lt;/NumAm&gt;</w:t>
      </w:r>
    </w:p>
    <w:p w14:paraId="2EB1C8C0" w14:textId="77777777" w:rsidR="00606E39" w:rsidRPr="00D9038D" w:rsidRDefault="00606E39" w:rsidP="00FB6243">
      <w:pPr>
        <w:pStyle w:val="NormalBold"/>
        <w:widowControl/>
      </w:pPr>
      <w:r w:rsidRPr="00D9038D">
        <w:rPr>
          <w:rStyle w:val="HideTWBExt"/>
          <w:b w:val="0"/>
        </w:rPr>
        <w:t>&lt;RepeatBlock-By&gt;&lt;Members&gt;</w:t>
      </w:r>
      <w:r w:rsidRPr="00D9038D">
        <w:t>Irmhild Boßdorf</w:t>
      </w:r>
      <w:r w:rsidRPr="00D9038D">
        <w:rPr>
          <w:rStyle w:val="HideTWBExt"/>
          <w:b w:val="0"/>
        </w:rPr>
        <w:t>&lt;/Members&gt;</w:t>
      </w:r>
    </w:p>
    <w:p w14:paraId="756F3B5F" w14:textId="77777777" w:rsidR="00606E39" w:rsidRPr="00D9038D" w:rsidRDefault="00606E39" w:rsidP="00FB6243">
      <w:pPr>
        <w:pStyle w:val="NormalBold"/>
        <w:widowControl/>
      </w:pPr>
      <w:r w:rsidRPr="00D9038D">
        <w:rPr>
          <w:rStyle w:val="HideTWBExt"/>
          <w:b w:val="0"/>
        </w:rPr>
        <w:t>&lt;/RepeatBlock-By&gt;</w:t>
      </w:r>
    </w:p>
    <w:p w14:paraId="4745B29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7E1D154" w14:textId="77777777" w:rsidR="00606E39" w:rsidRPr="00D9038D" w:rsidRDefault="00606E39" w:rsidP="00FB6243">
      <w:pPr>
        <w:pStyle w:val="NormalBold"/>
        <w:widowControl/>
      </w:pPr>
      <w:r w:rsidRPr="00D9038D">
        <w:rPr>
          <w:rStyle w:val="HideTWBExt"/>
          <w:b w:val="0"/>
        </w:rPr>
        <w:t>&lt;Article&gt;</w:t>
      </w:r>
      <w:r w:rsidRPr="00D9038D">
        <w:t>Paragraphe 18</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238CAB8" w14:textId="77777777" w:rsidTr="00FB6243">
        <w:trPr>
          <w:trHeight w:hRule="exact" w:val="240"/>
          <w:jc w:val="center"/>
        </w:trPr>
        <w:tc>
          <w:tcPr>
            <w:tcW w:w="9752" w:type="dxa"/>
            <w:gridSpan w:val="2"/>
            <w:tcBorders>
              <w:top w:val="nil"/>
              <w:left w:val="nil"/>
              <w:bottom w:val="nil"/>
              <w:right w:val="nil"/>
            </w:tcBorders>
          </w:tcPr>
          <w:p w14:paraId="0D28685F" w14:textId="77777777" w:rsidR="00606E39" w:rsidRPr="00D9038D" w:rsidRDefault="00606E39" w:rsidP="00FB6243">
            <w:pPr>
              <w:widowControl/>
            </w:pPr>
          </w:p>
        </w:tc>
      </w:tr>
      <w:tr w:rsidR="00606E39" w:rsidRPr="00D9038D" w14:paraId="4B13CE3C" w14:textId="77777777" w:rsidTr="00FB6243">
        <w:trPr>
          <w:trHeight w:val="240"/>
          <w:jc w:val="center"/>
        </w:trPr>
        <w:tc>
          <w:tcPr>
            <w:tcW w:w="4876" w:type="dxa"/>
            <w:tcBorders>
              <w:top w:val="nil"/>
              <w:left w:val="nil"/>
              <w:bottom w:val="nil"/>
              <w:right w:val="nil"/>
            </w:tcBorders>
          </w:tcPr>
          <w:p w14:paraId="37C5D64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BB9342F" w14:textId="77777777" w:rsidR="00606E39" w:rsidRPr="00D9038D" w:rsidRDefault="00606E39" w:rsidP="00FB6243">
            <w:pPr>
              <w:pStyle w:val="AmColumnHeading"/>
              <w:widowControl/>
            </w:pPr>
            <w:r w:rsidRPr="00D9038D">
              <w:t>Amendement</w:t>
            </w:r>
          </w:p>
        </w:tc>
      </w:tr>
      <w:tr w:rsidR="00606E39" w:rsidRPr="00D9038D" w14:paraId="3D8F3691" w14:textId="77777777" w:rsidTr="00FB6243">
        <w:trPr>
          <w:jc w:val="center"/>
        </w:trPr>
        <w:tc>
          <w:tcPr>
            <w:tcW w:w="4876" w:type="dxa"/>
            <w:tcBorders>
              <w:top w:val="nil"/>
              <w:left w:val="nil"/>
              <w:bottom w:val="nil"/>
              <w:right w:val="nil"/>
            </w:tcBorders>
          </w:tcPr>
          <w:p w14:paraId="51DBA17F" w14:textId="64E55AEE" w:rsidR="00606E39" w:rsidRPr="00D9038D" w:rsidRDefault="00606E39" w:rsidP="00FB6243">
            <w:pPr>
              <w:pStyle w:val="Normal6a"/>
              <w:widowControl/>
            </w:pPr>
            <w:r w:rsidRPr="00D9038D">
              <w:rPr>
                <w:b/>
                <w:i/>
              </w:rPr>
              <w:t>18.</w:t>
            </w:r>
            <w:r w:rsidRPr="00D9038D">
              <w:tab/>
            </w:r>
            <w:r w:rsidRPr="00D9038D">
              <w:rPr>
                <w:b/>
                <w:i/>
              </w:rPr>
              <w:t>réaffirme que tous les efforts visant à réaliser des progrès en matière d</w:t>
            </w:r>
            <w:r w:rsidR="00FB6243">
              <w:rPr>
                <w:b/>
                <w:i/>
              </w:rPr>
              <w:t>’</w:t>
            </w:r>
            <w:r w:rsidRPr="00D9038D">
              <w:rPr>
                <w:b/>
                <w:i/>
              </w:rPr>
              <w:t>égalité entre les femmes et les hommes doivent être déployés dans le plein respect des principes d</w:t>
            </w:r>
            <w:r w:rsidR="00FB6243">
              <w:rPr>
                <w:b/>
                <w:i/>
              </w:rPr>
              <w:t>’</w:t>
            </w:r>
            <w:r w:rsidRPr="00D9038D">
              <w:rPr>
                <w:b/>
                <w:i/>
              </w:rPr>
              <w:t>intersectionnalité et d</w:t>
            </w:r>
            <w:r w:rsidR="00FB6243">
              <w:rPr>
                <w:b/>
                <w:i/>
              </w:rPr>
              <w:t>’</w:t>
            </w:r>
            <w:r w:rsidRPr="00D9038D">
              <w:rPr>
                <w:b/>
                <w:i/>
              </w:rPr>
              <w:t>intégration de la dimension de genre;</w:t>
            </w:r>
          </w:p>
        </w:tc>
        <w:tc>
          <w:tcPr>
            <w:tcW w:w="4876" w:type="dxa"/>
            <w:tcBorders>
              <w:top w:val="nil"/>
              <w:left w:val="nil"/>
              <w:bottom w:val="nil"/>
              <w:right w:val="nil"/>
            </w:tcBorders>
          </w:tcPr>
          <w:p w14:paraId="71CF6CD6" w14:textId="77777777" w:rsidR="00606E39" w:rsidRPr="00D9038D" w:rsidRDefault="00606E39" w:rsidP="00FB6243">
            <w:pPr>
              <w:pStyle w:val="Normal6a"/>
              <w:widowControl/>
            </w:pPr>
            <w:r w:rsidRPr="00D9038D">
              <w:rPr>
                <w:b/>
                <w:i/>
              </w:rPr>
              <w:t>supprimé</w:t>
            </w:r>
          </w:p>
        </w:tc>
      </w:tr>
    </w:tbl>
    <w:p w14:paraId="3A2D3703"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{DE}</w:t>
      </w:r>
      <w:r w:rsidRPr="00D9038D">
        <w:t>de</w:t>
      </w:r>
      <w:r w:rsidRPr="00D9038D">
        <w:rPr>
          <w:rStyle w:val="HideTWBExt"/>
        </w:rPr>
        <w:t>&lt;/Original&gt;</w:t>
      </w:r>
    </w:p>
    <w:p w14:paraId="73A43BDD" w14:textId="77777777" w:rsidR="00606E39" w:rsidRPr="00D9038D" w:rsidRDefault="00606E39" w:rsidP="00FB6243">
      <w:pPr>
        <w:widowControl/>
      </w:pPr>
      <w:r w:rsidRPr="00D9038D">
        <w:rPr>
          <w:rStyle w:val="HideTWBExt"/>
        </w:rPr>
        <w:lastRenderedPageBreak/>
        <w:t>&lt;/Amend&gt;</w:t>
      </w:r>
    </w:p>
    <w:p w14:paraId="7991730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731</w:t>
      </w:r>
      <w:r w:rsidRPr="00D9038D">
        <w:rPr>
          <w:rStyle w:val="HideTWBExt"/>
          <w:b w:val="0"/>
        </w:rPr>
        <w:t>&lt;/NumAm&gt;</w:t>
      </w:r>
    </w:p>
    <w:p w14:paraId="5BF5ECE4"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048DC6AA" w14:textId="77777777" w:rsidR="00606E39" w:rsidRPr="00D9038D" w:rsidRDefault="00606E39" w:rsidP="00FB6243">
      <w:pPr>
        <w:pStyle w:val="NormalBold"/>
        <w:widowControl/>
      </w:pPr>
      <w:r w:rsidRPr="00D9038D">
        <w:rPr>
          <w:rStyle w:val="HideTWBExt"/>
          <w:b w:val="0"/>
        </w:rPr>
        <w:t>&lt;/RepeatBlock-By&gt;</w:t>
      </w:r>
    </w:p>
    <w:p w14:paraId="4E0B277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CF52964" w14:textId="77777777" w:rsidR="00606E39" w:rsidRPr="00D9038D" w:rsidRDefault="00606E39" w:rsidP="00FB6243">
      <w:pPr>
        <w:pStyle w:val="NormalBold"/>
        <w:widowControl/>
      </w:pPr>
      <w:r w:rsidRPr="00D9038D">
        <w:rPr>
          <w:rStyle w:val="HideTWBExt"/>
          <w:b w:val="0"/>
        </w:rPr>
        <w:t>&lt;Article&gt;</w:t>
      </w:r>
      <w:r w:rsidRPr="00D9038D">
        <w:t>Paragraphe 18</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5B6B4D2" w14:textId="77777777" w:rsidTr="00FB6243">
        <w:trPr>
          <w:trHeight w:hRule="exact" w:val="240"/>
          <w:jc w:val="center"/>
        </w:trPr>
        <w:tc>
          <w:tcPr>
            <w:tcW w:w="9752" w:type="dxa"/>
            <w:gridSpan w:val="2"/>
            <w:tcBorders>
              <w:top w:val="nil"/>
              <w:left w:val="nil"/>
              <w:bottom w:val="nil"/>
              <w:right w:val="nil"/>
            </w:tcBorders>
          </w:tcPr>
          <w:p w14:paraId="0441A72A" w14:textId="77777777" w:rsidR="00606E39" w:rsidRPr="00D9038D" w:rsidRDefault="00606E39" w:rsidP="00FB6243">
            <w:pPr>
              <w:widowControl/>
            </w:pPr>
          </w:p>
        </w:tc>
      </w:tr>
      <w:tr w:rsidR="00606E39" w:rsidRPr="00D9038D" w14:paraId="256BCA49" w14:textId="77777777" w:rsidTr="00FB6243">
        <w:trPr>
          <w:trHeight w:val="240"/>
          <w:jc w:val="center"/>
        </w:trPr>
        <w:tc>
          <w:tcPr>
            <w:tcW w:w="4876" w:type="dxa"/>
            <w:tcBorders>
              <w:top w:val="nil"/>
              <w:left w:val="nil"/>
              <w:bottom w:val="nil"/>
              <w:right w:val="nil"/>
            </w:tcBorders>
          </w:tcPr>
          <w:p w14:paraId="2D43CFD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D88D54E" w14:textId="77777777" w:rsidR="00606E39" w:rsidRPr="00D9038D" w:rsidRDefault="00606E39" w:rsidP="00FB6243">
            <w:pPr>
              <w:pStyle w:val="AmColumnHeading"/>
              <w:widowControl/>
            </w:pPr>
            <w:r w:rsidRPr="00D9038D">
              <w:t>Amendement</w:t>
            </w:r>
          </w:p>
        </w:tc>
      </w:tr>
      <w:tr w:rsidR="00606E39" w:rsidRPr="00D9038D" w14:paraId="2B3D7277" w14:textId="77777777" w:rsidTr="00FB6243">
        <w:trPr>
          <w:jc w:val="center"/>
        </w:trPr>
        <w:tc>
          <w:tcPr>
            <w:tcW w:w="4876" w:type="dxa"/>
            <w:tcBorders>
              <w:top w:val="nil"/>
              <w:left w:val="nil"/>
              <w:bottom w:val="nil"/>
              <w:right w:val="nil"/>
            </w:tcBorders>
          </w:tcPr>
          <w:p w14:paraId="333C07CB" w14:textId="77F97CFC" w:rsidR="00606E39" w:rsidRPr="00D9038D" w:rsidRDefault="00606E39" w:rsidP="00FB6243">
            <w:pPr>
              <w:pStyle w:val="Normal6a"/>
              <w:widowControl/>
            </w:pPr>
            <w:r w:rsidRPr="00D9038D">
              <w:t>18.</w:t>
            </w:r>
            <w:r w:rsidRPr="00D9038D">
              <w:tab/>
              <w:t>réaffirme que tous les efforts visant à réaliser des progrès en matière d</w:t>
            </w:r>
            <w:r w:rsidR="00FB6243">
              <w:t>’</w:t>
            </w:r>
            <w:r w:rsidRPr="00D9038D">
              <w:t xml:space="preserve">égalité entre les femmes et les hommes doivent </w:t>
            </w:r>
            <w:r w:rsidRPr="00D9038D">
              <w:rPr>
                <w:b/>
                <w:i/>
              </w:rPr>
              <w:t>être déployés dans le plein respect des</w:t>
            </w:r>
            <w:r w:rsidRPr="00D9038D">
              <w:t xml:space="preserve"> principes </w:t>
            </w:r>
            <w:r w:rsidRPr="00D9038D">
              <w:rPr>
                <w:b/>
                <w:i/>
              </w:rPr>
              <w:t>d</w:t>
            </w:r>
            <w:r w:rsidR="00FB6243">
              <w:rPr>
                <w:b/>
                <w:i/>
              </w:rPr>
              <w:t>’</w:t>
            </w:r>
            <w:r w:rsidRPr="00D9038D">
              <w:rPr>
                <w:b/>
                <w:i/>
              </w:rPr>
              <w:t>intersectionnalité et</w:t>
            </w:r>
            <w:r w:rsidRPr="00D9038D">
              <w:t xml:space="preserve"> d</w:t>
            </w:r>
            <w:r w:rsidR="00FB6243">
              <w:t>’</w:t>
            </w:r>
            <w:r w:rsidRPr="00D9038D">
              <w:t>intégration de la dimension de genre;</w:t>
            </w:r>
          </w:p>
        </w:tc>
        <w:tc>
          <w:tcPr>
            <w:tcW w:w="4876" w:type="dxa"/>
            <w:tcBorders>
              <w:top w:val="nil"/>
              <w:left w:val="nil"/>
              <w:bottom w:val="nil"/>
              <w:right w:val="nil"/>
            </w:tcBorders>
          </w:tcPr>
          <w:p w14:paraId="2103D635" w14:textId="6C6443D8" w:rsidR="00606E39" w:rsidRPr="00D9038D" w:rsidRDefault="00606E39" w:rsidP="00FB6243">
            <w:pPr>
              <w:pStyle w:val="Normal6a"/>
              <w:widowControl/>
            </w:pPr>
            <w:r w:rsidRPr="00D9038D">
              <w:t>18.</w:t>
            </w:r>
            <w:r w:rsidRPr="00D9038D">
              <w:tab/>
              <w:t>réaffirme que tous les efforts visant à réaliser des progrès en matière d</w:t>
            </w:r>
            <w:r w:rsidR="00FB6243">
              <w:t>’</w:t>
            </w:r>
            <w:r w:rsidRPr="00D9038D">
              <w:t xml:space="preserve">égalité entre les femmes et les hommes doivent </w:t>
            </w:r>
            <w:r w:rsidRPr="00D9038D">
              <w:rPr>
                <w:b/>
                <w:i/>
              </w:rPr>
              <w:t>suivre les</w:t>
            </w:r>
            <w:r w:rsidRPr="00D9038D">
              <w:t xml:space="preserve"> principes d</w:t>
            </w:r>
            <w:r w:rsidR="00FB6243">
              <w:t>’</w:t>
            </w:r>
            <w:r w:rsidRPr="00D9038D">
              <w:t>intégration de la dimension de genre</w:t>
            </w:r>
            <w:r w:rsidRPr="00D9038D">
              <w:rPr>
                <w:b/>
                <w:i/>
              </w:rPr>
              <w:t>, afin de garantir que les perspectives de genre soient prises en considération dans toutes les politiques, mesures et procédures, et ce à tous les niveaux de gouvernance au sein de l</w:t>
            </w:r>
            <w:r w:rsidR="00FB6243">
              <w:rPr>
                <w:b/>
                <w:i/>
              </w:rPr>
              <w:t>’</w:t>
            </w:r>
            <w:r w:rsidRPr="00D9038D">
              <w:rPr>
                <w:b/>
                <w:i/>
              </w:rPr>
              <w:t>Union</w:t>
            </w:r>
            <w:r w:rsidRPr="00D9038D">
              <w:t xml:space="preserve">; </w:t>
            </w:r>
            <w:r w:rsidRPr="00D9038D">
              <w:rPr>
                <w:b/>
                <w:i/>
              </w:rPr>
              <w:t>invite la Commission à faire en sorte que la dimension de genre soit intégrée de manière cohérente et effective dans tous les secteurs;</w:t>
            </w:r>
          </w:p>
        </w:tc>
      </w:tr>
    </w:tbl>
    <w:p w14:paraId="6F5D1672"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132FDBC" w14:textId="77777777" w:rsidR="00606E39" w:rsidRPr="00D9038D" w:rsidRDefault="00606E39" w:rsidP="00FB6243">
      <w:pPr>
        <w:widowControl/>
      </w:pPr>
      <w:r w:rsidRPr="00D9038D">
        <w:rPr>
          <w:rStyle w:val="HideTWBExt"/>
        </w:rPr>
        <w:t>&lt;/Amend&gt;</w:t>
      </w:r>
    </w:p>
    <w:p w14:paraId="41907542"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732</w:t>
      </w:r>
      <w:r w:rsidRPr="00D9038D">
        <w:rPr>
          <w:rStyle w:val="HideTWBExt"/>
          <w:b w:val="0"/>
        </w:rPr>
        <w:t>&lt;/NumAm&gt;</w:t>
      </w:r>
    </w:p>
    <w:p w14:paraId="5DEF2ACF" w14:textId="77777777" w:rsidR="00606E39" w:rsidRPr="00D9038D" w:rsidRDefault="00606E39" w:rsidP="00FB6243">
      <w:pPr>
        <w:pStyle w:val="NormalBold"/>
        <w:widowControl/>
      </w:pPr>
      <w:r w:rsidRPr="00D9038D">
        <w:rPr>
          <w:rStyle w:val="HideTWBExt"/>
          <w:b w:val="0"/>
        </w:rPr>
        <w:t>&lt;RepeatBlock-By&gt;&lt;Members&gt;</w:t>
      </w:r>
      <w:r w:rsidRPr="00D9038D">
        <w:t>Verena Mertens</w:t>
      </w:r>
      <w:r w:rsidRPr="00D9038D">
        <w:rPr>
          <w:rStyle w:val="HideTWBExt"/>
          <w:b w:val="0"/>
        </w:rPr>
        <w:t>&lt;/Members&gt;</w:t>
      </w:r>
    </w:p>
    <w:p w14:paraId="3B4A2C21" w14:textId="77777777" w:rsidR="00606E39" w:rsidRPr="00D9038D" w:rsidRDefault="00606E39" w:rsidP="00FB6243">
      <w:pPr>
        <w:pStyle w:val="NormalBold"/>
        <w:widowControl/>
      </w:pPr>
      <w:r w:rsidRPr="00D9038D">
        <w:rPr>
          <w:rStyle w:val="HideTWBExt"/>
          <w:b w:val="0"/>
        </w:rPr>
        <w:t>&lt;/RepeatBlock-By&gt;</w:t>
      </w:r>
    </w:p>
    <w:p w14:paraId="278BBB2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698178B" w14:textId="77777777" w:rsidR="00606E39" w:rsidRPr="00D9038D" w:rsidRDefault="00606E39" w:rsidP="00FB6243">
      <w:pPr>
        <w:pStyle w:val="NormalBold"/>
        <w:widowControl/>
      </w:pPr>
      <w:r w:rsidRPr="00D9038D">
        <w:rPr>
          <w:rStyle w:val="HideTWBExt"/>
          <w:b w:val="0"/>
        </w:rPr>
        <w:t>&lt;Article&gt;</w:t>
      </w:r>
      <w:r w:rsidRPr="00D9038D">
        <w:t>Paragraphe 18</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660D079" w14:textId="77777777" w:rsidTr="00FB6243">
        <w:trPr>
          <w:trHeight w:hRule="exact" w:val="240"/>
          <w:jc w:val="center"/>
        </w:trPr>
        <w:tc>
          <w:tcPr>
            <w:tcW w:w="9752" w:type="dxa"/>
            <w:gridSpan w:val="2"/>
            <w:tcBorders>
              <w:top w:val="nil"/>
              <w:left w:val="nil"/>
              <w:bottom w:val="nil"/>
              <w:right w:val="nil"/>
            </w:tcBorders>
          </w:tcPr>
          <w:p w14:paraId="03CC0ECF" w14:textId="77777777" w:rsidR="00606E39" w:rsidRPr="00D9038D" w:rsidRDefault="00606E39" w:rsidP="00FB6243">
            <w:pPr>
              <w:widowControl/>
            </w:pPr>
          </w:p>
        </w:tc>
      </w:tr>
      <w:tr w:rsidR="00606E39" w:rsidRPr="00D9038D" w14:paraId="1B46F1D9" w14:textId="77777777" w:rsidTr="00FB6243">
        <w:trPr>
          <w:trHeight w:val="240"/>
          <w:jc w:val="center"/>
        </w:trPr>
        <w:tc>
          <w:tcPr>
            <w:tcW w:w="4876" w:type="dxa"/>
            <w:tcBorders>
              <w:top w:val="nil"/>
              <w:left w:val="nil"/>
              <w:bottom w:val="nil"/>
              <w:right w:val="nil"/>
            </w:tcBorders>
          </w:tcPr>
          <w:p w14:paraId="0B2A916B"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B197914" w14:textId="77777777" w:rsidR="00606E39" w:rsidRPr="00D9038D" w:rsidRDefault="00606E39" w:rsidP="00FB6243">
            <w:pPr>
              <w:pStyle w:val="AmColumnHeading"/>
              <w:widowControl/>
            </w:pPr>
            <w:r w:rsidRPr="00D9038D">
              <w:t>Amendement</w:t>
            </w:r>
          </w:p>
        </w:tc>
      </w:tr>
      <w:tr w:rsidR="00606E39" w:rsidRPr="00D9038D" w14:paraId="7906CAD8" w14:textId="77777777" w:rsidTr="00FB6243">
        <w:trPr>
          <w:jc w:val="center"/>
        </w:trPr>
        <w:tc>
          <w:tcPr>
            <w:tcW w:w="4876" w:type="dxa"/>
            <w:tcBorders>
              <w:top w:val="nil"/>
              <w:left w:val="nil"/>
              <w:bottom w:val="nil"/>
              <w:right w:val="nil"/>
            </w:tcBorders>
          </w:tcPr>
          <w:p w14:paraId="0BB8D5CC" w14:textId="708772DB" w:rsidR="00606E39" w:rsidRPr="00D9038D" w:rsidRDefault="00606E39" w:rsidP="00FB6243">
            <w:pPr>
              <w:pStyle w:val="Normal6a"/>
              <w:widowControl/>
            </w:pPr>
            <w:r w:rsidRPr="00D9038D">
              <w:t>18.</w:t>
            </w:r>
            <w:r w:rsidRPr="00D9038D">
              <w:tab/>
              <w:t>réaffirme que tous les efforts visant à réaliser des progrès en matière d</w:t>
            </w:r>
            <w:r w:rsidR="00FB6243">
              <w:t>’</w:t>
            </w:r>
            <w:r w:rsidRPr="00D9038D">
              <w:t xml:space="preserve">égalité entre les femmes et les hommes doivent être déployés dans le plein respect </w:t>
            </w:r>
            <w:r w:rsidRPr="00D9038D">
              <w:rPr>
                <w:b/>
                <w:i/>
              </w:rPr>
              <w:t>des principes d</w:t>
            </w:r>
            <w:r w:rsidR="00FB6243">
              <w:rPr>
                <w:b/>
                <w:i/>
              </w:rPr>
              <w:t>’</w:t>
            </w:r>
            <w:r w:rsidRPr="00D9038D">
              <w:rPr>
                <w:b/>
                <w:i/>
              </w:rPr>
              <w:t>intersectionnalité</w:t>
            </w:r>
            <w:r w:rsidRPr="00D9038D">
              <w:t xml:space="preserve"> et d</w:t>
            </w:r>
            <w:r w:rsidR="00FB6243">
              <w:t>’</w:t>
            </w:r>
            <w:r w:rsidRPr="00D9038D">
              <w:t>intégration de la dimension de genre;</w:t>
            </w:r>
          </w:p>
        </w:tc>
        <w:tc>
          <w:tcPr>
            <w:tcW w:w="4876" w:type="dxa"/>
            <w:tcBorders>
              <w:top w:val="nil"/>
              <w:left w:val="nil"/>
              <w:bottom w:val="nil"/>
              <w:right w:val="nil"/>
            </w:tcBorders>
          </w:tcPr>
          <w:p w14:paraId="4CEE9CEB" w14:textId="5E6AD1CF" w:rsidR="00606E39" w:rsidRPr="00D9038D" w:rsidRDefault="00606E39" w:rsidP="00FB6243">
            <w:pPr>
              <w:pStyle w:val="Normal6a"/>
              <w:widowControl/>
            </w:pPr>
            <w:r w:rsidRPr="00D9038D">
              <w:t>18.</w:t>
            </w:r>
            <w:r w:rsidRPr="00D9038D">
              <w:tab/>
              <w:t>réaffirme que tous les efforts visant à réaliser des progrès en matière d</w:t>
            </w:r>
            <w:r w:rsidR="00FB6243">
              <w:t>’</w:t>
            </w:r>
            <w:r w:rsidRPr="00D9038D">
              <w:t xml:space="preserve">égalité entre les femmes et les hommes doivent être déployés dans le plein respect </w:t>
            </w:r>
            <w:r w:rsidRPr="00D9038D">
              <w:rPr>
                <w:b/>
                <w:i/>
              </w:rPr>
              <w:t>de l</w:t>
            </w:r>
            <w:r w:rsidR="00FB6243">
              <w:rPr>
                <w:b/>
                <w:i/>
              </w:rPr>
              <w:t>’</w:t>
            </w:r>
            <w:r w:rsidRPr="00D9038D">
              <w:rPr>
                <w:b/>
                <w:i/>
              </w:rPr>
              <w:t>approche tenant compte de la diversité</w:t>
            </w:r>
            <w:r w:rsidRPr="00D9038D">
              <w:t xml:space="preserve"> et </w:t>
            </w:r>
            <w:r w:rsidRPr="00D9038D">
              <w:rPr>
                <w:b/>
                <w:i/>
              </w:rPr>
              <w:t>du principe</w:t>
            </w:r>
            <w:r w:rsidRPr="00D9038D">
              <w:t xml:space="preserve"> d</w:t>
            </w:r>
            <w:r w:rsidR="00FB6243">
              <w:t>’</w:t>
            </w:r>
            <w:r w:rsidRPr="00D9038D">
              <w:t>intégration de la dimension de genre;</w:t>
            </w:r>
          </w:p>
        </w:tc>
      </w:tr>
    </w:tbl>
    <w:p w14:paraId="14A0BAC1"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529425F" w14:textId="77777777" w:rsidR="00606E39" w:rsidRPr="00D9038D" w:rsidRDefault="00606E39" w:rsidP="00FB6243">
      <w:pPr>
        <w:widowControl/>
      </w:pPr>
      <w:r w:rsidRPr="00D9038D">
        <w:rPr>
          <w:rStyle w:val="HideTWBExt"/>
        </w:rPr>
        <w:t>&lt;/Amend&gt;</w:t>
      </w:r>
    </w:p>
    <w:p w14:paraId="40EF1C79" w14:textId="77777777" w:rsidR="00606E39" w:rsidRPr="00D9038D" w:rsidRDefault="00606E39" w:rsidP="00FB6243">
      <w:pPr>
        <w:pStyle w:val="AmNumberTabs"/>
        <w:widowControl/>
      </w:pPr>
      <w:r w:rsidRPr="00D9038D">
        <w:rPr>
          <w:rStyle w:val="HideTWBExt"/>
          <w:b w:val="0"/>
        </w:rPr>
        <w:lastRenderedPageBreak/>
        <w:t>&lt;Amend&gt;</w:t>
      </w:r>
      <w:r w:rsidRPr="00D9038D">
        <w:t>Amendement</w:t>
      </w:r>
      <w:r w:rsidRPr="00D9038D">
        <w:tab/>
      </w:r>
      <w:r w:rsidRPr="00D9038D">
        <w:tab/>
      </w:r>
      <w:r w:rsidRPr="00D9038D">
        <w:rPr>
          <w:rStyle w:val="HideTWBExt"/>
          <w:b w:val="0"/>
        </w:rPr>
        <w:t>&lt;NumAm&gt;</w:t>
      </w:r>
      <w:r w:rsidRPr="00D9038D">
        <w:t>733</w:t>
      </w:r>
      <w:r w:rsidRPr="00D9038D">
        <w:rPr>
          <w:rStyle w:val="HideTWBExt"/>
          <w:b w:val="0"/>
        </w:rPr>
        <w:t>&lt;/NumAm&gt;</w:t>
      </w:r>
    </w:p>
    <w:p w14:paraId="30243702" w14:textId="77777777" w:rsidR="00606E39" w:rsidRPr="00D9038D" w:rsidRDefault="00606E39" w:rsidP="00FB6243">
      <w:pPr>
        <w:pStyle w:val="NormalBold"/>
        <w:widowControl/>
      </w:pPr>
      <w:r w:rsidRPr="00D9038D">
        <w:rPr>
          <w:rStyle w:val="HideTWBExt"/>
          <w:b w:val="0"/>
        </w:rPr>
        <w:t>&lt;RepeatBlock-By&gt;&lt;Members&gt;</w:t>
      </w:r>
      <w:r w:rsidRPr="00D9038D">
        <w:t>Elena Donazzan, Chiara Gemma, Jadwiga Wiśniewska, Georgiana Teodorescu</w:t>
      </w:r>
      <w:r w:rsidRPr="00D9038D">
        <w:rPr>
          <w:rStyle w:val="HideTWBExt"/>
          <w:b w:val="0"/>
        </w:rPr>
        <w:t>&lt;/Members&gt;</w:t>
      </w:r>
    </w:p>
    <w:p w14:paraId="785F1486" w14:textId="77777777" w:rsidR="00606E39" w:rsidRPr="00D9038D" w:rsidRDefault="00606E39" w:rsidP="00FB6243">
      <w:pPr>
        <w:pStyle w:val="NormalBold"/>
        <w:widowControl/>
      </w:pPr>
      <w:r w:rsidRPr="00D9038D">
        <w:rPr>
          <w:rStyle w:val="HideTWBExt"/>
          <w:b w:val="0"/>
        </w:rPr>
        <w:t>&lt;/RepeatBlock-By&gt;</w:t>
      </w:r>
    </w:p>
    <w:p w14:paraId="72A35FD9"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0A0FBC0" w14:textId="77777777" w:rsidR="00606E39" w:rsidRPr="00D9038D" w:rsidRDefault="00606E39" w:rsidP="00FB6243">
      <w:pPr>
        <w:pStyle w:val="NormalBold"/>
        <w:widowControl/>
      </w:pPr>
      <w:r w:rsidRPr="00D9038D">
        <w:rPr>
          <w:rStyle w:val="HideTWBExt"/>
          <w:b w:val="0"/>
        </w:rPr>
        <w:t>&lt;Article&gt;</w:t>
      </w:r>
      <w:r w:rsidRPr="00D9038D">
        <w:t>Paragraphe 18</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DD08ABE" w14:textId="77777777" w:rsidTr="00FB6243">
        <w:trPr>
          <w:trHeight w:hRule="exact" w:val="240"/>
          <w:jc w:val="center"/>
        </w:trPr>
        <w:tc>
          <w:tcPr>
            <w:tcW w:w="9752" w:type="dxa"/>
            <w:gridSpan w:val="2"/>
            <w:tcBorders>
              <w:top w:val="nil"/>
              <w:left w:val="nil"/>
              <w:bottom w:val="nil"/>
              <w:right w:val="nil"/>
            </w:tcBorders>
          </w:tcPr>
          <w:p w14:paraId="3AE6A83A" w14:textId="77777777" w:rsidR="00606E39" w:rsidRPr="00D9038D" w:rsidRDefault="00606E39" w:rsidP="00FB6243">
            <w:pPr>
              <w:widowControl/>
            </w:pPr>
          </w:p>
        </w:tc>
      </w:tr>
      <w:tr w:rsidR="00606E39" w:rsidRPr="00D9038D" w14:paraId="00A84553" w14:textId="77777777" w:rsidTr="00FB6243">
        <w:trPr>
          <w:trHeight w:val="240"/>
          <w:jc w:val="center"/>
        </w:trPr>
        <w:tc>
          <w:tcPr>
            <w:tcW w:w="4876" w:type="dxa"/>
            <w:tcBorders>
              <w:top w:val="nil"/>
              <w:left w:val="nil"/>
              <w:bottom w:val="nil"/>
              <w:right w:val="nil"/>
            </w:tcBorders>
          </w:tcPr>
          <w:p w14:paraId="04677FE2"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1A1A0F3" w14:textId="77777777" w:rsidR="00606E39" w:rsidRPr="00D9038D" w:rsidRDefault="00606E39" w:rsidP="00FB6243">
            <w:pPr>
              <w:pStyle w:val="AmColumnHeading"/>
              <w:widowControl/>
            </w:pPr>
            <w:r w:rsidRPr="00D9038D">
              <w:t>Amendement</w:t>
            </w:r>
          </w:p>
        </w:tc>
      </w:tr>
      <w:tr w:rsidR="00606E39" w:rsidRPr="00D9038D" w14:paraId="08E3E851" w14:textId="77777777" w:rsidTr="00FB6243">
        <w:trPr>
          <w:jc w:val="center"/>
        </w:trPr>
        <w:tc>
          <w:tcPr>
            <w:tcW w:w="4876" w:type="dxa"/>
            <w:tcBorders>
              <w:top w:val="nil"/>
              <w:left w:val="nil"/>
              <w:bottom w:val="nil"/>
              <w:right w:val="nil"/>
            </w:tcBorders>
          </w:tcPr>
          <w:p w14:paraId="527839B9" w14:textId="4E3179EF" w:rsidR="00606E39" w:rsidRPr="00D9038D" w:rsidRDefault="00606E39" w:rsidP="00FB6243">
            <w:pPr>
              <w:pStyle w:val="Normal6a"/>
              <w:widowControl/>
            </w:pPr>
            <w:r w:rsidRPr="00D9038D">
              <w:t>18.</w:t>
            </w:r>
            <w:r w:rsidRPr="00D9038D">
              <w:tab/>
              <w:t>réaffirme que tous les efforts visant à réaliser des progrès en matière d</w:t>
            </w:r>
            <w:r w:rsidR="00FB6243">
              <w:t>’</w:t>
            </w:r>
            <w:r w:rsidRPr="00D9038D">
              <w:t xml:space="preserve">égalité entre les femmes et les hommes doivent </w:t>
            </w:r>
            <w:r w:rsidRPr="00D9038D">
              <w:rPr>
                <w:b/>
                <w:i/>
              </w:rPr>
              <w:t>être déployés dans le plein respect des principes d</w:t>
            </w:r>
            <w:r w:rsidR="00FB6243">
              <w:rPr>
                <w:b/>
                <w:i/>
              </w:rPr>
              <w:t>’</w:t>
            </w:r>
            <w:r w:rsidRPr="00D9038D">
              <w:rPr>
                <w:b/>
                <w:i/>
              </w:rPr>
              <w:t>intersectionnalité et d</w:t>
            </w:r>
            <w:r w:rsidR="00FB6243">
              <w:rPr>
                <w:b/>
                <w:i/>
              </w:rPr>
              <w:t>’</w:t>
            </w:r>
            <w:r w:rsidRPr="00D9038D">
              <w:rPr>
                <w:b/>
                <w:i/>
              </w:rPr>
              <w:t>intégration de la dimension de genre</w:t>
            </w:r>
            <w:r w:rsidRPr="00D9038D">
              <w:t>;</w:t>
            </w:r>
          </w:p>
        </w:tc>
        <w:tc>
          <w:tcPr>
            <w:tcW w:w="4876" w:type="dxa"/>
            <w:tcBorders>
              <w:top w:val="nil"/>
              <w:left w:val="nil"/>
              <w:bottom w:val="nil"/>
              <w:right w:val="nil"/>
            </w:tcBorders>
          </w:tcPr>
          <w:p w14:paraId="694B4D5D" w14:textId="6551848B" w:rsidR="00606E39" w:rsidRPr="00D9038D" w:rsidRDefault="00606E39" w:rsidP="00FB6243">
            <w:pPr>
              <w:pStyle w:val="Normal6a"/>
              <w:widowControl/>
            </w:pPr>
            <w:r w:rsidRPr="00D9038D">
              <w:t>18.</w:t>
            </w:r>
            <w:r w:rsidRPr="00D9038D">
              <w:tab/>
              <w:t>réaffirme que tous les efforts visant à réaliser des progrès en matière d</w:t>
            </w:r>
            <w:r w:rsidR="00FB6243">
              <w:t>’</w:t>
            </w:r>
            <w:r w:rsidRPr="00D9038D">
              <w:t xml:space="preserve">égalité entre les femmes et les hommes doivent </w:t>
            </w:r>
            <w:r w:rsidRPr="00D9038D">
              <w:rPr>
                <w:b/>
                <w:i/>
              </w:rPr>
              <w:t>prendre en considération les différences naturelles qui existent entre les hommes et les femmes</w:t>
            </w:r>
            <w:r w:rsidRPr="00D9038D">
              <w:t>;</w:t>
            </w:r>
          </w:p>
        </w:tc>
      </w:tr>
    </w:tbl>
    <w:p w14:paraId="2A5424BF"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9128B80" w14:textId="77777777" w:rsidR="00606E39" w:rsidRPr="00D9038D" w:rsidRDefault="00606E39" w:rsidP="00FB6243">
      <w:pPr>
        <w:widowControl/>
      </w:pPr>
      <w:r w:rsidRPr="00D9038D">
        <w:rPr>
          <w:rStyle w:val="HideTWBExt"/>
        </w:rPr>
        <w:t>&lt;/Amend&gt;</w:t>
      </w:r>
    </w:p>
    <w:p w14:paraId="71EA583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734</w:t>
      </w:r>
      <w:r w:rsidRPr="00D9038D">
        <w:rPr>
          <w:rStyle w:val="HideTWBExt"/>
          <w:b w:val="0"/>
        </w:rPr>
        <w:t>&lt;/NumAm&gt;</w:t>
      </w:r>
    </w:p>
    <w:p w14:paraId="464650FA" w14:textId="77777777" w:rsidR="00606E39" w:rsidRPr="00D9038D" w:rsidRDefault="00606E39" w:rsidP="00FB6243">
      <w:pPr>
        <w:pStyle w:val="NormalBold"/>
        <w:widowControl/>
      </w:pPr>
      <w:r w:rsidRPr="00D9038D">
        <w:rPr>
          <w:rStyle w:val="HideTWBExt"/>
          <w:b w:val="0"/>
        </w:rPr>
        <w:t>&lt;RepeatBlock-By&gt;&lt;Members&gt;</w:t>
      </w:r>
      <w:r w:rsidRPr="00D9038D">
        <w:t>Mathilde Androuët, Margarita de la Pisa Carrión, Mireia Borrás Pabón</w:t>
      </w:r>
      <w:r w:rsidRPr="00D9038D">
        <w:rPr>
          <w:rStyle w:val="HideTWBExt"/>
          <w:b w:val="0"/>
        </w:rPr>
        <w:t>&lt;/Members&gt;</w:t>
      </w:r>
    </w:p>
    <w:p w14:paraId="129D665B" w14:textId="77777777" w:rsidR="00606E39" w:rsidRPr="00D9038D" w:rsidRDefault="00606E39" w:rsidP="00FB6243">
      <w:pPr>
        <w:pStyle w:val="NormalBold"/>
        <w:widowControl/>
      </w:pPr>
      <w:r w:rsidRPr="00D9038D">
        <w:rPr>
          <w:rStyle w:val="HideTWBExt"/>
          <w:b w:val="0"/>
        </w:rPr>
        <w:t>&lt;/RepeatBlock-By&gt;</w:t>
      </w:r>
    </w:p>
    <w:p w14:paraId="3B6C7B3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BC0A641" w14:textId="77777777" w:rsidR="00606E39" w:rsidRPr="00D9038D" w:rsidRDefault="00606E39" w:rsidP="00FB6243">
      <w:pPr>
        <w:pStyle w:val="NormalBold"/>
        <w:widowControl/>
      </w:pPr>
      <w:r w:rsidRPr="00D9038D">
        <w:rPr>
          <w:rStyle w:val="HideTWBExt"/>
          <w:b w:val="0"/>
        </w:rPr>
        <w:t>&lt;Article&gt;</w:t>
      </w:r>
      <w:r w:rsidRPr="00D9038D">
        <w:t>Paragraphe 18</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E1427B6" w14:textId="77777777" w:rsidTr="00FB6243">
        <w:trPr>
          <w:trHeight w:hRule="exact" w:val="240"/>
          <w:jc w:val="center"/>
        </w:trPr>
        <w:tc>
          <w:tcPr>
            <w:tcW w:w="9752" w:type="dxa"/>
            <w:gridSpan w:val="2"/>
            <w:tcBorders>
              <w:top w:val="nil"/>
              <w:left w:val="nil"/>
              <w:bottom w:val="nil"/>
              <w:right w:val="nil"/>
            </w:tcBorders>
          </w:tcPr>
          <w:p w14:paraId="38B6F650" w14:textId="77777777" w:rsidR="00606E39" w:rsidRPr="00D9038D" w:rsidRDefault="00606E39" w:rsidP="00FB6243">
            <w:pPr>
              <w:widowControl/>
            </w:pPr>
          </w:p>
        </w:tc>
      </w:tr>
      <w:tr w:rsidR="00606E39" w:rsidRPr="00D9038D" w14:paraId="1FD4986D" w14:textId="77777777" w:rsidTr="00FB6243">
        <w:trPr>
          <w:trHeight w:val="240"/>
          <w:jc w:val="center"/>
        </w:trPr>
        <w:tc>
          <w:tcPr>
            <w:tcW w:w="4876" w:type="dxa"/>
            <w:tcBorders>
              <w:top w:val="nil"/>
              <w:left w:val="nil"/>
              <w:bottom w:val="nil"/>
              <w:right w:val="nil"/>
            </w:tcBorders>
          </w:tcPr>
          <w:p w14:paraId="46446A5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9B0D47D" w14:textId="77777777" w:rsidR="00606E39" w:rsidRPr="00D9038D" w:rsidRDefault="00606E39" w:rsidP="00FB6243">
            <w:pPr>
              <w:pStyle w:val="AmColumnHeading"/>
              <w:widowControl/>
            </w:pPr>
            <w:r w:rsidRPr="00D9038D">
              <w:t>Amendement</w:t>
            </w:r>
          </w:p>
        </w:tc>
      </w:tr>
      <w:tr w:rsidR="00606E39" w:rsidRPr="00D9038D" w14:paraId="3886C79F" w14:textId="77777777" w:rsidTr="00FB6243">
        <w:trPr>
          <w:jc w:val="center"/>
        </w:trPr>
        <w:tc>
          <w:tcPr>
            <w:tcW w:w="4876" w:type="dxa"/>
            <w:tcBorders>
              <w:top w:val="nil"/>
              <w:left w:val="nil"/>
              <w:bottom w:val="nil"/>
              <w:right w:val="nil"/>
            </w:tcBorders>
          </w:tcPr>
          <w:p w14:paraId="39E85F58" w14:textId="01553A81" w:rsidR="00606E39" w:rsidRPr="00D9038D" w:rsidRDefault="00606E39" w:rsidP="00FB6243">
            <w:pPr>
              <w:pStyle w:val="Normal6a"/>
              <w:widowControl/>
            </w:pPr>
            <w:r w:rsidRPr="00D9038D">
              <w:t>18.</w:t>
            </w:r>
            <w:r w:rsidRPr="00D9038D">
              <w:tab/>
              <w:t>réaffirme que tous les efforts visant à réaliser des progrès en matière d</w:t>
            </w:r>
            <w:r w:rsidR="00FB6243">
              <w:t>’</w:t>
            </w:r>
            <w:r w:rsidRPr="00D9038D">
              <w:t xml:space="preserve">égalité entre les femmes et les hommes doivent être déployés dans le plein respect </w:t>
            </w:r>
            <w:r w:rsidRPr="00D9038D">
              <w:rPr>
                <w:b/>
                <w:i/>
              </w:rPr>
              <w:t>des principes d</w:t>
            </w:r>
            <w:r w:rsidR="00FB6243">
              <w:rPr>
                <w:b/>
                <w:i/>
              </w:rPr>
              <w:t>’</w:t>
            </w:r>
            <w:r w:rsidRPr="00D9038D">
              <w:rPr>
                <w:b/>
                <w:i/>
              </w:rPr>
              <w:t>intersectionnalité et d</w:t>
            </w:r>
            <w:r w:rsidR="00FB6243">
              <w:rPr>
                <w:b/>
                <w:i/>
              </w:rPr>
              <w:t>’</w:t>
            </w:r>
            <w:r w:rsidRPr="00D9038D">
              <w:rPr>
                <w:b/>
                <w:i/>
              </w:rPr>
              <w:t>intégration de la dimension de genre</w:t>
            </w:r>
            <w:r w:rsidRPr="00D9038D">
              <w:t>;</w:t>
            </w:r>
          </w:p>
        </w:tc>
        <w:tc>
          <w:tcPr>
            <w:tcW w:w="4876" w:type="dxa"/>
            <w:tcBorders>
              <w:top w:val="nil"/>
              <w:left w:val="nil"/>
              <w:bottom w:val="nil"/>
              <w:right w:val="nil"/>
            </w:tcBorders>
          </w:tcPr>
          <w:p w14:paraId="229E9354" w14:textId="755B8542" w:rsidR="00606E39" w:rsidRPr="00D9038D" w:rsidRDefault="00606E39" w:rsidP="00FB6243">
            <w:pPr>
              <w:pStyle w:val="Normal6a"/>
              <w:widowControl/>
            </w:pPr>
            <w:r w:rsidRPr="00D9038D">
              <w:t>18.</w:t>
            </w:r>
            <w:r w:rsidRPr="00D9038D">
              <w:tab/>
              <w:t>réaffirme que tous les efforts visant à réaliser des progrès en matière d</w:t>
            </w:r>
            <w:r w:rsidR="00FB6243">
              <w:t>’</w:t>
            </w:r>
            <w:r w:rsidRPr="00D9038D">
              <w:t xml:space="preserve">égalité entre les femmes et les hommes doivent être déployés dans le plein respect </w:t>
            </w:r>
            <w:r w:rsidRPr="00D9038D">
              <w:rPr>
                <w:b/>
                <w:i/>
              </w:rPr>
              <w:t>du sexe biologique des femmes et du sexe biologique des hommes</w:t>
            </w:r>
            <w:r w:rsidRPr="00D9038D">
              <w:t>;</w:t>
            </w:r>
          </w:p>
        </w:tc>
      </w:tr>
    </w:tbl>
    <w:p w14:paraId="25A4EAE4"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{FR}</w:t>
      </w:r>
      <w:r w:rsidRPr="00D9038D">
        <w:t>fr</w:t>
      </w:r>
      <w:r w:rsidRPr="00D9038D">
        <w:rPr>
          <w:rStyle w:val="HideTWBExt"/>
        </w:rPr>
        <w:t>&lt;/Original&gt;</w:t>
      </w:r>
    </w:p>
    <w:p w14:paraId="42D3F549" w14:textId="77777777" w:rsidR="00606E39" w:rsidRPr="00D9038D" w:rsidRDefault="00606E39" w:rsidP="00FB6243">
      <w:pPr>
        <w:widowControl/>
      </w:pPr>
      <w:r w:rsidRPr="00D9038D">
        <w:rPr>
          <w:rStyle w:val="HideTWBExt"/>
        </w:rPr>
        <w:t>&lt;/Amend&gt;</w:t>
      </w:r>
    </w:p>
    <w:p w14:paraId="78FA2CB8"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735</w:t>
      </w:r>
      <w:r w:rsidRPr="00D9038D">
        <w:rPr>
          <w:rStyle w:val="HideTWBExt"/>
          <w:b w:val="0"/>
        </w:rPr>
        <w:t>&lt;/NumAm&gt;</w:t>
      </w:r>
    </w:p>
    <w:p w14:paraId="3092969D"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02A8E3F9" w14:textId="77777777" w:rsidR="00606E39" w:rsidRPr="00D9038D" w:rsidRDefault="00606E39" w:rsidP="00FB6243">
      <w:pPr>
        <w:pStyle w:val="NormalBold"/>
        <w:widowControl/>
      </w:pPr>
      <w:r w:rsidRPr="00D9038D">
        <w:rPr>
          <w:rStyle w:val="HideTWBExt"/>
          <w:b w:val="0"/>
        </w:rPr>
        <w:t>&lt;/RepeatBlock-By&gt;</w:t>
      </w:r>
    </w:p>
    <w:p w14:paraId="243E804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CCB0B52" w14:textId="77777777" w:rsidR="00606E39" w:rsidRPr="00D9038D" w:rsidRDefault="00606E39" w:rsidP="00FB6243">
      <w:pPr>
        <w:pStyle w:val="NormalBold"/>
        <w:widowControl/>
      </w:pPr>
      <w:r w:rsidRPr="00D9038D">
        <w:rPr>
          <w:rStyle w:val="HideTWBExt"/>
          <w:b w:val="0"/>
        </w:rPr>
        <w:t>&lt;Article&gt;</w:t>
      </w:r>
      <w:r w:rsidRPr="00D9038D">
        <w:t>Paragraphe 18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00A10F6" w14:textId="77777777" w:rsidTr="00FB6243">
        <w:trPr>
          <w:trHeight w:hRule="exact" w:val="240"/>
          <w:jc w:val="center"/>
        </w:trPr>
        <w:tc>
          <w:tcPr>
            <w:tcW w:w="9752" w:type="dxa"/>
            <w:gridSpan w:val="2"/>
            <w:tcBorders>
              <w:top w:val="nil"/>
              <w:left w:val="nil"/>
              <w:bottom w:val="nil"/>
              <w:right w:val="nil"/>
            </w:tcBorders>
          </w:tcPr>
          <w:p w14:paraId="647DFAC4" w14:textId="77777777" w:rsidR="00606E39" w:rsidRPr="00D9038D" w:rsidRDefault="00606E39" w:rsidP="00FB6243">
            <w:pPr>
              <w:widowControl/>
            </w:pPr>
          </w:p>
        </w:tc>
      </w:tr>
      <w:tr w:rsidR="00606E39" w:rsidRPr="00D9038D" w14:paraId="619DCAD5" w14:textId="77777777" w:rsidTr="00FB6243">
        <w:trPr>
          <w:trHeight w:val="240"/>
          <w:jc w:val="center"/>
        </w:trPr>
        <w:tc>
          <w:tcPr>
            <w:tcW w:w="4876" w:type="dxa"/>
            <w:tcBorders>
              <w:top w:val="nil"/>
              <w:left w:val="nil"/>
              <w:bottom w:val="nil"/>
              <w:right w:val="nil"/>
            </w:tcBorders>
          </w:tcPr>
          <w:p w14:paraId="2D398C7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3CE04E0" w14:textId="77777777" w:rsidR="00606E39" w:rsidRPr="00D9038D" w:rsidRDefault="00606E39" w:rsidP="00FB6243">
            <w:pPr>
              <w:pStyle w:val="AmColumnHeading"/>
              <w:widowControl/>
            </w:pPr>
            <w:r w:rsidRPr="00D9038D">
              <w:t>Amendement</w:t>
            </w:r>
          </w:p>
        </w:tc>
      </w:tr>
      <w:tr w:rsidR="00606E39" w:rsidRPr="00D9038D" w14:paraId="21E55899" w14:textId="77777777" w:rsidTr="00FB6243">
        <w:trPr>
          <w:jc w:val="center"/>
        </w:trPr>
        <w:tc>
          <w:tcPr>
            <w:tcW w:w="4876" w:type="dxa"/>
            <w:tcBorders>
              <w:top w:val="nil"/>
              <w:left w:val="nil"/>
              <w:bottom w:val="nil"/>
              <w:right w:val="nil"/>
            </w:tcBorders>
          </w:tcPr>
          <w:p w14:paraId="7D7B35D3" w14:textId="77777777" w:rsidR="00606E39" w:rsidRPr="00D9038D" w:rsidRDefault="00606E39" w:rsidP="00FB6243">
            <w:pPr>
              <w:pStyle w:val="Normal6a"/>
              <w:widowControl/>
            </w:pPr>
          </w:p>
        </w:tc>
        <w:tc>
          <w:tcPr>
            <w:tcW w:w="4876" w:type="dxa"/>
            <w:tcBorders>
              <w:top w:val="nil"/>
              <w:left w:val="nil"/>
              <w:bottom w:val="nil"/>
              <w:right w:val="nil"/>
            </w:tcBorders>
          </w:tcPr>
          <w:p w14:paraId="7ACCE7CB" w14:textId="373BC89A" w:rsidR="00606E39" w:rsidRPr="00D9038D" w:rsidRDefault="00606E39" w:rsidP="00FB6243">
            <w:pPr>
              <w:pStyle w:val="Normal6a"/>
              <w:widowControl/>
            </w:pPr>
            <w:r w:rsidRPr="00D9038D">
              <w:rPr>
                <w:b/>
                <w:i/>
              </w:rPr>
              <w:t>18 bis.</w:t>
            </w:r>
            <w:r w:rsidRPr="00D9038D">
              <w:tab/>
            </w:r>
            <w:r w:rsidRPr="00D9038D">
              <w:rPr>
                <w:b/>
                <w:i/>
              </w:rPr>
              <w:t xml:space="preserve">invite la Commission européenne et les États membres à tenir compte du caractère intersectoriel des nombreuses </w:t>
            </w:r>
            <w:r w:rsidRPr="00D9038D">
              <w:rPr>
                <w:b/>
                <w:i/>
              </w:rPr>
              <w:lastRenderedPageBreak/>
              <w:t>difficultés auxquelles sont confrontées les femmes, à s</w:t>
            </w:r>
            <w:r w:rsidR="00FB6243">
              <w:rPr>
                <w:b/>
                <w:i/>
              </w:rPr>
              <w:t>’</w:t>
            </w:r>
            <w:r w:rsidRPr="00D9038D">
              <w:rPr>
                <w:b/>
                <w:i/>
              </w:rPr>
              <w:t>appuyer sur le large éventail de compétences dont disposent les États membres et à appuyer la création de groupes d</w:t>
            </w:r>
            <w:r w:rsidR="00FB6243">
              <w:rPr>
                <w:b/>
                <w:i/>
              </w:rPr>
              <w:t>’</w:t>
            </w:r>
            <w:r w:rsidRPr="00D9038D">
              <w:rPr>
                <w:b/>
                <w:i/>
              </w:rPr>
              <w:t>experts sur les questions relatives aux femmes afin de répondre aux difficultés spécifiques qui ont une incidence sur la qualité de vie des femmes et sur leur participation à la société, de favoriser la coopération et l</w:t>
            </w:r>
            <w:r w:rsidR="00FB6243">
              <w:rPr>
                <w:b/>
                <w:i/>
              </w:rPr>
              <w:t>’</w:t>
            </w:r>
            <w:r w:rsidRPr="00D9038D">
              <w:rPr>
                <w:b/>
                <w:i/>
              </w:rPr>
              <w:t>échange de bonnes pratiques, de faire avancer les questions relatives à la santé, à la vie sociale, à la recherche et à l</w:t>
            </w:r>
            <w:r w:rsidR="00FB6243">
              <w:rPr>
                <w:b/>
                <w:i/>
              </w:rPr>
              <w:t>’</w:t>
            </w:r>
            <w:r w:rsidRPr="00D9038D">
              <w:rPr>
                <w:b/>
                <w:i/>
              </w:rPr>
              <w:t>éducation des femmes dans l</w:t>
            </w:r>
            <w:r w:rsidR="00FB6243">
              <w:rPr>
                <w:b/>
                <w:i/>
              </w:rPr>
              <w:t>’</w:t>
            </w:r>
            <w:r w:rsidRPr="00D9038D">
              <w:rPr>
                <w:b/>
                <w:i/>
              </w:rPr>
              <w:t>ensemble de l</w:t>
            </w:r>
            <w:r w:rsidR="00FB6243">
              <w:rPr>
                <w:b/>
                <w:i/>
              </w:rPr>
              <w:t>’</w:t>
            </w:r>
            <w:r w:rsidRPr="00D9038D">
              <w:rPr>
                <w:b/>
                <w:i/>
              </w:rPr>
              <w:t>Union et d</w:t>
            </w:r>
            <w:r w:rsidR="00FB6243">
              <w:rPr>
                <w:b/>
                <w:i/>
              </w:rPr>
              <w:t>’</w:t>
            </w:r>
            <w:r w:rsidRPr="00D9038D">
              <w:rPr>
                <w:b/>
                <w:i/>
              </w:rPr>
              <w:t>atteindre l</w:t>
            </w:r>
            <w:r w:rsidR="00FB6243">
              <w:rPr>
                <w:b/>
                <w:i/>
              </w:rPr>
              <w:t>’</w:t>
            </w:r>
            <w:r w:rsidRPr="00D9038D">
              <w:rPr>
                <w:b/>
                <w:i/>
              </w:rPr>
              <w:t>objectif du traité sur l</w:t>
            </w:r>
            <w:r w:rsidR="00FB6243">
              <w:rPr>
                <w:b/>
                <w:i/>
              </w:rPr>
              <w:t>’</w:t>
            </w:r>
            <w:r w:rsidRPr="00D9038D">
              <w:rPr>
                <w:b/>
                <w:i/>
              </w:rPr>
              <w:t>Union européenne qui vise à éliminer les inégalités entre les femmes et les hommes et à promouvoir l</w:t>
            </w:r>
            <w:r w:rsidR="00FB6243">
              <w:rPr>
                <w:b/>
                <w:i/>
              </w:rPr>
              <w:t>’</w:t>
            </w:r>
            <w:r w:rsidRPr="00D9038D">
              <w:rPr>
                <w:b/>
                <w:i/>
              </w:rPr>
              <w:t>égalité entre ces derniers;</w:t>
            </w:r>
          </w:p>
        </w:tc>
      </w:tr>
    </w:tbl>
    <w:p w14:paraId="7684B72D"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C743221" w14:textId="77777777" w:rsidR="00606E39" w:rsidRPr="00D9038D" w:rsidRDefault="00606E39" w:rsidP="00FB6243">
      <w:pPr>
        <w:widowControl/>
      </w:pPr>
      <w:r w:rsidRPr="00D9038D">
        <w:rPr>
          <w:rStyle w:val="HideTWBExt"/>
        </w:rPr>
        <w:t>&lt;/Amend&gt;</w:t>
      </w:r>
    </w:p>
    <w:p w14:paraId="34589018"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736</w:t>
      </w:r>
      <w:r w:rsidRPr="00D9038D">
        <w:rPr>
          <w:rStyle w:val="HideTWBExt"/>
          <w:b w:val="0"/>
        </w:rPr>
        <w:t>&lt;/NumAm&gt;</w:t>
      </w:r>
    </w:p>
    <w:p w14:paraId="449CB60B" w14:textId="77777777" w:rsidR="00606E39" w:rsidRPr="00D9038D" w:rsidRDefault="00606E39" w:rsidP="00FB6243">
      <w:pPr>
        <w:pStyle w:val="NormalBold"/>
        <w:widowControl/>
      </w:pPr>
      <w:r w:rsidRPr="00D9038D">
        <w:rPr>
          <w:rStyle w:val="HideTWBExt"/>
          <w:b w:val="0"/>
        </w:rPr>
        <w:t>&lt;RepeatBlock-By&gt;&lt;Members&gt;</w:t>
      </w:r>
      <w:r w:rsidRPr="00D9038D">
        <w:t>Loucas Fourlas, Paulo Do Nascimento Cabral</w:t>
      </w:r>
      <w:r w:rsidRPr="00D9038D">
        <w:rPr>
          <w:rStyle w:val="HideTWBExt"/>
          <w:b w:val="0"/>
        </w:rPr>
        <w:t>&lt;/Members&gt;</w:t>
      </w:r>
    </w:p>
    <w:p w14:paraId="4B00AF38" w14:textId="77777777" w:rsidR="00606E39" w:rsidRPr="00D9038D" w:rsidRDefault="00606E39" w:rsidP="00FB6243">
      <w:pPr>
        <w:pStyle w:val="NormalBold"/>
        <w:widowControl/>
      </w:pPr>
      <w:r w:rsidRPr="00D9038D">
        <w:rPr>
          <w:rStyle w:val="HideTWBExt"/>
          <w:b w:val="0"/>
        </w:rPr>
        <w:t>&lt;/RepeatBlock-By&gt;</w:t>
      </w:r>
    </w:p>
    <w:p w14:paraId="744ECE68"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E516E89" w14:textId="77777777" w:rsidR="00606E39" w:rsidRPr="00D9038D" w:rsidRDefault="00606E39" w:rsidP="00FB6243">
      <w:pPr>
        <w:pStyle w:val="NormalBold"/>
        <w:widowControl/>
      </w:pPr>
      <w:r w:rsidRPr="00D9038D">
        <w:rPr>
          <w:rStyle w:val="HideTWBExt"/>
          <w:b w:val="0"/>
        </w:rPr>
        <w:t>&lt;Article&gt;</w:t>
      </w:r>
      <w:r w:rsidRPr="00D9038D">
        <w:t>Paragraphe 18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2DC51E3" w14:textId="77777777" w:rsidTr="00FB6243">
        <w:trPr>
          <w:trHeight w:hRule="exact" w:val="240"/>
          <w:jc w:val="center"/>
        </w:trPr>
        <w:tc>
          <w:tcPr>
            <w:tcW w:w="9752" w:type="dxa"/>
            <w:gridSpan w:val="2"/>
            <w:tcBorders>
              <w:top w:val="nil"/>
              <w:left w:val="nil"/>
              <w:bottom w:val="nil"/>
              <w:right w:val="nil"/>
            </w:tcBorders>
          </w:tcPr>
          <w:p w14:paraId="650A2FE5" w14:textId="77777777" w:rsidR="00606E39" w:rsidRPr="00D9038D" w:rsidRDefault="00606E39" w:rsidP="00FB6243">
            <w:pPr>
              <w:widowControl/>
            </w:pPr>
          </w:p>
        </w:tc>
      </w:tr>
      <w:tr w:rsidR="00606E39" w:rsidRPr="00D9038D" w14:paraId="6F87B77D" w14:textId="77777777" w:rsidTr="00FB6243">
        <w:trPr>
          <w:trHeight w:val="240"/>
          <w:jc w:val="center"/>
        </w:trPr>
        <w:tc>
          <w:tcPr>
            <w:tcW w:w="4876" w:type="dxa"/>
            <w:tcBorders>
              <w:top w:val="nil"/>
              <w:left w:val="nil"/>
              <w:bottom w:val="nil"/>
              <w:right w:val="nil"/>
            </w:tcBorders>
          </w:tcPr>
          <w:p w14:paraId="693E484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568C62F" w14:textId="77777777" w:rsidR="00606E39" w:rsidRPr="00D9038D" w:rsidRDefault="00606E39" w:rsidP="00FB6243">
            <w:pPr>
              <w:pStyle w:val="AmColumnHeading"/>
              <w:widowControl/>
            </w:pPr>
            <w:r w:rsidRPr="00D9038D">
              <w:t>Amendement</w:t>
            </w:r>
          </w:p>
        </w:tc>
      </w:tr>
      <w:tr w:rsidR="00606E39" w:rsidRPr="00D9038D" w14:paraId="385E7FF5" w14:textId="77777777" w:rsidTr="00FB6243">
        <w:trPr>
          <w:jc w:val="center"/>
        </w:trPr>
        <w:tc>
          <w:tcPr>
            <w:tcW w:w="4876" w:type="dxa"/>
            <w:tcBorders>
              <w:top w:val="nil"/>
              <w:left w:val="nil"/>
              <w:bottom w:val="nil"/>
              <w:right w:val="nil"/>
            </w:tcBorders>
          </w:tcPr>
          <w:p w14:paraId="44971C03" w14:textId="77777777" w:rsidR="00606E39" w:rsidRPr="00D9038D" w:rsidRDefault="00606E39" w:rsidP="00FB6243">
            <w:pPr>
              <w:pStyle w:val="Normal6a"/>
              <w:widowControl/>
            </w:pPr>
          </w:p>
        </w:tc>
        <w:tc>
          <w:tcPr>
            <w:tcW w:w="4876" w:type="dxa"/>
            <w:tcBorders>
              <w:top w:val="nil"/>
              <w:left w:val="nil"/>
              <w:bottom w:val="nil"/>
              <w:right w:val="nil"/>
            </w:tcBorders>
          </w:tcPr>
          <w:p w14:paraId="741A849D" w14:textId="558D4371" w:rsidR="00606E39" w:rsidRPr="00D9038D" w:rsidRDefault="00606E39" w:rsidP="00FB6243">
            <w:pPr>
              <w:pStyle w:val="Normal6a"/>
              <w:widowControl/>
            </w:pPr>
            <w:r w:rsidRPr="00D9038D">
              <w:rPr>
                <w:b/>
                <w:i/>
              </w:rPr>
              <w:t>18 bis.</w:t>
            </w:r>
            <w:r w:rsidRPr="00D9038D">
              <w:tab/>
            </w:r>
            <w:r w:rsidRPr="00D9038D">
              <w:rPr>
                <w:b/>
                <w:i/>
              </w:rPr>
              <w:t>rappelle le rôle essentiel que jouent les femmes des zones rurales pour faire vivre leurs communautés et assurer la viabilité de l</w:t>
            </w:r>
            <w:r w:rsidR="00FB6243">
              <w:rPr>
                <w:b/>
                <w:i/>
              </w:rPr>
              <w:t>’</w:t>
            </w:r>
            <w:r w:rsidRPr="00D9038D">
              <w:rPr>
                <w:b/>
                <w:i/>
              </w:rPr>
              <w:t>agriculture; regrette qu</w:t>
            </w:r>
            <w:r w:rsidR="00FB6243">
              <w:rPr>
                <w:b/>
                <w:i/>
              </w:rPr>
              <w:t>’</w:t>
            </w:r>
            <w:r w:rsidRPr="00D9038D">
              <w:rPr>
                <w:b/>
                <w:i/>
              </w:rPr>
              <w:t>en dépit de leur importante contribution, ces femmes continuent de se heurter à de nombreuses difficultés, parmi lesquelles des possibilités d</w:t>
            </w:r>
            <w:r w:rsidR="00FB6243">
              <w:rPr>
                <w:b/>
                <w:i/>
              </w:rPr>
              <w:t>’</w:t>
            </w:r>
            <w:r w:rsidRPr="00D9038D">
              <w:rPr>
                <w:b/>
                <w:i/>
              </w:rPr>
              <w:t>emploi limitées, un accès plus restreint aux services, un développement moindre des infrastructures et une sous-représentation dans les instances décisionnelles, et déplore par ailleurs que le travail des femmes en milieu rural soit souvent informel et insuffisamment reconnu;</w:t>
            </w:r>
          </w:p>
        </w:tc>
      </w:tr>
    </w:tbl>
    <w:p w14:paraId="1C5FBCD6"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FDC27A0" w14:textId="77777777" w:rsidR="00606E39" w:rsidRPr="00D9038D" w:rsidRDefault="00606E39" w:rsidP="00FB6243">
      <w:pPr>
        <w:widowControl/>
      </w:pPr>
      <w:r w:rsidRPr="00D9038D">
        <w:rPr>
          <w:rStyle w:val="HideTWBExt"/>
        </w:rPr>
        <w:lastRenderedPageBreak/>
        <w:t>&lt;/Amend&gt;</w:t>
      </w:r>
    </w:p>
    <w:p w14:paraId="0B04F656"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737</w:t>
      </w:r>
      <w:r w:rsidRPr="00D9038D">
        <w:rPr>
          <w:rStyle w:val="HideTWBExt"/>
          <w:b w:val="0"/>
        </w:rPr>
        <w:t>&lt;/NumAm&gt;</w:t>
      </w:r>
    </w:p>
    <w:p w14:paraId="586AFC22" w14:textId="77777777" w:rsidR="00606E39" w:rsidRPr="00D9038D" w:rsidRDefault="00606E39" w:rsidP="00FB6243">
      <w:pPr>
        <w:pStyle w:val="NormalBold"/>
        <w:widowControl/>
      </w:pPr>
      <w:r w:rsidRPr="00D9038D">
        <w:rPr>
          <w:rStyle w:val="HideTWBExt"/>
          <w:b w:val="0"/>
        </w:rPr>
        <w:t>&lt;RepeatBlock-By&gt;&lt;Members&gt;</w:t>
      </w:r>
      <w:r w:rsidRPr="00D9038D">
        <w:t>Galato Alexandraki</w:t>
      </w:r>
      <w:r w:rsidRPr="00D9038D">
        <w:rPr>
          <w:rStyle w:val="HideTWBExt"/>
          <w:b w:val="0"/>
        </w:rPr>
        <w:t>&lt;/Members&gt;</w:t>
      </w:r>
    </w:p>
    <w:p w14:paraId="1B579BB7" w14:textId="77777777" w:rsidR="00606E39" w:rsidRPr="00D9038D" w:rsidRDefault="00606E39" w:rsidP="00FB6243">
      <w:pPr>
        <w:pStyle w:val="NormalBold"/>
        <w:widowControl/>
      </w:pPr>
      <w:r w:rsidRPr="00D9038D">
        <w:rPr>
          <w:rStyle w:val="HideTWBExt"/>
          <w:b w:val="0"/>
        </w:rPr>
        <w:t>&lt;/RepeatBlock-By&gt;</w:t>
      </w:r>
    </w:p>
    <w:p w14:paraId="0AFD7C8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99EC745" w14:textId="77777777" w:rsidR="00606E39" w:rsidRPr="00D9038D" w:rsidRDefault="00606E39" w:rsidP="00FB6243">
      <w:pPr>
        <w:pStyle w:val="NormalBold"/>
        <w:widowControl/>
      </w:pPr>
      <w:r w:rsidRPr="00D9038D">
        <w:rPr>
          <w:rStyle w:val="HideTWBExt"/>
          <w:b w:val="0"/>
        </w:rPr>
        <w:t>&lt;Article&gt;</w:t>
      </w:r>
      <w:r w:rsidRPr="00D9038D">
        <w:t>Paragraphe 18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0B38316" w14:textId="77777777" w:rsidTr="00FB6243">
        <w:trPr>
          <w:trHeight w:hRule="exact" w:val="240"/>
          <w:jc w:val="center"/>
        </w:trPr>
        <w:tc>
          <w:tcPr>
            <w:tcW w:w="9752" w:type="dxa"/>
            <w:gridSpan w:val="2"/>
            <w:tcBorders>
              <w:top w:val="nil"/>
              <w:left w:val="nil"/>
              <w:bottom w:val="nil"/>
              <w:right w:val="nil"/>
            </w:tcBorders>
          </w:tcPr>
          <w:p w14:paraId="1B4F6A73" w14:textId="77777777" w:rsidR="00606E39" w:rsidRPr="00D9038D" w:rsidRDefault="00606E39" w:rsidP="00FB6243">
            <w:pPr>
              <w:widowControl/>
            </w:pPr>
          </w:p>
        </w:tc>
      </w:tr>
      <w:tr w:rsidR="00606E39" w:rsidRPr="00D9038D" w14:paraId="0FAECA22" w14:textId="77777777" w:rsidTr="00FB6243">
        <w:trPr>
          <w:trHeight w:val="240"/>
          <w:jc w:val="center"/>
        </w:trPr>
        <w:tc>
          <w:tcPr>
            <w:tcW w:w="4876" w:type="dxa"/>
            <w:tcBorders>
              <w:top w:val="nil"/>
              <w:left w:val="nil"/>
              <w:bottom w:val="nil"/>
              <w:right w:val="nil"/>
            </w:tcBorders>
          </w:tcPr>
          <w:p w14:paraId="11B8BD82"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74AE7E2" w14:textId="77777777" w:rsidR="00606E39" w:rsidRPr="00D9038D" w:rsidRDefault="00606E39" w:rsidP="00FB6243">
            <w:pPr>
              <w:pStyle w:val="AmColumnHeading"/>
              <w:widowControl/>
            </w:pPr>
            <w:r w:rsidRPr="00D9038D">
              <w:t>Amendement</w:t>
            </w:r>
          </w:p>
        </w:tc>
      </w:tr>
      <w:tr w:rsidR="00606E39" w:rsidRPr="00D9038D" w14:paraId="45FA6023" w14:textId="77777777" w:rsidTr="00FB6243">
        <w:trPr>
          <w:jc w:val="center"/>
        </w:trPr>
        <w:tc>
          <w:tcPr>
            <w:tcW w:w="4876" w:type="dxa"/>
            <w:tcBorders>
              <w:top w:val="nil"/>
              <w:left w:val="nil"/>
              <w:bottom w:val="nil"/>
              <w:right w:val="nil"/>
            </w:tcBorders>
          </w:tcPr>
          <w:p w14:paraId="3F8D25BC" w14:textId="77777777" w:rsidR="00606E39" w:rsidRPr="00D9038D" w:rsidRDefault="00606E39" w:rsidP="00FB6243">
            <w:pPr>
              <w:pStyle w:val="Normal6a"/>
              <w:widowControl/>
            </w:pPr>
          </w:p>
        </w:tc>
        <w:tc>
          <w:tcPr>
            <w:tcW w:w="4876" w:type="dxa"/>
            <w:tcBorders>
              <w:top w:val="nil"/>
              <w:left w:val="nil"/>
              <w:bottom w:val="nil"/>
              <w:right w:val="nil"/>
            </w:tcBorders>
          </w:tcPr>
          <w:p w14:paraId="24ED7DA8" w14:textId="54888A2B" w:rsidR="00606E39" w:rsidRPr="00D9038D" w:rsidRDefault="00606E39" w:rsidP="00FB6243">
            <w:pPr>
              <w:pStyle w:val="Normal6a"/>
              <w:widowControl/>
            </w:pPr>
            <w:r w:rsidRPr="00D9038D">
              <w:rPr>
                <w:b/>
                <w:i/>
              </w:rPr>
              <w:t>18 bis.</w:t>
            </w:r>
            <w:r w:rsidRPr="00D9038D">
              <w:tab/>
            </w:r>
            <w:r w:rsidRPr="00D9038D">
              <w:rPr>
                <w:b/>
                <w:i/>
              </w:rPr>
              <w:t>souligne que les politiques d</w:t>
            </w:r>
            <w:r w:rsidR="00FB6243">
              <w:rPr>
                <w:b/>
                <w:i/>
              </w:rPr>
              <w:t>’</w:t>
            </w:r>
            <w:r w:rsidRPr="00D9038D">
              <w:rPr>
                <w:b/>
                <w:i/>
              </w:rPr>
              <w:t>égalité doivent soutenir et renforcer le rôle des femmes dans la famille et dans la société, en reconnaissant la valeur de la maternité, les particularités relatives aux femmes et les traditions culturelles; rejette la mise en avant de concepts idéologiques controversés, tels que le genre social, qui confondent les rôles et affaiblissent le respect des femmes en tant que femmes;</w:t>
            </w:r>
          </w:p>
        </w:tc>
      </w:tr>
    </w:tbl>
    <w:p w14:paraId="3146EAD8"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{EL}</w:t>
      </w:r>
      <w:r w:rsidRPr="00D9038D">
        <w:t>el</w:t>
      </w:r>
      <w:r w:rsidRPr="00D9038D">
        <w:rPr>
          <w:rStyle w:val="HideTWBExt"/>
        </w:rPr>
        <w:t>&lt;/Original&gt;</w:t>
      </w:r>
    </w:p>
    <w:p w14:paraId="08AC28EE" w14:textId="77777777" w:rsidR="00606E39" w:rsidRPr="00D9038D" w:rsidRDefault="00606E39" w:rsidP="00FB6243">
      <w:pPr>
        <w:widowControl/>
      </w:pPr>
      <w:r w:rsidRPr="00D9038D">
        <w:rPr>
          <w:rStyle w:val="HideTWBExt"/>
        </w:rPr>
        <w:t>&lt;/Amend&gt;</w:t>
      </w:r>
    </w:p>
    <w:p w14:paraId="7CD2973D"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738</w:t>
      </w:r>
      <w:r w:rsidRPr="00D9038D">
        <w:rPr>
          <w:rStyle w:val="HideTWBExt"/>
          <w:b w:val="0"/>
        </w:rPr>
        <w:t>&lt;/NumAm&gt;</w:t>
      </w:r>
    </w:p>
    <w:p w14:paraId="360104E8"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60261AF6" w14:textId="77777777" w:rsidR="00606E39" w:rsidRPr="00D9038D" w:rsidRDefault="00606E39" w:rsidP="00FB6243">
      <w:pPr>
        <w:pStyle w:val="NormalBold"/>
        <w:widowControl/>
      </w:pPr>
      <w:r w:rsidRPr="00D9038D">
        <w:rPr>
          <w:rStyle w:val="HideTWBExt"/>
          <w:b w:val="0"/>
        </w:rPr>
        <w:t>&lt;/RepeatBlock-By&gt;</w:t>
      </w:r>
    </w:p>
    <w:p w14:paraId="30E531A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3AF794F" w14:textId="77777777" w:rsidR="00606E39" w:rsidRPr="00D9038D" w:rsidRDefault="00606E39" w:rsidP="00FB6243">
      <w:pPr>
        <w:pStyle w:val="NormalBold"/>
        <w:widowControl/>
      </w:pPr>
      <w:r w:rsidRPr="00D9038D">
        <w:rPr>
          <w:rStyle w:val="HideTWBExt"/>
          <w:b w:val="0"/>
        </w:rPr>
        <w:t>&lt;Article&gt;</w:t>
      </w:r>
      <w:r w:rsidRPr="00D9038D">
        <w:t>Paragraphe 18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A36D88C" w14:textId="77777777" w:rsidTr="00FB6243">
        <w:trPr>
          <w:trHeight w:hRule="exact" w:val="240"/>
          <w:jc w:val="center"/>
        </w:trPr>
        <w:tc>
          <w:tcPr>
            <w:tcW w:w="9752" w:type="dxa"/>
            <w:gridSpan w:val="2"/>
            <w:tcBorders>
              <w:top w:val="nil"/>
              <w:left w:val="nil"/>
              <w:bottom w:val="nil"/>
              <w:right w:val="nil"/>
            </w:tcBorders>
          </w:tcPr>
          <w:p w14:paraId="5DCDC621" w14:textId="77777777" w:rsidR="00606E39" w:rsidRPr="00D9038D" w:rsidRDefault="00606E39" w:rsidP="00FB6243">
            <w:pPr>
              <w:widowControl/>
            </w:pPr>
          </w:p>
        </w:tc>
      </w:tr>
      <w:tr w:rsidR="00606E39" w:rsidRPr="00D9038D" w14:paraId="1C60EFE1" w14:textId="77777777" w:rsidTr="00FB6243">
        <w:trPr>
          <w:trHeight w:val="240"/>
          <w:jc w:val="center"/>
        </w:trPr>
        <w:tc>
          <w:tcPr>
            <w:tcW w:w="4876" w:type="dxa"/>
            <w:tcBorders>
              <w:top w:val="nil"/>
              <w:left w:val="nil"/>
              <w:bottom w:val="nil"/>
              <w:right w:val="nil"/>
            </w:tcBorders>
          </w:tcPr>
          <w:p w14:paraId="651E56A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7EF8F7F" w14:textId="77777777" w:rsidR="00606E39" w:rsidRPr="00D9038D" w:rsidRDefault="00606E39" w:rsidP="00FB6243">
            <w:pPr>
              <w:pStyle w:val="AmColumnHeading"/>
              <w:widowControl/>
            </w:pPr>
            <w:r w:rsidRPr="00D9038D">
              <w:t>Amendement</w:t>
            </w:r>
          </w:p>
        </w:tc>
      </w:tr>
      <w:tr w:rsidR="00606E39" w:rsidRPr="00D9038D" w14:paraId="6C872D46" w14:textId="77777777" w:rsidTr="00FB6243">
        <w:trPr>
          <w:jc w:val="center"/>
        </w:trPr>
        <w:tc>
          <w:tcPr>
            <w:tcW w:w="4876" w:type="dxa"/>
            <w:tcBorders>
              <w:top w:val="nil"/>
              <w:left w:val="nil"/>
              <w:bottom w:val="nil"/>
              <w:right w:val="nil"/>
            </w:tcBorders>
          </w:tcPr>
          <w:p w14:paraId="4DDF3E10" w14:textId="77777777" w:rsidR="00606E39" w:rsidRPr="00D9038D" w:rsidRDefault="00606E39" w:rsidP="00FB6243">
            <w:pPr>
              <w:pStyle w:val="Normal6a"/>
              <w:widowControl/>
            </w:pPr>
          </w:p>
        </w:tc>
        <w:tc>
          <w:tcPr>
            <w:tcW w:w="4876" w:type="dxa"/>
            <w:tcBorders>
              <w:top w:val="nil"/>
              <w:left w:val="nil"/>
              <w:bottom w:val="nil"/>
              <w:right w:val="nil"/>
            </w:tcBorders>
          </w:tcPr>
          <w:p w14:paraId="085CD5EA" w14:textId="35C9F119" w:rsidR="00606E39" w:rsidRPr="00D9038D" w:rsidRDefault="00606E39" w:rsidP="00FB6243">
            <w:pPr>
              <w:pStyle w:val="Normal6a"/>
              <w:widowControl/>
            </w:pPr>
            <w:r w:rsidRPr="00D9038D">
              <w:rPr>
                <w:b/>
                <w:i/>
              </w:rPr>
              <w:t>18 bis.</w:t>
            </w:r>
            <w:r w:rsidRPr="00D9038D">
              <w:tab/>
            </w:r>
            <w:r w:rsidRPr="00D9038D">
              <w:rPr>
                <w:b/>
                <w:i/>
              </w:rPr>
              <w:t>prie instamment les États membres d</w:t>
            </w:r>
            <w:r w:rsidR="00FB6243">
              <w:rPr>
                <w:b/>
                <w:i/>
              </w:rPr>
              <w:t>’</w:t>
            </w:r>
            <w:r w:rsidRPr="00D9038D">
              <w:rPr>
                <w:b/>
                <w:i/>
              </w:rPr>
              <w:t>appliquer des mesures économiques et sociales spécifiques pour lutter contre le risque d</w:t>
            </w:r>
            <w:r w:rsidR="00FB6243">
              <w:rPr>
                <w:b/>
                <w:i/>
              </w:rPr>
              <w:t>’</w:t>
            </w:r>
            <w:r w:rsidRPr="00D9038D">
              <w:rPr>
                <w:b/>
                <w:i/>
              </w:rPr>
              <w:t>exclusion sociale et de pauvreté, notamment en ce qui concerne l</w:t>
            </w:r>
            <w:r w:rsidR="00FB6243">
              <w:rPr>
                <w:b/>
                <w:i/>
              </w:rPr>
              <w:t>’</w:t>
            </w:r>
            <w:r w:rsidRPr="00D9038D">
              <w:rPr>
                <w:b/>
                <w:i/>
              </w:rPr>
              <w:t>accès au logement, aux transports et à l</w:t>
            </w:r>
            <w:r w:rsidR="00FB6243">
              <w:rPr>
                <w:b/>
                <w:i/>
              </w:rPr>
              <w:t>’</w:t>
            </w:r>
            <w:r w:rsidRPr="00D9038D">
              <w:rPr>
                <w:b/>
                <w:i/>
              </w:rPr>
              <w:t>énergie à des prix accessibles;</w:t>
            </w:r>
          </w:p>
        </w:tc>
      </w:tr>
    </w:tbl>
    <w:p w14:paraId="18E0CA46"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2BC8C04" w14:textId="77777777" w:rsidR="00606E39" w:rsidRPr="00D9038D" w:rsidRDefault="00606E39" w:rsidP="00FB6243">
      <w:pPr>
        <w:widowControl/>
      </w:pPr>
      <w:r w:rsidRPr="00D9038D">
        <w:rPr>
          <w:rStyle w:val="HideTWBExt"/>
        </w:rPr>
        <w:t>&lt;/Amend&gt;</w:t>
      </w:r>
    </w:p>
    <w:p w14:paraId="105618A5"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739</w:t>
      </w:r>
      <w:r w:rsidRPr="00D9038D">
        <w:rPr>
          <w:rStyle w:val="HideTWBExt"/>
          <w:b w:val="0"/>
        </w:rPr>
        <w:t>&lt;/NumAm&gt;</w:t>
      </w:r>
    </w:p>
    <w:p w14:paraId="51FC22F2" w14:textId="77777777" w:rsidR="00606E39" w:rsidRPr="00D9038D" w:rsidRDefault="00606E39" w:rsidP="00FB6243">
      <w:pPr>
        <w:pStyle w:val="NormalBold"/>
        <w:widowControl/>
      </w:pPr>
      <w:r w:rsidRPr="00D9038D">
        <w:rPr>
          <w:rStyle w:val="HideTWBExt"/>
          <w:b w:val="0"/>
        </w:rPr>
        <w:t>&lt;RepeatBlock-By&gt;&lt;Members&gt;</w:t>
      </w:r>
      <w:r w:rsidRPr="00D9038D">
        <w:t>Giusi Princi</w:t>
      </w:r>
      <w:r w:rsidRPr="00D9038D">
        <w:rPr>
          <w:rStyle w:val="HideTWBExt"/>
          <w:b w:val="0"/>
        </w:rPr>
        <w:t>&lt;/Members&gt;</w:t>
      </w:r>
    </w:p>
    <w:p w14:paraId="50D56FCF" w14:textId="77777777" w:rsidR="00606E39" w:rsidRPr="00D9038D" w:rsidRDefault="00606E39" w:rsidP="00FB6243">
      <w:pPr>
        <w:pStyle w:val="NormalBold"/>
        <w:widowControl/>
      </w:pPr>
      <w:r w:rsidRPr="00D9038D">
        <w:rPr>
          <w:rStyle w:val="HideTWBExt"/>
          <w:b w:val="0"/>
        </w:rPr>
        <w:t>&lt;/RepeatBlock-By&gt;</w:t>
      </w:r>
    </w:p>
    <w:p w14:paraId="272F467F"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BB037FF" w14:textId="77777777" w:rsidR="00606E39" w:rsidRPr="00D9038D" w:rsidRDefault="00606E39" w:rsidP="00FB6243">
      <w:pPr>
        <w:pStyle w:val="NormalBold"/>
        <w:widowControl/>
      </w:pPr>
      <w:r w:rsidRPr="00D9038D">
        <w:rPr>
          <w:rStyle w:val="HideTWBExt"/>
          <w:b w:val="0"/>
        </w:rPr>
        <w:lastRenderedPageBreak/>
        <w:t>&lt;Article&gt;</w:t>
      </w:r>
      <w:r w:rsidRPr="00D9038D">
        <w:t>Paragraphe 18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3D08D27" w14:textId="77777777" w:rsidTr="00FB6243">
        <w:trPr>
          <w:trHeight w:hRule="exact" w:val="240"/>
          <w:jc w:val="center"/>
        </w:trPr>
        <w:tc>
          <w:tcPr>
            <w:tcW w:w="9752" w:type="dxa"/>
            <w:gridSpan w:val="2"/>
            <w:tcBorders>
              <w:top w:val="nil"/>
              <w:left w:val="nil"/>
              <w:bottom w:val="nil"/>
              <w:right w:val="nil"/>
            </w:tcBorders>
          </w:tcPr>
          <w:p w14:paraId="126124E1" w14:textId="77777777" w:rsidR="00606E39" w:rsidRPr="00D9038D" w:rsidRDefault="00606E39" w:rsidP="00FB6243">
            <w:pPr>
              <w:widowControl/>
            </w:pPr>
          </w:p>
        </w:tc>
      </w:tr>
      <w:tr w:rsidR="00606E39" w:rsidRPr="00D9038D" w14:paraId="1069F564" w14:textId="77777777" w:rsidTr="00FB6243">
        <w:trPr>
          <w:trHeight w:val="240"/>
          <w:jc w:val="center"/>
        </w:trPr>
        <w:tc>
          <w:tcPr>
            <w:tcW w:w="4876" w:type="dxa"/>
            <w:tcBorders>
              <w:top w:val="nil"/>
              <w:left w:val="nil"/>
              <w:bottom w:val="nil"/>
              <w:right w:val="nil"/>
            </w:tcBorders>
          </w:tcPr>
          <w:p w14:paraId="62C3DA9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EA5F9B9" w14:textId="77777777" w:rsidR="00606E39" w:rsidRPr="00D9038D" w:rsidRDefault="00606E39" w:rsidP="00FB6243">
            <w:pPr>
              <w:pStyle w:val="AmColumnHeading"/>
              <w:widowControl/>
            </w:pPr>
            <w:r w:rsidRPr="00D9038D">
              <w:t>Amendement</w:t>
            </w:r>
          </w:p>
        </w:tc>
      </w:tr>
      <w:tr w:rsidR="00606E39" w:rsidRPr="00D9038D" w14:paraId="7B32C158" w14:textId="77777777" w:rsidTr="00FB6243">
        <w:trPr>
          <w:jc w:val="center"/>
        </w:trPr>
        <w:tc>
          <w:tcPr>
            <w:tcW w:w="4876" w:type="dxa"/>
            <w:tcBorders>
              <w:top w:val="nil"/>
              <w:left w:val="nil"/>
              <w:bottom w:val="nil"/>
              <w:right w:val="nil"/>
            </w:tcBorders>
          </w:tcPr>
          <w:p w14:paraId="4BF7C63C" w14:textId="77777777" w:rsidR="00606E39" w:rsidRPr="00D9038D" w:rsidRDefault="00606E39" w:rsidP="00FB6243">
            <w:pPr>
              <w:pStyle w:val="Normal6a"/>
              <w:widowControl/>
            </w:pPr>
          </w:p>
        </w:tc>
        <w:tc>
          <w:tcPr>
            <w:tcW w:w="4876" w:type="dxa"/>
            <w:tcBorders>
              <w:top w:val="nil"/>
              <w:left w:val="nil"/>
              <w:bottom w:val="nil"/>
              <w:right w:val="nil"/>
            </w:tcBorders>
          </w:tcPr>
          <w:p w14:paraId="7B7CBB84" w14:textId="6487DD2C" w:rsidR="00606E39" w:rsidRPr="00D9038D" w:rsidRDefault="00606E39" w:rsidP="00FB6243">
            <w:pPr>
              <w:pStyle w:val="Normal6a"/>
              <w:widowControl/>
            </w:pPr>
            <w:r w:rsidRPr="00D9038D">
              <w:rPr>
                <w:b/>
                <w:i/>
              </w:rPr>
              <w:t>18 bis.</w:t>
            </w:r>
            <w:r w:rsidRPr="00D9038D">
              <w:tab/>
            </w:r>
            <w:r w:rsidRPr="00D9038D">
              <w:rPr>
                <w:b/>
                <w:i/>
              </w:rPr>
              <w:t>invite la Commission, en vertu du principe d</w:t>
            </w:r>
            <w:r w:rsidR="00FB6243">
              <w:rPr>
                <w:b/>
                <w:i/>
              </w:rPr>
              <w:t>’</w:t>
            </w:r>
            <w:r w:rsidRPr="00D9038D">
              <w:rPr>
                <w:b/>
                <w:i/>
              </w:rPr>
              <w:t>intersectionnalité, à accorder une attention particulière aux besoins spécifiques des femmes handicapées dans la prochaine stratégie en faveur de l</w:t>
            </w:r>
            <w:r w:rsidR="00FB6243">
              <w:rPr>
                <w:b/>
                <w:i/>
              </w:rPr>
              <w:t>’</w:t>
            </w:r>
            <w:r w:rsidRPr="00D9038D">
              <w:rPr>
                <w:b/>
                <w:i/>
              </w:rPr>
              <w:t>égalité entre les hommes et les femmes;</w:t>
            </w:r>
          </w:p>
        </w:tc>
      </w:tr>
    </w:tbl>
    <w:p w14:paraId="653039B0"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622045C" w14:textId="77777777" w:rsidR="00606E39" w:rsidRPr="00D9038D" w:rsidRDefault="00606E39" w:rsidP="00FB6243">
      <w:pPr>
        <w:widowControl/>
      </w:pPr>
      <w:r w:rsidRPr="00D9038D">
        <w:rPr>
          <w:rStyle w:val="HideTWBExt"/>
        </w:rPr>
        <w:t>&lt;/Amend&gt;</w:t>
      </w:r>
    </w:p>
    <w:p w14:paraId="4CF1245B"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740</w:t>
      </w:r>
      <w:r w:rsidRPr="00D9038D">
        <w:rPr>
          <w:rStyle w:val="HideTWBExt"/>
          <w:b w:val="0"/>
        </w:rPr>
        <w:t>&lt;/NumAm&gt;</w:t>
      </w:r>
    </w:p>
    <w:p w14:paraId="5A0CA128"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318F5D2A" w14:textId="77777777" w:rsidR="00606E39" w:rsidRPr="00D9038D" w:rsidRDefault="00606E39" w:rsidP="00FB6243">
      <w:pPr>
        <w:pStyle w:val="NormalBold"/>
        <w:widowControl/>
      </w:pPr>
      <w:r w:rsidRPr="00D9038D">
        <w:rPr>
          <w:rStyle w:val="HideTWBExt"/>
          <w:b w:val="0"/>
        </w:rPr>
        <w:t>&lt;/RepeatBlock-By&gt;</w:t>
      </w:r>
    </w:p>
    <w:p w14:paraId="63F5E1B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AE1BC17" w14:textId="77777777" w:rsidR="00606E39" w:rsidRPr="00D9038D" w:rsidRDefault="00606E39" w:rsidP="00FB6243">
      <w:pPr>
        <w:pStyle w:val="NormalBold"/>
        <w:widowControl/>
      </w:pPr>
      <w:r w:rsidRPr="00D9038D">
        <w:rPr>
          <w:rStyle w:val="HideTWBExt"/>
          <w:b w:val="0"/>
        </w:rPr>
        <w:t>&lt;Article&gt;</w:t>
      </w:r>
      <w:r w:rsidRPr="00D9038D">
        <w:t>Paragraphe 18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669B8A2" w14:textId="77777777" w:rsidTr="00FB6243">
        <w:trPr>
          <w:trHeight w:hRule="exact" w:val="240"/>
          <w:jc w:val="center"/>
        </w:trPr>
        <w:tc>
          <w:tcPr>
            <w:tcW w:w="9752" w:type="dxa"/>
            <w:gridSpan w:val="2"/>
            <w:tcBorders>
              <w:top w:val="nil"/>
              <w:left w:val="nil"/>
              <w:bottom w:val="nil"/>
              <w:right w:val="nil"/>
            </w:tcBorders>
          </w:tcPr>
          <w:p w14:paraId="70F9B38A" w14:textId="77777777" w:rsidR="00606E39" w:rsidRPr="00D9038D" w:rsidRDefault="00606E39" w:rsidP="00FB6243">
            <w:pPr>
              <w:widowControl/>
            </w:pPr>
          </w:p>
        </w:tc>
      </w:tr>
      <w:tr w:rsidR="00606E39" w:rsidRPr="00D9038D" w14:paraId="792F2917" w14:textId="77777777" w:rsidTr="00FB6243">
        <w:trPr>
          <w:trHeight w:val="240"/>
          <w:jc w:val="center"/>
        </w:trPr>
        <w:tc>
          <w:tcPr>
            <w:tcW w:w="4876" w:type="dxa"/>
            <w:tcBorders>
              <w:top w:val="nil"/>
              <w:left w:val="nil"/>
              <w:bottom w:val="nil"/>
              <w:right w:val="nil"/>
            </w:tcBorders>
          </w:tcPr>
          <w:p w14:paraId="10DCF04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6FB7E76" w14:textId="77777777" w:rsidR="00606E39" w:rsidRPr="00D9038D" w:rsidRDefault="00606E39" w:rsidP="00FB6243">
            <w:pPr>
              <w:pStyle w:val="AmColumnHeading"/>
              <w:widowControl/>
            </w:pPr>
            <w:r w:rsidRPr="00D9038D">
              <w:t>Amendement</w:t>
            </w:r>
          </w:p>
        </w:tc>
      </w:tr>
      <w:tr w:rsidR="00606E39" w:rsidRPr="00D9038D" w14:paraId="0D20E75A" w14:textId="77777777" w:rsidTr="00FB6243">
        <w:trPr>
          <w:jc w:val="center"/>
        </w:trPr>
        <w:tc>
          <w:tcPr>
            <w:tcW w:w="4876" w:type="dxa"/>
            <w:tcBorders>
              <w:top w:val="nil"/>
              <w:left w:val="nil"/>
              <w:bottom w:val="nil"/>
              <w:right w:val="nil"/>
            </w:tcBorders>
          </w:tcPr>
          <w:p w14:paraId="21484859" w14:textId="77777777" w:rsidR="00606E39" w:rsidRPr="00D9038D" w:rsidRDefault="00606E39" w:rsidP="00FB6243">
            <w:pPr>
              <w:pStyle w:val="Normal6a"/>
              <w:widowControl/>
            </w:pPr>
          </w:p>
        </w:tc>
        <w:tc>
          <w:tcPr>
            <w:tcW w:w="4876" w:type="dxa"/>
            <w:tcBorders>
              <w:top w:val="nil"/>
              <w:left w:val="nil"/>
              <w:bottom w:val="nil"/>
              <w:right w:val="nil"/>
            </w:tcBorders>
          </w:tcPr>
          <w:p w14:paraId="6D0C54DF" w14:textId="16741F6F" w:rsidR="00606E39" w:rsidRPr="00D9038D" w:rsidRDefault="00606E39" w:rsidP="00FB6243">
            <w:pPr>
              <w:pStyle w:val="Normal6a"/>
              <w:widowControl/>
            </w:pPr>
            <w:r w:rsidRPr="00D9038D">
              <w:rPr>
                <w:b/>
                <w:i/>
              </w:rPr>
              <w:t>18 bis.</w:t>
            </w:r>
            <w:r w:rsidRPr="00D9038D">
              <w:tab/>
            </w:r>
            <w:r w:rsidRPr="00D9038D">
              <w:rPr>
                <w:b/>
                <w:i/>
              </w:rPr>
              <w:t>demande à la Commission d</w:t>
            </w:r>
            <w:r w:rsidR="00FB6243">
              <w:rPr>
                <w:b/>
                <w:i/>
              </w:rPr>
              <w:t>’</w:t>
            </w:r>
            <w:r w:rsidRPr="00D9038D">
              <w:rPr>
                <w:b/>
                <w:i/>
              </w:rPr>
              <w:t>étudier les inégalités qui persistent dans des domaines d</w:t>
            </w:r>
            <w:r w:rsidR="00FB6243">
              <w:rPr>
                <w:b/>
                <w:i/>
              </w:rPr>
              <w:t>’</w:t>
            </w:r>
            <w:r w:rsidRPr="00D9038D">
              <w:rPr>
                <w:b/>
                <w:i/>
              </w:rPr>
              <w:t>action et des secteurs clés, notamment, mais pas exclusivement, dans l</w:t>
            </w:r>
            <w:r w:rsidR="00FB6243">
              <w:rPr>
                <w:b/>
                <w:i/>
              </w:rPr>
              <w:t>’</w:t>
            </w:r>
            <w:r w:rsidRPr="00D9038D">
              <w:rPr>
                <w:b/>
                <w:i/>
              </w:rPr>
              <w:t>agriculture, le développement rural et le secteur du logement;</w:t>
            </w:r>
          </w:p>
        </w:tc>
      </w:tr>
    </w:tbl>
    <w:p w14:paraId="42581062"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7794B47" w14:textId="77777777" w:rsidR="00606E39" w:rsidRPr="00D9038D" w:rsidRDefault="00606E39" w:rsidP="00FB6243">
      <w:pPr>
        <w:widowControl/>
      </w:pPr>
      <w:r w:rsidRPr="00D9038D">
        <w:rPr>
          <w:rStyle w:val="HideTWBExt"/>
        </w:rPr>
        <w:t>&lt;/Amend&gt;</w:t>
      </w:r>
    </w:p>
    <w:p w14:paraId="7057F5E2"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741</w:t>
      </w:r>
      <w:r w:rsidRPr="00D9038D">
        <w:rPr>
          <w:rStyle w:val="HideTWBExt"/>
          <w:b w:val="0"/>
        </w:rPr>
        <w:t>&lt;/NumAm&gt;</w:t>
      </w:r>
    </w:p>
    <w:p w14:paraId="7980CD78" w14:textId="77777777" w:rsidR="00606E39" w:rsidRPr="00D9038D" w:rsidRDefault="00606E39" w:rsidP="00FB6243">
      <w:pPr>
        <w:pStyle w:val="NormalBold"/>
        <w:widowControl/>
      </w:pPr>
      <w:r w:rsidRPr="00D9038D">
        <w:rPr>
          <w:rStyle w:val="HideTWBExt"/>
          <w:b w:val="0"/>
        </w:rPr>
        <w:t>&lt;RepeatBlock-By&gt;&lt;Members&gt;</w:t>
      </w:r>
      <w:r w:rsidRPr="00D9038D">
        <w:t>Loucas Fourlas, Paulo Do Nascimento Cabral</w:t>
      </w:r>
      <w:r w:rsidRPr="00D9038D">
        <w:rPr>
          <w:rStyle w:val="HideTWBExt"/>
          <w:b w:val="0"/>
        </w:rPr>
        <w:t>&lt;/Members&gt;</w:t>
      </w:r>
    </w:p>
    <w:p w14:paraId="5D5763DC" w14:textId="77777777" w:rsidR="00606E39" w:rsidRPr="00D9038D" w:rsidRDefault="00606E39" w:rsidP="00FB6243">
      <w:pPr>
        <w:pStyle w:val="NormalBold"/>
        <w:widowControl/>
      </w:pPr>
      <w:r w:rsidRPr="00D9038D">
        <w:rPr>
          <w:rStyle w:val="HideTWBExt"/>
          <w:b w:val="0"/>
        </w:rPr>
        <w:t>&lt;/RepeatBlock-By&gt;</w:t>
      </w:r>
    </w:p>
    <w:p w14:paraId="7C9EE51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6C741A0" w14:textId="77777777" w:rsidR="00606E39" w:rsidRPr="00D9038D" w:rsidRDefault="00606E39" w:rsidP="00FB6243">
      <w:pPr>
        <w:pStyle w:val="NormalBold"/>
        <w:widowControl/>
      </w:pPr>
      <w:r w:rsidRPr="00D9038D">
        <w:rPr>
          <w:rStyle w:val="HideTWBExt"/>
          <w:b w:val="0"/>
        </w:rPr>
        <w:t>&lt;Article&gt;</w:t>
      </w:r>
      <w:r w:rsidRPr="00D9038D">
        <w:t>Paragraphe 18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D86EC21" w14:textId="77777777" w:rsidTr="00FB6243">
        <w:trPr>
          <w:trHeight w:hRule="exact" w:val="240"/>
          <w:jc w:val="center"/>
        </w:trPr>
        <w:tc>
          <w:tcPr>
            <w:tcW w:w="9752" w:type="dxa"/>
            <w:gridSpan w:val="2"/>
            <w:tcBorders>
              <w:top w:val="nil"/>
              <w:left w:val="nil"/>
              <w:bottom w:val="nil"/>
              <w:right w:val="nil"/>
            </w:tcBorders>
          </w:tcPr>
          <w:p w14:paraId="552D7FA6" w14:textId="77777777" w:rsidR="00606E39" w:rsidRPr="00D9038D" w:rsidRDefault="00606E39" w:rsidP="00FB6243">
            <w:pPr>
              <w:widowControl/>
            </w:pPr>
          </w:p>
        </w:tc>
      </w:tr>
      <w:tr w:rsidR="00606E39" w:rsidRPr="00D9038D" w14:paraId="4BB21DE0" w14:textId="77777777" w:rsidTr="00FB6243">
        <w:trPr>
          <w:trHeight w:val="240"/>
          <w:jc w:val="center"/>
        </w:trPr>
        <w:tc>
          <w:tcPr>
            <w:tcW w:w="4876" w:type="dxa"/>
            <w:tcBorders>
              <w:top w:val="nil"/>
              <w:left w:val="nil"/>
              <w:bottom w:val="nil"/>
              <w:right w:val="nil"/>
            </w:tcBorders>
          </w:tcPr>
          <w:p w14:paraId="4C1D8C3F"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49A3A0F" w14:textId="77777777" w:rsidR="00606E39" w:rsidRPr="00D9038D" w:rsidRDefault="00606E39" w:rsidP="00FB6243">
            <w:pPr>
              <w:pStyle w:val="AmColumnHeading"/>
              <w:widowControl/>
            </w:pPr>
            <w:r w:rsidRPr="00D9038D">
              <w:t>Amendement</w:t>
            </w:r>
          </w:p>
        </w:tc>
      </w:tr>
      <w:tr w:rsidR="00606E39" w:rsidRPr="00D9038D" w14:paraId="5A1BCFC0" w14:textId="77777777" w:rsidTr="00FB6243">
        <w:trPr>
          <w:jc w:val="center"/>
        </w:trPr>
        <w:tc>
          <w:tcPr>
            <w:tcW w:w="4876" w:type="dxa"/>
            <w:tcBorders>
              <w:top w:val="nil"/>
              <w:left w:val="nil"/>
              <w:bottom w:val="nil"/>
              <w:right w:val="nil"/>
            </w:tcBorders>
          </w:tcPr>
          <w:p w14:paraId="0B30FEB5" w14:textId="77777777" w:rsidR="00606E39" w:rsidRPr="00D9038D" w:rsidRDefault="00606E39" w:rsidP="00FB6243">
            <w:pPr>
              <w:pStyle w:val="Normal6a"/>
              <w:widowControl/>
            </w:pPr>
          </w:p>
        </w:tc>
        <w:tc>
          <w:tcPr>
            <w:tcW w:w="4876" w:type="dxa"/>
            <w:tcBorders>
              <w:top w:val="nil"/>
              <w:left w:val="nil"/>
              <w:bottom w:val="nil"/>
              <w:right w:val="nil"/>
            </w:tcBorders>
          </w:tcPr>
          <w:p w14:paraId="71A8218B" w14:textId="3ECCF461" w:rsidR="00606E39" w:rsidRPr="00D9038D" w:rsidRDefault="00606E39" w:rsidP="00FB6243">
            <w:pPr>
              <w:pStyle w:val="Normal6a"/>
              <w:widowControl/>
            </w:pPr>
            <w:r w:rsidRPr="00D9038D">
              <w:rPr>
                <w:b/>
                <w:i/>
              </w:rPr>
              <w:t>18 ter.</w:t>
            </w:r>
            <w:r w:rsidRPr="00D9038D">
              <w:tab/>
            </w:r>
            <w:r w:rsidRPr="00D9038D">
              <w:rPr>
                <w:b/>
                <w:i/>
              </w:rPr>
              <w:t>prend note de la création d</w:t>
            </w:r>
            <w:r w:rsidR="00FB6243">
              <w:rPr>
                <w:b/>
                <w:i/>
              </w:rPr>
              <w:t>’</w:t>
            </w:r>
            <w:r w:rsidRPr="00D9038D">
              <w:rPr>
                <w:b/>
                <w:i/>
              </w:rPr>
              <w:t xml:space="preserve">un sous-programme thématique pour les femmes dans les zones rurales dans le cadre des plans stratégiques de la PAC financés par le Fonds européen agricole </w:t>
            </w:r>
            <w:r w:rsidRPr="00D9038D">
              <w:rPr>
                <w:b/>
                <w:i/>
              </w:rPr>
              <w:lastRenderedPageBreak/>
              <w:t>de garantie (FEAGA) et par le Fonds européen agricole pour le développement rural (Feader); souligne que ce sous-programme encourage l</w:t>
            </w:r>
            <w:r w:rsidR="00FB6243">
              <w:rPr>
                <w:b/>
                <w:i/>
              </w:rPr>
              <w:t>’</w:t>
            </w:r>
            <w:r w:rsidRPr="00D9038D">
              <w:rPr>
                <w:b/>
                <w:i/>
              </w:rPr>
              <w:t>emploi et l</w:t>
            </w:r>
            <w:r w:rsidR="00FB6243">
              <w:rPr>
                <w:b/>
                <w:i/>
              </w:rPr>
              <w:t>’</w:t>
            </w:r>
            <w:r w:rsidRPr="00D9038D">
              <w:rPr>
                <w:b/>
                <w:i/>
              </w:rPr>
              <w:t>entrepreneuriat féminins en exploitant les possibilités liées à l</w:t>
            </w:r>
            <w:r w:rsidR="00FB6243">
              <w:rPr>
                <w:b/>
                <w:i/>
              </w:rPr>
              <w:t>’</w:t>
            </w:r>
            <w:r w:rsidRPr="00D9038D">
              <w:rPr>
                <w:b/>
                <w:i/>
              </w:rPr>
              <w:t>agrotourisme et au développement de villages numériques, en améliorant l</w:t>
            </w:r>
            <w:r w:rsidR="00FB6243">
              <w:rPr>
                <w:b/>
                <w:i/>
              </w:rPr>
              <w:t>’</w:t>
            </w:r>
            <w:r w:rsidRPr="00D9038D">
              <w:rPr>
                <w:b/>
                <w:i/>
              </w:rPr>
              <w:t>accès des agricultrices à la terre, au crédit et aux instruments financiers, aux compétences et aux performances par l</w:t>
            </w:r>
            <w:r w:rsidR="00FB6243">
              <w:rPr>
                <w:b/>
                <w:i/>
              </w:rPr>
              <w:t>’</w:t>
            </w:r>
            <w:r w:rsidRPr="00D9038D">
              <w:rPr>
                <w:b/>
                <w:i/>
              </w:rPr>
              <w:t>éducation, la formation et les services de conseil, une participation accrue aux groupes d</w:t>
            </w:r>
            <w:r w:rsidR="00FB6243">
              <w:rPr>
                <w:b/>
                <w:i/>
              </w:rPr>
              <w:t>’</w:t>
            </w:r>
            <w:r w:rsidRPr="00D9038D">
              <w:rPr>
                <w:b/>
                <w:i/>
              </w:rPr>
              <w:t>action locale, et le développement de partenariats locaux dans le cadre du programme Leader;</w:t>
            </w:r>
          </w:p>
        </w:tc>
      </w:tr>
    </w:tbl>
    <w:p w14:paraId="77FDD522"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FE67821" w14:textId="77777777" w:rsidR="00606E39" w:rsidRPr="00D9038D" w:rsidRDefault="00606E39" w:rsidP="00FB6243">
      <w:pPr>
        <w:widowControl/>
      </w:pPr>
      <w:r w:rsidRPr="00D9038D">
        <w:rPr>
          <w:rStyle w:val="HideTWBExt"/>
        </w:rPr>
        <w:t>&lt;/Amend&gt;</w:t>
      </w:r>
    </w:p>
    <w:p w14:paraId="70C42A0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742</w:t>
      </w:r>
      <w:r w:rsidRPr="00D9038D">
        <w:rPr>
          <w:rStyle w:val="HideTWBExt"/>
          <w:b w:val="0"/>
        </w:rPr>
        <w:t>&lt;/NumAm&gt;</w:t>
      </w:r>
    </w:p>
    <w:p w14:paraId="308CC0E8" w14:textId="77777777" w:rsidR="00606E39" w:rsidRPr="00D9038D" w:rsidRDefault="00606E39" w:rsidP="00FB6243">
      <w:pPr>
        <w:pStyle w:val="NormalBold"/>
        <w:widowControl/>
      </w:pPr>
      <w:r w:rsidRPr="00D9038D">
        <w:rPr>
          <w:rStyle w:val="HideTWBExt"/>
          <w:b w:val="0"/>
        </w:rPr>
        <w:t>&lt;RepeatBlock-By&gt;&lt;Members&gt;</w:t>
      </w:r>
      <w:r w:rsidRPr="00D9038D">
        <w:t>Loucas Fourlas, Paulo Do Nascimento Cabral</w:t>
      </w:r>
      <w:r w:rsidRPr="00D9038D">
        <w:rPr>
          <w:rStyle w:val="HideTWBExt"/>
          <w:b w:val="0"/>
        </w:rPr>
        <w:t>&lt;/Members&gt;</w:t>
      </w:r>
    </w:p>
    <w:p w14:paraId="22D15C06" w14:textId="77777777" w:rsidR="00606E39" w:rsidRPr="00D9038D" w:rsidRDefault="00606E39" w:rsidP="00FB6243">
      <w:pPr>
        <w:pStyle w:val="NormalBold"/>
        <w:widowControl/>
      </w:pPr>
      <w:r w:rsidRPr="00D9038D">
        <w:rPr>
          <w:rStyle w:val="HideTWBExt"/>
          <w:b w:val="0"/>
        </w:rPr>
        <w:t>&lt;/RepeatBlock-By&gt;</w:t>
      </w:r>
    </w:p>
    <w:p w14:paraId="54C4208E"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321C147" w14:textId="77777777" w:rsidR="00606E39" w:rsidRPr="00D9038D" w:rsidRDefault="00606E39" w:rsidP="00FB6243">
      <w:pPr>
        <w:pStyle w:val="NormalBold"/>
        <w:widowControl/>
      </w:pPr>
      <w:r w:rsidRPr="00D9038D">
        <w:rPr>
          <w:rStyle w:val="HideTWBExt"/>
          <w:b w:val="0"/>
        </w:rPr>
        <w:t>&lt;Article&gt;</w:t>
      </w:r>
      <w:r w:rsidRPr="00D9038D">
        <w:t>Paragraphe 18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BE910AD" w14:textId="77777777" w:rsidTr="00FB6243">
        <w:trPr>
          <w:trHeight w:hRule="exact" w:val="240"/>
          <w:jc w:val="center"/>
        </w:trPr>
        <w:tc>
          <w:tcPr>
            <w:tcW w:w="9752" w:type="dxa"/>
            <w:gridSpan w:val="2"/>
            <w:tcBorders>
              <w:top w:val="nil"/>
              <w:left w:val="nil"/>
              <w:bottom w:val="nil"/>
              <w:right w:val="nil"/>
            </w:tcBorders>
          </w:tcPr>
          <w:p w14:paraId="41008487" w14:textId="77777777" w:rsidR="00606E39" w:rsidRPr="00D9038D" w:rsidRDefault="00606E39" w:rsidP="00FB6243">
            <w:pPr>
              <w:widowControl/>
            </w:pPr>
          </w:p>
        </w:tc>
      </w:tr>
      <w:tr w:rsidR="00606E39" w:rsidRPr="00D9038D" w14:paraId="60628989" w14:textId="77777777" w:rsidTr="00FB6243">
        <w:trPr>
          <w:trHeight w:val="240"/>
          <w:jc w:val="center"/>
        </w:trPr>
        <w:tc>
          <w:tcPr>
            <w:tcW w:w="4876" w:type="dxa"/>
            <w:tcBorders>
              <w:top w:val="nil"/>
              <w:left w:val="nil"/>
              <w:bottom w:val="nil"/>
              <w:right w:val="nil"/>
            </w:tcBorders>
          </w:tcPr>
          <w:p w14:paraId="4731A15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606DD3E" w14:textId="77777777" w:rsidR="00606E39" w:rsidRPr="00D9038D" w:rsidRDefault="00606E39" w:rsidP="00FB6243">
            <w:pPr>
              <w:pStyle w:val="AmColumnHeading"/>
              <w:widowControl/>
            </w:pPr>
            <w:r w:rsidRPr="00D9038D">
              <w:t>Amendement</w:t>
            </w:r>
          </w:p>
        </w:tc>
      </w:tr>
      <w:tr w:rsidR="00606E39" w:rsidRPr="00D9038D" w14:paraId="7546D2A7" w14:textId="77777777" w:rsidTr="00FB6243">
        <w:trPr>
          <w:jc w:val="center"/>
        </w:trPr>
        <w:tc>
          <w:tcPr>
            <w:tcW w:w="4876" w:type="dxa"/>
            <w:tcBorders>
              <w:top w:val="nil"/>
              <w:left w:val="nil"/>
              <w:bottom w:val="nil"/>
              <w:right w:val="nil"/>
            </w:tcBorders>
          </w:tcPr>
          <w:p w14:paraId="3F4329D5" w14:textId="77777777" w:rsidR="00606E39" w:rsidRPr="00D9038D" w:rsidRDefault="00606E39" w:rsidP="00FB6243">
            <w:pPr>
              <w:pStyle w:val="Normal6a"/>
              <w:widowControl/>
            </w:pPr>
          </w:p>
        </w:tc>
        <w:tc>
          <w:tcPr>
            <w:tcW w:w="4876" w:type="dxa"/>
            <w:tcBorders>
              <w:top w:val="nil"/>
              <w:left w:val="nil"/>
              <w:bottom w:val="nil"/>
              <w:right w:val="nil"/>
            </w:tcBorders>
          </w:tcPr>
          <w:p w14:paraId="0EA89AC9" w14:textId="1E271111" w:rsidR="00606E39" w:rsidRPr="00D9038D" w:rsidRDefault="00606E39" w:rsidP="00FB6243">
            <w:pPr>
              <w:pStyle w:val="Normal6a"/>
              <w:widowControl/>
            </w:pPr>
            <w:r w:rsidRPr="00D9038D">
              <w:rPr>
                <w:b/>
                <w:i/>
              </w:rPr>
              <w:t>18 quater.</w:t>
            </w:r>
            <w:r w:rsidRPr="00D9038D">
              <w:tab/>
            </w:r>
            <w:r w:rsidRPr="00D9038D">
              <w:rPr>
                <w:b/>
                <w:i/>
              </w:rPr>
              <w:t>invite les États membres à promouvoir l</w:t>
            </w:r>
            <w:r w:rsidR="00FB6243">
              <w:rPr>
                <w:b/>
                <w:i/>
              </w:rPr>
              <w:t>’</w:t>
            </w:r>
            <w:r w:rsidRPr="00D9038D">
              <w:rPr>
                <w:b/>
                <w:i/>
              </w:rPr>
              <w:t>échange de bonnes pratiques, en particulier en matière de statut professionnel des conjoints aidants dans le secteur agricole, ce qui permettrait d</w:t>
            </w:r>
            <w:r w:rsidR="00FB6243">
              <w:rPr>
                <w:b/>
                <w:i/>
              </w:rPr>
              <w:t>’</w:t>
            </w:r>
            <w:r w:rsidRPr="00D9038D">
              <w:rPr>
                <w:b/>
                <w:i/>
              </w:rPr>
              <w:t>aborder les droits des femmes en matière de sécurité sociale, y compris le congé de maternité ou les droits à la retraite, et d</w:t>
            </w:r>
            <w:r w:rsidR="00FB6243">
              <w:rPr>
                <w:b/>
                <w:i/>
              </w:rPr>
              <w:t>’</w:t>
            </w:r>
            <w:r w:rsidRPr="00D9038D">
              <w:rPr>
                <w:b/>
                <w:i/>
              </w:rPr>
              <w:t>accès des femmes aux financements possibles de l</w:t>
            </w:r>
            <w:r w:rsidR="00FB6243">
              <w:rPr>
                <w:b/>
                <w:i/>
              </w:rPr>
              <w:t>’</w:t>
            </w:r>
            <w:r w:rsidRPr="00D9038D">
              <w:rPr>
                <w:b/>
                <w:i/>
              </w:rPr>
              <w:t>Union;</w:t>
            </w:r>
          </w:p>
        </w:tc>
      </w:tr>
    </w:tbl>
    <w:p w14:paraId="390C555E"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933C500" w14:textId="77777777" w:rsidR="00606E39" w:rsidRPr="00D9038D" w:rsidRDefault="00606E39" w:rsidP="00FB6243">
      <w:pPr>
        <w:widowControl/>
      </w:pPr>
      <w:r w:rsidRPr="00D9038D">
        <w:rPr>
          <w:rStyle w:val="HideTWBExt"/>
        </w:rPr>
        <w:t>&lt;/Amend&gt;</w:t>
      </w:r>
    </w:p>
    <w:p w14:paraId="4C3429D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743</w:t>
      </w:r>
      <w:r w:rsidRPr="00D9038D">
        <w:rPr>
          <w:rStyle w:val="HideTWBExt"/>
          <w:b w:val="0"/>
        </w:rPr>
        <w:t>&lt;/NumAm&gt;</w:t>
      </w:r>
    </w:p>
    <w:p w14:paraId="0835F5C0" w14:textId="77777777" w:rsidR="00606E39" w:rsidRPr="00D9038D" w:rsidRDefault="00606E39" w:rsidP="00FB6243">
      <w:pPr>
        <w:pStyle w:val="NormalBold"/>
        <w:widowControl/>
      </w:pPr>
      <w:r w:rsidRPr="00D9038D">
        <w:rPr>
          <w:rStyle w:val="HideTWBExt"/>
          <w:b w:val="0"/>
        </w:rPr>
        <w:t>&lt;RepeatBlock-By&gt;&lt;Members&gt;</w:t>
      </w:r>
      <w:r w:rsidRPr="00D9038D">
        <w:t>Irmhild Boßdorf</w:t>
      </w:r>
      <w:r w:rsidRPr="00D9038D">
        <w:rPr>
          <w:rStyle w:val="HideTWBExt"/>
          <w:b w:val="0"/>
        </w:rPr>
        <w:t>&lt;/Members&gt;</w:t>
      </w:r>
    </w:p>
    <w:p w14:paraId="192175A8" w14:textId="77777777" w:rsidR="00606E39" w:rsidRPr="00D9038D" w:rsidRDefault="00606E39" w:rsidP="00FB6243">
      <w:pPr>
        <w:pStyle w:val="NormalBold"/>
        <w:widowControl/>
      </w:pPr>
      <w:r w:rsidRPr="00D9038D">
        <w:rPr>
          <w:rStyle w:val="HideTWBExt"/>
          <w:b w:val="0"/>
        </w:rPr>
        <w:t>&lt;/RepeatBlock-By&gt;</w:t>
      </w:r>
    </w:p>
    <w:p w14:paraId="33AB7CA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4D91B15" w14:textId="77777777" w:rsidR="00606E39" w:rsidRPr="00D9038D" w:rsidRDefault="00606E39" w:rsidP="00FB6243">
      <w:pPr>
        <w:pStyle w:val="NormalBold"/>
        <w:widowControl/>
      </w:pPr>
      <w:r w:rsidRPr="00D9038D">
        <w:rPr>
          <w:rStyle w:val="HideTWBExt"/>
          <w:b w:val="0"/>
        </w:rPr>
        <w:t>&lt;Article&gt;</w:t>
      </w:r>
      <w:r w:rsidRPr="00D9038D">
        <w:t>Paragraphe 19</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CC31C8A" w14:textId="77777777" w:rsidTr="00FB6243">
        <w:trPr>
          <w:trHeight w:hRule="exact" w:val="240"/>
          <w:jc w:val="center"/>
        </w:trPr>
        <w:tc>
          <w:tcPr>
            <w:tcW w:w="9752" w:type="dxa"/>
            <w:gridSpan w:val="2"/>
            <w:tcBorders>
              <w:top w:val="nil"/>
              <w:left w:val="nil"/>
              <w:bottom w:val="nil"/>
              <w:right w:val="nil"/>
            </w:tcBorders>
          </w:tcPr>
          <w:p w14:paraId="27F0D25E" w14:textId="77777777" w:rsidR="00606E39" w:rsidRPr="00D9038D" w:rsidRDefault="00606E39" w:rsidP="00FB6243">
            <w:pPr>
              <w:widowControl/>
            </w:pPr>
          </w:p>
        </w:tc>
      </w:tr>
      <w:tr w:rsidR="00606E39" w:rsidRPr="00D9038D" w14:paraId="42AAE5DB" w14:textId="77777777" w:rsidTr="00FB6243">
        <w:trPr>
          <w:trHeight w:val="240"/>
          <w:jc w:val="center"/>
        </w:trPr>
        <w:tc>
          <w:tcPr>
            <w:tcW w:w="4876" w:type="dxa"/>
            <w:tcBorders>
              <w:top w:val="nil"/>
              <w:left w:val="nil"/>
              <w:bottom w:val="nil"/>
              <w:right w:val="nil"/>
            </w:tcBorders>
          </w:tcPr>
          <w:p w14:paraId="442AC368"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7974E7D" w14:textId="77777777" w:rsidR="00606E39" w:rsidRPr="00D9038D" w:rsidRDefault="00606E39" w:rsidP="00FB6243">
            <w:pPr>
              <w:pStyle w:val="AmColumnHeading"/>
              <w:widowControl/>
            </w:pPr>
            <w:r w:rsidRPr="00D9038D">
              <w:t>Amendement</w:t>
            </w:r>
          </w:p>
        </w:tc>
      </w:tr>
      <w:tr w:rsidR="00606E39" w:rsidRPr="00D9038D" w14:paraId="23974541" w14:textId="77777777" w:rsidTr="00FB6243">
        <w:trPr>
          <w:jc w:val="center"/>
        </w:trPr>
        <w:tc>
          <w:tcPr>
            <w:tcW w:w="4876" w:type="dxa"/>
            <w:tcBorders>
              <w:top w:val="nil"/>
              <w:left w:val="nil"/>
              <w:bottom w:val="nil"/>
              <w:right w:val="nil"/>
            </w:tcBorders>
          </w:tcPr>
          <w:p w14:paraId="3140D13C" w14:textId="66A7AFD0" w:rsidR="00606E39" w:rsidRPr="00D9038D" w:rsidRDefault="00606E39" w:rsidP="00FB6243">
            <w:pPr>
              <w:pStyle w:val="Normal6a"/>
              <w:widowControl/>
            </w:pPr>
            <w:r w:rsidRPr="00D9038D">
              <w:rPr>
                <w:b/>
                <w:i/>
              </w:rPr>
              <w:t>19.</w:t>
            </w:r>
            <w:r w:rsidRPr="00D9038D">
              <w:tab/>
            </w:r>
            <w:r w:rsidRPr="00D9038D">
              <w:rPr>
                <w:b/>
                <w:i/>
              </w:rPr>
              <w:t>invite la Commission à garantir et à poursuivre l</w:t>
            </w:r>
            <w:r w:rsidR="00FB6243">
              <w:rPr>
                <w:b/>
                <w:i/>
              </w:rPr>
              <w:t>’</w:t>
            </w:r>
            <w:r w:rsidRPr="00D9038D">
              <w:rPr>
                <w:b/>
                <w:i/>
              </w:rPr>
              <w:t>intégration de la dimension de genre dans ses structures, ses méthodes et ses instruments, et à veiller à ce que la perspective de genre soit intégrée dans toutes les propositions de la Commission, y compris dans toutes les procédures budgétaires;</w:t>
            </w:r>
          </w:p>
        </w:tc>
        <w:tc>
          <w:tcPr>
            <w:tcW w:w="4876" w:type="dxa"/>
            <w:tcBorders>
              <w:top w:val="nil"/>
              <w:left w:val="nil"/>
              <w:bottom w:val="nil"/>
              <w:right w:val="nil"/>
            </w:tcBorders>
          </w:tcPr>
          <w:p w14:paraId="1EA7BA00" w14:textId="77777777" w:rsidR="00606E39" w:rsidRPr="00D9038D" w:rsidRDefault="00606E39" w:rsidP="00FB6243">
            <w:pPr>
              <w:pStyle w:val="Normal6a"/>
              <w:widowControl/>
            </w:pPr>
            <w:r w:rsidRPr="00D9038D">
              <w:rPr>
                <w:b/>
                <w:i/>
              </w:rPr>
              <w:t>supprimé</w:t>
            </w:r>
          </w:p>
        </w:tc>
      </w:tr>
    </w:tbl>
    <w:p w14:paraId="7D488B60"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{DE}</w:t>
      </w:r>
      <w:r w:rsidRPr="00D9038D">
        <w:t>de</w:t>
      </w:r>
      <w:r w:rsidRPr="00D9038D">
        <w:rPr>
          <w:rStyle w:val="HideTWBExt"/>
        </w:rPr>
        <w:t>&lt;/Original&gt;</w:t>
      </w:r>
    </w:p>
    <w:p w14:paraId="6317EDFD" w14:textId="77777777" w:rsidR="00606E39" w:rsidRPr="00D9038D" w:rsidRDefault="00606E39" w:rsidP="00FB6243">
      <w:pPr>
        <w:widowControl/>
      </w:pPr>
      <w:r w:rsidRPr="00D9038D">
        <w:rPr>
          <w:rStyle w:val="HideTWBExt"/>
        </w:rPr>
        <w:t>&lt;/Amend&gt;</w:t>
      </w:r>
    </w:p>
    <w:p w14:paraId="2110297E"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744</w:t>
      </w:r>
      <w:r w:rsidRPr="00D9038D">
        <w:rPr>
          <w:rStyle w:val="HideTWBExt"/>
          <w:b w:val="0"/>
        </w:rPr>
        <w:t>&lt;/NumAm&gt;</w:t>
      </w:r>
    </w:p>
    <w:p w14:paraId="0414960D" w14:textId="77777777" w:rsidR="00606E39" w:rsidRPr="00D9038D" w:rsidRDefault="00606E39" w:rsidP="00FB6243">
      <w:pPr>
        <w:pStyle w:val="NormalBold"/>
        <w:widowControl/>
      </w:pPr>
      <w:r w:rsidRPr="00D9038D">
        <w:rPr>
          <w:rStyle w:val="HideTWBExt"/>
          <w:b w:val="0"/>
        </w:rPr>
        <w:t>&lt;RepeatBlock-By&gt;&lt;Members&gt;</w:t>
      </w:r>
      <w:r w:rsidRPr="00D9038D">
        <w:t>Mathilde Androuët, Mireia Borrás Pabón</w:t>
      </w:r>
      <w:r w:rsidRPr="00D9038D">
        <w:rPr>
          <w:rStyle w:val="HideTWBExt"/>
          <w:b w:val="0"/>
        </w:rPr>
        <w:t>&lt;/Members&gt;</w:t>
      </w:r>
    </w:p>
    <w:p w14:paraId="24CD2AF2" w14:textId="77777777" w:rsidR="00606E39" w:rsidRPr="00D9038D" w:rsidRDefault="00606E39" w:rsidP="00FB6243">
      <w:pPr>
        <w:pStyle w:val="NormalBold"/>
        <w:widowControl/>
      </w:pPr>
      <w:r w:rsidRPr="00D9038D">
        <w:rPr>
          <w:rStyle w:val="HideTWBExt"/>
          <w:b w:val="0"/>
        </w:rPr>
        <w:t>&lt;/RepeatBlock-By&gt;</w:t>
      </w:r>
    </w:p>
    <w:p w14:paraId="6DF53E8F"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46DDA13" w14:textId="77777777" w:rsidR="00606E39" w:rsidRPr="00D9038D" w:rsidRDefault="00606E39" w:rsidP="00FB6243">
      <w:pPr>
        <w:pStyle w:val="NormalBold"/>
        <w:widowControl/>
      </w:pPr>
      <w:r w:rsidRPr="00D9038D">
        <w:rPr>
          <w:rStyle w:val="HideTWBExt"/>
          <w:b w:val="0"/>
        </w:rPr>
        <w:t>&lt;Article&gt;</w:t>
      </w:r>
      <w:r w:rsidRPr="00D9038D">
        <w:t>Paragraphe 19</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1CDF87D" w14:textId="77777777" w:rsidTr="00FB6243">
        <w:trPr>
          <w:trHeight w:hRule="exact" w:val="240"/>
          <w:jc w:val="center"/>
        </w:trPr>
        <w:tc>
          <w:tcPr>
            <w:tcW w:w="9752" w:type="dxa"/>
            <w:gridSpan w:val="2"/>
            <w:tcBorders>
              <w:top w:val="nil"/>
              <w:left w:val="nil"/>
              <w:bottom w:val="nil"/>
              <w:right w:val="nil"/>
            </w:tcBorders>
          </w:tcPr>
          <w:p w14:paraId="3553FAEC" w14:textId="77777777" w:rsidR="00606E39" w:rsidRPr="00D9038D" w:rsidRDefault="00606E39" w:rsidP="00FB6243">
            <w:pPr>
              <w:widowControl/>
            </w:pPr>
          </w:p>
        </w:tc>
      </w:tr>
      <w:tr w:rsidR="00606E39" w:rsidRPr="00D9038D" w14:paraId="5EE594FB" w14:textId="77777777" w:rsidTr="00FB6243">
        <w:trPr>
          <w:trHeight w:val="240"/>
          <w:jc w:val="center"/>
        </w:trPr>
        <w:tc>
          <w:tcPr>
            <w:tcW w:w="4876" w:type="dxa"/>
            <w:tcBorders>
              <w:top w:val="nil"/>
              <w:left w:val="nil"/>
              <w:bottom w:val="nil"/>
              <w:right w:val="nil"/>
            </w:tcBorders>
          </w:tcPr>
          <w:p w14:paraId="05C2BB9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AA24960" w14:textId="77777777" w:rsidR="00606E39" w:rsidRPr="00D9038D" w:rsidRDefault="00606E39" w:rsidP="00FB6243">
            <w:pPr>
              <w:pStyle w:val="AmColumnHeading"/>
              <w:widowControl/>
            </w:pPr>
            <w:r w:rsidRPr="00D9038D">
              <w:t>Amendement</w:t>
            </w:r>
          </w:p>
        </w:tc>
      </w:tr>
      <w:tr w:rsidR="00606E39" w:rsidRPr="00D9038D" w14:paraId="3CDEF320" w14:textId="77777777" w:rsidTr="00FB6243">
        <w:trPr>
          <w:jc w:val="center"/>
        </w:trPr>
        <w:tc>
          <w:tcPr>
            <w:tcW w:w="4876" w:type="dxa"/>
            <w:tcBorders>
              <w:top w:val="nil"/>
              <w:left w:val="nil"/>
              <w:bottom w:val="nil"/>
              <w:right w:val="nil"/>
            </w:tcBorders>
          </w:tcPr>
          <w:p w14:paraId="2891485D" w14:textId="7B03C9F5" w:rsidR="00606E39" w:rsidRPr="00D9038D" w:rsidRDefault="00606E39" w:rsidP="00FB6243">
            <w:pPr>
              <w:pStyle w:val="Normal6a"/>
              <w:widowControl/>
            </w:pPr>
            <w:r w:rsidRPr="00D9038D">
              <w:rPr>
                <w:b/>
                <w:i/>
              </w:rPr>
              <w:t>19.</w:t>
            </w:r>
            <w:r w:rsidRPr="00D9038D">
              <w:tab/>
            </w:r>
            <w:r w:rsidRPr="00D9038D">
              <w:rPr>
                <w:b/>
                <w:i/>
              </w:rPr>
              <w:t>invite la Commission à garantir et à poursuivre l</w:t>
            </w:r>
            <w:r w:rsidR="00FB6243">
              <w:rPr>
                <w:b/>
                <w:i/>
              </w:rPr>
              <w:t>’</w:t>
            </w:r>
            <w:r w:rsidRPr="00D9038D">
              <w:rPr>
                <w:b/>
                <w:i/>
              </w:rPr>
              <w:t>intégration de la dimension de genre dans ses structures, ses méthodes et ses instruments, et à veiller à ce que la perspective de genre soit intégrée dans toutes les propositions de la Commission, y compris dans toutes les procédures budgétaires;</w:t>
            </w:r>
          </w:p>
        </w:tc>
        <w:tc>
          <w:tcPr>
            <w:tcW w:w="4876" w:type="dxa"/>
            <w:tcBorders>
              <w:top w:val="nil"/>
              <w:left w:val="nil"/>
              <w:bottom w:val="nil"/>
              <w:right w:val="nil"/>
            </w:tcBorders>
          </w:tcPr>
          <w:p w14:paraId="6891CFD4" w14:textId="77777777" w:rsidR="00606E39" w:rsidRPr="00D9038D" w:rsidRDefault="00606E39" w:rsidP="00FB6243">
            <w:pPr>
              <w:pStyle w:val="Normal6a"/>
              <w:widowControl/>
            </w:pPr>
            <w:r w:rsidRPr="00D9038D">
              <w:rPr>
                <w:b/>
                <w:i/>
              </w:rPr>
              <w:t>supprimé</w:t>
            </w:r>
          </w:p>
        </w:tc>
      </w:tr>
    </w:tbl>
    <w:p w14:paraId="5021D6CF"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{FR}</w:t>
      </w:r>
      <w:r w:rsidRPr="00D9038D">
        <w:t>fr</w:t>
      </w:r>
      <w:r w:rsidRPr="00D9038D">
        <w:rPr>
          <w:rStyle w:val="HideTWBExt"/>
        </w:rPr>
        <w:t>&lt;/Original&gt;</w:t>
      </w:r>
    </w:p>
    <w:p w14:paraId="3D3AA847" w14:textId="77777777" w:rsidR="00606E39" w:rsidRPr="00D9038D" w:rsidRDefault="00606E39" w:rsidP="00FB6243">
      <w:pPr>
        <w:widowControl/>
      </w:pPr>
      <w:r w:rsidRPr="00D9038D">
        <w:rPr>
          <w:rStyle w:val="HideTWBExt"/>
        </w:rPr>
        <w:t>&lt;/Amend&gt;</w:t>
      </w:r>
    </w:p>
    <w:p w14:paraId="3E391B1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745</w:t>
      </w:r>
      <w:r w:rsidRPr="00D9038D">
        <w:rPr>
          <w:rStyle w:val="HideTWBExt"/>
          <w:b w:val="0"/>
        </w:rPr>
        <w:t>&lt;/NumAm&gt;</w:t>
      </w:r>
    </w:p>
    <w:p w14:paraId="2FD152CB" w14:textId="77777777" w:rsidR="00606E39" w:rsidRPr="00D9038D" w:rsidRDefault="00606E39" w:rsidP="00FB6243">
      <w:pPr>
        <w:pStyle w:val="NormalBold"/>
        <w:widowControl/>
      </w:pPr>
      <w:r w:rsidRPr="00D9038D">
        <w:rPr>
          <w:rStyle w:val="HideTWBExt"/>
          <w:b w:val="0"/>
        </w:rPr>
        <w:t>&lt;RepeatBlock-By&gt;&lt;Members&gt;</w:t>
      </w:r>
      <w:r w:rsidRPr="00D9038D">
        <w:t>Elena Donazzan, Chiara Gemma, Jadwiga Wiśniewska, Georgiana Teodorescu</w:t>
      </w:r>
      <w:r w:rsidRPr="00D9038D">
        <w:rPr>
          <w:rStyle w:val="HideTWBExt"/>
          <w:b w:val="0"/>
        </w:rPr>
        <w:t>&lt;/Members&gt;</w:t>
      </w:r>
    </w:p>
    <w:p w14:paraId="0C61FEE1" w14:textId="77777777" w:rsidR="00606E39" w:rsidRPr="00D9038D" w:rsidRDefault="00606E39" w:rsidP="00FB6243">
      <w:pPr>
        <w:pStyle w:val="NormalBold"/>
        <w:widowControl/>
      </w:pPr>
      <w:r w:rsidRPr="00D9038D">
        <w:rPr>
          <w:rStyle w:val="HideTWBExt"/>
          <w:b w:val="0"/>
        </w:rPr>
        <w:t>&lt;/RepeatBlock-By&gt;</w:t>
      </w:r>
    </w:p>
    <w:p w14:paraId="267BBC0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3E84A07" w14:textId="77777777" w:rsidR="00606E39" w:rsidRPr="00D9038D" w:rsidRDefault="00606E39" w:rsidP="00FB6243">
      <w:pPr>
        <w:pStyle w:val="NormalBold"/>
        <w:widowControl/>
      </w:pPr>
      <w:r w:rsidRPr="00D9038D">
        <w:rPr>
          <w:rStyle w:val="HideTWBExt"/>
          <w:b w:val="0"/>
        </w:rPr>
        <w:t>&lt;Article&gt;</w:t>
      </w:r>
      <w:r w:rsidRPr="00D9038D">
        <w:t>Paragraphe 19</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84CC6F3" w14:textId="77777777" w:rsidTr="00FB6243">
        <w:trPr>
          <w:trHeight w:hRule="exact" w:val="240"/>
          <w:jc w:val="center"/>
        </w:trPr>
        <w:tc>
          <w:tcPr>
            <w:tcW w:w="9752" w:type="dxa"/>
            <w:gridSpan w:val="2"/>
            <w:tcBorders>
              <w:top w:val="nil"/>
              <w:left w:val="nil"/>
              <w:bottom w:val="nil"/>
              <w:right w:val="nil"/>
            </w:tcBorders>
          </w:tcPr>
          <w:p w14:paraId="316CDC50" w14:textId="77777777" w:rsidR="00606E39" w:rsidRPr="00D9038D" w:rsidRDefault="00606E39" w:rsidP="00FB6243">
            <w:pPr>
              <w:widowControl/>
            </w:pPr>
          </w:p>
        </w:tc>
      </w:tr>
      <w:tr w:rsidR="00606E39" w:rsidRPr="00D9038D" w14:paraId="126F6D24" w14:textId="77777777" w:rsidTr="00FB6243">
        <w:trPr>
          <w:trHeight w:val="240"/>
          <w:jc w:val="center"/>
        </w:trPr>
        <w:tc>
          <w:tcPr>
            <w:tcW w:w="4876" w:type="dxa"/>
            <w:tcBorders>
              <w:top w:val="nil"/>
              <w:left w:val="nil"/>
              <w:bottom w:val="nil"/>
              <w:right w:val="nil"/>
            </w:tcBorders>
          </w:tcPr>
          <w:p w14:paraId="7479229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6317557" w14:textId="77777777" w:rsidR="00606E39" w:rsidRPr="00D9038D" w:rsidRDefault="00606E39" w:rsidP="00FB6243">
            <w:pPr>
              <w:pStyle w:val="AmColumnHeading"/>
              <w:widowControl/>
            </w:pPr>
            <w:r w:rsidRPr="00D9038D">
              <w:t>Amendement</w:t>
            </w:r>
          </w:p>
        </w:tc>
      </w:tr>
      <w:tr w:rsidR="00606E39" w:rsidRPr="00D9038D" w14:paraId="595D9959" w14:textId="77777777" w:rsidTr="00FB6243">
        <w:trPr>
          <w:jc w:val="center"/>
        </w:trPr>
        <w:tc>
          <w:tcPr>
            <w:tcW w:w="4876" w:type="dxa"/>
            <w:tcBorders>
              <w:top w:val="nil"/>
              <w:left w:val="nil"/>
              <w:bottom w:val="nil"/>
              <w:right w:val="nil"/>
            </w:tcBorders>
          </w:tcPr>
          <w:p w14:paraId="57BAAC15" w14:textId="3256557D" w:rsidR="00606E39" w:rsidRPr="00D9038D" w:rsidRDefault="00606E39" w:rsidP="00FB6243">
            <w:pPr>
              <w:pStyle w:val="Normal6a"/>
              <w:widowControl/>
            </w:pPr>
            <w:r w:rsidRPr="00D9038D">
              <w:rPr>
                <w:b/>
                <w:i/>
              </w:rPr>
              <w:t>19.</w:t>
            </w:r>
            <w:r w:rsidRPr="00D9038D">
              <w:tab/>
            </w:r>
            <w:r w:rsidRPr="00D9038D">
              <w:rPr>
                <w:b/>
                <w:i/>
              </w:rPr>
              <w:t>invite la Commission à garantir et à poursuivre l</w:t>
            </w:r>
            <w:r w:rsidR="00FB6243">
              <w:rPr>
                <w:b/>
                <w:i/>
              </w:rPr>
              <w:t>’</w:t>
            </w:r>
            <w:r w:rsidRPr="00D9038D">
              <w:rPr>
                <w:b/>
                <w:i/>
              </w:rPr>
              <w:t xml:space="preserve">intégration de la dimension de genre dans ses structures, ses méthodes et ses instruments, et à veiller à ce que la </w:t>
            </w:r>
            <w:r w:rsidRPr="00D9038D">
              <w:rPr>
                <w:b/>
                <w:i/>
              </w:rPr>
              <w:lastRenderedPageBreak/>
              <w:t>perspective de genre soit intégrée dans toutes les propositions de la Commission, y compris dans toutes les procédures budgétaires;</w:t>
            </w:r>
          </w:p>
        </w:tc>
        <w:tc>
          <w:tcPr>
            <w:tcW w:w="4876" w:type="dxa"/>
            <w:tcBorders>
              <w:top w:val="nil"/>
              <w:left w:val="nil"/>
              <w:bottom w:val="nil"/>
              <w:right w:val="nil"/>
            </w:tcBorders>
          </w:tcPr>
          <w:p w14:paraId="2F688FB3" w14:textId="77777777" w:rsidR="00606E39" w:rsidRPr="00D9038D" w:rsidRDefault="00606E39" w:rsidP="00FB6243">
            <w:pPr>
              <w:pStyle w:val="Normal6a"/>
              <w:widowControl/>
            </w:pPr>
            <w:r w:rsidRPr="00D9038D">
              <w:rPr>
                <w:b/>
                <w:i/>
              </w:rPr>
              <w:lastRenderedPageBreak/>
              <w:t>supprimé</w:t>
            </w:r>
          </w:p>
        </w:tc>
      </w:tr>
    </w:tbl>
    <w:p w14:paraId="76D0C492"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211FBB1" w14:textId="77777777" w:rsidR="00606E39" w:rsidRPr="00D9038D" w:rsidRDefault="00606E39" w:rsidP="00FB6243">
      <w:pPr>
        <w:widowControl/>
      </w:pPr>
      <w:r w:rsidRPr="00D9038D">
        <w:rPr>
          <w:rStyle w:val="HideTWBExt"/>
        </w:rPr>
        <w:t>&lt;/Amend&gt;</w:t>
      </w:r>
    </w:p>
    <w:p w14:paraId="1C743316"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746</w:t>
      </w:r>
      <w:r w:rsidRPr="00D9038D">
        <w:rPr>
          <w:rStyle w:val="HideTWBExt"/>
          <w:b w:val="0"/>
        </w:rPr>
        <w:t>&lt;/NumAm&gt;</w:t>
      </w:r>
    </w:p>
    <w:p w14:paraId="30D88DAA"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7EBF6ED9" w14:textId="77777777" w:rsidR="00606E39" w:rsidRPr="00D9038D" w:rsidRDefault="00606E39" w:rsidP="00FB6243">
      <w:pPr>
        <w:pStyle w:val="NormalBold"/>
        <w:widowControl/>
      </w:pPr>
      <w:r w:rsidRPr="00D9038D">
        <w:rPr>
          <w:rStyle w:val="HideTWBExt"/>
          <w:b w:val="0"/>
        </w:rPr>
        <w:t>&lt;/RepeatBlock-By&gt;</w:t>
      </w:r>
    </w:p>
    <w:p w14:paraId="110C6E99"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4FBAF7D" w14:textId="77777777" w:rsidR="00606E39" w:rsidRPr="00D9038D" w:rsidRDefault="00606E39" w:rsidP="00FB6243">
      <w:pPr>
        <w:pStyle w:val="NormalBold"/>
        <w:widowControl/>
      </w:pPr>
      <w:r w:rsidRPr="00D9038D">
        <w:rPr>
          <w:rStyle w:val="HideTWBExt"/>
          <w:b w:val="0"/>
        </w:rPr>
        <w:t>&lt;Article&gt;</w:t>
      </w:r>
      <w:r w:rsidRPr="00D9038D">
        <w:t>Paragraphe 19</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AC01303" w14:textId="77777777" w:rsidTr="00FB6243">
        <w:trPr>
          <w:trHeight w:hRule="exact" w:val="240"/>
          <w:jc w:val="center"/>
        </w:trPr>
        <w:tc>
          <w:tcPr>
            <w:tcW w:w="9752" w:type="dxa"/>
            <w:gridSpan w:val="2"/>
            <w:tcBorders>
              <w:top w:val="nil"/>
              <w:left w:val="nil"/>
              <w:bottom w:val="nil"/>
              <w:right w:val="nil"/>
            </w:tcBorders>
          </w:tcPr>
          <w:p w14:paraId="668801F5" w14:textId="77777777" w:rsidR="00606E39" w:rsidRPr="00D9038D" w:rsidRDefault="00606E39" w:rsidP="00FB6243">
            <w:pPr>
              <w:widowControl/>
            </w:pPr>
          </w:p>
        </w:tc>
      </w:tr>
      <w:tr w:rsidR="00606E39" w:rsidRPr="00D9038D" w14:paraId="0AA10565" w14:textId="77777777" w:rsidTr="00FB6243">
        <w:trPr>
          <w:trHeight w:val="240"/>
          <w:jc w:val="center"/>
        </w:trPr>
        <w:tc>
          <w:tcPr>
            <w:tcW w:w="4876" w:type="dxa"/>
            <w:tcBorders>
              <w:top w:val="nil"/>
              <w:left w:val="nil"/>
              <w:bottom w:val="nil"/>
              <w:right w:val="nil"/>
            </w:tcBorders>
          </w:tcPr>
          <w:p w14:paraId="05A6090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DB3ED3C" w14:textId="77777777" w:rsidR="00606E39" w:rsidRPr="00D9038D" w:rsidRDefault="00606E39" w:rsidP="00FB6243">
            <w:pPr>
              <w:pStyle w:val="AmColumnHeading"/>
              <w:widowControl/>
            </w:pPr>
            <w:r w:rsidRPr="00D9038D">
              <w:t>Amendement</w:t>
            </w:r>
          </w:p>
        </w:tc>
      </w:tr>
      <w:tr w:rsidR="00606E39" w:rsidRPr="00D9038D" w14:paraId="533D0EF3" w14:textId="77777777" w:rsidTr="00FB6243">
        <w:trPr>
          <w:jc w:val="center"/>
        </w:trPr>
        <w:tc>
          <w:tcPr>
            <w:tcW w:w="4876" w:type="dxa"/>
            <w:tcBorders>
              <w:top w:val="nil"/>
              <w:left w:val="nil"/>
              <w:bottom w:val="nil"/>
              <w:right w:val="nil"/>
            </w:tcBorders>
          </w:tcPr>
          <w:p w14:paraId="5E58AB10" w14:textId="4EF01832" w:rsidR="00606E39" w:rsidRPr="00D9038D" w:rsidRDefault="00606E39" w:rsidP="00FB6243">
            <w:pPr>
              <w:pStyle w:val="Normal6a"/>
              <w:widowControl/>
            </w:pPr>
            <w:r w:rsidRPr="00D9038D">
              <w:t>19.</w:t>
            </w:r>
            <w:r w:rsidRPr="00D9038D">
              <w:tab/>
              <w:t>invite la Commission à garantir et à poursuivre l</w:t>
            </w:r>
            <w:r w:rsidR="00FB6243">
              <w:t>’</w:t>
            </w:r>
            <w:r w:rsidRPr="00D9038D">
              <w:t>intégration de la dimension de genre dans ses structures, ses méthodes et ses instruments, et à veiller à ce que la perspective de genre soit intégrée dans toutes les propositions de la Commission, y compris dans toutes les procédures budgétaires;</w:t>
            </w:r>
          </w:p>
        </w:tc>
        <w:tc>
          <w:tcPr>
            <w:tcW w:w="4876" w:type="dxa"/>
            <w:tcBorders>
              <w:top w:val="nil"/>
              <w:left w:val="nil"/>
              <w:bottom w:val="nil"/>
              <w:right w:val="nil"/>
            </w:tcBorders>
          </w:tcPr>
          <w:p w14:paraId="0AA76792" w14:textId="3EF48A54" w:rsidR="00606E39" w:rsidRPr="00D9038D" w:rsidRDefault="00606E39" w:rsidP="00FB6243">
            <w:pPr>
              <w:pStyle w:val="Normal6a"/>
              <w:widowControl/>
            </w:pPr>
            <w:r w:rsidRPr="00D9038D">
              <w:t>19.</w:t>
            </w:r>
            <w:r w:rsidRPr="00D9038D">
              <w:tab/>
              <w:t>invite la Commission à garantir et à poursuivre l</w:t>
            </w:r>
            <w:r w:rsidR="00FB6243">
              <w:t>’</w:t>
            </w:r>
            <w:r w:rsidRPr="00D9038D">
              <w:t xml:space="preserve">intégration de la dimension de genre dans ses structures, ses méthodes et ses instruments, et à veiller à ce que la perspective de genre soit intégrée dans toutes les propositions de la Commission, y compris dans toutes les procédures budgétaires; </w:t>
            </w:r>
            <w:r w:rsidRPr="00D9038D">
              <w:rPr>
                <w:b/>
                <w:i/>
              </w:rPr>
              <w:t>demande à la Commission européenne d</w:t>
            </w:r>
            <w:r w:rsidR="00FB6243">
              <w:rPr>
                <w:b/>
                <w:i/>
              </w:rPr>
              <w:t>’</w:t>
            </w:r>
            <w:r w:rsidRPr="00D9038D">
              <w:rPr>
                <w:b/>
                <w:i/>
              </w:rPr>
              <w:t>adopter, dans le cadre du prochain CFP, une approche budgétaire sensible au genre au niveau de tous les piliers, de tous les instruments de financement et de toutes les lignes budgétaires du prochain CFP, pour s</w:t>
            </w:r>
            <w:r w:rsidR="00FB6243">
              <w:rPr>
                <w:b/>
                <w:i/>
              </w:rPr>
              <w:t>’</w:t>
            </w:r>
            <w:r w:rsidRPr="00D9038D">
              <w:rPr>
                <w:b/>
                <w:i/>
              </w:rPr>
              <w:t>assurer qu</w:t>
            </w:r>
            <w:r w:rsidR="00FB6243">
              <w:rPr>
                <w:b/>
                <w:i/>
              </w:rPr>
              <w:t>’</w:t>
            </w:r>
            <w:r w:rsidRPr="00D9038D">
              <w:rPr>
                <w:b/>
                <w:i/>
              </w:rPr>
              <w:t>ils concourent tous activement à la réalisation des objectifs d</w:t>
            </w:r>
            <w:r w:rsidR="00FB6243">
              <w:rPr>
                <w:b/>
                <w:i/>
              </w:rPr>
              <w:t>’</w:t>
            </w:r>
            <w:r w:rsidRPr="00D9038D">
              <w:rPr>
                <w:b/>
                <w:i/>
              </w:rPr>
              <w:t>égalité de genre à tous les stades, de la planification au suivi des ressources financières, en passant par l</w:t>
            </w:r>
            <w:r w:rsidR="00FB6243">
              <w:rPr>
                <w:b/>
                <w:i/>
              </w:rPr>
              <w:t>’</w:t>
            </w:r>
            <w:r w:rsidRPr="00D9038D">
              <w:rPr>
                <w:b/>
                <w:i/>
              </w:rPr>
              <w:t>allocation de ces dernières;</w:t>
            </w:r>
          </w:p>
        </w:tc>
      </w:tr>
    </w:tbl>
    <w:p w14:paraId="687361FB"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D82D4FE" w14:textId="77777777" w:rsidR="00606E39" w:rsidRPr="00D9038D" w:rsidRDefault="00606E39" w:rsidP="00FB6243">
      <w:pPr>
        <w:widowControl/>
      </w:pPr>
      <w:r w:rsidRPr="00D9038D">
        <w:rPr>
          <w:rStyle w:val="HideTWBExt"/>
        </w:rPr>
        <w:t>&lt;/Amend&gt;</w:t>
      </w:r>
    </w:p>
    <w:p w14:paraId="79F2B61E"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747</w:t>
      </w:r>
      <w:r w:rsidRPr="00D9038D">
        <w:rPr>
          <w:rStyle w:val="HideTWBExt"/>
          <w:b w:val="0"/>
        </w:rPr>
        <w:t>&lt;/NumAm&gt;</w:t>
      </w:r>
    </w:p>
    <w:p w14:paraId="6F418619" w14:textId="77777777" w:rsidR="00606E39" w:rsidRPr="00D9038D" w:rsidRDefault="00606E39" w:rsidP="00FB6243">
      <w:pPr>
        <w:pStyle w:val="NormalBold"/>
        <w:widowControl/>
      </w:pPr>
      <w:r w:rsidRPr="00D9038D">
        <w:rPr>
          <w:rStyle w:val="HideTWBExt"/>
          <w:b w:val="0"/>
        </w:rPr>
        <w:t>&lt;RepeatBlock-By&gt;&lt;Members&gt;</w:t>
      </w:r>
      <w:r w:rsidRPr="00D9038D">
        <w:t>Elżbieta Katarzyna Łukacijewska, Ewa Kopacz, Mirosława Nykiel, Jagna Marczułajtis-Walczak</w:t>
      </w:r>
      <w:r w:rsidRPr="00D9038D">
        <w:rPr>
          <w:rStyle w:val="HideTWBExt"/>
          <w:b w:val="0"/>
        </w:rPr>
        <w:t>&lt;/Members&gt;</w:t>
      </w:r>
    </w:p>
    <w:p w14:paraId="3FC25EE6" w14:textId="77777777" w:rsidR="00606E39" w:rsidRPr="00D9038D" w:rsidRDefault="00606E39" w:rsidP="00FB6243">
      <w:pPr>
        <w:pStyle w:val="NormalBold"/>
        <w:widowControl/>
      </w:pPr>
      <w:r w:rsidRPr="00D9038D">
        <w:rPr>
          <w:rStyle w:val="HideTWBExt"/>
          <w:b w:val="0"/>
        </w:rPr>
        <w:t>&lt;/RepeatBlock-By&gt;</w:t>
      </w:r>
    </w:p>
    <w:p w14:paraId="1EBF7419"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1D5B50E" w14:textId="77777777" w:rsidR="00606E39" w:rsidRPr="00D9038D" w:rsidRDefault="00606E39" w:rsidP="00FB6243">
      <w:pPr>
        <w:pStyle w:val="NormalBold"/>
        <w:widowControl/>
      </w:pPr>
      <w:r w:rsidRPr="00D9038D">
        <w:rPr>
          <w:rStyle w:val="HideTWBExt"/>
          <w:b w:val="0"/>
        </w:rPr>
        <w:t>&lt;Article&gt;</w:t>
      </w:r>
      <w:r w:rsidRPr="00D9038D">
        <w:t>Paragraphe 19</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852AFA7" w14:textId="77777777" w:rsidTr="00FB6243">
        <w:trPr>
          <w:trHeight w:hRule="exact" w:val="240"/>
          <w:jc w:val="center"/>
        </w:trPr>
        <w:tc>
          <w:tcPr>
            <w:tcW w:w="9752" w:type="dxa"/>
            <w:gridSpan w:val="2"/>
            <w:tcBorders>
              <w:top w:val="nil"/>
              <w:left w:val="nil"/>
              <w:bottom w:val="nil"/>
              <w:right w:val="nil"/>
            </w:tcBorders>
          </w:tcPr>
          <w:p w14:paraId="6E8FA8FC" w14:textId="77777777" w:rsidR="00606E39" w:rsidRPr="00D9038D" w:rsidRDefault="00606E39" w:rsidP="00FB6243">
            <w:pPr>
              <w:widowControl/>
            </w:pPr>
          </w:p>
        </w:tc>
      </w:tr>
      <w:tr w:rsidR="00606E39" w:rsidRPr="00D9038D" w14:paraId="196FBA51" w14:textId="77777777" w:rsidTr="00FB6243">
        <w:trPr>
          <w:trHeight w:val="240"/>
          <w:jc w:val="center"/>
        </w:trPr>
        <w:tc>
          <w:tcPr>
            <w:tcW w:w="4876" w:type="dxa"/>
            <w:tcBorders>
              <w:top w:val="nil"/>
              <w:left w:val="nil"/>
              <w:bottom w:val="nil"/>
              <w:right w:val="nil"/>
            </w:tcBorders>
          </w:tcPr>
          <w:p w14:paraId="372966EB" w14:textId="77777777" w:rsidR="00606E39" w:rsidRPr="00D9038D" w:rsidRDefault="00606E39" w:rsidP="00FB6243">
            <w:pPr>
              <w:pStyle w:val="AmColumnHeading"/>
              <w:widowControl/>
            </w:pPr>
            <w:r w:rsidRPr="00D9038D">
              <w:lastRenderedPageBreak/>
              <w:t>Proposition de résolution</w:t>
            </w:r>
          </w:p>
        </w:tc>
        <w:tc>
          <w:tcPr>
            <w:tcW w:w="4876" w:type="dxa"/>
            <w:tcBorders>
              <w:top w:val="nil"/>
              <w:left w:val="nil"/>
              <w:bottom w:val="nil"/>
              <w:right w:val="nil"/>
            </w:tcBorders>
          </w:tcPr>
          <w:p w14:paraId="4A5E29A0" w14:textId="77777777" w:rsidR="00606E39" w:rsidRPr="00D9038D" w:rsidRDefault="00606E39" w:rsidP="00FB6243">
            <w:pPr>
              <w:pStyle w:val="AmColumnHeading"/>
              <w:widowControl/>
            </w:pPr>
            <w:r w:rsidRPr="00D9038D">
              <w:t>Amendement</w:t>
            </w:r>
          </w:p>
        </w:tc>
      </w:tr>
      <w:tr w:rsidR="00606E39" w:rsidRPr="00D9038D" w14:paraId="60CF7426" w14:textId="77777777" w:rsidTr="00FB6243">
        <w:trPr>
          <w:jc w:val="center"/>
        </w:trPr>
        <w:tc>
          <w:tcPr>
            <w:tcW w:w="4876" w:type="dxa"/>
            <w:tcBorders>
              <w:top w:val="nil"/>
              <w:left w:val="nil"/>
              <w:bottom w:val="nil"/>
              <w:right w:val="nil"/>
            </w:tcBorders>
          </w:tcPr>
          <w:p w14:paraId="6E4B6B12" w14:textId="27C93F82" w:rsidR="00606E39" w:rsidRPr="00D9038D" w:rsidRDefault="00606E39" w:rsidP="00FB6243">
            <w:pPr>
              <w:pStyle w:val="Normal6a"/>
              <w:widowControl/>
            </w:pPr>
            <w:r w:rsidRPr="00D9038D">
              <w:t>19.</w:t>
            </w:r>
            <w:r w:rsidRPr="00D9038D">
              <w:tab/>
              <w:t>invite la Commission à garantir et à poursuivre l</w:t>
            </w:r>
            <w:r w:rsidR="00FB6243">
              <w:t>’</w:t>
            </w:r>
            <w:r w:rsidRPr="00D9038D">
              <w:t>intégration de la dimension de genre dans ses structures, ses méthodes et ses instruments, et à veiller à ce que la perspective de genre soit intégrée dans toutes les propositions de la Commission, y compris dans toutes les procédures budgétaires;</w:t>
            </w:r>
          </w:p>
        </w:tc>
        <w:tc>
          <w:tcPr>
            <w:tcW w:w="4876" w:type="dxa"/>
            <w:tcBorders>
              <w:top w:val="nil"/>
              <w:left w:val="nil"/>
              <w:bottom w:val="nil"/>
              <w:right w:val="nil"/>
            </w:tcBorders>
          </w:tcPr>
          <w:p w14:paraId="5E5793D6" w14:textId="15F457B4" w:rsidR="00606E39" w:rsidRPr="00D9038D" w:rsidRDefault="00606E39" w:rsidP="00FB6243">
            <w:pPr>
              <w:pStyle w:val="Normal6a"/>
              <w:widowControl/>
            </w:pPr>
            <w:r w:rsidRPr="00D9038D">
              <w:t>19.</w:t>
            </w:r>
            <w:r w:rsidRPr="00D9038D">
              <w:tab/>
              <w:t>invite la Commission à garantir et à poursuivre l</w:t>
            </w:r>
            <w:r w:rsidR="00FB6243">
              <w:t>’</w:t>
            </w:r>
            <w:r w:rsidRPr="00D9038D">
              <w:t xml:space="preserve">intégration de la dimension de genre dans ses structures, ses méthodes et ses instruments, et à veiller à ce que la perspective de genre soit intégrée dans toutes les propositions de la Commission, y compris dans toutes les procédures budgétaires; </w:t>
            </w:r>
            <w:r w:rsidRPr="00D9038D">
              <w:rPr>
                <w:b/>
                <w:i/>
              </w:rPr>
              <w:t>appelle notamment de ses vœux l</w:t>
            </w:r>
            <w:r w:rsidR="00FB6243">
              <w:rPr>
                <w:b/>
                <w:i/>
              </w:rPr>
              <w:t>’</w:t>
            </w:r>
            <w:r w:rsidRPr="00D9038D">
              <w:rPr>
                <w:b/>
                <w:i/>
              </w:rPr>
              <w:t>intégration cohérente de la dimension de genre dans le processus budgétaire, laquelle constitue un outil pratique pour améliorer la transparence, l</w:t>
            </w:r>
            <w:r w:rsidR="00FB6243">
              <w:rPr>
                <w:b/>
                <w:i/>
              </w:rPr>
              <w:t>’</w:t>
            </w:r>
            <w:r w:rsidRPr="00D9038D">
              <w:rPr>
                <w:b/>
                <w:i/>
              </w:rPr>
              <w:t>efficacité et l</w:t>
            </w:r>
            <w:r w:rsidR="00FB6243">
              <w:rPr>
                <w:b/>
                <w:i/>
              </w:rPr>
              <w:t>’</w:t>
            </w:r>
            <w:r w:rsidRPr="00D9038D">
              <w:rPr>
                <w:b/>
                <w:i/>
              </w:rPr>
              <w:t>équité des dépenses de l</w:t>
            </w:r>
            <w:r w:rsidR="00FB6243">
              <w:rPr>
                <w:b/>
                <w:i/>
              </w:rPr>
              <w:t>’</w:t>
            </w:r>
            <w:r w:rsidRPr="00D9038D">
              <w:rPr>
                <w:b/>
                <w:i/>
              </w:rPr>
              <w:t>Union, afin de garantir que les ressources publiques favorisent l</w:t>
            </w:r>
            <w:r w:rsidR="00FB6243">
              <w:rPr>
                <w:b/>
                <w:i/>
              </w:rPr>
              <w:t>’</w:t>
            </w:r>
            <w:r w:rsidRPr="00D9038D">
              <w:rPr>
                <w:b/>
                <w:i/>
              </w:rPr>
              <w:t>égalité des chances entre les femmes et les hommes, conformément aux objectifs de l</w:t>
            </w:r>
            <w:r w:rsidR="00FB6243">
              <w:rPr>
                <w:b/>
                <w:i/>
              </w:rPr>
              <w:t>’</w:t>
            </w:r>
            <w:r w:rsidRPr="00D9038D">
              <w:rPr>
                <w:b/>
                <w:i/>
              </w:rPr>
              <w:t>Union;</w:t>
            </w:r>
          </w:p>
        </w:tc>
      </w:tr>
    </w:tbl>
    <w:p w14:paraId="11A7B5DE"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9F8B3E1" w14:textId="77777777" w:rsidR="00606E39" w:rsidRPr="00D9038D" w:rsidRDefault="00606E39" w:rsidP="00FB6243">
      <w:pPr>
        <w:widowControl/>
      </w:pPr>
      <w:r w:rsidRPr="00D9038D">
        <w:rPr>
          <w:rStyle w:val="HideTWBExt"/>
        </w:rPr>
        <w:t>&lt;/Amend&gt;</w:t>
      </w:r>
    </w:p>
    <w:p w14:paraId="1F174802"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748</w:t>
      </w:r>
      <w:r w:rsidRPr="00D9038D">
        <w:rPr>
          <w:rStyle w:val="HideTWBExt"/>
          <w:b w:val="0"/>
        </w:rPr>
        <w:t>&lt;/NumAm&gt;</w:t>
      </w:r>
    </w:p>
    <w:p w14:paraId="5B324A38" w14:textId="77777777" w:rsidR="00606E39" w:rsidRPr="00D9038D" w:rsidRDefault="00606E39" w:rsidP="00FB6243">
      <w:pPr>
        <w:pStyle w:val="NormalBold"/>
        <w:widowControl/>
      </w:pPr>
      <w:r w:rsidRPr="00D9038D">
        <w:rPr>
          <w:rStyle w:val="HideTWBExt"/>
          <w:b w:val="0"/>
        </w:rPr>
        <w:t>&lt;RepeatBlock-By&gt;&lt;Members&gt;</w:t>
      </w:r>
      <w:r w:rsidRPr="00D9038D">
        <w:t>Margarita de la Pisa Carrión, Mireia Borrás Pabón</w:t>
      </w:r>
      <w:r w:rsidRPr="00D9038D">
        <w:rPr>
          <w:rStyle w:val="HideTWBExt"/>
          <w:b w:val="0"/>
        </w:rPr>
        <w:t>&lt;/Members&gt;</w:t>
      </w:r>
    </w:p>
    <w:p w14:paraId="335629DA" w14:textId="77777777" w:rsidR="00606E39" w:rsidRPr="00D9038D" w:rsidRDefault="00606E39" w:rsidP="00FB6243">
      <w:pPr>
        <w:pStyle w:val="NormalBold"/>
        <w:widowControl/>
      </w:pPr>
      <w:r w:rsidRPr="00D9038D">
        <w:rPr>
          <w:rStyle w:val="HideTWBExt"/>
          <w:b w:val="0"/>
        </w:rPr>
        <w:t>&lt;/RepeatBlock-By&gt;</w:t>
      </w:r>
    </w:p>
    <w:p w14:paraId="0B904C1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9C2E0AC" w14:textId="77777777" w:rsidR="00606E39" w:rsidRPr="00D9038D" w:rsidRDefault="00606E39" w:rsidP="00FB6243">
      <w:pPr>
        <w:pStyle w:val="NormalBold"/>
        <w:widowControl/>
      </w:pPr>
      <w:r w:rsidRPr="00D9038D">
        <w:rPr>
          <w:rStyle w:val="HideTWBExt"/>
          <w:b w:val="0"/>
        </w:rPr>
        <w:t>&lt;Article&gt;</w:t>
      </w:r>
      <w:r w:rsidRPr="00D9038D">
        <w:t>Paragraphe 19</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D0404AC" w14:textId="77777777" w:rsidTr="00FB6243">
        <w:trPr>
          <w:trHeight w:hRule="exact" w:val="240"/>
          <w:jc w:val="center"/>
        </w:trPr>
        <w:tc>
          <w:tcPr>
            <w:tcW w:w="9752" w:type="dxa"/>
            <w:gridSpan w:val="2"/>
            <w:tcBorders>
              <w:top w:val="nil"/>
              <w:left w:val="nil"/>
              <w:bottom w:val="nil"/>
              <w:right w:val="nil"/>
            </w:tcBorders>
          </w:tcPr>
          <w:p w14:paraId="0431FEAE" w14:textId="77777777" w:rsidR="00606E39" w:rsidRPr="00D9038D" w:rsidRDefault="00606E39" w:rsidP="00FB6243">
            <w:pPr>
              <w:widowControl/>
            </w:pPr>
          </w:p>
        </w:tc>
      </w:tr>
      <w:tr w:rsidR="00606E39" w:rsidRPr="00D9038D" w14:paraId="1555757F" w14:textId="77777777" w:rsidTr="00FB6243">
        <w:trPr>
          <w:trHeight w:val="240"/>
          <w:jc w:val="center"/>
        </w:trPr>
        <w:tc>
          <w:tcPr>
            <w:tcW w:w="4876" w:type="dxa"/>
            <w:tcBorders>
              <w:top w:val="nil"/>
              <w:left w:val="nil"/>
              <w:bottom w:val="nil"/>
              <w:right w:val="nil"/>
            </w:tcBorders>
          </w:tcPr>
          <w:p w14:paraId="6E33FB72"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B4230C2" w14:textId="77777777" w:rsidR="00606E39" w:rsidRPr="00D9038D" w:rsidRDefault="00606E39" w:rsidP="00FB6243">
            <w:pPr>
              <w:pStyle w:val="AmColumnHeading"/>
              <w:widowControl/>
            </w:pPr>
            <w:r w:rsidRPr="00D9038D">
              <w:t>Amendement</w:t>
            </w:r>
          </w:p>
        </w:tc>
      </w:tr>
      <w:tr w:rsidR="00606E39" w:rsidRPr="00D9038D" w14:paraId="27E39550" w14:textId="77777777" w:rsidTr="00FB6243">
        <w:trPr>
          <w:jc w:val="center"/>
        </w:trPr>
        <w:tc>
          <w:tcPr>
            <w:tcW w:w="4876" w:type="dxa"/>
            <w:tcBorders>
              <w:top w:val="nil"/>
              <w:left w:val="nil"/>
              <w:bottom w:val="nil"/>
              <w:right w:val="nil"/>
            </w:tcBorders>
          </w:tcPr>
          <w:p w14:paraId="0A8935A6" w14:textId="69353EA9" w:rsidR="00606E39" w:rsidRPr="00D9038D" w:rsidRDefault="00606E39" w:rsidP="00FB6243">
            <w:pPr>
              <w:pStyle w:val="Normal6a"/>
              <w:widowControl/>
            </w:pPr>
            <w:r w:rsidRPr="00D9038D">
              <w:t>19.</w:t>
            </w:r>
            <w:r w:rsidRPr="00D9038D">
              <w:tab/>
              <w:t xml:space="preserve">invite la Commission à </w:t>
            </w:r>
            <w:r w:rsidRPr="00D9038D">
              <w:rPr>
                <w:b/>
                <w:i/>
              </w:rPr>
              <w:t>garantir et à poursuivre l</w:t>
            </w:r>
            <w:r w:rsidR="00FB6243">
              <w:rPr>
                <w:b/>
                <w:i/>
              </w:rPr>
              <w:t>’</w:t>
            </w:r>
            <w:r w:rsidRPr="00D9038D">
              <w:rPr>
                <w:b/>
                <w:i/>
              </w:rPr>
              <w:t>intégration de la dimension de genre dans ses structures, ses méthodes et ses instruments, et à veiller à ce que la perspective de genre soit intégrée dans toutes les</w:t>
            </w:r>
            <w:r w:rsidRPr="00D9038D">
              <w:t xml:space="preserve"> propositions</w:t>
            </w:r>
            <w:r w:rsidRPr="00D9038D">
              <w:rPr>
                <w:b/>
                <w:i/>
              </w:rPr>
              <w:t xml:space="preserve"> de la Commission</w:t>
            </w:r>
            <w:r w:rsidRPr="00D9038D">
              <w:t xml:space="preserve">, y compris </w:t>
            </w:r>
            <w:r w:rsidRPr="00D9038D">
              <w:rPr>
                <w:b/>
                <w:i/>
              </w:rPr>
              <w:t>dans toutes les procédures budgétaires</w:t>
            </w:r>
            <w:r w:rsidRPr="00D9038D">
              <w:t>;</w:t>
            </w:r>
          </w:p>
        </w:tc>
        <w:tc>
          <w:tcPr>
            <w:tcW w:w="4876" w:type="dxa"/>
            <w:tcBorders>
              <w:top w:val="nil"/>
              <w:left w:val="nil"/>
              <w:bottom w:val="nil"/>
              <w:right w:val="nil"/>
            </w:tcBorders>
          </w:tcPr>
          <w:p w14:paraId="4CDBD0BC" w14:textId="2E62AF3B" w:rsidR="00606E39" w:rsidRPr="00D9038D" w:rsidRDefault="00606E39" w:rsidP="00FB6243">
            <w:pPr>
              <w:pStyle w:val="Normal6a"/>
              <w:widowControl/>
            </w:pPr>
            <w:r w:rsidRPr="00D9038D">
              <w:t>19.</w:t>
            </w:r>
            <w:r w:rsidRPr="00D9038D">
              <w:tab/>
              <w:t xml:space="preserve">invite la Commission à </w:t>
            </w:r>
            <w:r w:rsidRPr="00D9038D">
              <w:rPr>
                <w:b/>
                <w:i/>
              </w:rPr>
              <w:t>élaborer l</w:t>
            </w:r>
            <w:r w:rsidR="00FB6243">
              <w:rPr>
                <w:b/>
                <w:i/>
              </w:rPr>
              <w:t>’</w:t>
            </w:r>
            <w:r w:rsidRPr="00D9038D">
              <w:rPr>
                <w:b/>
                <w:i/>
              </w:rPr>
              <w:t>ensemble de ses politiques, procédures et</w:t>
            </w:r>
            <w:r w:rsidRPr="00D9038D">
              <w:t xml:space="preserve"> propositions </w:t>
            </w:r>
            <w:r w:rsidRPr="00D9038D">
              <w:rPr>
                <w:b/>
                <w:i/>
              </w:rPr>
              <w:t>dans le respect des droits fondamentaux</w:t>
            </w:r>
            <w:r w:rsidRPr="00D9038D">
              <w:t xml:space="preserve">, y compris </w:t>
            </w:r>
            <w:r w:rsidRPr="00D9038D">
              <w:rPr>
                <w:b/>
                <w:i/>
              </w:rPr>
              <w:t>le droit à l</w:t>
            </w:r>
            <w:r w:rsidR="00FB6243">
              <w:rPr>
                <w:b/>
                <w:i/>
              </w:rPr>
              <w:t>’</w:t>
            </w:r>
            <w:r w:rsidRPr="00D9038D">
              <w:rPr>
                <w:b/>
                <w:i/>
              </w:rPr>
              <w:t>égalité entre les femmes et les hommes, et de veiller à ce qu</w:t>
            </w:r>
            <w:r w:rsidR="00FB6243">
              <w:rPr>
                <w:b/>
                <w:i/>
              </w:rPr>
              <w:t>’</w:t>
            </w:r>
            <w:r w:rsidRPr="00D9038D">
              <w:rPr>
                <w:b/>
                <w:i/>
              </w:rPr>
              <w:t>elles s</w:t>
            </w:r>
            <w:r w:rsidR="00FB6243">
              <w:rPr>
                <w:b/>
                <w:i/>
              </w:rPr>
              <w:t>’</w:t>
            </w:r>
            <w:r w:rsidRPr="00D9038D">
              <w:rPr>
                <w:b/>
                <w:i/>
              </w:rPr>
              <w:t>éloignent des approches idéologiques susceptibles de dénaturer le principe d</w:t>
            </w:r>
            <w:r w:rsidR="00FB6243">
              <w:rPr>
                <w:b/>
                <w:i/>
              </w:rPr>
              <w:t>’</w:t>
            </w:r>
            <w:r w:rsidRPr="00D9038D">
              <w:rPr>
                <w:b/>
                <w:i/>
              </w:rPr>
              <w:t>égalité et promeuvent l</w:t>
            </w:r>
            <w:r w:rsidR="00FB6243">
              <w:rPr>
                <w:b/>
                <w:i/>
              </w:rPr>
              <w:t>’</w:t>
            </w:r>
            <w:r w:rsidRPr="00D9038D">
              <w:rPr>
                <w:b/>
                <w:i/>
              </w:rPr>
              <w:t>adoption de mesures objectives qui profitent à tous</w:t>
            </w:r>
            <w:r w:rsidRPr="00D9038D">
              <w:t>;</w:t>
            </w:r>
          </w:p>
        </w:tc>
      </w:tr>
    </w:tbl>
    <w:p w14:paraId="60E3EFCF"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373B88F" w14:textId="77777777" w:rsidR="00606E39" w:rsidRPr="00D9038D" w:rsidRDefault="00606E39" w:rsidP="00FB6243">
      <w:pPr>
        <w:widowControl/>
      </w:pPr>
      <w:r w:rsidRPr="00D9038D">
        <w:rPr>
          <w:rStyle w:val="HideTWBExt"/>
        </w:rPr>
        <w:t>&lt;/Amend&gt;</w:t>
      </w:r>
    </w:p>
    <w:p w14:paraId="67FF529B"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749</w:t>
      </w:r>
      <w:r w:rsidRPr="00D9038D">
        <w:rPr>
          <w:rStyle w:val="HideTWBExt"/>
          <w:b w:val="0"/>
        </w:rPr>
        <w:t>&lt;/NumAm&gt;</w:t>
      </w:r>
    </w:p>
    <w:p w14:paraId="4910ED82" w14:textId="77777777" w:rsidR="00606E39" w:rsidRPr="00D9038D" w:rsidRDefault="00606E39" w:rsidP="00FB6243">
      <w:pPr>
        <w:pStyle w:val="NormalBold"/>
        <w:widowControl/>
      </w:pPr>
      <w:r w:rsidRPr="00D9038D">
        <w:rPr>
          <w:rStyle w:val="HideTWBExt"/>
          <w:b w:val="0"/>
        </w:rPr>
        <w:lastRenderedPageBreak/>
        <w:t>&lt;RepeatBlock-By&gt;&lt;Members&gt;</w:t>
      </w:r>
      <w:r w:rsidRPr="00D9038D">
        <w:t>Loucas Fourlas, Paulo Do Nascimento Cabral</w:t>
      </w:r>
      <w:r w:rsidRPr="00D9038D">
        <w:rPr>
          <w:rStyle w:val="HideTWBExt"/>
          <w:b w:val="0"/>
        </w:rPr>
        <w:t>&lt;/Members&gt;</w:t>
      </w:r>
    </w:p>
    <w:p w14:paraId="29746EF7" w14:textId="77777777" w:rsidR="00606E39" w:rsidRPr="00D9038D" w:rsidRDefault="00606E39" w:rsidP="00FB6243">
      <w:pPr>
        <w:pStyle w:val="NormalBold"/>
        <w:widowControl/>
      </w:pPr>
      <w:r w:rsidRPr="00D9038D">
        <w:rPr>
          <w:rStyle w:val="HideTWBExt"/>
          <w:b w:val="0"/>
        </w:rPr>
        <w:t>&lt;/RepeatBlock-By&gt;</w:t>
      </w:r>
    </w:p>
    <w:p w14:paraId="72D1D24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67D7BE8" w14:textId="77777777" w:rsidR="00606E39" w:rsidRPr="00D9038D" w:rsidRDefault="00606E39" w:rsidP="00FB6243">
      <w:pPr>
        <w:pStyle w:val="NormalBold"/>
        <w:widowControl/>
      </w:pPr>
      <w:r w:rsidRPr="00D9038D">
        <w:rPr>
          <w:rStyle w:val="HideTWBExt"/>
          <w:b w:val="0"/>
        </w:rPr>
        <w:t>&lt;Article&gt;</w:t>
      </w:r>
      <w:r w:rsidRPr="00D9038D">
        <w:t>Paragraphe 19</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2D7F9F4" w14:textId="77777777" w:rsidTr="00FB6243">
        <w:trPr>
          <w:trHeight w:hRule="exact" w:val="240"/>
          <w:jc w:val="center"/>
        </w:trPr>
        <w:tc>
          <w:tcPr>
            <w:tcW w:w="9752" w:type="dxa"/>
            <w:gridSpan w:val="2"/>
            <w:tcBorders>
              <w:top w:val="nil"/>
              <w:left w:val="nil"/>
              <w:bottom w:val="nil"/>
              <w:right w:val="nil"/>
            </w:tcBorders>
          </w:tcPr>
          <w:p w14:paraId="47076C71" w14:textId="77777777" w:rsidR="00606E39" w:rsidRPr="00D9038D" w:rsidRDefault="00606E39" w:rsidP="00FB6243">
            <w:pPr>
              <w:widowControl/>
            </w:pPr>
          </w:p>
        </w:tc>
      </w:tr>
      <w:tr w:rsidR="00606E39" w:rsidRPr="00D9038D" w14:paraId="7E9DCD73" w14:textId="77777777" w:rsidTr="00FB6243">
        <w:trPr>
          <w:trHeight w:val="240"/>
          <w:jc w:val="center"/>
        </w:trPr>
        <w:tc>
          <w:tcPr>
            <w:tcW w:w="4876" w:type="dxa"/>
            <w:tcBorders>
              <w:top w:val="nil"/>
              <w:left w:val="nil"/>
              <w:bottom w:val="nil"/>
              <w:right w:val="nil"/>
            </w:tcBorders>
          </w:tcPr>
          <w:p w14:paraId="329CC362"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30053DB" w14:textId="77777777" w:rsidR="00606E39" w:rsidRPr="00D9038D" w:rsidRDefault="00606E39" w:rsidP="00FB6243">
            <w:pPr>
              <w:pStyle w:val="AmColumnHeading"/>
              <w:widowControl/>
            </w:pPr>
            <w:r w:rsidRPr="00D9038D">
              <w:t>Amendement</w:t>
            </w:r>
          </w:p>
        </w:tc>
      </w:tr>
      <w:tr w:rsidR="00606E39" w:rsidRPr="00D9038D" w14:paraId="74075A35" w14:textId="77777777" w:rsidTr="00FB6243">
        <w:trPr>
          <w:jc w:val="center"/>
        </w:trPr>
        <w:tc>
          <w:tcPr>
            <w:tcW w:w="4876" w:type="dxa"/>
            <w:tcBorders>
              <w:top w:val="nil"/>
              <w:left w:val="nil"/>
              <w:bottom w:val="nil"/>
              <w:right w:val="nil"/>
            </w:tcBorders>
          </w:tcPr>
          <w:p w14:paraId="06DFAD44" w14:textId="016E944C" w:rsidR="00606E39" w:rsidRPr="00D9038D" w:rsidRDefault="00606E39" w:rsidP="00FB6243">
            <w:pPr>
              <w:pStyle w:val="Normal6a"/>
              <w:widowControl/>
            </w:pPr>
            <w:r w:rsidRPr="00D9038D">
              <w:t>19.</w:t>
            </w:r>
            <w:r w:rsidRPr="00D9038D">
              <w:tab/>
              <w:t>invite la Commission à garantir et à poursuivre l</w:t>
            </w:r>
            <w:r w:rsidR="00FB6243">
              <w:t>’</w:t>
            </w:r>
            <w:r w:rsidRPr="00D9038D">
              <w:t>intégration de la dimension de genre dans ses structures, ses méthodes et ses instruments, et à veiller à ce que la perspective de genre soit intégrée dans toutes les propositions de la Commission, y compris dans toutes les procédures budgétaires;</w:t>
            </w:r>
          </w:p>
        </w:tc>
        <w:tc>
          <w:tcPr>
            <w:tcW w:w="4876" w:type="dxa"/>
            <w:tcBorders>
              <w:top w:val="nil"/>
              <w:left w:val="nil"/>
              <w:bottom w:val="nil"/>
              <w:right w:val="nil"/>
            </w:tcBorders>
          </w:tcPr>
          <w:p w14:paraId="4E06C02D" w14:textId="35DEF644" w:rsidR="00606E39" w:rsidRPr="00D9038D" w:rsidRDefault="00606E39" w:rsidP="00FB6243">
            <w:pPr>
              <w:pStyle w:val="Normal6a"/>
              <w:widowControl/>
            </w:pPr>
            <w:r w:rsidRPr="00D9038D">
              <w:t>19.</w:t>
            </w:r>
            <w:r w:rsidRPr="00D9038D">
              <w:tab/>
              <w:t>invite la Commission à garantir et à poursuivre l</w:t>
            </w:r>
            <w:r w:rsidR="00FB6243">
              <w:t>’</w:t>
            </w:r>
            <w:r w:rsidRPr="00D9038D">
              <w:t xml:space="preserve">intégration de la dimension de genre dans ses structures, ses méthodes et ses instruments, et à veiller à ce que la perspective de genre soit intégrée dans toutes les propositions de la Commission, y compris dans toutes les procédures budgétaires </w:t>
            </w:r>
            <w:r w:rsidRPr="00D9038D">
              <w:rPr>
                <w:b/>
                <w:i/>
              </w:rPr>
              <w:t>pertinentes</w:t>
            </w:r>
            <w:r w:rsidRPr="00D9038D">
              <w:t>;</w:t>
            </w:r>
          </w:p>
        </w:tc>
      </w:tr>
    </w:tbl>
    <w:p w14:paraId="591C979E"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8F165AF" w14:textId="77777777" w:rsidR="00606E39" w:rsidRPr="00D9038D" w:rsidRDefault="00606E39" w:rsidP="00FB6243">
      <w:pPr>
        <w:widowControl/>
      </w:pPr>
      <w:r w:rsidRPr="00D9038D">
        <w:rPr>
          <w:rStyle w:val="HideTWBExt"/>
        </w:rPr>
        <w:t>&lt;/Amend&gt;</w:t>
      </w:r>
    </w:p>
    <w:p w14:paraId="7005F91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750</w:t>
      </w:r>
      <w:r w:rsidRPr="00D9038D">
        <w:rPr>
          <w:rStyle w:val="HideTWBExt"/>
          <w:b w:val="0"/>
        </w:rPr>
        <w:t>&lt;/NumAm&gt;</w:t>
      </w:r>
    </w:p>
    <w:p w14:paraId="3031E59C" w14:textId="77777777" w:rsidR="00606E39" w:rsidRPr="00D9038D" w:rsidRDefault="00606E39" w:rsidP="00FB6243">
      <w:pPr>
        <w:pStyle w:val="NormalBold"/>
        <w:widowControl/>
      </w:pPr>
      <w:r w:rsidRPr="00D9038D">
        <w:rPr>
          <w:rStyle w:val="HideTWBExt"/>
          <w:b w:val="0"/>
        </w:rPr>
        <w:t>&lt;RepeatBlock-By&gt;&lt;Members&gt;</w:t>
      </w:r>
      <w:r w:rsidRPr="00D9038D">
        <w:t>Verena Mertens</w:t>
      </w:r>
      <w:r w:rsidRPr="00D9038D">
        <w:rPr>
          <w:rStyle w:val="HideTWBExt"/>
          <w:b w:val="0"/>
        </w:rPr>
        <w:t>&lt;/Members&gt;</w:t>
      </w:r>
    </w:p>
    <w:p w14:paraId="05426E10" w14:textId="77777777" w:rsidR="00606E39" w:rsidRPr="00D9038D" w:rsidRDefault="00606E39" w:rsidP="00FB6243">
      <w:pPr>
        <w:pStyle w:val="NormalBold"/>
        <w:widowControl/>
      </w:pPr>
      <w:r w:rsidRPr="00D9038D">
        <w:rPr>
          <w:rStyle w:val="HideTWBExt"/>
          <w:b w:val="0"/>
        </w:rPr>
        <w:t>&lt;/RepeatBlock-By&gt;</w:t>
      </w:r>
    </w:p>
    <w:p w14:paraId="60850DD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B71BE02" w14:textId="77777777" w:rsidR="00606E39" w:rsidRPr="00D9038D" w:rsidRDefault="00606E39" w:rsidP="00FB6243">
      <w:pPr>
        <w:pStyle w:val="NormalBold"/>
        <w:widowControl/>
      </w:pPr>
      <w:r w:rsidRPr="00D9038D">
        <w:rPr>
          <w:rStyle w:val="HideTWBExt"/>
          <w:b w:val="0"/>
        </w:rPr>
        <w:t>&lt;Article&gt;</w:t>
      </w:r>
      <w:r w:rsidRPr="00D9038D">
        <w:t>Paragraphe 19</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00C6459" w14:textId="77777777" w:rsidTr="00FB6243">
        <w:trPr>
          <w:trHeight w:hRule="exact" w:val="240"/>
          <w:jc w:val="center"/>
        </w:trPr>
        <w:tc>
          <w:tcPr>
            <w:tcW w:w="9752" w:type="dxa"/>
            <w:gridSpan w:val="2"/>
            <w:tcBorders>
              <w:top w:val="nil"/>
              <w:left w:val="nil"/>
              <w:bottom w:val="nil"/>
              <w:right w:val="nil"/>
            </w:tcBorders>
          </w:tcPr>
          <w:p w14:paraId="0593540F" w14:textId="77777777" w:rsidR="00606E39" w:rsidRPr="00D9038D" w:rsidRDefault="00606E39" w:rsidP="00FB6243">
            <w:pPr>
              <w:widowControl/>
            </w:pPr>
          </w:p>
        </w:tc>
      </w:tr>
      <w:tr w:rsidR="00606E39" w:rsidRPr="00D9038D" w14:paraId="02BE11A9" w14:textId="77777777" w:rsidTr="00FB6243">
        <w:trPr>
          <w:trHeight w:val="240"/>
          <w:jc w:val="center"/>
        </w:trPr>
        <w:tc>
          <w:tcPr>
            <w:tcW w:w="4876" w:type="dxa"/>
            <w:tcBorders>
              <w:top w:val="nil"/>
              <w:left w:val="nil"/>
              <w:bottom w:val="nil"/>
              <w:right w:val="nil"/>
            </w:tcBorders>
          </w:tcPr>
          <w:p w14:paraId="767253D7"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B075113" w14:textId="77777777" w:rsidR="00606E39" w:rsidRPr="00D9038D" w:rsidRDefault="00606E39" w:rsidP="00FB6243">
            <w:pPr>
              <w:pStyle w:val="AmColumnHeading"/>
              <w:widowControl/>
            </w:pPr>
            <w:r w:rsidRPr="00D9038D">
              <w:t>Amendement</w:t>
            </w:r>
          </w:p>
        </w:tc>
      </w:tr>
      <w:tr w:rsidR="00606E39" w:rsidRPr="00D9038D" w14:paraId="123F7B32" w14:textId="77777777" w:rsidTr="00FB6243">
        <w:trPr>
          <w:jc w:val="center"/>
        </w:trPr>
        <w:tc>
          <w:tcPr>
            <w:tcW w:w="4876" w:type="dxa"/>
            <w:tcBorders>
              <w:top w:val="nil"/>
              <w:left w:val="nil"/>
              <w:bottom w:val="nil"/>
              <w:right w:val="nil"/>
            </w:tcBorders>
          </w:tcPr>
          <w:p w14:paraId="50B82602" w14:textId="4C9E7137" w:rsidR="00606E39" w:rsidRPr="00D9038D" w:rsidRDefault="00606E39" w:rsidP="00FB6243">
            <w:pPr>
              <w:pStyle w:val="Normal6a"/>
              <w:widowControl/>
            </w:pPr>
            <w:r w:rsidRPr="00D9038D">
              <w:t>19.</w:t>
            </w:r>
            <w:r w:rsidRPr="00D9038D">
              <w:tab/>
              <w:t>invite la Commission à garantir et à poursuivre l</w:t>
            </w:r>
            <w:r w:rsidR="00FB6243">
              <w:t>’</w:t>
            </w:r>
            <w:r w:rsidRPr="00D9038D">
              <w:t xml:space="preserve">intégration de la dimension de genre dans ses structures, ses méthodes et ses instruments, et à veiller à ce que la perspective de genre soit </w:t>
            </w:r>
            <w:r w:rsidRPr="00D9038D">
              <w:rPr>
                <w:b/>
                <w:i/>
              </w:rPr>
              <w:t>intégrée</w:t>
            </w:r>
            <w:r w:rsidRPr="00D9038D">
              <w:t xml:space="preserve"> dans toutes les propositions de la Commission</w:t>
            </w:r>
            <w:r w:rsidRPr="00D9038D">
              <w:rPr>
                <w:b/>
                <w:i/>
              </w:rPr>
              <w:t>, y compris dans toutes les procédures budgétaires</w:t>
            </w:r>
            <w:r w:rsidRPr="00D9038D">
              <w:t>;</w:t>
            </w:r>
          </w:p>
        </w:tc>
        <w:tc>
          <w:tcPr>
            <w:tcW w:w="4876" w:type="dxa"/>
            <w:tcBorders>
              <w:top w:val="nil"/>
              <w:left w:val="nil"/>
              <w:bottom w:val="nil"/>
              <w:right w:val="nil"/>
            </w:tcBorders>
          </w:tcPr>
          <w:p w14:paraId="4396FB9C" w14:textId="04A5F75F" w:rsidR="00606E39" w:rsidRPr="00D9038D" w:rsidRDefault="00606E39" w:rsidP="00FB6243">
            <w:pPr>
              <w:pStyle w:val="Normal6a"/>
              <w:widowControl/>
            </w:pPr>
            <w:r w:rsidRPr="00D9038D">
              <w:t>19.</w:t>
            </w:r>
            <w:r w:rsidRPr="00D9038D">
              <w:tab/>
              <w:t>invite la Commission à garantir et à poursuivre l</w:t>
            </w:r>
            <w:r w:rsidR="00FB6243">
              <w:t>’</w:t>
            </w:r>
            <w:r w:rsidRPr="00D9038D">
              <w:t xml:space="preserve">intégration de la dimension de genre dans ses structures, ses méthodes et ses instruments, et à veiller à ce que la perspective de genre soit </w:t>
            </w:r>
            <w:r w:rsidRPr="00D9038D">
              <w:rPr>
                <w:b/>
                <w:i/>
              </w:rPr>
              <w:t>prise en compte</w:t>
            </w:r>
            <w:r w:rsidRPr="00D9038D">
              <w:t xml:space="preserve"> dans toutes les propositions de la Commission;</w:t>
            </w:r>
          </w:p>
        </w:tc>
      </w:tr>
    </w:tbl>
    <w:p w14:paraId="2865F9BE"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B2AB9EC" w14:textId="77777777" w:rsidR="00606E39" w:rsidRPr="00D9038D" w:rsidRDefault="00606E39" w:rsidP="00FB6243">
      <w:pPr>
        <w:widowControl/>
      </w:pPr>
      <w:r w:rsidRPr="00D9038D">
        <w:rPr>
          <w:rStyle w:val="HideTWBExt"/>
        </w:rPr>
        <w:t>&lt;/Amend&gt;</w:t>
      </w:r>
    </w:p>
    <w:p w14:paraId="2D8BBE3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751</w:t>
      </w:r>
      <w:r w:rsidRPr="00D9038D">
        <w:rPr>
          <w:rStyle w:val="HideTWBExt"/>
          <w:b w:val="0"/>
        </w:rPr>
        <w:t>&lt;/NumAm&gt;</w:t>
      </w:r>
    </w:p>
    <w:p w14:paraId="650D1F3E"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43747081" w14:textId="77777777" w:rsidR="00606E39" w:rsidRPr="00D9038D" w:rsidRDefault="00606E39" w:rsidP="00FB6243">
      <w:pPr>
        <w:pStyle w:val="NormalBold"/>
        <w:widowControl/>
      </w:pPr>
      <w:r w:rsidRPr="00D9038D">
        <w:rPr>
          <w:rStyle w:val="HideTWBExt"/>
          <w:b w:val="0"/>
        </w:rPr>
        <w:t>&lt;/RepeatBlock-By&gt;</w:t>
      </w:r>
    </w:p>
    <w:p w14:paraId="650CDCA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97AD48E" w14:textId="77777777" w:rsidR="00606E39" w:rsidRPr="00D9038D" w:rsidRDefault="00606E39" w:rsidP="00FB6243">
      <w:pPr>
        <w:pStyle w:val="NormalBold"/>
        <w:widowControl/>
      </w:pPr>
      <w:r w:rsidRPr="00D9038D">
        <w:rPr>
          <w:rStyle w:val="HideTWBExt"/>
          <w:b w:val="0"/>
        </w:rPr>
        <w:t>&lt;Article&gt;</w:t>
      </w:r>
      <w:r w:rsidRPr="00D9038D">
        <w:t>Paragraphe 19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2B9BFA5" w14:textId="77777777" w:rsidTr="00FB6243">
        <w:trPr>
          <w:trHeight w:hRule="exact" w:val="240"/>
          <w:jc w:val="center"/>
        </w:trPr>
        <w:tc>
          <w:tcPr>
            <w:tcW w:w="9752" w:type="dxa"/>
            <w:gridSpan w:val="2"/>
            <w:tcBorders>
              <w:top w:val="nil"/>
              <w:left w:val="nil"/>
              <w:bottom w:val="nil"/>
              <w:right w:val="nil"/>
            </w:tcBorders>
          </w:tcPr>
          <w:p w14:paraId="38392128" w14:textId="77777777" w:rsidR="00606E39" w:rsidRPr="00D9038D" w:rsidRDefault="00606E39" w:rsidP="00FB6243">
            <w:pPr>
              <w:widowControl/>
            </w:pPr>
          </w:p>
        </w:tc>
      </w:tr>
      <w:tr w:rsidR="00606E39" w:rsidRPr="00D9038D" w14:paraId="275ADAA8" w14:textId="77777777" w:rsidTr="00FB6243">
        <w:trPr>
          <w:trHeight w:val="240"/>
          <w:jc w:val="center"/>
        </w:trPr>
        <w:tc>
          <w:tcPr>
            <w:tcW w:w="4876" w:type="dxa"/>
            <w:tcBorders>
              <w:top w:val="nil"/>
              <w:left w:val="nil"/>
              <w:bottom w:val="nil"/>
              <w:right w:val="nil"/>
            </w:tcBorders>
          </w:tcPr>
          <w:p w14:paraId="2AF9D4B1" w14:textId="77777777" w:rsidR="00606E39" w:rsidRPr="00D9038D" w:rsidRDefault="00606E39" w:rsidP="00FB6243">
            <w:pPr>
              <w:pStyle w:val="AmColumnHeading"/>
              <w:widowControl/>
            </w:pPr>
            <w:r w:rsidRPr="00D9038D">
              <w:lastRenderedPageBreak/>
              <w:t>Proposition de résolution</w:t>
            </w:r>
          </w:p>
        </w:tc>
        <w:tc>
          <w:tcPr>
            <w:tcW w:w="4876" w:type="dxa"/>
            <w:tcBorders>
              <w:top w:val="nil"/>
              <w:left w:val="nil"/>
              <w:bottom w:val="nil"/>
              <w:right w:val="nil"/>
            </w:tcBorders>
          </w:tcPr>
          <w:p w14:paraId="4D61432C" w14:textId="77777777" w:rsidR="00606E39" w:rsidRPr="00D9038D" w:rsidRDefault="00606E39" w:rsidP="00FB6243">
            <w:pPr>
              <w:pStyle w:val="AmColumnHeading"/>
              <w:widowControl/>
            </w:pPr>
            <w:r w:rsidRPr="00D9038D">
              <w:t>Amendement</w:t>
            </w:r>
          </w:p>
        </w:tc>
      </w:tr>
      <w:tr w:rsidR="00606E39" w:rsidRPr="00D9038D" w14:paraId="02B38FFC" w14:textId="77777777" w:rsidTr="00FB6243">
        <w:trPr>
          <w:jc w:val="center"/>
        </w:trPr>
        <w:tc>
          <w:tcPr>
            <w:tcW w:w="4876" w:type="dxa"/>
            <w:tcBorders>
              <w:top w:val="nil"/>
              <w:left w:val="nil"/>
              <w:bottom w:val="nil"/>
              <w:right w:val="nil"/>
            </w:tcBorders>
          </w:tcPr>
          <w:p w14:paraId="6383398B" w14:textId="77777777" w:rsidR="00606E39" w:rsidRPr="00D9038D" w:rsidRDefault="00606E39" w:rsidP="00FB6243">
            <w:pPr>
              <w:pStyle w:val="Normal6a"/>
              <w:widowControl/>
            </w:pPr>
          </w:p>
        </w:tc>
        <w:tc>
          <w:tcPr>
            <w:tcW w:w="4876" w:type="dxa"/>
            <w:tcBorders>
              <w:top w:val="nil"/>
              <w:left w:val="nil"/>
              <w:bottom w:val="nil"/>
              <w:right w:val="nil"/>
            </w:tcBorders>
          </w:tcPr>
          <w:p w14:paraId="3C437385" w14:textId="20445B6F" w:rsidR="00606E39" w:rsidRPr="00D9038D" w:rsidRDefault="00606E39" w:rsidP="00FB6243">
            <w:pPr>
              <w:pStyle w:val="Normal6a"/>
              <w:widowControl/>
            </w:pPr>
            <w:r w:rsidRPr="00D9038D">
              <w:rPr>
                <w:b/>
                <w:i/>
              </w:rPr>
              <w:t>19 bis.</w:t>
            </w:r>
            <w:r w:rsidRPr="00D9038D">
              <w:tab/>
            </w:r>
            <w:r w:rsidRPr="00D9038D">
              <w:rPr>
                <w:b/>
                <w:i/>
              </w:rPr>
              <w:t>prie instamment la Commission de développer davantage la méthode de suivi des dépenses se rapportant à l</w:t>
            </w:r>
            <w:r w:rsidR="00FB6243">
              <w:rPr>
                <w:b/>
                <w:i/>
              </w:rPr>
              <w:t>’</w:t>
            </w:r>
            <w:r w:rsidRPr="00D9038D">
              <w:rPr>
                <w:b/>
                <w:i/>
              </w:rPr>
              <w:t>égalité hommes-femmes définie dans l</w:t>
            </w:r>
            <w:r w:rsidR="00FB6243">
              <w:rPr>
                <w:b/>
                <w:i/>
              </w:rPr>
              <w:t>’</w:t>
            </w:r>
            <w:r w:rsidRPr="00D9038D">
              <w:rPr>
                <w:b/>
                <w:i/>
              </w:rPr>
              <w:t>accord interinstitutionnel, notamment afin de corriger les lacunes en matière de collecte de données ventilées par genre et d</w:t>
            </w:r>
            <w:r w:rsidR="00FB6243">
              <w:rPr>
                <w:b/>
                <w:i/>
              </w:rPr>
              <w:t>’</w:t>
            </w:r>
            <w:r w:rsidRPr="00D9038D">
              <w:rPr>
                <w:b/>
                <w:i/>
              </w:rPr>
              <w:t>expliciter les critères d</w:t>
            </w:r>
            <w:r w:rsidR="00FB6243">
              <w:rPr>
                <w:b/>
                <w:i/>
              </w:rPr>
              <w:t>’</w:t>
            </w:r>
            <w:r w:rsidRPr="00D9038D">
              <w:rPr>
                <w:b/>
                <w:i/>
              </w:rPr>
              <w:t>évaluation; demande à la Commission de créer une catégorie de notation permettant de rendre compte des interventions budgétaires qui ont une incidence négative sur l</w:t>
            </w:r>
            <w:r w:rsidR="00FB6243">
              <w:rPr>
                <w:b/>
                <w:i/>
              </w:rPr>
              <w:t>’</w:t>
            </w:r>
            <w:r w:rsidRPr="00D9038D">
              <w:rPr>
                <w:b/>
                <w:i/>
              </w:rPr>
              <w:t>égalité entre les femmes et les hommes, qui fait actuellement défaut;</w:t>
            </w:r>
          </w:p>
        </w:tc>
      </w:tr>
    </w:tbl>
    <w:p w14:paraId="3DA761C8"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95F0814" w14:textId="77777777" w:rsidR="00606E39" w:rsidRPr="00D9038D" w:rsidRDefault="00606E39" w:rsidP="00FB6243">
      <w:pPr>
        <w:widowControl/>
      </w:pPr>
      <w:r w:rsidRPr="00D9038D">
        <w:rPr>
          <w:rStyle w:val="HideTWBExt"/>
        </w:rPr>
        <w:t>&lt;/Amend&gt;</w:t>
      </w:r>
    </w:p>
    <w:p w14:paraId="3E2CA79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752</w:t>
      </w:r>
      <w:r w:rsidRPr="00D9038D">
        <w:rPr>
          <w:rStyle w:val="HideTWBExt"/>
          <w:b w:val="0"/>
        </w:rPr>
        <w:t>&lt;/NumAm&gt;</w:t>
      </w:r>
    </w:p>
    <w:p w14:paraId="5226738B"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282B88F8" w14:textId="77777777" w:rsidR="00606E39" w:rsidRPr="00D9038D" w:rsidRDefault="00606E39" w:rsidP="00FB6243">
      <w:pPr>
        <w:pStyle w:val="NormalBold"/>
        <w:widowControl/>
      </w:pPr>
      <w:r w:rsidRPr="00D9038D">
        <w:rPr>
          <w:rStyle w:val="HideTWBExt"/>
          <w:b w:val="0"/>
        </w:rPr>
        <w:t>&lt;/RepeatBlock-By&gt;</w:t>
      </w:r>
    </w:p>
    <w:p w14:paraId="29325408"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ACE8AC1" w14:textId="77777777" w:rsidR="00606E39" w:rsidRPr="00D9038D" w:rsidRDefault="00606E39" w:rsidP="00FB6243">
      <w:pPr>
        <w:pStyle w:val="NormalBold"/>
        <w:widowControl/>
      </w:pPr>
      <w:r w:rsidRPr="00D9038D">
        <w:rPr>
          <w:rStyle w:val="HideTWBExt"/>
          <w:b w:val="0"/>
        </w:rPr>
        <w:t>&lt;Article&gt;</w:t>
      </w:r>
      <w:r w:rsidRPr="00D9038D">
        <w:t>Paragraphe 19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16611E97" w14:textId="77777777" w:rsidTr="00FB6243">
        <w:trPr>
          <w:trHeight w:hRule="exact" w:val="240"/>
          <w:jc w:val="center"/>
        </w:trPr>
        <w:tc>
          <w:tcPr>
            <w:tcW w:w="9752" w:type="dxa"/>
            <w:gridSpan w:val="2"/>
            <w:tcBorders>
              <w:top w:val="nil"/>
              <w:left w:val="nil"/>
              <w:bottom w:val="nil"/>
              <w:right w:val="nil"/>
            </w:tcBorders>
          </w:tcPr>
          <w:p w14:paraId="30ADCB68" w14:textId="77777777" w:rsidR="00606E39" w:rsidRPr="00D9038D" w:rsidRDefault="00606E39" w:rsidP="00FB6243">
            <w:pPr>
              <w:widowControl/>
            </w:pPr>
          </w:p>
        </w:tc>
      </w:tr>
      <w:tr w:rsidR="00606E39" w:rsidRPr="00D9038D" w14:paraId="51C15150" w14:textId="77777777" w:rsidTr="00FB6243">
        <w:trPr>
          <w:trHeight w:val="240"/>
          <w:jc w:val="center"/>
        </w:trPr>
        <w:tc>
          <w:tcPr>
            <w:tcW w:w="4876" w:type="dxa"/>
            <w:tcBorders>
              <w:top w:val="nil"/>
              <w:left w:val="nil"/>
              <w:bottom w:val="nil"/>
              <w:right w:val="nil"/>
            </w:tcBorders>
          </w:tcPr>
          <w:p w14:paraId="26DF371C"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C52061C" w14:textId="77777777" w:rsidR="00606E39" w:rsidRPr="00D9038D" w:rsidRDefault="00606E39" w:rsidP="00FB6243">
            <w:pPr>
              <w:pStyle w:val="AmColumnHeading"/>
              <w:widowControl/>
            </w:pPr>
            <w:r w:rsidRPr="00D9038D">
              <w:t>Amendement</w:t>
            </w:r>
          </w:p>
        </w:tc>
      </w:tr>
      <w:tr w:rsidR="00606E39" w:rsidRPr="00D9038D" w14:paraId="5A7424B8" w14:textId="77777777" w:rsidTr="00FB6243">
        <w:trPr>
          <w:jc w:val="center"/>
        </w:trPr>
        <w:tc>
          <w:tcPr>
            <w:tcW w:w="4876" w:type="dxa"/>
            <w:tcBorders>
              <w:top w:val="nil"/>
              <w:left w:val="nil"/>
              <w:bottom w:val="nil"/>
              <w:right w:val="nil"/>
            </w:tcBorders>
          </w:tcPr>
          <w:p w14:paraId="00594E8C" w14:textId="77777777" w:rsidR="00606E39" w:rsidRPr="00D9038D" w:rsidRDefault="00606E39" w:rsidP="00FB6243">
            <w:pPr>
              <w:pStyle w:val="Normal6a"/>
              <w:widowControl/>
            </w:pPr>
          </w:p>
        </w:tc>
        <w:tc>
          <w:tcPr>
            <w:tcW w:w="4876" w:type="dxa"/>
            <w:tcBorders>
              <w:top w:val="nil"/>
              <w:left w:val="nil"/>
              <w:bottom w:val="nil"/>
              <w:right w:val="nil"/>
            </w:tcBorders>
          </w:tcPr>
          <w:p w14:paraId="7D26F439" w14:textId="4335C524" w:rsidR="00606E39" w:rsidRPr="00D9038D" w:rsidRDefault="00606E39" w:rsidP="00FB6243">
            <w:pPr>
              <w:pStyle w:val="Normal6a"/>
              <w:widowControl/>
            </w:pPr>
            <w:r w:rsidRPr="00D9038D">
              <w:rPr>
                <w:b/>
                <w:i/>
              </w:rPr>
              <w:t>19 bis.</w:t>
            </w:r>
            <w:r w:rsidRPr="00D9038D">
              <w:tab/>
            </w:r>
            <w:r w:rsidRPr="00D9038D">
              <w:rPr>
                <w:b/>
                <w:i/>
              </w:rPr>
              <w:t>invite la Commission à garantir une transition juste et socialement équitable qui profite à tous grâce à l</w:t>
            </w:r>
            <w:r w:rsidR="00FB6243">
              <w:rPr>
                <w:b/>
                <w:i/>
              </w:rPr>
              <w:t>’</w:t>
            </w:r>
            <w:r w:rsidRPr="00D9038D">
              <w:rPr>
                <w:b/>
                <w:i/>
              </w:rPr>
              <w:t>élaboration d</w:t>
            </w:r>
            <w:r w:rsidR="00FB6243">
              <w:rPr>
                <w:b/>
                <w:i/>
              </w:rPr>
              <w:t>’</w:t>
            </w:r>
            <w:r w:rsidRPr="00D9038D">
              <w:rPr>
                <w:b/>
                <w:i/>
              </w:rPr>
              <w:t>une stratégie intersectionnelle porteuse de changement sur les questions de genre permettant de lutter contre la précarité et grâce à l</w:t>
            </w:r>
            <w:r w:rsidR="00FB6243">
              <w:rPr>
                <w:b/>
                <w:i/>
              </w:rPr>
              <w:t>’</w:t>
            </w:r>
            <w:r w:rsidRPr="00D9038D">
              <w:rPr>
                <w:b/>
                <w:i/>
              </w:rPr>
              <w:t>augmentation des investissements publics dans des logements sociaux, abordables et économes en énergie, en tenant compte des besoins spécifiques des femmes, qui contribuent souvent de manière significative à la gestion du foyer, sans toutefois disposer d</w:t>
            </w:r>
            <w:r w:rsidR="00FB6243">
              <w:rPr>
                <w:b/>
                <w:i/>
              </w:rPr>
              <w:t>’</w:t>
            </w:r>
            <w:r w:rsidRPr="00D9038D">
              <w:rPr>
                <w:b/>
                <w:i/>
              </w:rPr>
              <w:t>un accès égal aux ressources;</w:t>
            </w:r>
          </w:p>
        </w:tc>
      </w:tr>
    </w:tbl>
    <w:p w14:paraId="34B1925E"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B48ECBA" w14:textId="77777777" w:rsidR="00606E39" w:rsidRPr="00D9038D" w:rsidRDefault="00606E39" w:rsidP="00FB6243">
      <w:pPr>
        <w:widowControl/>
      </w:pPr>
      <w:r w:rsidRPr="00D9038D">
        <w:rPr>
          <w:rStyle w:val="HideTWBExt"/>
        </w:rPr>
        <w:t>&lt;/Amend&gt;</w:t>
      </w:r>
    </w:p>
    <w:p w14:paraId="27015896" w14:textId="77777777" w:rsidR="00606E39" w:rsidRPr="00D9038D" w:rsidRDefault="00606E39" w:rsidP="00FB6243">
      <w:pPr>
        <w:pStyle w:val="AmNumberTabs"/>
        <w:widowControl/>
      </w:pPr>
      <w:r w:rsidRPr="00D9038D">
        <w:rPr>
          <w:rStyle w:val="HideTWBExt"/>
          <w:b w:val="0"/>
        </w:rPr>
        <w:lastRenderedPageBreak/>
        <w:t>&lt;Amend&gt;</w:t>
      </w:r>
      <w:r w:rsidRPr="00D9038D">
        <w:t>Amendement</w:t>
      </w:r>
      <w:r w:rsidRPr="00D9038D">
        <w:tab/>
      </w:r>
      <w:r w:rsidRPr="00D9038D">
        <w:tab/>
      </w:r>
      <w:r w:rsidRPr="00D9038D">
        <w:rPr>
          <w:rStyle w:val="HideTWBExt"/>
          <w:b w:val="0"/>
        </w:rPr>
        <w:t>&lt;NumAm&gt;</w:t>
      </w:r>
      <w:r w:rsidRPr="00D9038D">
        <w:t>753</w:t>
      </w:r>
      <w:r w:rsidRPr="00D9038D">
        <w:rPr>
          <w:rStyle w:val="HideTWBExt"/>
          <w:b w:val="0"/>
        </w:rPr>
        <w:t>&lt;/NumAm&gt;</w:t>
      </w:r>
    </w:p>
    <w:p w14:paraId="79B03E04"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Lina Gálvez, Gabriela Firea</w:t>
      </w:r>
      <w:r w:rsidRPr="00D9038D">
        <w:rPr>
          <w:rStyle w:val="HideTWBExt"/>
          <w:b w:val="0"/>
        </w:rPr>
        <w:t>&lt;/Members&gt;</w:t>
      </w:r>
    </w:p>
    <w:p w14:paraId="79482340" w14:textId="77777777" w:rsidR="00606E39" w:rsidRPr="00D9038D" w:rsidRDefault="00606E39" w:rsidP="00FB6243">
      <w:pPr>
        <w:pStyle w:val="NormalBold"/>
        <w:widowControl/>
      </w:pPr>
      <w:r w:rsidRPr="00D9038D">
        <w:rPr>
          <w:rStyle w:val="HideTWBExt"/>
          <w:b w:val="0"/>
        </w:rPr>
        <w:t>&lt;/RepeatBlock-By&gt;</w:t>
      </w:r>
    </w:p>
    <w:p w14:paraId="5F7D3B9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2632A7A" w14:textId="77777777" w:rsidR="00606E39" w:rsidRPr="00D9038D" w:rsidRDefault="00606E39" w:rsidP="00FB6243">
      <w:pPr>
        <w:pStyle w:val="NormalBold"/>
        <w:widowControl/>
      </w:pPr>
      <w:r w:rsidRPr="00D9038D">
        <w:rPr>
          <w:rStyle w:val="HideTWBExt"/>
          <w:b w:val="0"/>
        </w:rPr>
        <w:t>&lt;Article&gt;</w:t>
      </w:r>
      <w:r w:rsidRPr="00D9038D">
        <w:t>Paragraphe 19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1ADDAA8" w14:textId="77777777" w:rsidTr="00FB6243">
        <w:trPr>
          <w:trHeight w:hRule="exact" w:val="240"/>
          <w:jc w:val="center"/>
        </w:trPr>
        <w:tc>
          <w:tcPr>
            <w:tcW w:w="9752" w:type="dxa"/>
            <w:gridSpan w:val="2"/>
            <w:tcBorders>
              <w:top w:val="nil"/>
              <w:left w:val="nil"/>
              <w:bottom w:val="nil"/>
              <w:right w:val="nil"/>
            </w:tcBorders>
          </w:tcPr>
          <w:p w14:paraId="11616D61" w14:textId="77777777" w:rsidR="00606E39" w:rsidRPr="00D9038D" w:rsidRDefault="00606E39" w:rsidP="00FB6243">
            <w:pPr>
              <w:widowControl/>
            </w:pPr>
          </w:p>
        </w:tc>
      </w:tr>
      <w:tr w:rsidR="00606E39" w:rsidRPr="00D9038D" w14:paraId="210B0D8F" w14:textId="77777777" w:rsidTr="00FB6243">
        <w:trPr>
          <w:trHeight w:val="240"/>
          <w:jc w:val="center"/>
        </w:trPr>
        <w:tc>
          <w:tcPr>
            <w:tcW w:w="4876" w:type="dxa"/>
            <w:tcBorders>
              <w:top w:val="nil"/>
              <w:left w:val="nil"/>
              <w:bottom w:val="nil"/>
              <w:right w:val="nil"/>
            </w:tcBorders>
          </w:tcPr>
          <w:p w14:paraId="65AA569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2C9C157" w14:textId="77777777" w:rsidR="00606E39" w:rsidRPr="00D9038D" w:rsidRDefault="00606E39" w:rsidP="00FB6243">
            <w:pPr>
              <w:pStyle w:val="AmColumnHeading"/>
              <w:widowControl/>
            </w:pPr>
            <w:r w:rsidRPr="00D9038D">
              <w:t>Amendement</w:t>
            </w:r>
          </w:p>
        </w:tc>
      </w:tr>
      <w:tr w:rsidR="00606E39" w:rsidRPr="00D9038D" w14:paraId="0ADE2150" w14:textId="77777777" w:rsidTr="00FB6243">
        <w:trPr>
          <w:jc w:val="center"/>
        </w:trPr>
        <w:tc>
          <w:tcPr>
            <w:tcW w:w="4876" w:type="dxa"/>
            <w:tcBorders>
              <w:top w:val="nil"/>
              <w:left w:val="nil"/>
              <w:bottom w:val="nil"/>
              <w:right w:val="nil"/>
            </w:tcBorders>
          </w:tcPr>
          <w:p w14:paraId="4013F074" w14:textId="77777777" w:rsidR="00606E39" w:rsidRPr="00D9038D" w:rsidRDefault="00606E39" w:rsidP="00FB6243">
            <w:pPr>
              <w:pStyle w:val="Normal6a"/>
              <w:widowControl/>
            </w:pPr>
          </w:p>
        </w:tc>
        <w:tc>
          <w:tcPr>
            <w:tcW w:w="4876" w:type="dxa"/>
            <w:tcBorders>
              <w:top w:val="nil"/>
              <w:left w:val="nil"/>
              <w:bottom w:val="nil"/>
              <w:right w:val="nil"/>
            </w:tcBorders>
          </w:tcPr>
          <w:p w14:paraId="57FC733F" w14:textId="67D40A4E" w:rsidR="00606E39" w:rsidRPr="00D9038D" w:rsidRDefault="00606E39" w:rsidP="00FB6243">
            <w:pPr>
              <w:pStyle w:val="Normal6a"/>
              <w:widowControl/>
            </w:pPr>
            <w:r w:rsidRPr="00D9038D">
              <w:rPr>
                <w:b/>
                <w:i/>
              </w:rPr>
              <w:t>19 bis.</w:t>
            </w:r>
            <w:r w:rsidRPr="00D9038D">
              <w:tab/>
            </w:r>
            <w:r w:rsidRPr="00D9038D">
              <w:rPr>
                <w:b/>
                <w:i/>
              </w:rPr>
              <w:t>prie instamment la Commission d</w:t>
            </w:r>
            <w:r w:rsidR="00FB6243">
              <w:rPr>
                <w:b/>
                <w:i/>
              </w:rPr>
              <w:t>’</w:t>
            </w:r>
            <w:r w:rsidRPr="00D9038D">
              <w:rPr>
                <w:b/>
                <w:i/>
              </w:rPr>
              <w:t>intégrer l</w:t>
            </w:r>
            <w:r w:rsidR="00FB6243">
              <w:rPr>
                <w:b/>
                <w:i/>
              </w:rPr>
              <w:t>’</w:t>
            </w:r>
            <w:r w:rsidRPr="00D9038D">
              <w:rPr>
                <w:b/>
                <w:i/>
              </w:rPr>
              <w:t>égalité entre les femmes et les hommes dans le nouveau CFP afin que celui-ci contribue à éliminer les inégalités dans l</w:t>
            </w:r>
            <w:r w:rsidR="00FB6243">
              <w:rPr>
                <w:b/>
                <w:i/>
              </w:rPr>
              <w:t>’</w:t>
            </w:r>
            <w:r w:rsidRPr="00D9038D">
              <w:rPr>
                <w:b/>
                <w:i/>
              </w:rPr>
              <w:t>Union, notamment en dotant une ligne budgétaire concrète de ressources supérieures aux ressources actuelles et en favorisant l</w:t>
            </w:r>
            <w:r w:rsidR="00FB6243">
              <w:rPr>
                <w:b/>
                <w:i/>
              </w:rPr>
              <w:t>’</w:t>
            </w:r>
            <w:r w:rsidRPr="00D9038D">
              <w:rPr>
                <w:b/>
                <w:i/>
              </w:rPr>
              <w:t>égalité entre les femmes et les hommes ainsi que d</w:t>
            </w:r>
            <w:r w:rsidR="00FB6243">
              <w:rPr>
                <w:b/>
                <w:i/>
              </w:rPr>
              <w:t>’</w:t>
            </w:r>
            <w:r w:rsidRPr="00D9038D">
              <w:rPr>
                <w:b/>
                <w:i/>
              </w:rPr>
              <w:t>autres objectifs en matière d</w:t>
            </w:r>
            <w:r w:rsidR="00FB6243">
              <w:rPr>
                <w:b/>
                <w:i/>
              </w:rPr>
              <w:t>’</w:t>
            </w:r>
            <w:r w:rsidRPr="00D9038D">
              <w:rPr>
                <w:b/>
                <w:i/>
              </w:rPr>
              <w:t>égalité, conformément aux traités;</w:t>
            </w:r>
          </w:p>
        </w:tc>
      </w:tr>
    </w:tbl>
    <w:p w14:paraId="06B0C359"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642D32C" w14:textId="77777777" w:rsidR="00606E39" w:rsidRPr="00D9038D" w:rsidRDefault="00606E39" w:rsidP="00FB6243">
      <w:pPr>
        <w:widowControl/>
      </w:pPr>
      <w:r w:rsidRPr="00D9038D">
        <w:rPr>
          <w:rStyle w:val="HideTWBExt"/>
        </w:rPr>
        <w:t>&lt;/Amend&gt;</w:t>
      </w:r>
    </w:p>
    <w:p w14:paraId="7C33CB6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754</w:t>
      </w:r>
      <w:r w:rsidRPr="00D9038D">
        <w:rPr>
          <w:rStyle w:val="HideTWBExt"/>
          <w:b w:val="0"/>
        </w:rPr>
        <w:t>&lt;/NumAm&gt;</w:t>
      </w:r>
    </w:p>
    <w:p w14:paraId="6A0E82F5"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49C2E3B8" w14:textId="77777777" w:rsidR="00606E39" w:rsidRPr="00D9038D" w:rsidRDefault="00606E39" w:rsidP="00FB6243">
      <w:pPr>
        <w:pStyle w:val="NormalBold"/>
        <w:widowControl/>
      </w:pPr>
      <w:r w:rsidRPr="00D9038D">
        <w:rPr>
          <w:rStyle w:val="HideTWBExt"/>
          <w:b w:val="0"/>
        </w:rPr>
        <w:t>&lt;/RepeatBlock-By&gt;</w:t>
      </w:r>
    </w:p>
    <w:p w14:paraId="54A6E734"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2009C2B" w14:textId="77777777" w:rsidR="00606E39" w:rsidRPr="00D9038D" w:rsidRDefault="00606E39" w:rsidP="00FB6243">
      <w:pPr>
        <w:pStyle w:val="NormalBold"/>
        <w:widowControl/>
      </w:pPr>
      <w:r w:rsidRPr="00D9038D">
        <w:rPr>
          <w:rStyle w:val="HideTWBExt"/>
          <w:b w:val="0"/>
        </w:rPr>
        <w:t>&lt;Article&gt;</w:t>
      </w:r>
      <w:r w:rsidRPr="00D9038D">
        <w:t>Paragraphe 19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7901F8C" w14:textId="77777777" w:rsidTr="00FB6243">
        <w:trPr>
          <w:trHeight w:hRule="exact" w:val="240"/>
          <w:jc w:val="center"/>
        </w:trPr>
        <w:tc>
          <w:tcPr>
            <w:tcW w:w="9752" w:type="dxa"/>
            <w:gridSpan w:val="2"/>
            <w:tcBorders>
              <w:top w:val="nil"/>
              <w:left w:val="nil"/>
              <w:bottom w:val="nil"/>
              <w:right w:val="nil"/>
            </w:tcBorders>
          </w:tcPr>
          <w:p w14:paraId="0C73F524" w14:textId="77777777" w:rsidR="00606E39" w:rsidRPr="00D9038D" w:rsidRDefault="00606E39" w:rsidP="00FB6243">
            <w:pPr>
              <w:widowControl/>
            </w:pPr>
          </w:p>
        </w:tc>
      </w:tr>
      <w:tr w:rsidR="00606E39" w:rsidRPr="00D9038D" w14:paraId="5FD7BB98" w14:textId="77777777" w:rsidTr="00FB6243">
        <w:trPr>
          <w:trHeight w:val="240"/>
          <w:jc w:val="center"/>
        </w:trPr>
        <w:tc>
          <w:tcPr>
            <w:tcW w:w="4876" w:type="dxa"/>
            <w:tcBorders>
              <w:top w:val="nil"/>
              <w:left w:val="nil"/>
              <w:bottom w:val="nil"/>
              <w:right w:val="nil"/>
            </w:tcBorders>
          </w:tcPr>
          <w:p w14:paraId="4F1723E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5C98A9E" w14:textId="77777777" w:rsidR="00606E39" w:rsidRPr="00D9038D" w:rsidRDefault="00606E39" w:rsidP="00FB6243">
            <w:pPr>
              <w:pStyle w:val="AmColumnHeading"/>
              <w:widowControl/>
            </w:pPr>
            <w:r w:rsidRPr="00D9038D">
              <w:t>Amendement</w:t>
            </w:r>
          </w:p>
        </w:tc>
      </w:tr>
      <w:tr w:rsidR="00606E39" w:rsidRPr="00D9038D" w14:paraId="32EAF39F" w14:textId="77777777" w:rsidTr="00FB6243">
        <w:trPr>
          <w:jc w:val="center"/>
        </w:trPr>
        <w:tc>
          <w:tcPr>
            <w:tcW w:w="4876" w:type="dxa"/>
            <w:tcBorders>
              <w:top w:val="nil"/>
              <w:left w:val="nil"/>
              <w:bottom w:val="nil"/>
              <w:right w:val="nil"/>
            </w:tcBorders>
          </w:tcPr>
          <w:p w14:paraId="72449B25" w14:textId="77777777" w:rsidR="00606E39" w:rsidRPr="00D9038D" w:rsidRDefault="00606E39" w:rsidP="00FB6243">
            <w:pPr>
              <w:pStyle w:val="Normal6a"/>
              <w:widowControl/>
            </w:pPr>
          </w:p>
        </w:tc>
        <w:tc>
          <w:tcPr>
            <w:tcW w:w="4876" w:type="dxa"/>
            <w:tcBorders>
              <w:top w:val="nil"/>
              <w:left w:val="nil"/>
              <w:bottom w:val="nil"/>
              <w:right w:val="nil"/>
            </w:tcBorders>
          </w:tcPr>
          <w:p w14:paraId="4D00CDFB" w14:textId="4F4E6562" w:rsidR="00606E39" w:rsidRPr="00D9038D" w:rsidRDefault="00606E39" w:rsidP="00FB6243">
            <w:pPr>
              <w:pStyle w:val="Normal6a"/>
              <w:widowControl/>
            </w:pPr>
            <w:r w:rsidRPr="00D9038D">
              <w:rPr>
                <w:b/>
                <w:i/>
              </w:rPr>
              <w:t>19 bis.</w:t>
            </w:r>
            <w:r w:rsidRPr="00D9038D">
              <w:tab/>
            </w:r>
            <w:r w:rsidRPr="00D9038D">
              <w:rPr>
                <w:b/>
                <w:i/>
              </w:rPr>
              <w:t>invite la Commission à renforcer la coopération interservices entre les directions générales pertinentes afin de faire en sorte que l</w:t>
            </w:r>
            <w:r w:rsidR="00FB6243">
              <w:rPr>
                <w:b/>
                <w:i/>
              </w:rPr>
              <w:t>’</w:t>
            </w:r>
            <w:r w:rsidRPr="00D9038D">
              <w:rPr>
                <w:b/>
                <w:i/>
              </w:rPr>
              <w:t>ensemble des initiatives concernant la santé, y compris le personnel de santé, la prévention et la lutte contre le cancer et l</w:t>
            </w:r>
            <w:r w:rsidR="00FB6243">
              <w:rPr>
                <w:b/>
                <w:i/>
              </w:rPr>
              <w:t>’</w:t>
            </w:r>
            <w:r w:rsidRPr="00D9038D">
              <w:rPr>
                <w:b/>
                <w:i/>
              </w:rPr>
              <w:t>élimination des cancers liés au papillomavirus, intègre le principe d</w:t>
            </w:r>
            <w:r w:rsidR="00FB6243">
              <w:rPr>
                <w:b/>
                <w:i/>
              </w:rPr>
              <w:t>’</w:t>
            </w:r>
            <w:r w:rsidRPr="00D9038D">
              <w:rPr>
                <w:b/>
                <w:i/>
              </w:rPr>
              <w:t>égalité entre les femmes et les hommes;</w:t>
            </w:r>
          </w:p>
        </w:tc>
      </w:tr>
    </w:tbl>
    <w:p w14:paraId="7A90E1A4"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32D4A57" w14:textId="77777777" w:rsidR="00606E39" w:rsidRPr="00D9038D" w:rsidRDefault="00606E39" w:rsidP="00FB6243">
      <w:pPr>
        <w:widowControl/>
      </w:pPr>
      <w:r w:rsidRPr="00D9038D">
        <w:rPr>
          <w:rStyle w:val="HideTWBExt"/>
        </w:rPr>
        <w:t>&lt;/Amend&gt;</w:t>
      </w:r>
    </w:p>
    <w:p w14:paraId="5E46E672" w14:textId="77777777" w:rsidR="00606E39" w:rsidRPr="00D9038D" w:rsidRDefault="00606E39" w:rsidP="00FB6243">
      <w:pPr>
        <w:pStyle w:val="AmNumberTabs"/>
        <w:widowControl/>
      </w:pPr>
      <w:r w:rsidRPr="00D9038D">
        <w:rPr>
          <w:rStyle w:val="HideTWBExt"/>
          <w:b w:val="0"/>
        </w:rPr>
        <w:lastRenderedPageBreak/>
        <w:t>&lt;Amend&gt;</w:t>
      </w:r>
      <w:r w:rsidRPr="00D9038D">
        <w:t>Amendement</w:t>
      </w:r>
      <w:r w:rsidRPr="00D9038D">
        <w:tab/>
      </w:r>
      <w:r w:rsidRPr="00D9038D">
        <w:tab/>
      </w:r>
      <w:r w:rsidRPr="00D9038D">
        <w:rPr>
          <w:rStyle w:val="HideTWBExt"/>
          <w:b w:val="0"/>
        </w:rPr>
        <w:t>&lt;NumAm&gt;</w:t>
      </w:r>
      <w:r w:rsidRPr="00D9038D">
        <w:t>755</w:t>
      </w:r>
      <w:r w:rsidRPr="00D9038D">
        <w:rPr>
          <w:rStyle w:val="HideTWBExt"/>
          <w:b w:val="0"/>
        </w:rPr>
        <w:t>&lt;/NumAm&gt;</w:t>
      </w:r>
    </w:p>
    <w:p w14:paraId="61038232" w14:textId="77777777" w:rsidR="00606E39" w:rsidRPr="00D9038D" w:rsidRDefault="00606E39" w:rsidP="00FB6243">
      <w:pPr>
        <w:pStyle w:val="NormalBold"/>
        <w:widowControl/>
      </w:pPr>
      <w:r w:rsidRPr="00D9038D">
        <w:rPr>
          <w:rStyle w:val="HideTWBExt"/>
          <w:b w:val="0"/>
        </w:rPr>
        <w:t>&lt;RepeatBlock-By&gt;&lt;Members&gt;</w:t>
      </w:r>
      <w:r w:rsidRPr="00D9038D">
        <w:t>Lina Gálvez</w:t>
      </w:r>
      <w:r w:rsidRPr="00D9038D">
        <w:rPr>
          <w:rStyle w:val="HideTWBExt"/>
          <w:b w:val="0"/>
        </w:rPr>
        <w:t>&lt;/Members&gt;</w:t>
      </w:r>
    </w:p>
    <w:p w14:paraId="5EA6AFC0" w14:textId="77777777" w:rsidR="00606E39" w:rsidRPr="00D9038D" w:rsidRDefault="00606E39" w:rsidP="00FB6243">
      <w:pPr>
        <w:pStyle w:val="NormalBold"/>
        <w:widowControl/>
      </w:pPr>
      <w:r w:rsidRPr="00D9038D">
        <w:rPr>
          <w:rStyle w:val="HideTWBExt"/>
          <w:b w:val="0"/>
        </w:rPr>
        <w:t>&lt;/RepeatBlock-By&gt;</w:t>
      </w:r>
    </w:p>
    <w:p w14:paraId="3BB12EB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7592341" w14:textId="77777777" w:rsidR="00606E39" w:rsidRPr="00D9038D" w:rsidRDefault="00606E39" w:rsidP="00FB6243">
      <w:pPr>
        <w:pStyle w:val="NormalBold"/>
        <w:widowControl/>
      </w:pPr>
      <w:r w:rsidRPr="00D9038D">
        <w:rPr>
          <w:rStyle w:val="HideTWBExt"/>
          <w:b w:val="0"/>
        </w:rPr>
        <w:t>&lt;Article&gt;</w:t>
      </w:r>
      <w:r w:rsidRPr="00D9038D">
        <w:t>Paragraphe 19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B1DE602" w14:textId="77777777" w:rsidTr="00FB6243">
        <w:trPr>
          <w:trHeight w:hRule="exact" w:val="240"/>
          <w:jc w:val="center"/>
        </w:trPr>
        <w:tc>
          <w:tcPr>
            <w:tcW w:w="9752" w:type="dxa"/>
            <w:gridSpan w:val="2"/>
            <w:tcBorders>
              <w:top w:val="nil"/>
              <w:left w:val="nil"/>
              <w:bottom w:val="nil"/>
              <w:right w:val="nil"/>
            </w:tcBorders>
          </w:tcPr>
          <w:p w14:paraId="51AA3E1E" w14:textId="77777777" w:rsidR="00606E39" w:rsidRPr="00D9038D" w:rsidRDefault="00606E39" w:rsidP="00FB6243">
            <w:pPr>
              <w:widowControl/>
            </w:pPr>
          </w:p>
        </w:tc>
      </w:tr>
      <w:tr w:rsidR="00606E39" w:rsidRPr="00D9038D" w14:paraId="1577A0F6" w14:textId="77777777" w:rsidTr="00FB6243">
        <w:trPr>
          <w:trHeight w:val="240"/>
          <w:jc w:val="center"/>
        </w:trPr>
        <w:tc>
          <w:tcPr>
            <w:tcW w:w="4876" w:type="dxa"/>
            <w:tcBorders>
              <w:top w:val="nil"/>
              <w:left w:val="nil"/>
              <w:bottom w:val="nil"/>
              <w:right w:val="nil"/>
            </w:tcBorders>
          </w:tcPr>
          <w:p w14:paraId="150D9DC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66B17AA" w14:textId="77777777" w:rsidR="00606E39" w:rsidRPr="00D9038D" w:rsidRDefault="00606E39" w:rsidP="00FB6243">
            <w:pPr>
              <w:pStyle w:val="AmColumnHeading"/>
              <w:widowControl/>
            </w:pPr>
            <w:r w:rsidRPr="00D9038D">
              <w:t>Amendement</w:t>
            </w:r>
          </w:p>
        </w:tc>
      </w:tr>
      <w:tr w:rsidR="00606E39" w:rsidRPr="00D9038D" w14:paraId="7DC527AE" w14:textId="77777777" w:rsidTr="00FB6243">
        <w:trPr>
          <w:jc w:val="center"/>
        </w:trPr>
        <w:tc>
          <w:tcPr>
            <w:tcW w:w="4876" w:type="dxa"/>
            <w:tcBorders>
              <w:top w:val="nil"/>
              <w:left w:val="nil"/>
              <w:bottom w:val="nil"/>
              <w:right w:val="nil"/>
            </w:tcBorders>
          </w:tcPr>
          <w:p w14:paraId="2966CCCB" w14:textId="77777777" w:rsidR="00606E39" w:rsidRPr="00D9038D" w:rsidRDefault="00606E39" w:rsidP="00FB6243">
            <w:pPr>
              <w:pStyle w:val="Normal6a"/>
              <w:widowControl/>
            </w:pPr>
          </w:p>
        </w:tc>
        <w:tc>
          <w:tcPr>
            <w:tcW w:w="4876" w:type="dxa"/>
            <w:tcBorders>
              <w:top w:val="nil"/>
              <w:left w:val="nil"/>
              <w:bottom w:val="nil"/>
              <w:right w:val="nil"/>
            </w:tcBorders>
          </w:tcPr>
          <w:p w14:paraId="67CB4FE6" w14:textId="28D834C0" w:rsidR="00606E39" w:rsidRPr="00D9038D" w:rsidRDefault="00606E39" w:rsidP="00FB6243">
            <w:pPr>
              <w:pStyle w:val="Normal6a"/>
              <w:widowControl/>
            </w:pPr>
            <w:r w:rsidRPr="00D9038D">
              <w:rPr>
                <w:b/>
                <w:i/>
              </w:rPr>
              <w:t>19 bis.</w:t>
            </w:r>
            <w:r w:rsidRPr="00D9038D">
              <w:tab/>
            </w:r>
            <w:r w:rsidRPr="00D9038D">
              <w:rPr>
                <w:b/>
                <w:i/>
              </w:rPr>
              <w:t>demande à la Commission de ne pas supprimer le principe de conditionnalité des fonds à des impératifs de parité ou la dimension de genre dans les programmes de l</w:t>
            </w:r>
            <w:r w:rsidR="00FB6243">
              <w:rPr>
                <w:b/>
                <w:i/>
              </w:rPr>
              <w:t>’</w:t>
            </w:r>
            <w:r w:rsidRPr="00D9038D">
              <w:rPr>
                <w:b/>
                <w:i/>
              </w:rPr>
              <w:t>Union, notamment le programme Horizon Europe, au motif d</w:t>
            </w:r>
            <w:r w:rsidR="00FB6243">
              <w:rPr>
                <w:b/>
                <w:i/>
              </w:rPr>
              <w:t>’</w:t>
            </w:r>
            <w:r w:rsidRPr="00D9038D">
              <w:rPr>
                <w:b/>
                <w:i/>
              </w:rPr>
              <w:t>une hypothétique amélioration de la compétitivité;</w:t>
            </w:r>
          </w:p>
        </w:tc>
      </w:tr>
    </w:tbl>
    <w:p w14:paraId="0F904B74"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DAB63C1" w14:textId="77777777" w:rsidR="00606E39" w:rsidRPr="00D9038D" w:rsidRDefault="00606E39" w:rsidP="00FB6243">
      <w:pPr>
        <w:widowControl/>
      </w:pPr>
      <w:r w:rsidRPr="00D9038D">
        <w:rPr>
          <w:rStyle w:val="HideTWBExt"/>
        </w:rPr>
        <w:t>&lt;/Amend&gt;</w:t>
      </w:r>
    </w:p>
    <w:p w14:paraId="3A5E8460"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756</w:t>
      </w:r>
      <w:r w:rsidRPr="00D9038D">
        <w:rPr>
          <w:rStyle w:val="HideTWBExt"/>
          <w:b w:val="0"/>
        </w:rPr>
        <w:t>&lt;/NumAm&gt;</w:t>
      </w:r>
    </w:p>
    <w:p w14:paraId="57091A4F"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134334D3" w14:textId="77777777" w:rsidR="00606E39" w:rsidRPr="00D9038D" w:rsidRDefault="00606E39" w:rsidP="00FB6243">
      <w:pPr>
        <w:pStyle w:val="NormalBold"/>
        <w:widowControl/>
      </w:pPr>
      <w:r w:rsidRPr="00D9038D">
        <w:rPr>
          <w:rStyle w:val="HideTWBExt"/>
          <w:b w:val="0"/>
        </w:rPr>
        <w:t>&lt;/RepeatBlock-By&gt;</w:t>
      </w:r>
    </w:p>
    <w:p w14:paraId="144E3A4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81D7A8D" w14:textId="77777777" w:rsidR="00606E39" w:rsidRPr="00D9038D" w:rsidRDefault="00606E39" w:rsidP="00FB6243">
      <w:pPr>
        <w:pStyle w:val="NormalBold"/>
        <w:widowControl/>
      </w:pPr>
      <w:r w:rsidRPr="00D9038D">
        <w:rPr>
          <w:rStyle w:val="HideTWBExt"/>
          <w:b w:val="0"/>
        </w:rPr>
        <w:t>&lt;Article&gt;</w:t>
      </w:r>
      <w:r w:rsidRPr="00D9038D">
        <w:t>Paragraphe 19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4964D66" w14:textId="77777777" w:rsidTr="00FB6243">
        <w:trPr>
          <w:trHeight w:hRule="exact" w:val="240"/>
          <w:jc w:val="center"/>
        </w:trPr>
        <w:tc>
          <w:tcPr>
            <w:tcW w:w="9752" w:type="dxa"/>
            <w:gridSpan w:val="2"/>
            <w:tcBorders>
              <w:top w:val="nil"/>
              <w:left w:val="nil"/>
              <w:bottom w:val="nil"/>
              <w:right w:val="nil"/>
            </w:tcBorders>
          </w:tcPr>
          <w:p w14:paraId="3DF329C5" w14:textId="77777777" w:rsidR="00606E39" w:rsidRPr="00D9038D" w:rsidRDefault="00606E39" w:rsidP="00FB6243">
            <w:pPr>
              <w:widowControl/>
            </w:pPr>
          </w:p>
        </w:tc>
      </w:tr>
      <w:tr w:rsidR="00606E39" w:rsidRPr="00D9038D" w14:paraId="100B69F7" w14:textId="77777777" w:rsidTr="00FB6243">
        <w:trPr>
          <w:trHeight w:val="240"/>
          <w:jc w:val="center"/>
        </w:trPr>
        <w:tc>
          <w:tcPr>
            <w:tcW w:w="4876" w:type="dxa"/>
            <w:tcBorders>
              <w:top w:val="nil"/>
              <w:left w:val="nil"/>
              <w:bottom w:val="nil"/>
              <w:right w:val="nil"/>
            </w:tcBorders>
          </w:tcPr>
          <w:p w14:paraId="05240BF0"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2EAAD69" w14:textId="77777777" w:rsidR="00606E39" w:rsidRPr="00D9038D" w:rsidRDefault="00606E39" w:rsidP="00FB6243">
            <w:pPr>
              <w:pStyle w:val="AmColumnHeading"/>
              <w:widowControl/>
            </w:pPr>
            <w:r w:rsidRPr="00D9038D">
              <w:t>Amendement</w:t>
            </w:r>
          </w:p>
        </w:tc>
      </w:tr>
      <w:tr w:rsidR="00606E39" w:rsidRPr="00D9038D" w14:paraId="01D648F1" w14:textId="77777777" w:rsidTr="00FB6243">
        <w:trPr>
          <w:jc w:val="center"/>
        </w:trPr>
        <w:tc>
          <w:tcPr>
            <w:tcW w:w="4876" w:type="dxa"/>
            <w:tcBorders>
              <w:top w:val="nil"/>
              <w:left w:val="nil"/>
              <w:bottom w:val="nil"/>
              <w:right w:val="nil"/>
            </w:tcBorders>
          </w:tcPr>
          <w:p w14:paraId="20ECF3E3" w14:textId="77777777" w:rsidR="00606E39" w:rsidRPr="00D9038D" w:rsidRDefault="00606E39" w:rsidP="00FB6243">
            <w:pPr>
              <w:pStyle w:val="Normal6a"/>
              <w:widowControl/>
            </w:pPr>
          </w:p>
        </w:tc>
        <w:tc>
          <w:tcPr>
            <w:tcW w:w="4876" w:type="dxa"/>
            <w:tcBorders>
              <w:top w:val="nil"/>
              <w:left w:val="nil"/>
              <w:bottom w:val="nil"/>
              <w:right w:val="nil"/>
            </w:tcBorders>
          </w:tcPr>
          <w:p w14:paraId="3D55060F" w14:textId="3013A6C0" w:rsidR="00606E39" w:rsidRPr="00D9038D" w:rsidRDefault="00606E39" w:rsidP="00FB6243">
            <w:pPr>
              <w:pStyle w:val="Normal6a"/>
              <w:widowControl/>
            </w:pPr>
            <w:r w:rsidRPr="00D9038D">
              <w:rPr>
                <w:b/>
                <w:i/>
              </w:rPr>
              <w:t>19 bis.</w:t>
            </w:r>
            <w:r w:rsidRPr="00D9038D">
              <w:tab/>
            </w:r>
            <w:r w:rsidRPr="00D9038D">
              <w:rPr>
                <w:b/>
                <w:i/>
              </w:rPr>
              <w:t>demande à la Commission et aux États membres de fixer des règles contraignantes en matière d</w:t>
            </w:r>
            <w:r w:rsidR="00FB6243">
              <w:rPr>
                <w:b/>
                <w:i/>
              </w:rPr>
              <w:t>’</w:t>
            </w:r>
            <w:r w:rsidRPr="00D9038D">
              <w:rPr>
                <w:b/>
                <w:i/>
              </w:rPr>
              <w:t>intégration de la dimension de genre dans le budget pour toutes les dépenses de l</w:t>
            </w:r>
            <w:r w:rsidR="00FB6243">
              <w:rPr>
                <w:b/>
                <w:i/>
              </w:rPr>
              <w:t>’</w:t>
            </w:r>
            <w:r w:rsidRPr="00D9038D">
              <w:rPr>
                <w:b/>
                <w:i/>
              </w:rPr>
              <w:t>Union et de procéder à des évaluations de l</w:t>
            </w:r>
            <w:r w:rsidR="00FB6243">
              <w:rPr>
                <w:b/>
                <w:i/>
              </w:rPr>
              <w:t>’</w:t>
            </w:r>
            <w:r w:rsidRPr="00D9038D">
              <w:rPr>
                <w:b/>
                <w:i/>
              </w:rPr>
              <w:t>impact sur l</w:t>
            </w:r>
            <w:r w:rsidR="00FB6243">
              <w:rPr>
                <w:b/>
                <w:i/>
              </w:rPr>
              <w:t>’</w:t>
            </w:r>
            <w:r w:rsidRPr="00D9038D">
              <w:rPr>
                <w:b/>
                <w:i/>
              </w:rPr>
              <w:t>égalité entre les femmes et les hommes pour tous les instruments financiers;</w:t>
            </w:r>
          </w:p>
        </w:tc>
      </w:tr>
    </w:tbl>
    <w:p w14:paraId="14B8F0B6"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5F74193" w14:textId="77777777" w:rsidR="00606E39" w:rsidRPr="00D9038D" w:rsidRDefault="00606E39" w:rsidP="00FB6243">
      <w:pPr>
        <w:widowControl/>
      </w:pPr>
      <w:r w:rsidRPr="00D9038D">
        <w:rPr>
          <w:rStyle w:val="HideTWBExt"/>
        </w:rPr>
        <w:t>&lt;/Amend&gt;</w:t>
      </w:r>
    </w:p>
    <w:p w14:paraId="4019AE9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757</w:t>
      </w:r>
      <w:r w:rsidRPr="00D9038D">
        <w:rPr>
          <w:rStyle w:val="HideTWBExt"/>
          <w:b w:val="0"/>
        </w:rPr>
        <w:t>&lt;/NumAm&gt;</w:t>
      </w:r>
    </w:p>
    <w:p w14:paraId="344BBE55" w14:textId="77777777" w:rsidR="00606E39" w:rsidRPr="00D9038D" w:rsidRDefault="00606E39" w:rsidP="00FB6243">
      <w:pPr>
        <w:pStyle w:val="NormalBold"/>
        <w:widowControl/>
      </w:pPr>
      <w:r w:rsidRPr="00D9038D">
        <w:rPr>
          <w:rStyle w:val="HideTWBExt"/>
          <w:b w:val="0"/>
        </w:rPr>
        <w:t>&lt;RepeatBlock-By&gt;&lt;Members&gt;</w:t>
      </w:r>
      <w:r w:rsidRPr="00D9038D">
        <w:t>Benedetta Scuderi</w:t>
      </w:r>
      <w:r w:rsidRPr="00D9038D">
        <w:rPr>
          <w:rStyle w:val="HideTWBExt"/>
          <w:b w:val="0"/>
        </w:rPr>
        <w:t>&lt;/Members&gt;</w:t>
      </w:r>
    </w:p>
    <w:p w14:paraId="58D196CC" w14:textId="77777777" w:rsidR="00606E39" w:rsidRPr="00D9038D" w:rsidRDefault="00606E39" w:rsidP="00FB6243">
      <w:pPr>
        <w:pStyle w:val="NormalBold"/>
        <w:widowControl/>
      </w:pPr>
      <w:r w:rsidRPr="00D9038D">
        <w:rPr>
          <w:rStyle w:val="HideTWBExt"/>
          <w:b w:val="0"/>
        </w:rPr>
        <w:t>&lt;/RepeatBlock-By&gt;</w:t>
      </w:r>
    </w:p>
    <w:p w14:paraId="7B92FAB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0A9C3FB" w14:textId="77777777" w:rsidR="00606E39" w:rsidRPr="00D9038D" w:rsidRDefault="00606E39" w:rsidP="00FB6243">
      <w:pPr>
        <w:pStyle w:val="NormalBold"/>
        <w:widowControl/>
      </w:pPr>
      <w:r w:rsidRPr="00D9038D">
        <w:rPr>
          <w:rStyle w:val="HideTWBExt"/>
          <w:b w:val="0"/>
        </w:rPr>
        <w:t>&lt;Article&gt;</w:t>
      </w:r>
      <w:r w:rsidRPr="00D9038D">
        <w:t>Paragraphe 19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0E69282" w14:textId="77777777" w:rsidTr="00FB6243">
        <w:trPr>
          <w:trHeight w:hRule="exact" w:val="240"/>
          <w:jc w:val="center"/>
        </w:trPr>
        <w:tc>
          <w:tcPr>
            <w:tcW w:w="9752" w:type="dxa"/>
            <w:gridSpan w:val="2"/>
            <w:tcBorders>
              <w:top w:val="nil"/>
              <w:left w:val="nil"/>
              <w:bottom w:val="nil"/>
              <w:right w:val="nil"/>
            </w:tcBorders>
          </w:tcPr>
          <w:p w14:paraId="1BD04B54" w14:textId="77777777" w:rsidR="00606E39" w:rsidRPr="00D9038D" w:rsidRDefault="00606E39" w:rsidP="00FB6243">
            <w:pPr>
              <w:widowControl/>
            </w:pPr>
          </w:p>
        </w:tc>
      </w:tr>
      <w:tr w:rsidR="00606E39" w:rsidRPr="00D9038D" w14:paraId="09EA2251" w14:textId="77777777" w:rsidTr="00FB6243">
        <w:trPr>
          <w:trHeight w:val="240"/>
          <w:jc w:val="center"/>
        </w:trPr>
        <w:tc>
          <w:tcPr>
            <w:tcW w:w="4876" w:type="dxa"/>
            <w:tcBorders>
              <w:top w:val="nil"/>
              <w:left w:val="nil"/>
              <w:bottom w:val="nil"/>
              <w:right w:val="nil"/>
            </w:tcBorders>
          </w:tcPr>
          <w:p w14:paraId="488F5985" w14:textId="77777777" w:rsidR="00606E39" w:rsidRPr="00D9038D" w:rsidRDefault="00606E39" w:rsidP="00FB6243">
            <w:pPr>
              <w:pStyle w:val="AmColumnHeading"/>
              <w:widowControl/>
            </w:pPr>
            <w:r w:rsidRPr="00D9038D">
              <w:lastRenderedPageBreak/>
              <w:t>Proposition de résolution</w:t>
            </w:r>
          </w:p>
        </w:tc>
        <w:tc>
          <w:tcPr>
            <w:tcW w:w="4876" w:type="dxa"/>
            <w:tcBorders>
              <w:top w:val="nil"/>
              <w:left w:val="nil"/>
              <w:bottom w:val="nil"/>
              <w:right w:val="nil"/>
            </w:tcBorders>
          </w:tcPr>
          <w:p w14:paraId="3E6A2A6B" w14:textId="77777777" w:rsidR="00606E39" w:rsidRPr="00D9038D" w:rsidRDefault="00606E39" w:rsidP="00FB6243">
            <w:pPr>
              <w:pStyle w:val="AmColumnHeading"/>
              <w:widowControl/>
            </w:pPr>
            <w:r w:rsidRPr="00D9038D">
              <w:t>Amendement</w:t>
            </w:r>
          </w:p>
        </w:tc>
      </w:tr>
      <w:tr w:rsidR="00606E39" w:rsidRPr="00D9038D" w14:paraId="54E61CBE" w14:textId="77777777" w:rsidTr="00FB6243">
        <w:trPr>
          <w:jc w:val="center"/>
        </w:trPr>
        <w:tc>
          <w:tcPr>
            <w:tcW w:w="4876" w:type="dxa"/>
            <w:tcBorders>
              <w:top w:val="nil"/>
              <w:left w:val="nil"/>
              <w:bottom w:val="nil"/>
              <w:right w:val="nil"/>
            </w:tcBorders>
          </w:tcPr>
          <w:p w14:paraId="76332FED" w14:textId="77777777" w:rsidR="00606E39" w:rsidRPr="00D9038D" w:rsidRDefault="00606E39" w:rsidP="00FB6243">
            <w:pPr>
              <w:pStyle w:val="Normal6a"/>
              <w:widowControl/>
            </w:pPr>
          </w:p>
        </w:tc>
        <w:tc>
          <w:tcPr>
            <w:tcW w:w="4876" w:type="dxa"/>
            <w:tcBorders>
              <w:top w:val="nil"/>
              <w:left w:val="nil"/>
              <w:bottom w:val="nil"/>
              <w:right w:val="nil"/>
            </w:tcBorders>
          </w:tcPr>
          <w:p w14:paraId="24C28146" w14:textId="7B0EA543" w:rsidR="00606E39" w:rsidRPr="00D9038D" w:rsidRDefault="00606E39" w:rsidP="00FB6243">
            <w:pPr>
              <w:pStyle w:val="Normal6a"/>
              <w:widowControl/>
            </w:pPr>
            <w:r w:rsidRPr="00D9038D">
              <w:rPr>
                <w:b/>
                <w:i/>
              </w:rPr>
              <w:t>19 ter.</w:t>
            </w:r>
            <w:r w:rsidRPr="00D9038D">
              <w:tab/>
            </w:r>
            <w:r w:rsidRPr="00D9038D">
              <w:rPr>
                <w:b/>
                <w:i/>
              </w:rPr>
              <w:t>demande que des liens soient établis entre les objectifs inclus dans la prochaine stratégie en faveur de l</w:t>
            </w:r>
            <w:r w:rsidR="00FB6243">
              <w:rPr>
                <w:b/>
                <w:i/>
              </w:rPr>
              <w:t>’</w:t>
            </w:r>
            <w:r w:rsidRPr="00D9038D">
              <w:rPr>
                <w:b/>
                <w:i/>
              </w:rPr>
              <w:t>égalité entre les femmes et les hommes et le CFP, qui est un instrument clé pour la mise en œuvre de la stratégie; souligne la nécessité d</w:t>
            </w:r>
            <w:r w:rsidR="00FB6243">
              <w:rPr>
                <w:b/>
                <w:i/>
              </w:rPr>
              <w:t>’</w:t>
            </w:r>
            <w:r w:rsidRPr="00D9038D">
              <w:rPr>
                <w:b/>
                <w:i/>
              </w:rPr>
              <w:t>améliorer la collecte, la communication et l</w:t>
            </w:r>
            <w:r w:rsidR="00FB6243">
              <w:rPr>
                <w:b/>
                <w:i/>
              </w:rPr>
              <w:t>’</w:t>
            </w:r>
            <w:r w:rsidRPr="00D9038D">
              <w:rPr>
                <w:b/>
                <w:i/>
              </w:rPr>
              <w:t>évaluation de données comparables ventilées par sexe et d</w:t>
            </w:r>
            <w:r w:rsidR="00FB6243">
              <w:rPr>
                <w:b/>
                <w:i/>
              </w:rPr>
              <w:t>’</w:t>
            </w:r>
            <w:r w:rsidRPr="00D9038D">
              <w:rPr>
                <w:b/>
                <w:i/>
              </w:rPr>
              <w:t>élaborer des définitions horizontales au niveau de l</w:t>
            </w:r>
            <w:r w:rsidR="00FB6243">
              <w:rPr>
                <w:b/>
                <w:i/>
              </w:rPr>
              <w:t>’</w:t>
            </w:r>
            <w:r w:rsidRPr="00D9038D">
              <w:rPr>
                <w:b/>
                <w:i/>
              </w:rPr>
              <w:t>Union afin de faciliter les évaluations de l</w:t>
            </w:r>
            <w:r w:rsidR="00FB6243">
              <w:rPr>
                <w:b/>
                <w:i/>
              </w:rPr>
              <w:t>’</w:t>
            </w:r>
            <w:r w:rsidRPr="00D9038D">
              <w:rPr>
                <w:b/>
                <w:i/>
              </w:rPr>
              <w:t>impact sur l</w:t>
            </w:r>
            <w:r w:rsidR="00FB6243">
              <w:rPr>
                <w:b/>
                <w:i/>
              </w:rPr>
              <w:t>’</w:t>
            </w:r>
            <w:r w:rsidRPr="00D9038D">
              <w:rPr>
                <w:b/>
                <w:i/>
              </w:rPr>
              <w:t>égalité entre les femmes et les hommes dans les domaines d</w:t>
            </w:r>
            <w:r w:rsidR="00FB6243">
              <w:rPr>
                <w:b/>
                <w:i/>
              </w:rPr>
              <w:t>’</w:t>
            </w:r>
            <w:r w:rsidRPr="00D9038D">
              <w:rPr>
                <w:b/>
                <w:i/>
              </w:rPr>
              <w:t>action de l</w:t>
            </w:r>
            <w:r w:rsidR="00FB6243">
              <w:rPr>
                <w:b/>
                <w:i/>
              </w:rPr>
              <w:t>’</w:t>
            </w:r>
            <w:r w:rsidRPr="00D9038D">
              <w:rPr>
                <w:b/>
                <w:i/>
              </w:rPr>
              <w:t>Union; demande l</w:t>
            </w:r>
            <w:r w:rsidR="00FB6243">
              <w:rPr>
                <w:b/>
                <w:i/>
              </w:rPr>
              <w:t>’</w:t>
            </w:r>
            <w:r w:rsidRPr="00D9038D">
              <w:rPr>
                <w:b/>
                <w:i/>
              </w:rPr>
              <w:t>amélioration de la méthode afin qu</w:t>
            </w:r>
            <w:r w:rsidR="00FB6243">
              <w:rPr>
                <w:b/>
                <w:i/>
              </w:rPr>
              <w:t>’</w:t>
            </w:r>
            <w:r w:rsidRPr="00D9038D">
              <w:rPr>
                <w:b/>
                <w:i/>
              </w:rPr>
              <w:t>elle puisse identifier non seulement les bénéficiaires des fonds, mais aussi le potentiel de transformation des programmes; souligne que certaines interventions du budget peuvent avoir, au-delà des effets positifs et neutres, des conséquences négatives sur l</w:t>
            </w:r>
            <w:r w:rsidR="00FB6243">
              <w:rPr>
                <w:b/>
                <w:i/>
              </w:rPr>
              <w:t>’</w:t>
            </w:r>
            <w:r w:rsidRPr="00D9038D">
              <w:rPr>
                <w:b/>
                <w:i/>
              </w:rPr>
              <w:t>égalité entre les femmes et les hommes, comme dans le cas de l</w:t>
            </w:r>
            <w:r w:rsidR="00FB6243">
              <w:rPr>
                <w:b/>
                <w:i/>
              </w:rPr>
              <w:t>’</w:t>
            </w:r>
            <w:r w:rsidRPr="00D9038D">
              <w:rPr>
                <w:b/>
                <w:i/>
              </w:rPr>
              <w:t>action en faveur du climat; souligne que la méthode actuelle de suivi du budget ne prévoit aucune catégorie pour ce type de cas, ce qui exclut toute évaluation objective de l</w:t>
            </w:r>
            <w:r w:rsidR="00FB6243">
              <w:rPr>
                <w:b/>
                <w:i/>
              </w:rPr>
              <w:t>’</w:t>
            </w:r>
            <w:r w:rsidRPr="00D9038D">
              <w:rPr>
                <w:b/>
                <w:i/>
              </w:rPr>
              <w:t>état de la budgétisation tenant compte de l</w:t>
            </w:r>
            <w:r w:rsidR="00FB6243">
              <w:rPr>
                <w:b/>
                <w:i/>
              </w:rPr>
              <w:t>’</w:t>
            </w:r>
            <w:r w:rsidRPr="00D9038D">
              <w:rPr>
                <w:b/>
                <w:i/>
              </w:rPr>
              <w:t>égalité entre les femmes et les hommes dans l</w:t>
            </w:r>
            <w:r w:rsidR="00FB6243">
              <w:rPr>
                <w:b/>
                <w:i/>
              </w:rPr>
              <w:t>’</w:t>
            </w:r>
            <w:r w:rsidRPr="00D9038D">
              <w:rPr>
                <w:b/>
                <w:i/>
              </w:rPr>
              <w:t>Union;</w:t>
            </w:r>
          </w:p>
        </w:tc>
      </w:tr>
    </w:tbl>
    <w:p w14:paraId="1AE97559"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947A663" w14:textId="77777777" w:rsidR="00606E39" w:rsidRPr="00D9038D" w:rsidRDefault="00606E39" w:rsidP="00FB6243">
      <w:pPr>
        <w:widowControl/>
      </w:pPr>
      <w:r w:rsidRPr="00D9038D">
        <w:rPr>
          <w:rStyle w:val="HideTWBExt"/>
        </w:rPr>
        <w:t>&lt;/Amend&gt;</w:t>
      </w:r>
    </w:p>
    <w:p w14:paraId="3283A83B"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758</w:t>
      </w:r>
      <w:r w:rsidRPr="00D9038D">
        <w:rPr>
          <w:rStyle w:val="HideTWBExt"/>
          <w:b w:val="0"/>
        </w:rPr>
        <w:t>&lt;/NumAm&gt;</w:t>
      </w:r>
    </w:p>
    <w:p w14:paraId="7FD9BF7D"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5F94195E" w14:textId="77777777" w:rsidR="00606E39" w:rsidRPr="00D9038D" w:rsidRDefault="00606E39" w:rsidP="00FB6243">
      <w:pPr>
        <w:pStyle w:val="NormalBold"/>
        <w:widowControl/>
      </w:pPr>
      <w:r w:rsidRPr="00D9038D">
        <w:rPr>
          <w:rStyle w:val="HideTWBExt"/>
          <w:b w:val="0"/>
        </w:rPr>
        <w:t>&lt;/RepeatBlock-By&gt;</w:t>
      </w:r>
    </w:p>
    <w:p w14:paraId="4F9E07D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C9F6AAA" w14:textId="77777777" w:rsidR="00606E39" w:rsidRPr="00D9038D" w:rsidRDefault="00606E39" w:rsidP="00FB6243">
      <w:pPr>
        <w:pStyle w:val="NormalBold"/>
        <w:widowControl/>
      </w:pPr>
      <w:r w:rsidRPr="00D9038D">
        <w:rPr>
          <w:rStyle w:val="HideTWBExt"/>
          <w:b w:val="0"/>
        </w:rPr>
        <w:t>&lt;Article&gt;</w:t>
      </w:r>
      <w:r w:rsidRPr="00D9038D">
        <w:t>Paragraphe 19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E03E452" w14:textId="77777777" w:rsidTr="00FB6243">
        <w:trPr>
          <w:trHeight w:hRule="exact" w:val="240"/>
          <w:jc w:val="center"/>
        </w:trPr>
        <w:tc>
          <w:tcPr>
            <w:tcW w:w="9752" w:type="dxa"/>
            <w:gridSpan w:val="2"/>
            <w:tcBorders>
              <w:top w:val="nil"/>
              <w:left w:val="nil"/>
              <w:bottom w:val="nil"/>
              <w:right w:val="nil"/>
            </w:tcBorders>
          </w:tcPr>
          <w:p w14:paraId="0ACBF85E" w14:textId="77777777" w:rsidR="00606E39" w:rsidRPr="00D9038D" w:rsidRDefault="00606E39" w:rsidP="00FB6243">
            <w:pPr>
              <w:widowControl/>
            </w:pPr>
          </w:p>
        </w:tc>
      </w:tr>
      <w:tr w:rsidR="00606E39" w:rsidRPr="00D9038D" w14:paraId="5220EB06" w14:textId="77777777" w:rsidTr="00FB6243">
        <w:trPr>
          <w:trHeight w:val="240"/>
          <w:jc w:val="center"/>
        </w:trPr>
        <w:tc>
          <w:tcPr>
            <w:tcW w:w="4876" w:type="dxa"/>
            <w:tcBorders>
              <w:top w:val="nil"/>
              <w:left w:val="nil"/>
              <w:bottom w:val="nil"/>
              <w:right w:val="nil"/>
            </w:tcBorders>
          </w:tcPr>
          <w:p w14:paraId="065B042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6CBAB78F" w14:textId="77777777" w:rsidR="00606E39" w:rsidRPr="00D9038D" w:rsidRDefault="00606E39" w:rsidP="00FB6243">
            <w:pPr>
              <w:pStyle w:val="AmColumnHeading"/>
              <w:widowControl/>
            </w:pPr>
            <w:r w:rsidRPr="00D9038D">
              <w:t>Amendement</w:t>
            </w:r>
          </w:p>
        </w:tc>
      </w:tr>
      <w:tr w:rsidR="00606E39" w:rsidRPr="00D9038D" w14:paraId="7891166E" w14:textId="77777777" w:rsidTr="00FB6243">
        <w:trPr>
          <w:jc w:val="center"/>
        </w:trPr>
        <w:tc>
          <w:tcPr>
            <w:tcW w:w="4876" w:type="dxa"/>
            <w:tcBorders>
              <w:top w:val="nil"/>
              <w:left w:val="nil"/>
              <w:bottom w:val="nil"/>
              <w:right w:val="nil"/>
            </w:tcBorders>
          </w:tcPr>
          <w:p w14:paraId="53E52B9B" w14:textId="77777777" w:rsidR="00606E39" w:rsidRPr="00D9038D" w:rsidRDefault="00606E39" w:rsidP="00FB6243">
            <w:pPr>
              <w:pStyle w:val="Normal6a"/>
              <w:widowControl/>
            </w:pPr>
          </w:p>
        </w:tc>
        <w:tc>
          <w:tcPr>
            <w:tcW w:w="4876" w:type="dxa"/>
            <w:tcBorders>
              <w:top w:val="nil"/>
              <w:left w:val="nil"/>
              <w:bottom w:val="nil"/>
              <w:right w:val="nil"/>
            </w:tcBorders>
          </w:tcPr>
          <w:p w14:paraId="19C6BEC4" w14:textId="41678057" w:rsidR="00606E39" w:rsidRPr="00D9038D" w:rsidRDefault="00606E39" w:rsidP="00FB6243">
            <w:pPr>
              <w:pStyle w:val="Normal6a"/>
              <w:widowControl/>
            </w:pPr>
            <w:r w:rsidRPr="00D9038D">
              <w:rPr>
                <w:b/>
                <w:i/>
              </w:rPr>
              <w:t>19 ter.</w:t>
            </w:r>
            <w:r w:rsidRPr="00D9038D">
              <w:tab/>
            </w:r>
            <w:r w:rsidRPr="00D9038D">
              <w:rPr>
                <w:b/>
                <w:i/>
              </w:rPr>
              <w:t xml:space="preserve">prie instamment la Commission de faire évoluer la phase actuelle limitée au </w:t>
            </w:r>
            <w:r w:rsidRPr="00D9038D">
              <w:rPr>
                <w:b/>
                <w:i/>
              </w:rPr>
              <w:lastRenderedPageBreak/>
              <w:t>suivi vers un véritable processus de budgétisation sensible au genre, qui intégrerait la perspective de l</w:t>
            </w:r>
            <w:r w:rsidR="00FB6243">
              <w:rPr>
                <w:b/>
                <w:i/>
              </w:rPr>
              <w:t>’</w:t>
            </w:r>
            <w:r w:rsidRPr="00D9038D">
              <w:rPr>
                <w:b/>
                <w:i/>
              </w:rPr>
              <w:t>égalité entre les femmes et les hommes dans l</w:t>
            </w:r>
            <w:r w:rsidR="00FB6243">
              <w:rPr>
                <w:b/>
                <w:i/>
              </w:rPr>
              <w:t>’</w:t>
            </w:r>
            <w:r w:rsidRPr="00D9038D">
              <w:rPr>
                <w:b/>
                <w:i/>
              </w:rPr>
              <w:t>ensemble du cycle budgétaire, de la planification à l</w:t>
            </w:r>
            <w:r w:rsidR="00FB6243">
              <w:rPr>
                <w:b/>
                <w:i/>
              </w:rPr>
              <w:t>’</w:t>
            </w:r>
            <w:r w:rsidRPr="00D9038D">
              <w:rPr>
                <w:b/>
                <w:i/>
              </w:rPr>
              <w:t>évaluation; invite la Commission à s</w:t>
            </w:r>
            <w:r w:rsidR="00FB6243">
              <w:rPr>
                <w:b/>
                <w:i/>
              </w:rPr>
              <w:t>’</w:t>
            </w:r>
            <w:r w:rsidRPr="00D9038D">
              <w:rPr>
                <w:b/>
                <w:i/>
              </w:rPr>
              <w:t>assurer que cette démarche soit entreprise dans les délais fixés pour le prochain CFP 2028-2034; souligne que cela suppose de définir des priorités, des engagements et des indicateurs clairs en matière d</w:t>
            </w:r>
            <w:r w:rsidR="00FB6243">
              <w:rPr>
                <w:b/>
                <w:i/>
              </w:rPr>
              <w:t>’</w:t>
            </w:r>
            <w:r w:rsidRPr="00D9038D">
              <w:rPr>
                <w:b/>
                <w:i/>
              </w:rPr>
              <w:t>égalité entre les femmes et les hommes au moyen d</w:t>
            </w:r>
            <w:r w:rsidR="00FB6243">
              <w:rPr>
                <w:b/>
                <w:i/>
              </w:rPr>
              <w:t>’</w:t>
            </w:r>
            <w:r w:rsidRPr="00D9038D">
              <w:rPr>
                <w:b/>
                <w:i/>
              </w:rPr>
              <w:t>une approche ciblée, et de fixer des critères concrets permettant de mesurer les progrès accomplis;</w:t>
            </w:r>
          </w:p>
        </w:tc>
      </w:tr>
    </w:tbl>
    <w:p w14:paraId="711660C3"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28AFAC6" w14:textId="77777777" w:rsidR="00606E39" w:rsidRPr="00D9038D" w:rsidRDefault="00606E39" w:rsidP="00FB6243">
      <w:pPr>
        <w:widowControl/>
      </w:pPr>
      <w:r w:rsidRPr="00D9038D">
        <w:rPr>
          <w:rStyle w:val="HideTWBExt"/>
        </w:rPr>
        <w:t>&lt;/Amend&gt;</w:t>
      </w:r>
    </w:p>
    <w:p w14:paraId="0DB43B6B"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759</w:t>
      </w:r>
      <w:r w:rsidRPr="00D9038D">
        <w:rPr>
          <w:rStyle w:val="HideTWBExt"/>
          <w:b w:val="0"/>
        </w:rPr>
        <w:t>&lt;/NumAm&gt;</w:t>
      </w:r>
    </w:p>
    <w:p w14:paraId="565837B5"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115E11AB" w14:textId="77777777" w:rsidR="00606E39" w:rsidRPr="00D9038D" w:rsidRDefault="00606E39" w:rsidP="00FB6243">
      <w:pPr>
        <w:pStyle w:val="NormalBold"/>
        <w:widowControl/>
      </w:pPr>
      <w:r w:rsidRPr="00D9038D">
        <w:rPr>
          <w:rStyle w:val="HideTWBExt"/>
          <w:b w:val="0"/>
        </w:rPr>
        <w:t>&lt;/RepeatBlock-By&gt;</w:t>
      </w:r>
    </w:p>
    <w:p w14:paraId="60D88AB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E4E4DCB" w14:textId="77777777" w:rsidR="00606E39" w:rsidRPr="00D9038D" w:rsidRDefault="00606E39" w:rsidP="00FB6243">
      <w:pPr>
        <w:pStyle w:val="NormalBold"/>
        <w:widowControl/>
      </w:pPr>
      <w:r w:rsidRPr="00D9038D">
        <w:rPr>
          <w:rStyle w:val="HideTWBExt"/>
          <w:b w:val="0"/>
        </w:rPr>
        <w:t>&lt;Article&gt;</w:t>
      </w:r>
      <w:r w:rsidRPr="00D9038D">
        <w:t>Paragraphe 19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63891F6" w14:textId="77777777" w:rsidTr="00FB6243">
        <w:trPr>
          <w:trHeight w:hRule="exact" w:val="240"/>
          <w:jc w:val="center"/>
        </w:trPr>
        <w:tc>
          <w:tcPr>
            <w:tcW w:w="9752" w:type="dxa"/>
            <w:gridSpan w:val="2"/>
            <w:tcBorders>
              <w:top w:val="nil"/>
              <w:left w:val="nil"/>
              <w:bottom w:val="nil"/>
              <w:right w:val="nil"/>
            </w:tcBorders>
          </w:tcPr>
          <w:p w14:paraId="4D0B513E" w14:textId="77777777" w:rsidR="00606E39" w:rsidRPr="00D9038D" w:rsidRDefault="00606E39" w:rsidP="00FB6243">
            <w:pPr>
              <w:widowControl/>
            </w:pPr>
          </w:p>
        </w:tc>
      </w:tr>
      <w:tr w:rsidR="00606E39" w:rsidRPr="00D9038D" w14:paraId="2CE23C0B" w14:textId="77777777" w:rsidTr="00FB6243">
        <w:trPr>
          <w:trHeight w:val="240"/>
          <w:jc w:val="center"/>
        </w:trPr>
        <w:tc>
          <w:tcPr>
            <w:tcW w:w="4876" w:type="dxa"/>
            <w:tcBorders>
              <w:top w:val="nil"/>
              <w:left w:val="nil"/>
              <w:bottom w:val="nil"/>
              <w:right w:val="nil"/>
            </w:tcBorders>
          </w:tcPr>
          <w:p w14:paraId="03446D6D"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326A704" w14:textId="77777777" w:rsidR="00606E39" w:rsidRPr="00D9038D" w:rsidRDefault="00606E39" w:rsidP="00FB6243">
            <w:pPr>
              <w:pStyle w:val="AmColumnHeading"/>
              <w:widowControl/>
            </w:pPr>
            <w:r w:rsidRPr="00D9038D">
              <w:t>Amendement</w:t>
            </w:r>
          </w:p>
        </w:tc>
      </w:tr>
      <w:tr w:rsidR="00606E39" w:rsidRPr="00D9038D" w14:paraId="2423320A" w14:textId="77777777" w:rsidTr="00FB6243">
        <w:trPr>
          <w:jc w:val="center"/>
        </w:trPr>
        <w:tc>
          <w:tcPr>
            <w:tcW w:w="4876" w:type="dxa"/>
            <w:tcBorders>
              <w:top w:val="nil"/>
              <w:left w:val="nil"/>
              <w:bottom w:val="nil"/>
              <w:right w:val="nil"/>
            </w:tcBorders>
          </w:tcPr>
          <w:p w14:paraId="7E2638A6" w14:textId="77777777" w:rsidR="00606E39" w:rsidRPr="00D9038D" w:rsidRDefault="00606E39" w:rsidP="00FB6243">
            <w:pPr>
              <w:pStyle w:val="Normal6a"/>
              <w:widowControl/>
            </w:pPr>
          </w:p>
        </w:tc>
        <w:tc>
          <w:tcPr>
            <w:tcW w:w="4876" w:type="dxa"/>
            <w:tcBorders>
              <w:top w:val="nil"/>
              <w:left w:val="nil"/>
              <w:bottom w:val="nil"/>
              <w:right w:val="nil"/>
            </w:tcBorders>
          </w:tcPr>
          <w:p w14:paraId="1B584386" w14:textId="23A31E3D" w:rsidR="00606E39" w:rsidRPr="00D9038D" w:rsidRDefault="00606E39" w:rsidP="00FB6243">
            <w:pPr>
              <w:pStyle w:val="Normal6a"/>
              <w:widowControl/>
            </w:pPr>
            <w:r w:rsidRPr="00D9038D">
              <w:rPr>
                <w:b/>
                <w:i/>
              </w:rPr>
              <w:t>19 ter.</w:t>
            </w:r>
            <w:r w:rsidRPr="00D9038D">
              <w:tab/>
            </w:r>
            <w:r w:rsidRPr="00D9038D">
              <w:rPr>
                <w:b/>
                <w:i/>
              </w:rPr>
              <w:t>réclame l</w:t>
            </w:r>
            <w:r w:rsidR="00FB6243">
              <w:rPr>
                <w:b/>
                <w:i/>
              </w:rPr>
              <w:t>’</w:t>
            </w:r>
            <w:r w:rsidRPr="00D9038D">
              <w:rPr>
                <w:b/>
                <w:i/>
              </w:rPr>
              <w:t>octroi d</w:t>
            </w:r>
            <w:r w:rsidR="00FB6243">
              <w:rPr>
                <w:b/>
                <w:i/>
              </w:rPr>
              <w:t>’</w:t>
            </w:r>
            <w:r w:rsidRPr="00D9038D">
              <w:rPr>
                <w:b/>
                <w:i/>
              </w:rPr>
              <w:t>un financement suffisant aux chercheurs dans l</w:t>
            </w:r>
            <w:r w:rsidR="00FB6243">
              <w:rPr>
                <w:b/>
                <w:i/>
              </w:rPr>
              <w:t>’</w:t>
            </w:r>
            <w:r w:rsidRPr="00D9038D">
              <w:rPr>
                <w:b/>
                <w:i/>
              </w:rPr>
              <w:t>Union, notamment à l</w:t>
            </w:r>
            <w:r w:rsidR="00FB6243">
              <w:rPr>
                <w:b/>
                <w:i/>
              </w:rPr>
              <w:t>’</w:t>
            </w:r>
            <w:r w:rsidRPr="00D9038D">
              <w:rPr>
                <w:b/>
                <w:i/>
              </w:rPr>
              <w:t>EIGE et à l</w:t>
            </w:r>
            <w:r w:rsidR="00FB6243">
              <w:rPr>
                <w:b/>
                <w:i/>
              </w:rPr>
              <w:t>’</w:t>
            </w:r>
            <w:r w:rsidRPr="00D9038D">
              <w:rPr>
                <w:b/>
                <w:i/>
              </w:rPr>
              <w:t>Agence des droits fondamentaux de l</w:t>
            </w:r>
            <w:r w:rsidR="00FB6243">
              <w:rPr>
                <w:b/>
                <w:i/>
              </w:rPr>
              <w:t>’</w:t>
            </w:r>
            <w:r w:rsidRPr="00D9038D">
              <w:rPr>
                <w:b/>
                <w:i/>
              </w:rPr>
              <w:t>Union européenne, ainsi que la mise en place d</w:t>
            </w:r>
            <w:r w:rsidR="00FB6243">
              <w:rPr>
                <w:b/>
                <w:i/>
              </w:rPr>
              <w:t>’</w:t>
            </w:r>
            <w:r w:rsidRPr="00D9038D">
              <w:rPr>
                <w:b/>
                <w:i/>
              </w:rPr>
              <w:t>outils tels que les projets relevant des plans en faveur de l</w:t>
            </w:r>
            <w:r w:rsidR="00FB6243">
              <w:rPr>
                <w:b/>
                <w:i/>
              </w:rPr>
              <w:t>’</w:t>
            </w:r>
            <w:r w:rsidRPr="00D9038D">
              <w:rPr>
                <w:b/>
                <w:i/>
              </w:rPr>
              <w:t>égalité hommes-femmes financés par Horizon Europe, l</w:t>
            </w:r>
            <w:r w:rsidR="00FB6243">
              <w:rPr>
                <w:b/>
                <w:i/>
              </w:rPr>
              <w:t>’</w:t>
            </w:r>
            <w:r w:rsidRPr="00D9038D">
              <w:rPr>
                <w:b/>
                <w:i/>
              </w:rPr>
              <w:t>union des compétences et le plan stratégique pour l</w:t>
            </w:r>
            <w:r w:rsidR="00FB6243">
              <w:rPr>
                <w:b/>
                <w:i/>
              </w:rPr>
              <w:t>’</w:t>
            </w:r>
            <w:r w:rsidRPr="00D9038D">
              <w:rPr>
                <w:b/>
                <w:i/>
              </w:rPr>
              <w:t>éducation dans les STIM;</w:t>
            </w:r>
          </w:p>
        </w:tc>
      </w:tr>
    </w:tbl>
    <w:p w14:paraId="7543729C"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790C7BA" w14:textId="77777777" w:rsidR="00606E39" w:rsidRPr="00D9038D" w:rsidRDefault="00606E39" w:rsidP="00FB6243">
      <w:pPr>
        <w:widowControl/>
      </w:pPr>
      <w:r w:rsidRPr="00D9038D">
        <w:rPr>
          <w:rStyle w:val="HideTWBExt"/>
        </w:rPr>
        <w:t>&lt;/Amend&gt;</w:t>
      </w:r>
    </w:p>
    <w:p w14:paraId="2F4F87C8"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760</w:t>
      </w:r>
      <w:r w:rsidRPr="00D9038D">
        <w:rPr>
          <w:rStyle w:val="HideTWBExt"/>
          <w:b w:val="0"/>
        </w:rPr>
        <w:t>&lt;/NumAm&gt;</w:t>
      </w:r>
    </w:p>
    <w:p w14:paraId="1918C8E5" w14:textId="77777777" w:rsidR="00606E39" w:rsidRPr="00D9038D" w:rsidRDefault="00606E39" w:rsidP="00FB6243">
      <w:pPr>
        <w:pStyle w:val="NormalBold"/>
        <w:widowControl/>
      </w:pPr>
      <w:r w:rsidRPr="00D9038D">
        <w:rPr>
          <w:rStyle w:val="HideTWBExt"/>
          <w:b w:val="0"/>
        </w:rPr>
        <w:t>&lt;RepeatBlock-By&gt;&lt;Members&gt;</w:t>
      </w:r>
      <w:r w:rsidRPr="00D9038D">
        <w:t>Sirpa Pietikäinen</w:t>
      </w:r>
      <w:r w:rsidRPr="00D9038D">
        <w:rPr>
          <w:rStyle w:val="HideTWBExt"/>
          <w:b w:val="0"/>
        </w:rPr>
        <w:t>&lt;/Members&gt;</w:t>
      </w:r>
    </w:p>
    <w:p w14:paraId="66DFA65F" w14:textId="77777777" w:rsidR="00606E39" w:rsidRPr="00D9038D" w:rsidRDefault="00606E39" w:rsidP="00FB6243">
      <w:pPr>
        <w:pStyle w:val="NormalBold"/>
        <w:widowControl/>
      </w:pPr>
      <w:r w:rsidRPr="00D9038D">
        <w:rPr>
          <w:rStyle w:val="HideTWBExt"/>
          <w:b w:val="0"/>
        </w:rPr>
        <w:t>&lt;/RepeatBlock-By&gt;</w:t>
      </w:r>
    </w:p>
    <w:p w14:paraId="2CFE78A8" w14:textId="77777777" w:rsidR="00606E39" w:rsidRPr="00D9038D" w:rsidRDefault="00606E39" w:rsidP="00FB6243">
      <w:pPr>
        <w:pStyle w:val="NormalBold"/>
        <w:widowControl/>
      </w:pPr>
      <w:r w:rsidRPr="00D9038D">
        <w:rPr>
          <w:rStyle w:val="HideTWBExt"/>
          <w:b w:val="0"/>
        </w:rPr>
        <w:lastRenderedPageBreak/>
        <w:t>&lt;DocAmend&gt;</w:t>
      </w:r>
      <w:r w:rsidRPr="00D9038D">
        <w:t>Proposition de résolution</w:t>
      </w:r>
      <w:r w:rsidRPr="00D9038D">
        <w:rPr>
          <w:rStyle w:val="HideTWBExt"/>
          <w:b w:val="0"/>
        </w:rPr>
        <w:t>&lt;/DocAmend&gt;</w:t>
      </w:r>
    </w:p>
    <w:p w14:paraId="39679F52" w14:textId="77777777" w:rsidR="00606E39" w:rsidRPr="00D9038D" w:rsidRDefault="00606E39" w:rsidP="00FB6243">
      <w:pPr>
        <w:pStyle w:val="NormalBold"/>
        <w:widowControl/>
      </w:pPr>
      <w:r w:rsidRPr="00D9038D">
        <w:rPr>
          <w:rStyle w:val="HideTWBExt"/>
          <w:b w:val="0"/>
        </w:rPr>
        <w:t>&lt;Article&gt;</w:t>
      </w:r>
      <w:r w:rsidRPr="00D9038D">
        <w:t>Paragraphe 19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182684E" w14:textId="77777777" w:rsidTr="00FB6243">
        <w:trPr>
          <w:trHeight w:hRule="exact" w:val="240"/>
          <w:jc w:val="center"/>
        </w:trPr>
        <w:tc>
          <w:tcPr>
            <w:tcW w:w="9752" w:type="dxa"/>
            <w:gridSpan w:val="2"/>
            <w:tcBorders>
              <w:top w:val="nil"/>
              <w:left w:val="nil"/>
              <w:bottom w:val="nil"/>
              <w:right w:val="nil"/>
            </w:tcBorders>
          </w:tcPr>
          <w:p w14:paraId="5757E1E8" w14:textId="77777777" w:rsidR="00606E39" w:rsidRPr="00D9038D" w:rsidRDefault="00606E39" w:rsidP="00FB6243">
            <w:pPr>
              <w:widowControl/>
            </w:pPr>
          </w:p>
        </w:tc>
      </w:tr>
      <w:tr w:rsidR="00606E39" w:rsidRPr="00D9038D" w14:paraId="67ED5EE4" w14:textId="77777777" w:rsidTr="00FB6243">
        <w:trPr>
          <w:trHeight w:val="240"/>
          <w:jc w:val="center"/>
        </w:trPr>
        <w:tc>
          <w:tcPr>
            <w:tcW w:w="4876" w:type="dxa"/>
            <w:tcBorders>
              <w:top w:val="nil"/>
              <w:left w:val="nil"/>
              <w:bottom w:val="nil"/>
              <w:right w:val="nil"/>
            </w:tcBorders>
          </w:tcPr>
          <w:p w14:paraId="62E86F2C"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9FDC7F9" w14:textId="77777777" w:rsidR="00606E39" w:rsidRPr="00D9038D" w:rsidRDefault="00606E39" w:rsidP="00FB6243">
            <w:pPr>
              <w:pStyle w:val="AmColumnHeading"/>
              <w:widowControl/>
            </w:pPr>
            <w:r w:rsidRPr="00D9038D">
              <w:t>Amendement</w:t>
            </w:r>
          </w:p>
        </w:tc>
      </w:tr>
      <w:tr w:rsidR="00606E39" w:rsidRPr="00D9038D" w14:paraId="44F63975" w14:textId="77777777" w:rsidTr="00FB6243">
        <w:trPr>
          <w:jc w:val="center"/>
        </w:trPr>
        <w:tc>
          <w:tcPr>
            <w:tcW w:w="4876" w:type="dxa"/>
            <w:tcBorders>
              <w:top w:val="nil"/>
              <w:left w:val="nil"/>
              <w:bottom w:val="nil"/>
              <w:right w:val="nil"/>
            </w:tcBorders>
          </w:tcPr>
          <w:p w14:paraId="185E3CF4" w14:textId="77777777" w:rsidR="00606E39" w:rsidRPr="00D9038D" w:rsidRDefault="00606E39" w:rsidP="00FB6243">
            <w:pPr>
              <w:pStyle w:val="Normal6a"/>
              <w:widowControl/>
            </w:pPr>
          </w:p>
        </w:tc>
        <w:tc>
          <w:tcPr>
            <w:tcW w:w="4876" w:type="dxa"/>
            <w:tcBorders>
              <w:top w:val="nil"/>
              <w:left w:val="nil"/>
              <w:bottom w:val="nil"/>
              <w:right w:val="nil"/>
            </w:tcBorders>
          </w:tcPr>
          <w:p w14:paraId="7255143C" w14:textId="7BE90B5C" w:rsidR="00606E39" w:rsidRPr="00D9038D" w:rsidRDefault="00606E39" w:rsidP="00FB6243">
            <w:pPr>
              <w:pStyle w:val="Normal6a"/>
              <w:widowControl/>
            </w:pPr>
            <w:r w:rsidRPr="00D9038D">
              <w:rPr>
                <w:b/>
                <w:i/>
              </w:rPr>
              <w:t>19 ter.</w:t>
            </w:r>
            <w:r w:rsidRPr="00D9038D">
              <w:tab/>
            </w:r>
            <w:r w:rsidRPr="00D9038D">
              <w:rPr>
                <w:b/>
                <w:i/>
              </w:rPr>
              <w:t>invite la Commission à garantir une plus grande transparence et participation des parties prenantes dans la gouvernance et la réalisation de toutes les initiatives liées au genre, et à associer de façon plus systématique le Parlement européen au contrôle et à l</w:t>
            </w:r>
            <w:r w:rsidR="00FB6243">
              <w:rPr>
                <w:b/>
                <w:i/>
              </w:rPr>
              <w:t>’</w:t>
            </w:r>
            <w:r w:rsidRPr="00D9038D">
              <w:rPr>
                <w:b/>
                <w:i/>
              </w:rPr>
              <w:t>évaluation de ces activités;</w:t>
            </w:r>
          </w:p>
        </w:tc>
      </w:tr>
    </w:tbl>
    <w:p w14:paraId="35071A7E"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C901735" w14:textId="77777777" w:rsidR="00606E39" w:rsidRPr="00D9038D" w:rsidRDefault="00606E39" w:rsidP="00FB6243">
      <w:pPr>
        <w:widowControl/>
      </w:pPr>
      <w:r w:rsidRPr="00D9038D">
        <w:rPr>
          <w:rStyle w:val="HideTWBExt"/>
        </w:rPr>
        <w:t>&lt;/Amend&gt;</w:t>
      </w:r>
    </w:p>
    <w:p w14:paraId="35670DFC"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761</w:t>
      </w:r>
      <w:r w:rsidRPr="00D9038D">
        <w:rPr>
          <w:rStyle w:val="HideTWBExt"/>
          <w:b w:val="0"/>
        </w:rPr>
        <w:t>&lt;/NumAm&gt;</w:t>
      </w:r>
    </w:p>
    <w:p w14:paraId="4D905B7B"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36125CD8" w14:textId="77777777" w:rsidR="00606E39" w:rsidRPr="00D9038D" w:rsidRDefault="00606E39" w:rsidP="00FB6243">
      <w:pPr>
        <w:pStyle w:val="NormalBold"/>
        <w:widowControl/>
      </w:pPr>
      <w:r w:rsidRPr="00D9038D">
        <w:rPr>
          <w:rStyle w:val="HideTWBExt"/>
          <w:b w:val="0"/>
        </w:rPr>
        <w:t>&lt;/RepeatBlock-By&gt;</w:t>
      </w:r>
    </w:p>
    <w:p w14:paraId="7980982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55A9152" w14:textId="77777777" w:rsidR="00606E39" w:rsidRPr="00D9038D" w:rsidRDefault="00606E39" w:rsidP="00FB6243">
      <w:pPr>
        <w:pStyle w:val="NormalBold"/>
        <w:widowControl/>
      </w:pPr>
      <w:r w:rsidRPr="00D9038D">
        <w:rPr>
          <w:rStyle w:val="HideTWBExt"/>
          <w:b w:val="0"/>
        </w:rPr>
        <w:t>&lt;Article&gt;</w:t>
      </w:r>
      <w:r w:rsidRPr="00D9038D">
        <w:t>Paragraphe 19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0E0684C" w14:textId="77777777" w:rsidTr="00FB6243">
        <w:trPr>
          <w:trHeight w:hRule="exact" w:val="240"/>
          <w:jc w:val="center"/>
        </w:trPr>
        <w:tc>
          <w:tcPr>
            <w:tcW w:w="9752" w:type="dxa"/>
            <w:gridSpan w:val="2"/>
            <w:tcBorders>
              <w:top w:val="nil"/>
              <w:left w:val="nil"/>
              <w:bottom w:val="nil"/>
              <w:right w:val="nil"/>
            </w:tcBorders>
          </w:tcPr>
          <w:p w14:paraId="0E85DF9E" w14:textId="77777777" w:rsidR="00606E39" w:rsidRPr="00D9038D" w:rsidRDefault="00606E39" w:rsidP="00FB6243">
            <w:pPr>
              <w:widowControl/>
            </w:pPr>
          </w:p>
        </w:tc>
      </w:tr>
      <w:tr w:rsidR="00606E39" w:rsidRPr="00D9038D" w14:paraId="7CCCAAEF" w14:textId="77777777" w:rsidTr="00FB6243">
        <w:trPr>
          <w:trHeight w:val="240"/>
          <w:jc w:val="center"/>
        </w:trPr>
        <w:tc>
          <w:tcPr>
            <w:tcW w:w="4876" w:type="dxa"/>
            <w:tcBorders>
              <w:top w:val="nil"/>
              <w:left w:val="nil"/>
              <w:bottom w:val="nil"/>
              <w:right w:val="nil"/>
            </w:tcBorders>
          </w:tcPr>
          <w:p w14:paraId="7C0DF26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E19BF4C" w14:textId="77777777" w:rsidR="00606E39" w:rsidRPr="00D9038D" w:rsidRDefault="00606E39" w:rsidP="00FB6243">
            <w:pPr>
              <w:pStyle w:val="AmColumnHeading"/>
              <w:widowControl/>
            </w:pPr>
            <w:r w:rsidRPr="00D9038D">
              <w:t>Amendement</w:t>
            </w:r>
          </w:p>
        </w:tc>
      </w:tr>
      <w:tr w:rsidR="00606E39" w:rsidRPr="00D9038D" w14:paraId="1410D1FA" w14:textId="77777777" w:rsidTr="00FB6243">
        <w:trPr>
          <w:jc w:val="center"/>
        </w:trPr>
        <w:tc>
          <w:tcPr>
            <w:tcW w:w="4876" w:type="dxa"/>
            <w:tcBorders>
              <w:top w:val="nil"/>
              <w:left w:val="nil"/>
              <w:bottom w:val="nil"/>
              <w:right w:val="nil"/>
            </w:tcBorders>
          </w:tcPr>
          <w:p w14:paraId="52C69B58" w14:textId="77777777" w:rsidR="00606E39" w:rsidRPr="00D9038D" w:rsidRDefault="00606E39" w:rsidP="00FB6243">
            <w:pPr>
              <w:pStyle w:val="Normal6a"/>
              <w:widowControl/>
            </w:pPr>
          </w:p>
        </w:tc>
        <w:tc>
          <w:tcPr>
            <w:tcW w:w="4876" w:type="dxa"/>
            <w:tcBorders>
              <w:top w:val="nil"/>
              <w:left w:val="nil"/>
              <w:bottom w:val="nil"/>
              <w:right w:val="nil"/>
            </w:tcBorders>
          </w:tcPr>
          <w:p w14:paraId="28425703" w14:textId="5446FECF" w:rsidR="00606E39" w:rsidRPr="00D9038D" w:rsidRDefault="00606E39" w:rsidP="00FB6243">
            <w:pPr>
              <w:pStyle w:val="Normal6a"/>
              <w:widowControl/>
            </w:pPr>
            <w:r w:rsidRPr="00D9038D">
              <w:rPr>
                <w:b/>
                <w:i/>
              </w:rPr>
              <w:t>19 ter.</w:t>
            </w:r>
            <w:r w:rsidRPr="00D9038D">
              <w:tab/>
            </w:r>
            <w:r w:rsidRPr="00D9038D">
              <w:rPr>
                <w:b/>
                <w:i/>
              </w:rPr>
              <w:t>souligne que l</w:t>
            </w:r>
            <w:r w:rsidR="00FB6243">
              <w:rPr>
                <w:b/>
                <w:i/>
              </w:rPr>
              <w:t>’</w:t>
            </w:r>
            <w:r w:rsidRPr="00D9038D">
              <w:rPr>
                <w:b/>
                <w:i/>
              </w:rPr>
              <w:t>investissement devrait être substantiellement renforcé dans les services publics, en particulier dans les domaines de la santé, de l</w:t>
            </w:r>
            <w:r w:rsidR="00FB6243">
              <w:rPr>
                <w:b/>
                <w:i/>
              </w:rPr>
              <w:t>’</w:t>
            </w:r>
            <w:r w:rsidRPr="00D9038D">
              <w:rPr>
                <w:b/>
                <w:i/>
              </w:rPr>
              <w:t>éducation et du transport, afin de répondre aux besoins des populations et de contribuer à l</w:t>
            </w:r>
            <w:r w:rsidR="00FB6243">
              <w:rPr>
                <w:b/>
                <w:i/>
              </w:rPr>
              <w:t>’</w:t>
            </w:r>
            <w:r w:rsidRPr="00D9038D">
              <w:rPr>
                <w:b/>
                <w:i/>
              </w:rPr>
              <w:t>indépendance, à l</w:t>
            </w:r>
            <w:r w:rsidR="00FB6243">
              <w:rPr>
                <w:b/>
                <w:i/>
              </w:rPr>
              <w:t>’</w:t>
            </w:r>
            <w:r w:rsidRPr="00D9038D">
              <w:rPr>
                <w:b/>
                <w:i/>
              </w:rPr>
              <w:t>égalité et à l</w:t>
            </w:r>
            <w:r w:rsidR="00FB6243">
              <w:rPr>
                <w:b/>
                <w:i/>
              </w:rPr>
              <w:t>’</w:t>
            </w:r>
            <w:r w:rsidRPr="00D9038D">
              <w:rPr>
                <w:b/>
                <w:i/>
              </w:rPr>
              <w:t>émancipation des femmes;</w:t>
            </w:r>
          </w:p>
        </w:tc>
      </w:tr>
    </w:tbl>
    <w:p w14:paraId="64542D06"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C502AC8" w14:textId="77777777" w:rsidR="00606E39" w:rsidRPr="00D9038D" w:rsidRDefault="00606E39" w:rsidP="00FB6243">
      <w:pPr>
        <w:widowControl/>
      </w:pPr>
      <w:r w:rsidRPr="00D9038D">
        <w:rPr>
          <w:rStyle w:val="HideTWBExt"/>
        </w:rPr>
        <w:t>&lt;/Amend&gt;</w:t>
      </w:r>
    </w:p>
    <w:p w14:paraId="1879590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762</w:t>
      </w:r>
      <w:r w:rsidRPr="00D9038D">
        <w:rPr>
          <w:rStyle w:val="HideTWBExt"/>
          <w:b w:val="0"/>
        </w:rPr>
        <w:t>&lt;/NumAm&gt;</w:t>
      </w:r>
    </w:p>
    <w:p w14:paraId="0258ACF3"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Lina Gálvez, Gabriela Firea</w:t>
      </w:r>
      <w:r w:rsidRPr="00D9038D">
        <w:rPr>
          <w:rStyle w:val="HideTWBExt"/>
          <w:b w:val="0"/>
        </w:rPr>
        <w:t>&lt;/Members&gt;</w:t>
      </w:r>
    </w:p>
    <w:p w14:paraId="1EEF8620" w14:textId="77777777" w:rsidR="00606E39" w:rsidRPr="00D9038D" w:rsidRDefault="00606E39" w:rsidP="00FB6243">
      <w:pPr>
        <w:pStyle w:val="NormalBold"/>
        <w:widowControl/>
      </w:pPr>
      <w:r w:rsidRPr="00D9038D">
        <w:rPr>
          <w:rStyle w:val="HideTWBExt"/>
          <w:b w:val="0"/>
        </w:rPr>
        <w:t>&lt;/RepeatBlock-By&gt;</w:t>
      </w:r>
    </w:p>
    <w:p w14:paraId="65F934A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4667A0F" w14:textId="77777777" w:rsidR="00606E39" w:rsidRPr="00D9038D" w:rsidRDefault="00606E39" w:rsidP="00FB6243">
      <w:pPr>
        <w:pStyle w:val="NormalBold"/>
        <w:widowControl/>
      </w:pPr>
      <w:r w:rsidRPr="00D9038D">
        <w:rPr>
          <w:rStyle w:val="HideTWBExt"/>
          <w:b w:val="0"/>
        </w:rPr>
        <w:t>&lt;Article&gt;</w:t>
      </w:r>
      <w:r w:rsidRPr="00D9038D">
        <w:t>Paragraphe 19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F420E05" w14:textId="77777777" w:rsidTr="00FB6243">
        <w:trPr>
          <w:trHeight w:hRule="exact" w:val="240"/>
          <w:jc w:val="center"/>
        </w:trPr>
        <w:tc>
          <w:tcPr>
            <w:tcW w:w="9752" w:type="dxa"/>
            <w:gridSpan w:val="2"/>
            <w:tcBorders>
              <w:top w:val="nil"/>
              <w:left w:val="nil"/>
              <w:bottom w:val="nil"/>
              <w:right w:val="nil"/>
            </w:tcBorders>
          </w:tcPr>
          <w:p w14:paraId="0A65678C" w14:textId="77777777" w:rsidR="00606E39" w:rsidRPr="00D9038D" w:rsidRDefault="00606E39" w:rsidP="00FB6243">
            <w:pPr>
              <w:widowControl/>
            </w:pPr>
          </w:p>
        </w:tc>
      </w:tr>
      <w:tr w:rsidR="00606E39" w:rsidRPr="00D9038D" w14:paraId="1E247B89" w14:textId="77777777" w:rsidTr="00FB6243">
        <w:trPr>
          <w:trHeight w:val="240"/>
          <w:jc w:val="center"/>
        </w:trPr>
        <w:tc>
          <w:tcPr>
            <w:tcW w:w="4876" w:type="dxa"/>
            <w:tcBorders>
              <w:top w:val="nil"/>
              <w:left w:val="nil"/>
              <w:bottom w:val="nil"/>
              <w:right w:val="nil"/>
            </w:tcBorders>
          </w:tcPr>
          <w:p w14:paraId="5420BD71"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71079FC" w14:textId="77777777" w:rsidR="00606E39" w:rsidRPr="00D9038D" w:rsidRDefault="00606E39" w:rsidP="00FB6243">
            <w:pPr>
              <w:pStyle w:val="AmColumnHeading"/>
              <w:widowControl/>
            </w:pPr>
            <w:r w:rsidRPr="00D9038D">
              <w:t>Amendement</w:t>
            </w:r>
          </w:p>
        </w:tc>
      </w:tr>
      <w:tr w:rsidR="00606E39" w:rsidRPr="00D9038D" w14:paraId="5CEEE1B0" w14:textId="77777777" w:rsidTr="00FB6243">
        <w:trPr>
          <w:jc w:val="center"/>
        </w:trPr>
        <w:tc>
          <w:tcPr>
            <w:tcW w:w="4876" w:type="dxa"/>
            <w:tcBorders>
              <w:top w:val="nil"/>
              <w:left w:val="nil"/>
              <w:bottom w:val="nil"/>
              <w:right w:val="nil"/>
            </w:tcBorders>
          </w:tcPr>
          <w:p w14:paraId="78A3F914" w14:textId="77777777" w:rsidR="00606E39" w:rsidRPr="00D9038D" w:rsidRDefault="00606E39" w:rsidP="00FB6243">
            <w:pPr>
              <w:pStyle w:val="Normal6a"/>
              <w:widowControl/>
            </w:pPr>
          </w:p>
        </w:tc>
        <w:tc>
          <w:tcPr>
            <w:tcW w:w="4876" w:type="dxa"/>
            <w:tcBorders>
              <w:top w:val="nil"/>
              <w:left w:val="nil"/>
              <w:bottom w:val="nil"/>
              <w:right w:val="nil"/>
            </w:tcBorders>
          </w:tcPr>
          <w:p w14:paraId="45976AF4" w14:textId="62643119" w:rsidR="00606E39" w:rsidRPr="00D9038D" w:rsidRDefault="00606E39" w:rsidP="00FB6243">
            <w:pPr>
              <w:pStyle w:val="Normal6a"/>
              <w:widowControl/>
            </w:pPr>
            <w:r w:rsidRPr="00D9038D">
              <w:rPr>
                <w:b/>
                <w:i/>
              </w:rPr>
              <w:t>19 quater.</w:t>
            </w:r>
            <w:r w:rsidRPr="00D9038D">
              <w:tab/>
            </w:r>
            <w:r w:rsidRPr="00D9038D">
              <w:rPr>
                <w:b/>
                <w:i/>
              </w:rPr>
              <w:t>affirme que la Commission devrait continuer à soutenir les organisations de la société civile et les défenseurs des droits de l</w:t>
            </w:r>
            <w:r w:rsidR="00FB6243">
              <w:rPr>
                <w:b/>
                <w:i/>
              </w:rPr>
              <w:t>’</w:t>
            </w:r>
            <w:r w:rsidRPr="00D9038D">
              <w:rPr>
                <w:b/>
                <w:i/>
              </w:rPr>
              <w:t>homme qui œuvrent à l</w:t>
            </w:r>
            <w:r w:rsidR="00FB6243">
              <w:rPr>
                <w:b/>
                <w:i/>
              </w:rPr>
              <w:t>’</w:t>
            </w:r>
            <w:r w:rsidRPr="00D9038D">
              <w:rPr>
                <w:b/>
                <w:i/>
              </w:rPr>
              <w:t>égalité entre les femmes et les hommes et à la lutte contre la discrimination en leur octroyant un financement adéquat et accessible par l</w:t>
            </w:r>
            <w:r w:rsidR="00FB6243">
              <w:rPr>
                <w:b/>
                <w:i/>
              </w:rPr>
              <w:t>’</w:t>
            </w:r>
            <w:r w:rsidRPr="00D9038D">
              <w:rPr>
                <w:b/>
                <w:i/>
              </w:rPr>
              <w:t>intermédiaire du CFP et des programmes de financement pertinents; rappelle que tous ces financements doivent être conformes aux valeurs communes de l</w:t>
            </w:r>
            <w:r w:rsidR="00FB6243">
              <w:rPr>
                <w:b/>
                <w:i/>
              </w:rPr>
              <w:t>’</w:t>
            </w:r>
            <w:r w:rsidRPr="00D9038D">
              <w:rPr>
                <w:b/>
                <w:i/>
              </w:rPr>
              <w:t>Union telles que consacrées par l</w:t>
            </w:r>
            <w:r w:rsidR="00FB6243">
              <w:rPr>
                <w:b/>
                <w:i/>
              </w:rPr>
              <w:t>’</w:t>
            </w:r>
            <w:r w:rsidRPr="00D9038D">
              <w:rPr>
                <w:b/>
                <w:i/>
              </w:rPr>
              <w:t>article 2 du traité sur l</w:t>
            </w:r>
            <w:r w:rsidR="00FB6243">
              <w:rPr>
                <w:b/>
                <w:i/>
              </w:rPr>
              <w:t>’</w:t>
            </w:r>
            <w:r w:rsidRPr="00D9038D">
              <w:rPr>
                <w:b/>
                <w:i/>
              </w:rPr>
              <w:t>Union européenne et par la charte des droits fondamentaux, pour que le soutien financier alloué serve à consolider les valeurs démocratiques de l</w:t>
            </w:r>
            <w:r w:rsidR="00FB6243">
              <w:rPr>
                <w:b/>
                <w:i/>
              </w:rPr>
              <w:t>’</w:t>
            </w:r>
            <w:r w:rsidRPr="00D9038D">
              <w:rPr>
                <w:b/>
                <w:i/>
              </w:rPr>
              <w:t>Union; plaide pour que les organisations de la société civile, notamment les organisations de femmes, bénéficient d</w:t>
            </w:r>
            <w:r w:rsidR="00FB6243">
              <w:rPr>
                <w:b/>
                <w:i/>
              </w:rPr>
              <w:t>’</w:t>
            </w:r>
            <w:r w:rsidRPr="00D9038D">
              <w:rPr>
                <w:b/>
                <w:i/>
              </w:rPr>
              <w:t>un financement suffisant consacré à la prévention des violences sexistes, au titre du volet Daphné du programme CERV;</w:t>
            </w:r>
          </w:p>
        </w:tc>
      </w:tr>
    </w:tbl>
    <w:p w14:paraId="53550EFA"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12C7832" w14:textId="77777777" w:rsidR="00606E39" w:rsidRPr="00D9038D" w:rsidRDefault="00606E39" w:rsidP="00FB6243">
      <w:pPr>
        <w:widowControl/>
      </w:pPr>
      <w:r w:rsidRPr="00D9038D">
        <w:rPr>
          <w:rStyle w:val="HideTWBExt"/>
        </w:rPr>
        <w:t>&lt;/Amend&gt;</w:t>
      </w:r>
    </w:p>
    <w:p w14:paraId="5DBF570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763</w:t>
      </w:r>
      <w:r w:rsidRPr="00D9038D">
        <w:rPr>
          <w:rStyle w:val="HideTWBExt"/>
          <w:b w:val="0"/>
        </w:rPr>
        <w:t>&lt;/NumAm&gt;</w:t>
      </w:r>
    </w:p>
    <w:p w14:paraId="107A7F4A"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4671E1E5" w14:textId="77777777" w:rsidR="00606E39" w:rsidRPr="00D9038D" w:rsidRDefault="00606E39" w:rsidP="00FB6243">
      <w:pPr>
        <w:pStyle w:val="NormalBold"/>
        <w:widowControl/>
      </w:pPr>
      <w:r w:rsidRPr="00D9038D">
        <w:rPr>
          <w:rStyle w:val="HideTWBExt"/>
          <w:b w:val="0"/>
        </w:rPr>
        <w:t>&lt;/RepeatBlock-By&gt;</w:t>
      </w:r>
    </w:p>
    <w:p w14:paraId="19F3E7E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D138CD6" w14:textId="77777777" w:rsidR="00606E39" w:rsidRPr="00D9038D" w:rsidRDefault="00606E39" w:rsidP="00FB6243">
      <w:pPr>
        <w:pStyle w:val="NormalBold"/>
        <w:widowControl/>
      </w:pPr>
      <w:r w:rsidRPr="00D9038D">
        <w:rPr>
          <w:rStyle w:val="HideTWBExt"/>
          <w:b w:val="0"/>
        </w:rPr>
        <w:t>&lt;Article&gt;</w:t>
      </w:r>
      <w:r w:rsidRPr="00D9038D">
        <w:t>Paragraphe 19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D366359" w14:textId="77777777" w:rsidTr="00FB6243">
        <w:trPr>
          <w:trHeight w:hRule="exact" w:val="240"/>
          <w:jc w:val="center"/>
        </w:trPr>
        <w:tc>
          <w:tcPr>
            <w:tcW w:w="9752" w:type="dxa"/>
            <w:gridSpan w:val="2"/>
            <w:tcBorders>
              <w:top w:val="nil"/>
              <w:left w:val="nil"/>
              <w:bottom w:val="nil"/>
              <w:right w:val="nil"/>
            </w:tcBorders>
          </w:tcPr>
          <w:p w14:paraId="320ECF60" w14:textId="77777777" w:rsidR="00606E39" w:rsidRPr="00D9038D" w:rsidRDefault="00606E39" w:rsidP="00FB6243">
            <w:pPr>
              <w:widowControl/>
            </w:pPr>
          </w:p>
        </w:tc>
      </w:tr>
      <w:tr w:rsidR="00606E39" w:rsidRPr="00D9038D" w14:paraId="572C9096" w14:textId="77777777" w:rsidTr="00FB6243">
        <w:trPr>
          <w:trHeight w:val="240"/>
          <w:jc w:val="center"/>
        </w:trPr>
        <w:tc>
          <w:tcPr>
            <w:tcW w:w="4876" w:type="dxa"/>
            <w:tcBorders>
              <w:top w:val="nil"/>
              <w:left w:val="nil"/>
              <w:bottom w:val="nil"/>
              <w:right w:val="nil"/>
            </w:tcBorders>
          </w:tcPr>
          <w:p w14:paraId="2A8E467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F331EAD" w14:textId="77777777" w:rsidR="00606E39" w:rsidRPr="00D9038D" w:rsidRDefault="00606E39" w:rsidP="00FB6243">
            <w:pPr>
              <w:pStyle w:val="AmColumnHeading"/>
              <w:widowControl/>
            </w:pPr>
            <w:r w:rsidRPr="00D9038D">
              <w:t>Amendement</w:t>
            </w:r>
          </w:p>
        </w:tc>
      </w:tr>
      <w:tr w:rsidR="00606E39" w:rsidRPr="00D9038D" w14:paraId="313C9F00" w14:textId="77777777" w:rsidTr="00FB6243">
        <w:trPr>
          <w:jc w:val="center"/>
        </w:trPr>
        <w:tc>
          <w:tcPr>
            <w:tcW w:w="4876" w:type="dxa"/>
            <w:tcBorders>
              <w:top w:val="nil"/>
              <w:left w:val="nil"/>
              <w:bottom w:val="nil"/>
              <w:right w:val="nil"/>
            </w:tcBorders>
          </w:tcPr>
          <w:p w14:paraId="63B3BE1B" w14:textId="77777777" w:rsidR="00606E39" w:rsidRPr="00D9038D" w:rsidRDefault="00606E39" w:rsidP="00FB6243">
            <w:pPr>
              <w:pStyle w:val="Normal6a"/>
              <w:widowControl/>
            </w:pPr>
          </w:p>
        </w:tc>
        <w:tc>
          <w:tcPr>
            <w:tcW w:w="4876" w:type="dxa"/>
            <w:tcBorders>
              <w:top w:val="nil"/>
              <w:left w:val="nil"/>
              <w:bottom w:val="nil"/>
              <w:right w:val="nil"/>
            </w:tcBorders>
          </w:tcPr>
          <w:p w14:paraId="0190F611" w14:textId="6B474D06" w:rsidR="00606E39" w:rsidRPr="00D9038D" w:rsidRDefault="00606E39" w:rsidP="00FB6243">
            <w:pPr>
              <w:pStyle w:val="Normal6a"/>
              <w:widowControl/>
            </w:pPr>
            <w:r w:rsidRPr="00D9038D">
              <w:rPr>
                <w:b/>
                <w:i/>
              </w:rPr>
              <w:t>19 quater.</w:t>
            </w:r>
            <w:r w:rsidRPr="00D9038D">
              <w:tab/>
            </w:r>
            <w:r w:rsidRPr="00D9038D">
              <w:rPr>
                <w:b/>
                <w:i/>
              </w:rPr>
              <w:t>demande à la Commission d</w:t>
            </w:r>
            <w:r w:rsidR="00FB6243">
              <w:rPr>
                <w:b/>
                <w:i/>
              </w:rPr>
              <w:t>’</w:t>
            </w:r>
            <w:r w:rsidRPr="00D9038D">
              <w:rPr>
                <w:b/>
                <w:i/>
              </w:rPr>
              <w:t>élaborer un mécanisme solide qui engloberait toutes les valeurs de l</w:t>
            </w:r>
            <w:r w:rsidR="00FB6243">
              <w:rPr>
                <w:b/>
                <w:i/>
              </w:rPr>
              <w:t>’</w:t>
            </w:r>
            <w:r w:rsidRPr="00D9038D">
              <w:rPr>
                <w:b/>
                <w:i/>
              </w:rPr>
              <w:t>Union visées à l</w:t>
            </w:r>
            <w:r w:rsidR="00FB6243">
              <w:rPr>
                <w:b/>
                <w:i/>
              </w:rPr>
              <w:t>’</w:t>
            </w:r>
            <w:r w:rsidRPr="00D9038D">
              <w:rPr>
                <w:b/>
                <w:i/>
              </w:rPr>
              <w:t>article 2 du traité sur l</w:t>
            </w:r>
            <w:r w:rsidR="00FB6243">
              <w:rPr>
                <w:b/>
                <w:i/>
              </w:rPr>
              <w:t>’</w:t>
            </w:r>
            <w:r w:rsidRPr="00D9038D">
              <w:rPr>
                <w:b/>
                <w:i/>
              </w:rPr>
              <w:t>Union européenne, y compris la démocratie, l</w:t>
            </w:r>
            <w:r w:rsidR="00FB6243">
              <w:rPr>
                <w:b/>
                <w:i/>
              </w:rPr>
              <w:t>’</w:t>
            </w:r>
            <w:r w:rsidRPr="00D9038D">
              <w:rPr>
                <w:b/>
                <w:i/>
              </w:rPr>
              <w:t>état de droit et les droits fondamentaux, dont les droits des femmes, fonctionnerait dans le cadre d</w:t>
            </w:r>
            <w:r w:rsidR="00FB6243">
              <w:rPr>
                <w:b/>
                <w:i/>
              </w:rPr>
              <w:t>’</w:t>
            </w:r>
            <w:r w:rsidRPr="00D9038D">
              <w:rPr>
                <w:b/>
                <w:i/>
              </w:rPr>
              <w:t xml:space="preserve">un accord interinstitutionnel entre la Commission, le Parlement européen et le Conseil, et garantirait une approche unifiée du suivi </w:t>
            </w:r>
            <w:r w:rsidRPr="00D9038D">
              <w:rPr>
                <w:b/>
                <w:i/>
              </w:rPr>
              <w:lastRenderedPageBreak/>
              <w:t>annuel dans tous les États membres et un lien clair avec des mesures concrètes de l</w:t>
            </w:r>
            <w:r w:rsidR="00FB6243">
              <w:rPr>
                <w:b/>
                <w:i/>
              </w:rPr>
              <w:t>’</w:t>
            </w:r>
            <w:r w:rsidRPr="00D9038D">
              <w:rPr>
                <w:b/>
                <w:i/>
              </w:rPr>
              <w:t>Union pour les cas où des lacunes n</w:t>
            </w:r>
            <w:r w:rsidR="00FB6243">
              <w:rPr>
                <w:b/>
                <w:i/>
              </w:rPr>
              <w:t>’</w:t>
            </w:r>
            <w:r w:rsidRPr="00D9038D">
              <w:rPr>
                <w:b/>
                <w:i/>
              </w:rPr>
              <w:t>ont pas été corrigées;</w:t>
            </w:r>
          </w:p>
        </w:tc>
      </w:tr>
    </w:tbl>
    <w:p w14:paraId="7DAC9F02"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25D1D87" w14:textId="77777777" w:rsidR="00606E39" w:rsidRPr="00D9038D" w:rsidRDefault="00606E39" w:rsidP="00FB6243">
      <w:pPr>
        <w:widowControl/>
      </w:pPr>
      <w:r w:rsidRPr="00D9038D">
        <w:rPr>
          <w:rStyle w:val="HideTWBExt"/>
        </w:rPr>
        <w:t>&lt;/Amend&gt;</w:t>
      </w:r>
    </w:p>
    <w:p w14:paraId="38DB841F"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764</w:t>
      </w:r>
      <w:r w:rsidRPr="00D9038D">
        <w:rPr>
          <w:rStyle w:val="HideTWBExt"/>
          <w:b w:val="0"/>
        </w:rPr>
        <w:t>&lt;/NumAm&gt;</w:t>
      </w:r>
    </w:p>
    <w:p w14:paraId="58685B33"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367F875F" w14:textId="77777777" w:rsidR="00606E39" w:rsidRPr="00D9038D" w:rsidRDefault="00606E39" w:rsidP="00FB6243">
      <w:pPr>
        <w:pStyle w:val="NormalBold"/>
        <w:widowControl/>
      </w:pPr>
      <w:r w:rsidRPr="00D9038D">
        <w:rPr>
          <w:rStyle w:val="HideTWBExt"/>
          <w:b w:val="0"/>
        </w:rPr>
        <w:t>&lt;/RepeatBlock-By&gt;</w:t>
      </w:r>
    </w:p>
    <w:p w14:paraId="55792B2A"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479DA6D" w14:textId="77777777" w:rsidR="00606E39" w:rsidRPr="00D9038D" w:rsidRDefault="00606E39" w:rsidP="00FB6243">
      <w:pPr>
        <w:pStyle w:val="NormalBold"/>
        <w:widowControl/>
      </w:pPr>
      <w:r w:rsidRPr="00D9038D">
        <w:rPr>
          <w:rStyle w:val="HideTWBExt"/>
          <w:b w:val="0"/>
        </w:rPr>
        <w:t>&lt;Article&gt;</w:t>
      </w:r>
      <w:r w:rsidRPr="00D9038D">
        <w:t>Paragraphe 19 quinquies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8D43CED" w14:textId="77777777" w:rsidTr="00FB6243">
        <w:trPr>
          <w:trHeight w:hRule="exact" w:val="240"/>
          <w:jc w:val="center"/>
        </w:trPr>
        <w:tc>
          <w:tcPr>
            <w:tcW w:w="9752" w:type="dxa"/>
            <w:gridSpan w:val="2"/>
            <w:tcBorders>
              <w:top w:val="nil"/>
              <w:left w:val="nil"/>
              <w:bottom w:val="nil"/>
              <w:right w:val="nil"/>
            </w:tcBorders>
          </w:tcPr>
          <w:p w14:paraId="71BD5E36" w14:textId="77777777" w:rsidR="00606E39" w:rsidRPr="00D9038D" w:rsidRDefault="00606E39" w:rsidP="00FB6243">
            <w:pPr>
              <w:widowControl/>
            </w:pPr>
          </w:p>
        </w:tc>
      </w:tr>
      <w:tr w:rsidR="00606E39" w:rsidRPr="00D9038D" w14:paraId="65672828" w14:textId="77777777" w:rsidTr="00FB6243">
        <w:trPr>
          <w:trHeight w:val="240"/>
          <w:jc w:val="center"/>
        </w:trPr>
        <w:tc>
          <w:tcPr>
            <w:tcW w:w="4876" w:type="dxa"/>
            <w:tcBorders>
              <w:top w:val="nil"/>
              <w:left w:val="nil"/>
              <w:bottom w:val="nil"/>
              <w:right w:val="nil"/>
            </w:tcBorders>
          </w:tcPr>
          <w:p w14:paraId="5131F496"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048109F1" w14:textId="77777777" w:rsidR="00606E39" w:rsidRPr="00D9038D" w:rsidRDefault="00606E39" w:rsidP="00FB6243">
            <w:pPr>
              <w:pStyle w:val="AmColumnHeading"/>
              <w:widowControl/>
            </w:pPr>
            <w:r w:rsidRPr="00D9038D">
              <w:t>Amendement</w:t>
            </w:r>
          </w:p>
        </w:tc>
      </w:tr>
      <w:tr w:rsidR="00606E39" w:rsidRPr="00D9038D" w14:paraId="744EF2CE" w14:textId="77777777" w:rsidTr="00FB6243">
        <w:trPr>
          <w:jc w:val="center"/>
        </w:trPr>
        <w:tc>
          <w:tcPr>
            <w:tcW w:w="4876" w:type="dxa"/>
            <w:tcBorders>
              <w:top w:val="nil"/>
              <w:left w:val="nil"/>
              <w:bottom w:val="nil"/>
              <w:right w:val="nil"/>
            </w:tcBorders>
          </w:tcPr>
          <w:p w14:paraId="417C7CEB" w14:textId="77777777" w:rsidR="00606E39" w:rsidRPr="00D9038D" w:rsidRDefault="00606E39" w:rsidP="00FB6243">
            <w:pPr>
              <w:pStyle w:val="Normal6a"/>
              <w:widowControl/>
            </w:pPr>
          </w:p>
        </w:tc>
        <w:tc>
          <w:tcPr>
            <w:tcW w:w="4876" w:type="dxa"/>
            <w:tcBorders>
              <w:top w:val="nil"/>
              <w:left w:val="nil"/>
              <w:bottom w:val="nil"/>
              <w:right w:val="nil"/>
            </w:tcBorders>
          </w:tcPr>
          <w:p w14:paraId="5FD11CE9" w14:textId="7706389E" w:rsidR="00606E39" w:rsidRPr="00D9038D" w:rsidRDefault="00606E39" w:rsidP="00FB6243">
            <w:pPr>
              <w:pStyle w:val="Normal6a"/>
              <w:widowControl/>
            </w:pPr>
            <w:r w:rsidRPr="00D9038D">
              <w:rPr>
                <w:b/>
                <w:i/>
              </w:rPr>
              <w:t>19 quinquies.</w:t>
            </w:r>
            <w:r w:rsidRPr="00D9038D">
              <w:tab/>
            </w:r>
            <w:r w:rsidRPr="00D9038D">
              <w:rPr>
                <w:b/>
                <w:i/>
              </w:rPr>
              <w:t>enjoint la Commission à faire en sorte que la stratégie en faveur de l</w:t>
            </w:r>
            <w:r w:rsidR="00FB6243">
              <w:rPr>
                <w:b/>
                <w:i/>
              </w:rPr>
              <w:t>’</w:t>
            </w:r>
            <w:r w:rsidRPr="00D9038D">
              <w:rPr>
                <w:b/>
                <w:i/>
              </w:rPr>
              <w:t>égalité entre les femmes et les hommes pour l</w:t>
            </w:r>
            <w:r w:rsidR="00FB6243">
              <w:rPr>
                <w:b/>
                <w:i/>
              </w:rPr>
              <w:t>’</w:t>
            </w:r>
            <w:r w:rsidRPr="00D9038D">
              <w:rPr>
                <w:b/>
                <w:i/>
              </w:rPr>
              <w:t>après-2025 soit coordonnée avec toutes les autres stratégies, cadres et plans d</w:t>
            </w:r>
            <w:r w:rsidR="00FB6243">
              <w:rPr>
                <w:b/>
                <w:i/>
              </w:rPr>
              <w:t>’</w:t>
            </w:r>
            <w:r w:rsidRPr="00D9038D">
              <w:rPr>
                <w:b/>
                <w:i/>
              </w:rPr>
              <w:t>action pertinents, existants ou à venir, tels que la stratégie de l</w:t>
            </w:r>
            <w:r w:rsidR="00FB6243">
              <w:rPr>
                <w:b/>
                <w:i/>
              </w:rPr>
              <w:t>’</w:t>
            </w:r>
            <w:r w:rsidRPr="00D9038D">
              <w:rPr>
                <w:b/>
                <w:i/>
              </w:rPr>
              <w:t>Union en faveur des droits des personnes handicapées 2021-2030, le cadre stratégique de l</w:t>
            </w:r>
            <w:r w:rsidR="00FB6243">
              <w:rPr>
                <w:b/>
                <w:i/>
              </w:rPr>
              <w:t>’</w:t>
            </w:r>
            <w:r w:rsidRPr="00D9038D">
              <w:rPr>
                <w:b/>
                <w:i/>
              </w:rPr>
              <w:t>Union pour l</w:t>
            </w:r>
            <w:r w:rsidR="00FB6243">
              <w:rPr>
                <w:b/>
                <w:i/>
              </w:rPr>
              <w:t>’</w:t>
            </w:r>
            <w:r w:rsidRPr="00D9038D">
              <w:rPr>
                <w:b/>
                <w:i/>
              </w:rPr>
              <w:t>égalité, l</w:t>
            </w:r>
            <w:r w:rsidR="00FB6243">
              <w:rPr>
                <w:b/>
                <w:i/>
              </w:rPr>
              <w:t>’</w:t>
            </w:r>
            <w:r w:rsidRPr="00D9038D">
              <w:rPr>
                <w:b/>
                <w:i/>
              </w:rPr>
              <w:t>inclusion et la participation des Roms, la stratégie de l</w:t>
            </w:r>
            <w:r w:rsidR="00FB6243">
              <w:rPr>
                <w:b/>
                <w:i/>
              </w:rPr>
              <w:t>’</w:t>
            </w:r>
            <w:r w:rsidRPr="00D9038D">
              <w:rPr>
                <w:b/>
                <w:i/>
              </w:rPr>
              <w:t>Union relative aux droits des victimes, la stratégie en faveur des personnes LGBTIQ et le plan d</w:t>
            </w:r>
            <w:r w:rsidR="00FB6243">
              <w:rPr>
                <w:b/>
                <w:i/>
              </w:rPr>
              <w:t>’</w:t>
            </w:r>
            <w:r w:rsidRPr="00D9038D">
              <w:rPr>
                <w:b/>
                <w:i/>
              </w:rPr>
              <w:t>action de l</w:t>
            </w:r>
            <w:r w:rsidR="00FB6243">
              <w:rPr>
                <w:b/>
                <w:i/>
              </w:rPr>
              <w:t>’</w:t>
            </w:r>
            <w:r w:rsidRPr="00D9038D">
              <w:rPr>
                <w:b/>
                <w:i/>
              </w:rPr>
              <w:t>Union contre le racisme;</w:t>
            </w:r>
          </w:p>
        </w:tc>
      </w:tr>
    </w:tbl>
    <w:p w14:paraId="13C5B2B6"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265BCEC" w14:textId="77777777" w:rsidR="00606E39" w:rsidRPr="00D9038D" w:rsidRDefault="00606E39" w:rsidP="00FB6243">
      <w:pPr>
        <w:widowControl/>
      </w:pPr>
      <w:r w:rsidRPr="00D9038D">
        <w:rPr>
          <w:rStyle w:val="HideTWBExt"/>
        </w:rPr>
        <w:t>&lt;/Amend&gt;</w:t>
      </w:r>
    </w:p>
    <w:p w14:paraId="118636C4"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765</w:t>
      </w:r>
      <w:r w:rsidRPr="00D9038D">
        <w:rPr>
          <w:rStyle w:val="HideTWBExt"/>
          <w:b w:val="0"/>
        </w:rPr>
        <w:t>&lt;/NumAm&gt;</w:t>
      </w:r>
    </w:p>
    <w:p w14:paraId="64EFC176"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5CDDB7EA" w14:textId="77777777" w:rsidR="00606E39" w:rsidRPr="00D9038D" w:rsidRDefault="00606E39" w:rsidP="00FB6243">
      <w:pPr>
        <w:pStyle w:val="NormalBold"/>
        <w:widowControl/>
      </w:pPr>
      <w:r w:rsidRPr="00D9038D">
        <w:rPr>
          <w:rStyle w:val="HideTWBExt"/>
          <w:b w:val="0"/>
        </w:rPr>
        <w:t>&lt;/RepeatBlock-By&gt;</w:t>
      </w:r>
    </w:p>
    <w:p w14:paraId="40E56300"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B13CC6B" w14:textId="77777777" w:rsidR="00606E39" w:rsidRPr="00D9038D" w:rsidRDefault="00606E39" w:rsidP="00FB6243">
      <w:pPr>
        <w:pStyle w:val="NormalBold"/>
        <w:widowControl/>
      </w:pPr>
      <w:r w:rsidRPr="00D9038D">
        <w:rPr>
          <w:rStyle w:val="HideTWBExt"/>
          <w:b w:val="0"/>
        </w:rPr>
        <w:t>&lt;Article&gt;</w:t>
      </w:r>
      <w:r w:rsidRPr="00D9038D">
        <w:t>Paragraphe 19 sexies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2C0D921" w14:textId="77777777" w:rsidTr="00FB6243">
        <w:trPr>
          <w:trHeight w:hRule="exact" w:val="240"/>
          <w:jc w:val="center"/>
        </w:trPr>
        <w:tc>
          <w:tcPr>
            <w:tcW w:w="9752" w:type="dxa"/>
            <w:gridSpan w:val="2"/>
            <w:tcBorders>
              <w:top w:val="nil"/>
              <w:left w:val="nil"/>
              <w:bottom w:val="nil"/>
              <w:right w:val="nil"/>
            </w:tcBorders>
          </w:tcPr>
          <w:p w14:paraId="01960169" w14:textId="77777777" w:rsidR="00606E39" w:rsidRPr="00D9038D" w:rsidRDefault="00606E39" w:rsidP="00FB6243">
            <w:pPr>
              <w:widowControl/>
            </w:pPr>
          </w:p>
        </w:tc>
      </w:tr>
      <w:tr w:rsidR="00606E39" w:rsidRPr="00D9038D" w14:paraId="77605098" w14:textId="77777777" w:rsidTr="00FB6243">
        <w:trPr>
          <w:trHeight w:val="240"/>
          <w:jc w:val="center"/>
        </w:trPr>
        <w:tc>
          <w:tcPr>
            <w:tcW w:w="4876" w:type="dxa"/>
            <w:tcBorders>
              <w:top w:val="nil"/>
              <w:left w:val="nil"/>
              <w:bottom w:val="nil"/>
              <w:right w:val="nil"/>
            </w:tcBorders>
          </w:tcPr>
          <w:p w14:paraId="6B56CBD6"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BD6B811" w14:textId="77777777" w:rsidR="00606E39" w:rsidRPr="00D9038D" w:rsidRDefault="00606E39" w:rsidP="00FB6243">
            <w:pPr>
              <w:pStyle w:val="AmColumnHeading"/>
              <w:widowControl/>
            </w:pPr>
            <w:r w:rsidRPr="00D9038D">
              <w:t>Amendement</w:t>
            </w:r>
          </w:p>
        </w:tc>
      </w:tr>
      <w:tr w:rsidR="00606E39" w:rsidRPr="00D9038D" w14:paraId="49048DBA" w14:textId="77777777" w:rsidTr="00FB6243">
        <w:trPr>
          <w:jc w:val="center"/>
        </w:trPr>
        <w:tc>
          <w:tcPr>
            <w:tcW w:w="4876" w:type="dxa"/>
            <w:tcBorders>
              <w:top w:val="nil"/>
              <w:left w:val="nil"/>
              <w:bottom w:val="nil"/>
              <w:right w:val="nil"/>
            </w:tcBorders>
          </w:tcPr>
          <w:p w14:paraId="4500D121" w14:textId="77777777" w:rsidR="00606E39" w:rsidRPr="00D9038D" w:rsidRDefault="00606E39" w:rsidP="00FB6243">
            <w:pPr>
              <w:pStyle w:val="Normal6a"/>
              <w:widowControl/>
            </w:pPr>
          </w:p>
        </w:tc>
        <w:tc>
          <w:tcPr>
            <w:tcW w:w="4876" w:type="dxa"/>
            <w:tcBorders>
              <w:top w:val="nil"/>
              <w:left w:val="nil"/>
              <w:bottom w:val="nil"/>
              <w:right w:val="nil"/>
            </w:tcBorders>
          </w:tcPr>
          <w:p w14:paraId="4B63A6D8" w14:textId="7C88932C" w:rsidR="00606E39" w:rsidRPr="00D9038D" w:rsidRDefault="00606E39" w:rsidP="00FB6243">
            <w:pPr>
              <w:pStyle w:val="Normal6a"/>
              <w:widowControl/>
            </w:pPr>
            <w:r w:rsidRPr="00D9038D">
              <w:rPr>
                <w:b/>
                <w:i/>
              </w:rPr>
              <w:t>19 sexies.</w:t>
            </w:r>
            <w:r w:rsidRPr="00D9038D">
              <w:tab/>
            </w:r>
            <w:r w:rsidRPr="00D9038D">
              <w:rPr>
                <w:b/>
                <w:i/>
              </w:rPr>
              <w:t xml:space="preserve">invite la Commission à consulter activement les femmes et les </w:t>
            </w:r>
            <w:r w:rsidRPr="00D9038D">
              <w:rPr>
                <w:b/>
                <w:i/>
              </w:rPr>
              <w:lastRenderedPageBreak/>
              <w:t>filles dans toute leur diversité, y compris les femmes handicapées, les femmes LGBTIQ ou les femmes vivant dans les zones rurales, et à les associer, par l</w:t>
            </w:r>
            <w:r w:rsidR="00FB6243">
              <w:rPr>
                <w:b/>
                <w:i/>
              </w:rPr>
              <w:t>’</w:t>
            </w:r>
            <w:r w:rsidRPr="00D9038D">
              <w:rPr>
                <w:b/>
                <w:i/>
              </w:rPr>
              <w:t>intermédiaire de leurs organisations représentatives, à l</w:t>
            </w:r>
            <w:r w:rsidR="00FB6243">
              <w:rPr>
                <w:b/>
                <w:i/>
              </w:rPr>
              <w:t>’</w:t>
            </w:r>
            <w:r w:rsidRPr="00D9038D">
              <w:rPr>
                <w:b/>
                <w:i/>
              </w:rPr>
              <w:t>élaboration et à la mise en œuvre de la stratégie en faveur de l</w:t>
            </w:r>
            <w:r w:rsidR="00FB6243">
              <w:rPr>
                <w:b/>
                <w:i/>
              </w:rPr>
              <w:t>’</w:t>
            </w:r>
            <w:r w:rsidRPr="00D9038D">
              <w:rPr>
                <w:b/>
                <w:i/>
              </w:rPr>
              <w:t>égalité entre les femmes et les hommes pour l</w:t>
            </w:r>
            <w:r w:rsidR="00FB6243">
              <w:rPr>
                <w:b/>
                <w:i/>
              </w:rPr>
              <w:t>’</w:t>
            </w:r>
            <w:r w:rsidRPr="00D9038D">
              <w:rPr>
                <w:b/>
                <w:i/>
              </w:rPr>
              <w:t>après-2025;</w:t>
            </w:r>
          </w:p>
        </w:tc>
      </w:tr>
    </w:tbl>
    <w:p w14:paraId="4EBDE991"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6B64713" w14:textId="77777777" w:rsidR="00606E39" w:rsidRPr="00D9038D" w:rsidRDefault="00606E39" w:rsidP="00FB6243">
      <w:pPr>
        <w:widowControl/>
      </w:pPr>
      <w:r w:rsidRPr="00D9038D">
        <w:rPr>
          <w:rStyle w:val="HideTWBExt"/>
        </w:rPr>
        <w:t>&lt;/Amend&gt;</w:t>
      </w:r>
    </w:p>
    <w:p w14:paraId="127DE445"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766</w:t>
      </w:r>
      <w:r w:rsidRPr="00D9038D">
        <w:rPr>
          <w:rStyle w:val="HideTWBExt"/>
          <w:b w:val="0"/>
        </w:rPr>
        <w:t>&lt;/NumAm&gt;</w:t>
      </w:r>
    </w:p>
    <w:p w14:paraId="02AAD88D" w14:textId="77777777" w:rsidR="00606E39" w:rsidRPr="00D9038D" w:rsidRDefault="00606E39" w:rsidP="00FB6243">
      <w:pPr>
        <w:pStyle w:val="NormalBold"/>
        <w:widowControl/>
      </w:pPr>
      <w:r w:rsidRPr="00D9038D">
        <w:rPr>
          <w:rStyle w:val="HideTWBExt"/>
          <w:b w:val="0"/>
        </w:rPr>
        <w:t>&lt;RepeatBlock-By&gt;&lt;Members&gt;</w:t>
      </w:r>
      <w:r w:rsidRPr="00D9038D">
        <w:t>Mathilde Androuët, Margarita de la Pisa Carrión, Mireia Borrás Pabón</w:t>
      </w:r>
      <w:r w:rsidRPr="00D9038D">
        <w:rPr>
          <w:rStyle w:val="HideTWBExt"/>
          <w:b w:val="0"/>
        </w:rPr>
        <w:t>&lt;/Members&gt;</w:t>
      </w:r>
    </w:p>
    <w:p w14:paraId="6F425683" w14:textId="77777777" w:rsidR="00606E39" w:rsidRPr="00D9038D" w:rsidRDefault="00606E39" w:rsidP="00FB6243">
      <w:pPr>
        <w:pStyle w:val="NormalBold"/>
        <w:widowControl/>
      </w:pPr>
      <w:r w:rsidRPr="00D9038D">
        <w:rPr>
          <w:rStyle w:val="HideTWBExt"/>
          <w:b w:val="0"/>
        </w:rPr>
        <w:t>&lt;/RepeatBlock-By&gt;</w:t>
      </w:r>
    </w:p>
    <w:p w14:paraId="5EFDCFC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A183319" w14:textId="77777777" w:rsidR="00606E39" w:rsidRPr="00D9038D" w:rsidRDefault="00606E39" w:rsidP="00FB6243">
      <w:pPr>
        <w:pStyle w:val="NormalBold"/>
        <w:widowControl/>
      </w:pPr>
      <w:r w:rsidRPr="00D9038D">
        <w:rPr>
          <w:rStyle w:val="HideTWBExt"/>
          <w:b w:val="0"/>
        </w:rPr>
        <w:t>&lt;Article&gt;</w:t>
      </w:r>
      <w:r w:rsidRPr="00D9038D">
        <w:t>Paragraphe 20</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CF0239A" w14:textId="77777777" w:rsidTr="00FB6243">
        <w:trPr>
          <w:trHeight w:hRule="exact" w:val="240"/>
          <w:jc w:val="center"/>
        </w:trPr>
        <w:tc>
          <w:tcPr>
            <w:tcW w:w="9752" w:type="dxa"/>
            <w:gridSpan w:val="2"/>
            <w:tcBorders>
              <w:top w:val="nil"/>
              <w:left w:val="nil"/>
              <w:bottom w:val="nil"/>
              <w:right w:val="nil"/>
            </w:tcBorders>
          </w:tcPr>
          <w:p w14:paraId="1D6D15F5" w14:textId="77777777" w:rsidR="00606E39" w:rsidRPr="00D9038D" w:rsidRDefault="00606E39" w:rsidP="00FB6243">
            <w:pPr>
              <w:widowControl/>
            </w:pPr>
          </w:p>
        </w:tc>
      </w:tr>
      <w:tr w:rsidR="00606E39" w:rsidRPr="00D9038D" w14:paraId="30336E4B" w14:textId="77777777" w:rsidTr="00FB6243">
        <w:trPr>
          <w:trHeight w:val="240"/>
          <w:jc w:val="center"/>
        </w:trPr>
        <w:tc>
          <w:tcPr>
            <w:tcW w:w="4876" w:type="dxa"/>
            <w:tcBorders>
              <w:top w:val="nil"/>
              <w:left w:val="nil"/>
              <w:bottom w:val="nil"/>
              <w:right w:val="nil"/>
            </w:tcBorders>
          </w:tcPr>
          <w:p w14:paraId="2392D5B7"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31D903E" w14:textId="77777777" w:rsidR="00606E39" w:rsidRPr="00D9038D" w:rsidRDefault="00606E39" w:rsidP="00FB6243">
            <w:pPr>
              <w:pStyle w:val="AmColumnHeading"/>
              <w:widowControl/>
            </w:pPr>
            <w:r w:rsidRPr="00D9038D">
              <w:t>Amendement</w:t>
            </w:r>
          </w:p>
        </w:tc>
      </w:tr>
      <w:tr w:rsidR="00606E39" w:rsidRPr="00D9038D" w14:paraId="3398C8FE" w14:textId="77777777" w:rsidTr="00FB6243">
        <w:trPr>
          <w:jc w:val="center"/>
        </w:trPr>
        <w:tc>
          <w:tcPr>
            <w:tcW w:w="4876" w:type="dxa"/>
            <w:tcBorders>
              <w:top w:val="nil"/>
              <w:left w:val="nil"/>
              <w:bottom w:val="nil"/>
              <w:right w:val="nil"/>
            </w:tcBorders>
          </w:tcPr>
          <w:p w14:paraId="401B0FEF" w14:textId="5AF98668" w:rsidR="00606E39" w:rsidRPr="00D9038D" w:rsidRDefault="00606E39" w:rsidP="00FB6243">
            <w:pPr>
              <w:pStyle w:val="Normal6a"/>
              <w:widowControl/>
            </w:pPr>
            <w:r w:rsidRPr="00D9038D">
              <w:rPr>
                <w:b/>
                <w:i/>
              </w:rPr>
              <w:t>20.</w:t>
            </w:r>
            <w:r w:rsidRPr="00D9038D">
              <w:tab/>
            </w:r>
            <w:r w:rsidRPr="00D9038D">
              <w:rPr>
                <w:b/>
                <w:i/>
              </w:rPr>
              <w:t>prie instamment la Commission d</w:t>
            </w:r>
            <w:r w:rsidR="00FB6243">
              <w:rPr>
                <w:b/>
                <w:i/>
              </w:rPr>
              <w:t>’</w:t>
            </w:r>
            <w:r w:rsidRPr="00D9038D">
              <w:rPr>
                <w:b/>
                <w:i/>
              </w:rPr>
              <w:t>utiliser et de développer davantage l</w:t>
            </w:r>
            <w:r w:rsidR="00FB6243">
              <w:rPr>
                <w:b/>
                <w:i/>
              </w:rPr>
              <w:t>’</w:t>
            </w:r>
            <w:r w:rsidRPr="00D9038D">
              <w:rPr>
                <w:b/>
                <w:i/>
              </w:rPr>
              <w:t>intersectionnalité en tant que principe transversal de la nouvelle stratégie en faveur de l</w:t>
            </w:r>
            <w:r w:rsidR="00FB6243">
              <w:rPr>
                <w:b/>
                <w:i/>
              </w:rPr>
              <w:t>’</w:t>
            </w:r>
            <w:r w:rsidRPr="00D9038D">
              <w:rPr>
                <w:b/>
                <w:i/>
              </w:rPr>
              <w:t>égalité entre les femmes et les hommes;</w:t>
            </w:r>
          </w:p>
        </w:tc>
        <w:tc>
          <w:tcPr>
            <w:tcW w:w="4876" w:type="dxa"/>
            <w:tcBorders>
              <w:top w:val="nil"/>
              <w:left w:val="nil"/>
              <w:bottom w:val="nil"/>
              <w:right w:val="nil"/>
            </w:tcBorders>
          </w:tcPr>
          <w:p w14:paraId="693F11BF" w14:textId="77777777" w:rsidR="00606E39" w:rsidRPr="00D9038D" w:rsidRDefault="00606E39" w:rsidP="00FB6243">
            <w:pPr>
              <w:pStyle w:val="Normal6a"/>
              <w:widowControl/>
            </w:pPr>
            <w:r w:rsidRPr="00D9038D">
              <w:rPr>
                <w:b/>
                <w:i/>
              </w:rPr>
              <w:t>supprimé</w:t>
            </w:r>
          </w:p>
        </w:tc>
      </w:tr>
    </w:tbl>
    <w:p w14:paraId="076394BD"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{FR}</w:t>
      </w:r>
      <w:r w:rsidRPr="00D9038D">
        <w:t>fr</w:t>
      </w:r>
      <w:r w:rsidRPr="00D9038D">
        <w:rPr>
          <w:rStyle w:val="HideTWBExt"/>
        </w:rPr>
        <w:t>&lt;/Original&gt;</w:t>
      </w:r>
    </w:p>
    <w:p w14:paraId="124DCFAF" w14:textId="77777777" w:rsidR="00606E39" w:rsidRPr="00D9038D" w:rsidRDefault="00606E39" w:rsidP="00FB6243">
      <w:pPr>
        <w:widowControl/>
      </w:pPr>
      <w:r w:rsidRPr="00D9038D">
        <w:rPr>
          <w:rStyle w:val="HideTWBExt"/>
        </w:rPr>
        <w:t>&lt;/Amend&gt;</w:t>
      </w:r>
    </w:p>
    <w:p w14:paraId="0499AB42"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767</w:t>
      </w:r>
      <w:r w:rsidRPr="00D9038D">
        <w:rPr>
          <w:rStyle w:val="HideTWBExt"/>
          <w:b w:val="0"/>
        </w:rPr>
        <w:t>&lt;/NumAm&gt;</w:t>
      </w:r>
    </w:p>
    <w:p w14:paraId="164BBDF3" w14:textId="77777777" w:rsidR="00606E39" w:rsidRPr="00D9038D" w:rsidRDefault="00606E39" w:rsidP="00FB6243">
      <w:pPr>
        <w:pStyle w:val="NormalBold"/>
        <w:widowControl/>
      </w:pPr>
      <w:r w:rsidRPr="00D9038D">
        <w:rPr>
          <w:rStyle w:val="HideTWBExt"/>
          <w:b w:val="0"/>
        </w:rPr>
        <w:t>&lt;RepeatBlock-By&gt;&lt;Members&gt;</w:t>
      </w:r>
      <w:r w:rsidRPr="00D9038D">
        <w:t>Irmhild Boßdorf</w:t>
      </w:r>
      <w:r w:rsidRPr="00D9038D">
        <w:rPr>
          <w:rStyle w:val="HideTWBExt"/>
          <w:b w:val="0"/>
        </w:rPr>
        <w:t>&lt;/Members&gt;</w:t>
      </w:r>
    </w:p>
    <w:p w14:paraId="72C2C4E1" w14:textId="77777777" w:rsidR="00606E39" w:rsidRPr="00D9038D" w:rsidRDefault="00606E39" w:rsidP="00FB6243">
      <w:pPr>
        <w:pStyle w:val="NormalBold"/>
        <w:widowControl/>
      </w:pPr>
      <w:r w:rsidRPr="00D9038D">
        <w:rPr>
          <w:rStyle w:val="HideTWBExt"/>
          <w:b w:val="0"/>
        </w:rPr>
        <w:t>&lt;/RepeatBlock-By&gt;</w:t>
      </w:r>
    </w:p>
    <w:p w14:paraId="3507CF05"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79DC039" w14:textId="77777777" w:rsidR="00606E39" w:rsidRPr="00D9038D" w:rsidRDefault="00606E39" w:rsidP="00FB6243">
      <w:pPr>
        <w:pStyle w:val="NormalBold"/>
        <w:widowControl/>
      </w:pPr>
      <w:r w:rsidRPr="00D9038D">
        <w:rPr>
          <w:rStyle w:val="HideTWBExt"/>
          <w:b w:val="0"/>
        </w:rPr>
        <w:t>&lt;Article&gt;</w:t>
      </w:r>
      <w:r w:rsidRPr="00D9038D">
        <w:t>Paragraphe 20</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8819AEE" w14:textId="77777777" w:rsidTr="00FB6243">
        <w:trPr>
          <w:trHeight w:hRule="exact" w:val="240"/>
          <w:jc w:val="center"/>
        </w:trPr>
        <w:tc>
          <w:tcPr>
            <w:tcW w:w="9752" w:type="dxa"/>
            <w:gridSpan w:val="2"/>
            <w:tcBorders>
              <w:top w:val="nil"/>
              <w:left w:val="nil"/>
              <w:bottom w:val="nil"/>
              <w:right w:val="nil"/>
            </w:tcBorders>
          </w:tcPr>
          <w:p w14:paraId="49E3F02C" w14:textId="77777777" w:rsidR="00606E39" w:rsidRPr="00D9038D" w:rsidRDefault="00606E39" w:rsidP="00FB6243">
            <w:pPr>
              <w:widowControl/>
            </w:pPr>
          </w:p>
        </w:tc>
      </w:tr>
      <w:tr w:rsidR="00606E39" w:rsidRPr="00D9038D" w14:paraId="1C9E6A12" w14:textId="77777777" w:rsidTr="00FB6243">
        <w:trPr>
          <w:trHeight w:val="240"/>
          <w:jc w:val="center"/>
        </w:trPr>
        <w:tc>
          <w:tcPr>
            <w:tcW w:w="4876" w:type="dxa"/>
            <w:tcBorders>
              <w:top w:val="nil"/>
              <w:left w:val="nil"/>
              <w:bottom w:val="nil"/>
              <w:right w:val="nil"/>
            </w:tcBorders>
          </w:tcPr>
          <w:p w14:paraId="2F21793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234549A" w14:textId="77777777" w:rsidR="00606E39" w:rsidRPr="00D9038D" w:rsidRDefault="00606E39" w:rsidP="00FB6243">
            <w:pPr>
              <w:pStyle w:val="AmColumnHeading"/>
              <w:widowControl/>
            </w:pPr>
            <w:r w:rsidRPr="00D9038D">
              <w:t>Amendement</w:t>
            </w:r>
          </w:p>
        </w:tc>
      </w:tr>
      <w:tr w:rsidR="00606E39" w:rsidRPr="00D9038D" w14:paraId="0F2137A5" w14:textId="77777777" w:rsidTr="00FB6243">
        <w:trPr>
          <w:jc w:val="center"/>
        </w:trPr>
        <w:tc>
          <w:tcPr>
            <w:tcW w:w="4876" w:type="dxa"/>
            <w:tcBorders>
              <w:top w:val="nil"/>
              <w:left w:val="nil"/>
              <w:bottom w:val="nil"/>
              <w:right w:val="nil"/>
            </w:tcBorders>
          </w:tcPr>
          <w:p w14:paraId="0457EB04" w14:textId="10F610CE" w:rsidR="00606E39" w:rsidRPr="00D9038D" w:rsidRDefault="00606E39" w:rsidP="00FB6243">
            <w:pPr>
              <w:pStyle w:val="Normal6a"/>
              <w:widowControl/>
            </w:pPr>
            <w:r w:rsidRPr="00D9038D">
              <w:rPr>
                <w:b/>
                <w:i/>
              </w:rPr>
              <w:t>20.</w:t>
            </w:r>
            <w:r w:rsidRPr="00D9038D">
              <w:tab/>
            </w:r>
            <w:r w:rsidRPr="00D9038D">
              <w:rPr>
                <w:b/>
                <w:i/>
              </w:rPr>
              <w:t>prie instamment la Commission d</w:t>
            </w:r>
            <w:r w:rsidR="00FB6243">
              <w:rPr>
                <w:b/>
                <w:i/>
              </w:rPr>
              <w:t>’</w:t>
            </w:r>
            <w:r w:rsidRPr="00D9038D">
              <w:rPr>
                <w:b/>
                <w:i/>
              </w:rPr>
              <w:t>utiliser et de développer davantage l</w:t>
            </w:r>
            <w:r w:rsidR="00FB6243">
              <w:rPr>
                <w:b/>
                <w:i/>
              </w:rPr>
              <w:t>’</w:t>
            </w:r>
            <w:r w:rsidRPr="00D9038D">
              <w:rPr>
                <w:b/>
                <w:i/>
              </w:rPr>
              <w:t>intersectionnalité en tant que principe transversal de la nouvelle stratégie en faveur de l</w:t>
            </w:r>
            <w:r w:rsidR="00FB6243">
              <w:rPr>
                <w:b/>
                <w:i/>
              </w:rPr>
              <w:t>’</w:t>
            </w:r>
            <w:r w:rsidRPr="00D9038D">
              <w:rPr>
                <w:b/>
                <w:i/>
              </w:rPr>
              <w:t>égalité entre les femmes et les hommes;</w:t>
            </w:r>
          </w:p>
        </w:tc>
        <w:tc>
          <w:tcPr>
            <w:tcW w:w="4876" w:type="dxa"/>
            <w:tcBorders>
              <w:top w:val="nil"/>
              <w:left w:val="nil"/>
              <w:bottom w:val="nil"/>
              <w:right w:val="nil"/>
            </w:tcBorders>
          </w:tcPr>
          <w:p w14:paraId="3BDFADF4" w14:textId="77777777" w:rsidR="00606E39" w:rsidRPr="00D9038D" w:rsidRDefault="00606E39" w:rsidP="00FB6243">
            <w:pPr>
              <w:pStyle w:val="Normal6a"/>
              <w:widowControl/>
            </w:pPr>
            <w:r w:rsidRPr="00D9038D">
              <w:rPr>
                <w:b/>
                <w:i/>
              </w:rPr>
              <w:t>supprimé</w:t>
            </w:r>
          </w:p>
        </w:tc>
      </w:tr>
    </w:tbl>
    <w:p w14:paraId="08606BCB"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{DE}</w:t>
      </w:r>
      <w:r w:rsidRPr="00D9038D">
        <w:t>de</w:t>
      </w:r>
      <w:r w:rsidRPr="00D9038D">
        <w:rPr>
          <w:rStyle w:val="HideTWBExt"/>
        </w:rPr>
        <w:t>&lt;/Original&gt;</w:t>
      </w:r>
    </w:p>
    <w:p w14:paraId="7613FCB8" w14:textId="77777777" w:rsidR="00606E39" w:rsidRPr="00D9038D" w:rsidRDefault="00606E39" w:rsidP="00FB6243">
      <w:pPr>
        <w:widowControl/>
      </w:pPr>
      <w:r w:rsidRPr="00D9038D">
        <w:rPr>
          <w:rStyle w:val="HideTWBExt"/>
        </w:rPr>
        <w:lastRenderedPageBreak/>
        <w:t>&lt;/Amend&gt;</w:t>
      </w:r>
    </w:p>
    <w:p w14:paraId="298D902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768</w:t>
      </w:r>
      <w:r w:rsidRPr="00D9038D">
        <w:rPr>
          <w:rStyle w:val="HideTWBExt"/>
          <w:b w:val="0"/>
        </w:rPr>
        <w:t>&lt;/NumAm&gt;</w:t>
      </w:r>
    </w:p>
    <w:p w14:paraId="36DFFDD0" w14:textId="77777777" w:rsidR="00606E39" w:rsidRPr="00D9038D" w:rsidRDefault="00606E39" w:rsidP="00FB6243">
      <w:pPr>
        <w:pStyle w:val="NormalBold"/>
        <w:widowControl/>
      </w:pPr>
      <w:r w:rsidRPr="00D9038D">
        <w:rPr>
          <w:rStyle w:val="HideTWBExt"/>
          <w:b w:val="0"/>
        </w:rPr>
        <w:t>&lt;RepeatBlock-By&gt;&lt;Members&gt;</w:t>
      </w:r>
      <w:r w:rsidRPr="00D9038D">
        <w:t>Elena Donazzan, Chiara Gemma, Jadwiga Wiśniewska, Georgiana Teodorescu</w:t>
      </w:r>
      <w:r w:rsidRPr="00D9038D">
        <w:rPr>
          <w:rStyle w:val="HideTWBExt"/>
          <w:b w:val="0"/>
        </w:rPr>
        <w:t>&lt;/Members&gt;</w:t>
      </w:r>
    </w:p>
    <w:p w14:paraId="4A18DFA4" w14:textId="77777777" w:rsidR="00606E39" w:rsidRPr="00D9038D" w:rsidRDefault="00606E39" w:rsidP="00FB6243">
      <w:pPr>
        <w:pStyle w:val="NormalBold"/>
        <w:widowControl/>
      </w:pPr>
      <w:r w:rsidRPr="00D9038D">
        <w:rPr>
          <w:rStyle w:val="HideTWBExt"/>
          <w:b w:val="0"/>
        </w:rPr>
        <w:t>&lt;/RepeatBlock-By&gt;</w:t>
      </w:r>
    </w:p>
    <w:p w14:paraId="3748709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71134A48" w14:textId="77777777" w:rsidR="00606E39" w:rsidRPr="00D9038D" w:rsidRDefault="00606E39" w:rsidP="00FB6243">
      <w:pPr>
        <w:pStyle w:val="NormalBold"/>
        <w:widowControl/>
      </w:pPr>
      <w:r w:rsidRPr="00D9038D">
        <w:rPr>
          <w:rStyle w:val="HideTWBExt"/>
          <w:b w:val="0"/>
        </w:rPr>
        <w:t>&lt;Article&gt;</w:t>
      </w:r>
      <w:r w:rsidRPr="00D9038D">
        <w:t>Paragraphe 20</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534A62C" w14:textId="77777777" w:rsidTr="00FB6243">
        <w:trPr>
          <w:trHeight w:hRule="exact" w:val="240"/>
          <w:jc w:val="center"/>
        </w:trPr>
        <w:tc>
          <w:tcPr>
            <w:tcW w:w="9752" w:type="dxa"/>
            <w:gridSpan w:val="2"/>
            <w:tcBorders>
              <w:top w:val="nil"/>
              <w:left w:val="nil"/>
              <w:bottom w:val="nil"/>
              <w:right w:val="nil"/>
            </w:tcBorders>
          </w:tcPr>
          <w:p w14:paraId="0C15A3AC" w14:textId="77777777" w:rsidR="00606E39" w:rsidRPr="00D9038D" w:rsidRDefault="00606E39" w:rsidP="00FB6243">
            <w:pPr>
              <w:widowControl/>
            </w:pPr>
          </w:p>
        </w:tc>
      </w:tr>
      <w:tr w:rsidR="00606E39" w:rsidRPr="00D9038D" w14:paraId="1249C336" w14:textId="77777777" w:rsidTr="00FB6243">
        <w:trPr>
          <w:trHeight w:val="240"/>
          <w:jc w:val="center"/>
        </w:trPr>
        <w:tc>
          <w:tcPr>
            <w:tcW w:w="4876" w:type="dxa"/>
            <w:tcBorders>
              <w:top w:val="nil"/>
              <w:left w:val="nil"/>
              <w:bottom w:val="nil"/>
              <w:right w:val="nil"/>
            </w:tcBorders>
          </w:tcPr>
          <w:p w14:paraId="3FD7B1AA"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0C78BC4" w14:textId="77777777" w:rsidR="00606E39" w:rsidRPr="00D9038D" w:rsidRDefault="00606E39" w:rsidP="00FB6243">
            <w:pPr>
              <w:pStyle w:val="AmColumnHeading"/>
              <w:widowControl/>
            </w:pPr>
            <w:r w:rsidRPr="00D9038D">
              <w:t>Amendement</w:t>
            </w:r>
          </w:p>
        </w:tc>
      </w:tr>
      <w:tr w:rsidR="00606E39" w:rsidRPr="00D9038D" w14:paraId="69E21A06" w14:textId="77777777" w:rsidTr="00FB6243">
        <w:trPr>
          <w:jc w:val="center"/>
        </w:trPr>
        <w:tc>
          <w:tcPr>
            <w:tcW w:w="4876" w:type="dxa"/>
            <w:tcBorders>
              <w:top w:val="nil"/>
              <w:left w:val="nil"/>
              <w:bottom w:val="nil"/>
              <w:right w:val="nil"/>
            </w:tcBorders>
          </w:tcPr>
          <w:p w14:paraId="32D29C66" w14:textId="025F7C18" w:rsidR="00606E39" w:rsidRPr="00D9038D" w:rsidRDefault="00606E39" w:rsidP="00FB6243">
            <w:pPr>
              <w:pStyle w:val="Normal6a"/>
              <w:widowControl/>
            </w:pPr>
            <w:r w:rsidRPr="00D9038D">
              <w:t>20.</w:t>
            </w:r>
            <w:r w:rsidRPr="00D9038D">
              <w:tab/>
              <w:t xml:space="preserve">prie instamment la Commission </w:t>
            </w:r>
            <w:r w:rsidRPr="00D9038D">
              <w:rPr>
                <w:b/>
                <w:i/>
              </w:rPr>
              <w:t>d</w:t>
            </w:r>
            <w:r w:rsidR="00FB6243">
              <w:rPr>
                <w:b/>
                <w:i/>
              </w:rPr>
              <w:t>’</w:t>
            </w:r>
            <w:r w:rsidRPr="00D9038D">
              <w:rPr>
                <w:b/>
                <w:i/>
              </w:rPr>
              <w:t>utiliser et de développer davantage l</w:t>
            </w:r>
            <w:r w:rsidR="00FB6243">
              <w:rPr>
                <w:b/>
                <w:i/>
              </w:rPr>
              <w:t>’</w:t>
            </w:r>
            <w:r w:rsidRPr="00D9038D">
              <w:rPr>
                <w:b/>
                <w:i/>
              </w:rPr>
              <w:t>intersectionnalité en tant que principe transversal de</w:t>
            </w:r>
            <w:r w:rsidRPr="00D9038D">
              <w:t xml:space="preserve"> la nouvelle stratégie en faveur de l</w:t>
            </w:r>
            <w:r w:rsidR="00FB6243">
              <w:t>’</w:t>
            </w:r>
            <w:r w:rsidRPr="00D9038D">
              <w:t>égalité entre les femmes et les hommes;</w:t>
            </w:r>
          </w:p>
        </w:tc>
        <w:tc>
          <w:tcPr>
            <w:tcW w:w="4876" w:type="dxa"/>
            <w:tcBorders>
              <w:top w:val="nil"/>
              <w:left w:val="nil"/>
              <w:bottom w:val="nil"/>
              <w:right w:val="nil"/>
            </w:tcBorders>
          </w:tcPr>
          <w:p w14:paraId="54C6CE38" w14:textId="60634782" w:rsidR="00606E39" w:rsidRPr="00D9038D" w:rsidRDefault="00606E39" w:rsidP="00FB6243">
            <w:pPr>
              <w:pStyle w:val="Normal6a"/>
              <w:widowControl/>
            </w:pPr>
            <w:r w:rsidRPr="00D9038D">
              <w:t>20.</w:t>
            </w:r>
            <w:r w:rsidRPr="00D9038D">
              <w:tab/>
              <w:t xml:space="preserve">prie instamment la Commission </w:t>
            </w:r>
            <w:r w:rsidRPr="00D9038D">
              <w:rPr>
                <w:b/>
                <w:i/>
              </w:rPr>
              <w:t>de donner la priorité, dans</w:t>
            </w:r>
            <w:r w:rsidRPr="00D9038D">
              <w:t xml:space="preserve"> la nouvelle stratégie en faveur de l</w:t>
            </w:r>
            <w:r w:rsidR="00FB6243">
              <w:t>’</w:t>
            </w:r>
            <w:r w:rsidRPr="00D9038D">
              <w:t>égalité entre les femmes et les hommes</w:t>
            </w:r>
            <w:r w:rsidRPr="00D9038D">
              <w:rPr>
                <w:b/>
                <w:i/>
              </w:rPr>
              <w:t>, à l</w:t>
            </w:r>
            <w:r w:rsidR="00FB6243">
              <w:rPr>
                <w:b/>
                <w:i/>
              </w:rPr>
              <w:t>’</w:t>
            </w:r>
            <w:r w:rsidRPr="00D9038D">
              <w:rPr>
                <w:b/>
                <w:i/>
              </w:rPr>
              <w:t>égalité des chances, qui permet aux femmes de réaliser pleinement leur potentiel en accord avec leurs préférences personnelles, et de laisser de côté le principe de l</w:t>
            </w:r>
            <w:r w:rsidR="00FB6243">
              <w:rPr>
                <w:b/>
                <w:i/>
              </w:rPr>
              <w:t>’</w:t>
            </w:r>
            <w:r w:rsidRPr="00D9038D">
              <w:rPr>
                <w:b/>
                <w:i/>
              </w:rPr>
              <w:t>égalité des résultats mis en avant par l</w:t>
            </w:r>
            <w:r w:rsidR="00FB6243">
              <w:rPr>
                <w:b/>
                <w:i/>
              </w:rPr>
              <w:t>’</w:t>
            </w:r>
            <w:r w:rsidRPr="00D9038D">
              <w:rPr>
                <w:b/>
                <w:i/>
              </w:rPr>
              <w:t>indice d</w:t>
            </w:r>
            <w:r w:rsidR="00FB6243">
              <w:rPr>
                <w:b/>
                <w:i/>
              </w:rPr>
              <w:t>’</w:t>
            </w:r>
            <w:r w:rsidRPr="00D9038D">
              <w:rPr>
                <w:b/>
                <w:i/>
              </w:rPr>
              <w:t>égalité de genre, qui ne tient pas compte des choix individuels des femmes et peut donc entraîner des conséquences négatives involontaires, en particulier s</w:t>
            </w:r>
            <w:r w:rsidR="00FB6243">
              <w:rPr>
                <w:b/>
                <w:i/>
              </w:rPr>
              <w:t>’</w:t>
            </w:r>
            <w:r w:rsidRPr="00D9038D">
              <w:rPr>
                <w:b/>
                <w:i/>
              </w:rPr>
              <w:t>il sert de base à des propositions législatives</w:t>
            </w:r>
            <w:r w:rsidRPr="00D9038D">
              <w:t>;</w:t>
            </w:r>
          </w:p>
        </w:tc>
      </w:tr>
    </w:tbl>
    <w:p w14:paraId="220D56A9"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4C25C3F" w14:textId="77777777" w:rsidR="00606E39" w:rsidRPr="00D9038D" w:rsidRDefault="00606E39" w:rsidP="00FB6243">
      <w:pPr>
        <w:widowControl/>
      </w:pPr>
      <w:r w:rsidRPr="00D9038D">
        <w:rPr>
          <w:rStyle w:val="HideTWBExt"/>
        </w:rPr>
        <w:t>&lt;/Amend&gt;</w:t>
      </w:r>
    </w:p>
    <w:p w14:paraId="43EC6F1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769</w:t>
      </w:r>
      <w:r w:rsidRPr="00D9038D">
        <w:rPr>
          <w:rStyle w:val="HideTWBExt"/>
          <w:b w:val="0"/>
        </w:rPr>
        <w:t>&lt;/NumAm&gt;</w:t>
      </w:r>
    </w:p>
    <w:p w14:paraId="606EDC8F" w14:textId="77777777" w:rsidR="00606E39" w:rsidRPr="00D9038D" w:rsidRDefault="00606E39" w:rsidP="00FB6243">
      <w:pPr>
        <w:pStyle w:val="NormalBold"/>
        <w:widowControl/>
      </w:pPr>
      <w:r w:rsidRPr="00D9038D">
        <w:rPr>
          <w:rStyle w:val="HideTWBExt"/>
          <w:b w:val="0"/>
        </w:rPr>
        <w:t>&lt;RepeatBlock-By&gt;&lt;Members&gt;</w:t>
      </w:r>
      <w:r w:rsidRPr="00D9038D">
        <w:t>Lucia Yar, Abir Al-Sahlani, Raquel García Hermida-Van Der Walle, Dainius Žalimas, Veronika Cifrová Ostrihoňová, Billy Kelleher, Valérie Devaux, Jana Toom</w:t>
      </w:r>
      <w:r w:rsidRPr="00D9038D">
        <w:rPr>
          <w:rStyle w:val="HideTWBExt"/>
          <w:b w:val="0"/>
        </w:rPr>
        <w:t>&lt;/Members&gt;</w:t>
      </w:r>
    </w:p>
    <w:p w14:paraId="181048EC" w14:textId="77777777" w:rsidR="00606E39" w:rsidRPr="00D9038D" w:rsidRDefault="00606E39" w:rsidP="00FB6243">
      <w:pPr>
        <w:pStyle w:val="NormalBold"/>
        <w:widowControl/>
      </w:pPr>
      <w:r w:rsidRPr="00D9038D">
        <w:rPr>
          <w:rStyle w:val="HideTWBExt"/>
          <w:b w:val="0"/>
        </w:rPr>
        <w:t>&lt;/RepeatBlock-By&gt;</w:t>
      </w:r>
    </w:p>
    <w:p w14:paraId="43CA3996"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400FFDA5" w14:textId="77777777" w:rsidR="00606E39" w:rsidRPr="00D9038D" w:rsidRDefault="00606E39" w:rsidP="00FB6243">
      <w:pPr>
        <w:pStyle w:val="NormalBold"/>
        <w:widowControl/>
      </w:pPr>
      <w:r w:rsidRPr="00D9038D">
        <w:rPr>
          <w:rStyle w:val="HideTWBExt"/>
          <w:b w:val="0"/>
        </w:rPr>
        <w:t>&lt;Article&gt;</w:t>
      </w:r>
      <w:r w:rsidRPr="00D9038D">
        <w:t>Paragraphe 20</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5D21AAB" w14:textId="77777777" w:rsidTr="00FB6243">
        <w:trPr>
          <w:trHeight w:hRule="exact" w:val="240"/>
          <w:jc w:val="center"/>
        </w:trPr>
        <w:tc>
          <w:tcPr>
            <w:tcW w:w="9752" w:type="dxa"/>
            <w:gridSpan w:val="2"/>
            <w:tcBorders>
              <w:top w:val="nil"/>
              <w:left w:val="nil"/>
              <w:bottom w:val="nil"/>
              <w:right w:val="nil"/>
            </w:tcBorders>
          </w:tcPr>
          <w:p w14:paraId="408267BA" w14:textId="77777777" w:rsidR="00606E39" w:rsidRPr="00D9038D" w:rsidRDefault="00606E39" w:rsidP="00FB6243">
            <w:pPr>
              <w:widowControl/>
            </w:pPr>
          </w:p>
        </w:tc>
      </w:tr>
      <w:tr w:rsidR="00606E39" w:rsidRPr="00D9038D" w14:paraId="41843F4B" w14:textId="77777777" w:rsidTr="00FB6243">
        <w:trPr>
          <w:trHeight w:val="240"/>
          <w:jc w:val="center"/>
        </w:trPr>
        <w:tc>
          <w:tcPr>
            <w:tcW w:w="4876" w:type="dxa"/>
            <w:tcBorders>
              <w:top w:val="nil"/>
              <w:left w:val="nil"/>
              <w:bottom w:val="nil"/>
              <w:right w:val="nil"/>
            </w:tcBorders>
          </w:tcPr>
          <w:p w14:paraId="4855F2A1"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2449E288" w14:textId="77777777" w:rsidR="00606E39" w:rsidRPr="00D9038D" w:rsidRDefault="00606E39" w:rsidP="00FB6243">
            <w:pPr>
              <w:pStyle w:val="AmColumnHeading"/>
              <w:widowControl/>
            </w:pPr>
            <w:r w:rsidRPr="00D9038D">
              <w:t>Amendement</w:t>
            </w:r>
          </w:p>
        </w:tc>
      </w:tr>
      <w:tr w:rsidR="00606E39" w:rsidRPr="00D9038D" w14:paraId="70F1526B" w14:textId="77777777" w:rsidTr="00FB6243">
        <w:trPr>
          <w:jc w:val="center"/>
        </w:trPr>
        <w:tc>
          <w:tcPr>
            <w:tcW w:w="4876" w:type="dxa"/>
            <w:tcBorders>
              <w:top w:val="nil"/>
              <w:left w:val="nil"/>
              <w:bottom w:val="nil"/>
              <w:right w:val="nil"/>
            </w:tcBorders>
          </w:tcPr>
          <w:p w14:paraId="097CE974" w14:textId="697359C7" w:rsidR="00606E39" w:rsidRPr="00D9038D" w:rsidRDefault="00606E39" w:rsidP="00FB6243">
            <w:pPr>
              <w:pStyle w:val="Normal6a"/>
              <w:widowControl/>
            </w:pPr>
            <w:r w:rsidRPr="00D9038D">
              <w:t>20.</w:t>
            </w:r>
            <w:r w:rsidRPr="00D9038D">
              <w:tab/>
              <w:t>prie instamment la Commission d</w:t>
            </w:r>
            <w:r w:rsidR="00FB6243">
              <w:t>’</w:t>
            </w:r>
            <w:r w:rsidRPr="00D9038D">
              <w:t>utiliser et de développer davantage l</w:t>
            </w:r>
            <w:r w:rsidR="00FB6243">
              <w:t>’</w:t>
            </w:r>
            <w:r w:rsidRPr="00D9038D">
              <w:t>intersectionnalité en tant que principe transversal de la nouvelle stratégie en faveur de l</w:t>
            </w:r>
            <w:r w:rsidR="00FB6243">
              <w:t>’</w:t>
            </w:r>
            <w:r w:rsidRPr="00D9038D">
              <w:t>égalité entre les femmes et les hommes;</w:t>
            </w:r>
          </w:p>
        </w:tc>
        <w:tc>
          <w:tcPr>
            <w:tcW w:w="4876" w:type="dxa"/>
            <w:tcBorders>
              <w:top w:val="nil"/>
              <w:left w:val="nil"/>
              <w:bottom w:val="nil"/>
              <w:right w:val="nil"/>
            </w:tcBorders>
          </w:tcPr>
          <w:p w14:paraId="1814CC61" w14:textId="5149CE5E" w:rsidR="00606E39" w:rsidRPr="00D9038D" w:rsidRDefault="00606E39" w:rsidP="00FB6243">
            <w:pPr>
              <w:pStyle w:val="Normal6a"/>
              <w:widowControl/>
            </w:pPr>
            <w:r w:rsidRPr="00D9038D">
              <w:t>20.</w:t>
            </w:r>
            <w:r w:rsidRPr="00D9038D">
              <w:tab/>
              <w:t>prie instamment la Commission d</w:t>
            </w:r>
            <w:r w:rsidR="00FB6243">
              <w:t>’</w:t>
            </w:r>
            <w:r w:rsidRPr="00D9038D">
              <w:t>utiliser et de développer davantage l</w:t>
            </w:r>
            <w:r w:rsidR="00FB6243">
              <w:t>’</w:t>
            </w:r>
            <w:r w:rsidRPr="00D9038D">
              <w:t>intersectionnalité en tant que principe transversal de la nouvelle stratégie en faveur de l</w:t>
            </w:r>
            <w:r w:rsidR="00FB6243">
              <w:t>’</w:t>
            </w:r>
            <w:r w:rsidRPr="00D9038D">
              <w:t>égalité entre les femmes et les hommes</w:t>
            </w:r>
            <w:r w:rsidRPr="00D9038D">
              <w:rPr>
                <w:b/>
                <w:i/>
              </w:rPr>
              <w:t xml:space="preserve"> et de garantir une approche intersectionnelle dans le cadre de toutes les mesures législatives et non législatives, en particulier l</w:t>
            </w:r>
            <w:r w:rsidR="00FB6243">
              <w:rPr>
                <w:b/>
                <w:i/>
              </w:rPr>
              <w:t>’</w:t>
            </w:r>
            <w:r w:rsidRPr="00D9038D">
              <w:rPr>
                <w:b/>
                <w:i/>
              </w:rPr>
              <w:t>intersectionnalité de la dimension de genre avec d</w:t>
            </w:r>
            <w:r w:rsidR="00FB6243">
              <w:rPr>
                <w:b/>
                <w:i/>
              </w:rPr>
              <w:t>’</w:t>
            </w:r>
            <w:r w:rsidRPr="00D9038D">
              <w:rPr>
                <w:b/>
                <w:i/>
              </w:rPr>
              <w:t xml:space="preserve">autres motifs </w:t>
            </w:r>
            <w:r w:rsidRPr="00D9038D">
              <w:rPr>
                <w:b/>
                <w:i/>
              </w:rPr>
              <w:lastRenderedPageBreak/>
              <w:t>de discrimination, comme le handicap, la race, la couleur de peau, les origines ethniques ou sociales, la religion ou les croyances, l</w:t>
            </w:r>
            <w:r w:rsidR="00FB6243">
              <w:rPr>
                <w:b/>
                <w:i/>
              </w:rPr>
              <w:t>’</w:t>
            </w:r>
            <w:r w:rsidRPr="00D9038D">
              <w:rPr>
                <w:b/>
                <w:i/>
              </w:rPr>
              <w:t>appartenance à une minorité nationale, l</w:t>
            </w:r>
            <w:r w:rsidR="00FB6243">
              <w:rPr>
                <w:b/>
                <w:i/>
              </w:rPr>
              <w:t>’</w:t>
            </w:r>
            <w:r w:rsidRPr="00D9038D">
              <w:rPr>
                <w:b/>
                <w:i/>
              </w:rPr>
              <w:t>âge ou l</w:t>
            </w:r>
            <w:r w:rsidR="00FB6243">
              <w:rPr>
                <w:b/>
                <w:i/>
              </w:rPr>
              <w:t>’</w:t>
            </w:r>
            <w:r w:rsidRPr="00D9038D">
              <w:rPr>
                <w:b/>
                <w:i/>
              </w:rPr>
              <w:t>orientation sexuelle</w:t>
            </w:r>
            <w:r w:rsidRPr="00D9038D">
              <w:t>;</w:t>
            </w:r>
          </w:p>
        </w:tc>
      </w:tr>
    </w:tbl>
    <w:p w14:paraId="74F3C103"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64090E4" w14:textId="77777777" w:rsidR="00606E39" w:rsidRPr="00D9038D" w:rsidRDefault="00606E39" w:rsidP="00FB6243">
      <w:pPr>
        <w:widowControl/>
      </w:pPr>
      <w:r w:rsidRPr="00D9038D">
        <w:rPr>
          <w:rStyle w:val="HideTWBExt"/>
        </w:rPr>
        <w:t>&lt;/Amend&gt;</w:t>
      </w:r>
    </w:p>
    <w:p w14:paraId="0D14347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770</w:t>
      </w:r>
      <w:r w:rsidRPr="00D9038D">
        <w:rPr>
          <w:rStyle w:val="HideTWBExt"/>
          <w:b w:val="0"/>
        </w:rPr>
        <w:t>&lt;/NumAm&gt;</w:t>
      </w:r>
    </w:p>
    <w:p w14:paraId="5B2DADE4"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0274FCEB" w14:textId="77777777" w:rsidR="00606E39" w:rsidRPr="00D9038D" w:rsidRDefault="00606E39" w:rsidP="00FB6243">
      <w:pPr>
        <w:pStyle w:val="NormalBold"/>
        <w:widowControl/>
      </w:pPr>
      <w:r w:rsidRPr="00D9038D">
        <w:rPr>
          <w:rStyle w:val="HideTWBExt"/>
          <w:b w:val="0"/>
        </w:rPr>
        <w:t>&lt;/RepeatBlock-By&gt;</w:t>
      </w:r>
    </w:p>
    <w:p w14:paraId="5D1764D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585538B" w14:textId="77777777" w:rsidR="00606E39" w:rsidRPr="00D9038D" w:rsidRDefault="00606E39" w:rsidP="00FB6243">
      <w:pPr>
        <w:pStyle w:val="NormalBold"/>
        <w:widowControl/>
      </w:pPr>
      <w:r w:rsidRPr="00D9038D">
        <w:rPr>
          <w:rStyle w:val="HideTWBExt"/>
          <w:b w:val="0"/>
        </w:rPr>
        <w:t>&lt;Article&gt;</w:t>
      </w:r>
      <w:r w:rsidRPr="00D9038D">
        <w:t>Paragraphe 20</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93E5D7A" w14:textId="77777777" w:rsidTr="00FB6243">
        <w:trPr>
          <w:trHeight w:hRule="exact" w:val="240"/>
          <w:jc w:val="center"/>
        </w:trPr>
        <w:tc>
          <w:tcPr>
            <w:tcW w:w="9752" w:type="dxa"/>
            <w:gridSpan w:val="2"/>
            <w:tcBorders>
              <w:top w:val="nil"/>
              <w:left w:val="nil"/>
              <w:bottom w:val="nil"/>
              <w:right w:val="nil"/>
            </w:tcBorders>
          </w:tcPr>
          <w:p w14:paraId="46E2E37F" w14:textId="77777777" w:rsidR="00606E39" w:rsidRPr="00D9038D" w:rsidRDefault="00606E39" w:rsidP="00FB6243">
            <w:pPr>
              <w:widowControl/>
            </w:pPr>
          </w:p>
        </w:tc>
      </w:tr>
      <w:tr w:rsidR="00606E39" w:rsidRPr="00D9038D" w14:paraId="0DD914A7" w14:textId="77777777" w:rsidTr="00FB6243">
        <w:trPr>
          <w:trHeight w:val="240"/>
          <w:jc w:val="center"/>
        </w:trPr>
        <w:tc>
          <w:tcPr>
            <w:tcW w:w="4876" w:type="dxa"/>
            <w:tcBorders>
              <w:top w:val="nil"/>
              <w:left w:val="nil"/>
              <w:bottom w:val="nil"/>
              <w:right w:val="nil"/>
            </w:tcBorders>
          </w:tcPr>
          <w:p w14:paraId="3894B8BC"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C7FCC9A" w14:textId="77777777" w:rsidR="00606E39" w:rsidRPr="00D9038D" w:rsidRDefault="00606E39" w:rsidP="00FB6243">
            <w:pPr>
              <w:pStyle w:val="AmColumnHeading"/>
              <w:widowControl/>
            </w:pPr>
            <w:r w:rsidRPr="00D9038D">
              <w:t>Amendement</w:t>
            </w:r>
          </w:p>
        </w:tc>
      </w:tr>
      <w:tr w:rsidR="00606E39" w:rsidRPr="00D9038D" w14:paraId="05F3E1EE" w14:textId="77777777" w:rsidTr="00FB6243">
        <w:trPr>
          <w:jc w:val="center"/>
        </w:trPr>
        <w:tc>
          <w:tcPr>
            <w:tcW w:w="4876" w:type="dxa"/>
            <w:tcBorders>
              <w:top w:val="nil"/>
              <w:left w:val="nil"/>
              <w:bottom w:val="nil"/>
              <w:right w:val="nil"/>
            </w:tcBorders>
          </w:tcPr>
          <w:p w14:paraId="5BFA02F0" w14:textId="57C5686F" w:rsidR="00606E39" w:rsidRPr="00D9038D" w:rsidRDefault="00606E39" w:rsidP="00FB6243">
            <w:pPr>
              <w:pStyle w:val="Normal6a"/>
              <w:widowControl/>
            </w:pPr>
            <w:r w:rsidRPr="00D9038D">
              <w:t>20.</w:t>
            </w:r>
            <w:r w:rsidRPr="00D9038D">
              <w:tab/>
              <w:t>prie instamment la Commission d</w:t>
            </w:r>
            <w:r w:rsidR="00FB6243">
              <w:t>’</w:t>
            </w:r>
            <w:r w:rsidRPr="00D9038D">
              <w:t>utiliser et de développer davantage l</w:t>
            </w:r>
            <w:r w:rsidR="00FB6243">
              <w:t>’</w:t>
            </w:r>
            <w:r w:rsidRPr="00D9038D">
              <w:t>intersectionnalité en tant que principe transversal de la nouvelle stratégie en faveur de l</w:t>
            </w:r>
            <w:r w:rsidR="00FB6243">
              <w:t>’</w:t>
            </w:r>
            <w:r w:rsidRPr="00D9038D">
              <w:t>égalité entre les femmes et les hommes;</w:t>
            </w:r>
          </w:p>
        </w:tc>
        <w:tc>
          <w:tcPr>
            <w:tcW w:w="4876" w:type="dxa"/>
            <w:tcBorders>
              <w:top w:val="nil"/>
              <w:left w:val="nil"/>
              <w:bottom w:val="nil"/>
              <w:right w:val="nil"/>
            </w:tcBorders>
          </w:tcPr>
          <w:p w14:paraId="214F9AD7" w14:textId="1B774BAE" w:rsidR="00606E39" w:rsidRPr="00D9038D" w:rsidRDefault="00606E39" w:rsidP="00FB6243">
            <w:pPr>
              <w:pStyle w:val="Normal6a"/>
              <w:widowControl/>
            </w:pPr>
            <w:r w:rsidRPr="00D9038D">
              <w:t>20.</w:t>
            </w:r>
            <w:r w:rsidRPr="00D9038D">
              <w:tab/>
            </w:r>
            <w:r w:rsidRPr="00D9038D">
              <w:rPr>
                <w:b/>
                <w:i/>
              </w:rPr>
              <w:t>reconnaît que de nombreuses femmes sont confrontées à des inégalités et des discriminations croisées au sein de l</w:t>
            </w:r>
            <w:r w:rsidR="00FB6243">
              <w:rPr>
                <w:b/>
                <w:i/>
              </w:rPr>
              <w:t>’</w:t>
            </w:r>
            <w:r w:rsidRPr="00D9038D">
              <w:rPr>
                <w:b/>
                <w:i/>
              </w:rPr>
              <w:t>Union et</w:t>
            </w:r>
            <w:r w:rsidRPr="00D9038D">
              <w:t xml:space="preserve"> prie instamment la Commission d</w:t>
            </w:r>
            <w:r w:rsidR="00FB6243">
              <w:t>’</w:t>
            </w:r>
            <w:r w:rsidRPr="00D9038D">
              <w:t>utiliser et de développer davantage l</w:t>
            </w:r>
            <w:r w:rsidR="00FB6243">
              <w:t>’</w:t>
            </w:r>
            <w:r w:rsidRPr="00D9038D">
              <w:t>intersectionnalité en tant que principe transversal de la nouvelle stratégie en faveur de l</w:t>
            </w:r>
            <w:r w:rsidR="00FB6243">
              <w:t>’</w:t>
            </w:r>
            <w:r w:rsidRPr="00D9038D">
              <w:t>égalité entre les femmes et les hommes;</w:t>
            </w:r>
          </w:p>
        </w:tc>
      </w:tr>
    </w:tbl>
    <w:p w14:paraId="782F274C"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4038585" w14:textId="77777777" w:rsidR="00606E39" w:rsidRPr="00D9038D" w:rsidRDefault="00606E39" w:rsidP="00FB6243">
      <w:pPr>
        <w:widowControl/>
      </w:pPr>
      <w:r w:rsidRPr="00D9038D">
        <w:rPr>
          <w:rStyle w:val="HideTWBExt"/>
        </w:rPr>
        <w:t>&lt;/Amend&gt;</w:t>
      </w:r>
    </w:p>
    <w:p w14:paraId="45B40B2F"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771</w:t>
      </w:r>
      <w:r w:rsidRPr="00D9038D">
        <w:rPr>
          <w:rStyle w:val="HideTWBExt"/>
          <w:b w:val="0"/>
        </w:rPr>
        <w:t>&lt;/NumAm&gt;</w:t>
      </w:r>
    </w:p>
    <w:p w14:paraId="271DE078"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40391FA1" w14:textId="77777777" w:rsidR="00606E39" w:rsidRPr="00D9038D" w:rsidRDefault="00606E39" w:rsidP="00FB6243">
      <w:pPr>
        <w:pStyle w:val="NormalBold"/>
        <w:widowControl/>
      </w:pPr>
      <w:r w:rsidRPr="00D9038D">
        <w:rPr>
          <w:rStyle w:val="HideTWBExt"/>
          <w:b w:val="0"/>
        </w:rPr>
        <w:t>&lt;/RepeatBlock-By&gt;</w:t>
      </w:r>
    </w:p>
    <w:p w14:paraId="6A7F3AA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DF915D8" w14:textId="77777777" w:rsidR="00606E39" w:rsidRPr="00D9038D" w:rsidRDefault="00606E39" w:rsidP="00FB6243">
      <w:pPr>
        <w:pStyle w:val="NormalBold"/>
        <w:widowControl/>
      </w:pPr>
      <w:r w:rsidRPr="00D9038D">
        <w:rPr>
          <w:rStyle w:val="HideTWBExt"/>
          <w:b w:val="0"/>
        </w:rPr>
        <w:t>&lt;Article&gt;</w:t>
      </w:r>
      <w:r w:rsidRPr="00D9038D">
        <w:t>Paragraphe 20</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813C6F1" w14:textId="77777777" w:rsidTr="00FB6243">
        <w:trPr>
          <w:trHeight w:hRule="exact" w:val="240"/>
          <w:jc w:val="center"/>
        </w:trPr>
        <w:tc>
          <w:tcPr>
            <w:tcW w:w="9752" w:type="dxa"/>
            <w:gridSpan w:val="2"/>
            <w:tcBorders>
              <w:top w:val="nil"/>
              <w:left w:val="nil"/>
              <w:bottom w:val="nil"/>
              <w:right w:val="nil"/>
            </w:tcBorders>
          </w:tcPr>
          <w:p w14:paraId="47C7D3C3" w14:textId="77777777" w:rsidR="00606E39" w:rsidRPr="00D9038D" w:rsidRDefault="00606E39" w:rsidP="00FB6243">
            <w:pPr>
              <w:widowControl/>
            </w:pPr>
          </w:p>
        </w:tc>
      </w:tr>
      <w:tr w:rsidR="00606E39" w:rsidRPr="00D9038D" w14:paraId="71CD3FE3" w14:textId="77777777" w:rsidTr="00FB6243">
        <w:trPr>
          <w:trHeight w:val="240"/>
          <w:jc w:val="center"/>
        </w:trPr>
        <w:tc>
          <w:tcPr>
            <w:tcW w:w="4876" w:type="dxa"/>
            <w:tcBorders>
              <w:top w:val="nil"/>
              <w:left w:val="nil"/>
              <w:bottom w:val="nil"/>
              <w:right w:val="nil"/>
            </w:tcBorders>
          </w:tcPr>
          <w:p w14:paraId="09C3E2FF"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AE80324" w14:textId="77777777" w:rsidR="00606E39" w:rsidRPr="00D9038D" w:rsidRDefault="00606E39" w:rsidP="00FB6243">
            <w:pPr>
              <w:pStyle w:val="AmColumnHeading"/>
              <w:widowControl/>
            </w:pPr>
            <w:r w:rsidRPr="00D9038D">
              <w:t>Amendement</w:t>
            </w:r>
          </w:p>
        </w:tc>
      </w:tr>
      <w:tr w:rsidR="00606E39" w:rsidRPr="00D9038D" w14:paraId="055C6595" w14:textId="77777777" w:rsidTr="00FB6243">
        <w:trPr>
          <w:jc w:val="center"/>
        </w:trPr>
        <w:tc>
          <w:tcPr>
            <w:tcW w:w="4876" w:type="dxa"/>
            <w:tcBorders>
              <w:top w:val="nil"/>
              <w:left w:val="nil"/>
              <w:bottom w:val="nil"/>
              <w:right w:val="nil"/>
            </w:tcBorders>
          </w:tcPr>
          <w:p w14:paraId="6A18D010" w14:textId="428CCF29" w:rsidR="00606E39" w:rsidRPr="00D9038D" w:rsidRDefault="00606E39" w:rsidP="00FB6243">
            <w:pPr>
              <w:pStyle w:val="Normal6a"/>
              <w:widowControl/>
            </w:pPr>
            <w:r w:rsidRPr="00D9038D">
              <w:t>20.</w:t>
            </w:r>
            <w:r w:rsidRPr="00D9038D">
              <w:tab/>
              <w:t>prie instamment la Commission d</w:t>
            </w:r>
            <w:r w:rsidR="00FB6243">
              <w:t>’</w:t>
            </w:r>
            <w:r w:rsidRPr="00D9038D">
              <w:t>utiliser et de développer davantage l</w:t>
            </w:r>
            <w:r w:rsidR="00FB6243">
              <w:t>’</w:t>
            </w:r>
            <w:r w:rsidRPr="00D9038D">
              <w:t>intersectionnalité en tant que principe transversal de la nouvelle stratégie en faveur de l</w:t>
            </w:r>
            <w:r w:rsidR="00FB6243">
              <w:t>’</w:t>
            </w:r>
            <w:r w:rsidRPr="00D9038D">
              <w:t>égalité entre les femmes et les hommes;</w:t>
            </w:r>
          </w:p>
        </w:tc>
        <w:tc>
          <w:tcPr>
            <w:tcW w:w="4876" w:type="dxa"/>
            <w:tcBorders>
              <w:top w:val="nil"/>
              <w:left w:val="nil"/>
              <w:bottom w:val="nil"/>
              <w:right w:val="nil"/>
            </w:tcBorders>
          </w:tcPr>
          <w:p w14:paraId="54F2E588" w14:textId="7585B04A" w:rsidR="00606E39" w:rsidRPr="00D9038D" w:rsidRDefault="00606E39" w:rsidP="00FB6243">
            <w:pPr>
              <w:pStyle w:val="Normal6a"/>
              <w:widowControl/>
            </w:pPr>
            <w:r w:rsidRPr="00D9038D">
              <w:t>20.</w:t>
            </w:r>
            <w:r w:rsidRPr="00D9038D">
              <w:tab/>
              <w:t>prie instamment la Commission d</w:t>
            </w:r>
            <w:r w:rsidR="00FB6243">
              <w:t>’</w:t>
            </w:r>
            <w:r w:rsidRPr="00D9038D">
              <w:t>utiliser et de développer davantage l</w:t>
            </w:r>
            <w:r w:rsidR="00FB6243">
              <w:t>’</w:t>
            </w:r>
            <w:r w:rsidRPr="00D9038D">
              <w:t>intersectionnalité en tant que principe transversal de la nouvelle stratégie en faveur de l</w:t>
            </w:r>
            <w:r w:rsidR="00FB6243">
              <w:t>’</w:t>
            </w:r>
            <w:r w:rsidRPr="00D9038D">
              <w:t>égalité entre les femmes et les hommes</w:t>
            </w:r>
            <w:r w:rsidRPr="00D9038D">
              <w:rPr>
                <w:b/>
                <w:i/>
              </w:rPr>
              <w:t xml:space="preserve">, de mettre en œuvre une budgétisation tenant compte de la </w:t>
            </w:r>
            <w:r w:rsidRPr="00D9038D">
              <w:rPr>
                <w:b/>
                <w:i/>
              </w:rPr>
              <w:lastRenderedPageBreak/>
              <w:t>question du genre et de procéder à des audits axés sur le féminisme de tous les fonds de l</w:t>
            </w:r>
            <w:r w:rsidR="00FB6243">
              <w:rPr>
                <w:b/>
                <w:i/>
              </w:rPr>
              <w:t>’</w:t>
            </w:r>
            <w:r w:rsidRPr="00D9038D">
              <w:rPr>
                <w:b/>
                <w:i/>
              </w:rPr>
              <w:t>Union</w:t>
            </w:r>
            <w:r w:rsidRPr="00D9038D">
              <w:t>;</w:t>
            </w:r>
          </w:p>
        </w:tc>
      </w:tr>
    </w:tbl>
    <w:p w14:paraId="44B1AA12"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ED63D11" w14:textId="77777777" w:rsidR="00606E39" w:rsidRPr="00D9038D" w:rsidRDefault="00606E39" w:rsidP="00FB6243">
      <w:pPr>
        <w:widowControl/>
      </w:pPr>
      <w:r w:rsidRPr="00D9038D">
        <w:rPr>
          <w:rStyle w:val="HideTWBExt"/>
        </w:rPr>
        <w:t>&lt;/Amend&gt;</w:t>
      </w:r>
    </w:p>
    <w:p w14:paraId="5855109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772</w:t>
      </w:r>
      <w:r w:rsidRPr="00D9038D">
        <w:rPr>
          <w:rStyle w:val="HideTWBExt"/>
          <w:b w:val="0"/>
        </w:rPr>
        <w:t>&lt;/NumAm&gt;</w:t>
      </w:r>
    </w:p>
    <w:p w14:paraId="526AA881" w14:textId="77777777" w:rsidR="00606E39" w:rsidRPr="00D9038D" w:rsidRDefault="00606E39" w:rsidP="00FB6243">
      <w:pPr>
        <w:pStyle w:val="NormalBold"/>
        <w:widowControl/>
      </w:pPr>
      <w:r w:rsidRPr="00D9038D">
        <w:rPr>
          <w:rStyle w:val="HideTWBExt"/>
          <w:b w:val="0"/>
        </w:rPr>
        <w:t>&lt;RepeatBlock-By&gt;&lt;Members&gt;</w:t>
      </w:r>
      <w:r w:rsidRPr="00D9038D">
        <w:t>Verena Mertens</w:t>
      </w:r>
      <w:r w:rsidRPr="00D9038D">
        <w:rPr>
          <w:rStyle w:val="HideTWBExt"/>
          <w:b w:val="0"/>
        </w:rPr>
        <w:t>&lt;/Members&gt;</w:t>
      </w:r>
    </w:p>
    <w:p w14:paraId="60CF3E6B" w14:textId="77777777" w:rsidR="00606E39" w:rsidRPr="00D9038D" w:rsidRDefault="00606E39" w:rsidP="00FB6243">
      <w:pPr>
        <w:pStyle w:val="NormalBold"/>
        <w:widowControl/>
      </w:pPr>
      <w:r w:rsidRPr="00D9038D">
        <w:rPr>
          <w:rStyle w:val="HideTWBExt"/>
          <w:b w:val="0"/>
        </w:rPr>
        <w:t>&lt;/RepeatBlock-By&gt;</w:t>
      </w:r>
    </w:p>
    <w:p w14:paraId="099A7BBF"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689FEF2" w14:textId="77777777" w:rsidR="00606E39" w:rsidRPr="00D9038D" w:rsidRDefault="00606E39" w:rsidP="00FB6243">
      <w:pPr>
        <w:pStyle w:val="NormalBold"/>
        <w:widowControl/>
      </w:pPr>
      <w:r w:rsidRPr="00D9038D">
        <w:rPr>
          <w:rStyle w:val="HideTWBExt"/>
          <w:b w:val="0"/>
        </w:rPr>
        <w:t>&lt;Article&gt;</w:t>
      </w:r>
      <w:r w:rsidRPr="00D9038D">
        <w:t>Paragraphe 20</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43B90AA8" w14:textId="77777777" w:rsidTr="00FB6243">
        <w:trPr>
          <w:trHeight w:hRule="exact" w:val="240"/>
          <w:jc w:val="center"/>
        </w:trPr>
        <w:tc>
          <w:tcPr>
            <w:tcW w:w="9752" w:type="dxa"/>
            <w:gridSpan w:val="2"/>
            <w:tcBorders>
              <w:top w:val="nil"/>
              <w:left w:val="nil"/>
              <w:bottom w:val="nil"/>
              <w:right w:val="nil"/>
            </w:tcBorders>
          </w:tcPr>
          <w:p w14:paraId="770631FF" w14:textId="77777777" w:rsidR="00606E39" w:rsidRPr="00D9038D" w:rsidRDefault="00606E39" w:rsidP="00FB6243">
            <w:pPr>
              <w:widowControl/>
            </w:pPr>
          </w:p>
        </w:tc>
      </w:tr>
      <w:tr w:rsidR="00606E39" w:rsidRPr="00D9038D" w14:paraId="7AAC9D07" w14:textId="77777777" w:rsidTr="00FB6243">
        <w:trPr>
          <w:trHeight w:val="240"/>
          <w:jc w:val="center"/>
        </w:trPr>
        <w:tc>
          <w:tcPr>
            <w:tcW w:w="4876" w:type="dxa"/>
            <w:tcBorders>
              <w:top w:val="nil"/>
              <w:left w:val="nil"/>
              <w:bottom w:val="nil"/>
              <w:right w:val="nil"/>
            </w:tcBorders>
          </w:tcPr>
          <w:p w14:paraId="2CDAB529"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D64AF79" w14:textId="77777777" w:rsidR="00606E39" w:rsidRPr="00D9038D" w:rsidRDefault="00606E39" w:rsidP="00FB6243">
            <w:pPr>
              <w:pStyle w:val="AmColumnHeading"/>
              <w:widowControl/>
            </w:pPr>
            <w:r w:rsidRPr="00D9038D">
              <w:t>Amendement</w:t>
            </w:r>
          </w:p>
        </w:tc>
      </w:tr>
      <w:tr w:rsidR="00606E39" w:rsidRPr="00D9038D" w14:paraId="3FE2EC1C" w14:textId="77777777" w:rsidTr="00FB6243">
        <w:trPr>
          <w:jc w:val="center"/>
        </w:trPr>
        <w:tc>
          <w:tcPr>
            <w:tcW w:w="4876" w:type="dxa"/>
            <w:tcBorders>
              <w:top w:val="nil"/>
              <w:left w:val="nil"/>
              <w:bottom w:val="nil"/>
              <w:right w:val="nil"/>
            </w:tcBorders>
          </w:tcPr>
          <w:p w14:paraId="4B112135" w14:textId="4DBAB59E" w:rsidR="00606E39" w:rsidRPr="00D9038D" w:rsidRDefault="00606E39" w:rsidP="00FB6243">
            <w:pPr>
              <w:pStyle w:val="Normal6a"/>
              <w:widowControl/>
            </w:pPr>
            <w:r w:rsidRPr="00D9038D">
              <w:t>20.</w:t>
            </w:r>
            <w:r w:rsidRPr="00D9038D">
              <w:tab/>
              <w:t>prie instamment la Commission d</w:t>
            </w:r>
            <w:r w:rsidR="00FB6243">
              <w:t>’</w:t>
            </w:r>
            <w:r w:rsidRPr="00D9038D">
              <w:t xml:space="preserve">utiliser et de développer davantage </w:t>
            </w:r>
            <w:r w:rsidRPr="00D9038D">
              <w:rPr>
                <w:b/>
                <w:i/>
              </w:rPr>
              <w:t>l</w:t>
            </w:r>
            <w:r w:rsidR="00FB6243">
              <w:rPr>
                <w:b/>
                <w:i/>
              </w:rPr>
              <w:t>’</w:t>
            </w:r>
            <w:r w:rsidRPr="00D9038D">
              <w:rPr>
                <w:b/>
                <w:i/>
              </w:rPr>
              <w:t>intersectionnalité</w:t>
            </w:r>
            <w:r w:rsidRPr="00D9038D">
              <w:t xml:space="preserve"> en tant que principe transversal de la nouvelle stratégie en faveur de l</w:t>
            </w:r>
            <w:r w:rsidR="00FB6243">
              <w:t>’</w:t>
            </w:r>
            <w:r w:rsidRPr="00D9038D">
              <w:t>égalité entre les femmes et les hommes;</w:t>
            </w:r>
          </w:p>
        </w:tc>
        <w:tc>
          <w:tcPr>
            <w:tcW w:w="4876" w:type="dxa"/>
            <w:tcBorders>
              <w:top w:val="nil"/>
              <w:left w:val="nil"/>
              <w:bottom w:val="nil"/>
              <w:right w:val="nil"/>
            </w:tcBorders>
          </w:tcPr>
          <w:p w14:paraId="6B33DE45" w14:textId="37CD69EB" w:rsidR="00606E39" w:rsidRPr="00D9038D" w:rsidRDefault="00606E39" w:rsidP="00FB6243">
            <w:pPr>
              <w:pStyle w:val="Normal6a"/>
              <w:widowControl/>
            </w:pPr>
            <w:r w:rsidRPr="00D9038D">
              <w:t>20.</w:t>
            </w:r>
            <w:r w:rsidRPr="00D9038D">
              <w:tab/>
              <w:t>prie instamment la Commission d</w:t>
            </w:r>
            <w:r w:rsidR="00FB6243">
              <w:t>’</w:t>
            </w:r>
            <w:r w:rsidRPr="00D9038D">
              <w:t xml:space="preserve">utiliser et de développer davantage </w:t>
            </w:r>
            <w:r w:rsidRPr="00D9038D">
              <w:rPr>
                <w:b/>
                <w:i/>
              </w:rPr>
              <w:t>des approches tenant compte de la diversité</w:t>
            </w:r>
            <w:r w:rsidRPr="00D9038D">
              <w:t xml:space="preserve"> en tant que principe transversal de la nouvelle stratégie en faveur de l</w:t>
            </w:r>
            <w:r w:rsidR="00FB6243">
              <w:t>’</w:t>
            </w:r>
            <w:r w:rsidRPr="00D9038D">
              <w:t>égalité entre les femmes et les hommes;</w:t>
            </w:r>
          </w:p>
        </w:tc>
      </w:tr>
    </w:tbl>
    <w:p w14:paraId="7F88CF80"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E8D5FD4" w14:textId="77777777" w:rsidR="00606E39" w:rsidRPr="00D9038D" w:rsidRDefault="00606E39" w:rsidP="00FB6243">
      <w:pPr>
        <w:widowControl/>
      </w:pPr>
      <w:r w:rsidRPr="00D9038D">
        <w:rPr>
          <w:rStyle w:val="HideTWBExt"/>
        </w:rPr>
        <w:t>&lt;/Amend&gt;</w:t>
      </w:r>
    </w:p>
    <w:p w14:paraId="20D9C23C"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773</w:t>
      </w:r>
      <w:r w:rsidRPr="00D9038D">
        <w:rPr>
          <w:rStyle w:val="HideTWBExt"/>
          <w:b w:val="0"/>
        </w:rPr>
        <w:t>&lt;/NumAm&gt;</w:t>
      </w:r>
    </w:p>
    <w:p w14:paraId="5CFD2E0B"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77DC4950" w14:textId="77777777" w:rsidR="00606E39" w:rsidRPr="00D9038D" w:rsidRDefault="00606E39" w:rsidP="00FB6243">
      <w:pPr>
        <w:pStyle w:val="NormalBold"/>
        <w:widowControl/>
      </w:pPr>
      <w:r w:rsidRPr="00D9038D">
        <w:rPr>
          <w:rStyle w:val="HideTWBExt"/>
          <w:b w:val="0"/>
        </w:rPr>
        <w:t>&lt;/RepeatBlock-By&gt;</w:t>
      </w:r>
    </w:p>
    <w:p w14:paraId="58F582CA"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DA75B9E" w14:textId="77777777" w:rsidR="00606E39" w:rsidRPr="00D9038D" w:rsidRDefault="00606E39" w:rsidP="00FB6243">
      <w:pPr>
        <w:pStyle w:val="NormalBold"/>
        <w:widowControl/>
      </w:pPr>
      <w:r w:rsidRPr="00D9038D">
        <w:rPr>
          <w:rStyle w:val="HideTWBExt"/>
          <w:b w:val="0"/>
        </w:rPr>
        <w:t>&lt;Article&gt;</w:t>
      </w:r>
      <w:r w:rsidRPr="00D9038D">
        <w:t>Paragraphe 20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26CEC21" w14:textId="77777777" w:rsidTr="00FB6243">
        <w:trPr>
          <w:trHeight w:hRule="exact" w:val="240"/>
          <w:jc w:val="center"/>
        </w:trPr>
        <w:tc>
          <w:tcPr>
            <w:tcW w:w="9752" w:type="dxa"/>
            <w:gridSpan w:val="2"/>
            <w:tcBorders>
              <w:top w:val="nil"/>
              <w:left w:val="nil"/>
              <w:bottom w:val="nil"/>
              <w:right w:val="nil"/>
            </w:tcBorders>
          </w:tcPr>
          <w:p w14:paraId="7872AD3D" w14:textId="77777777" w:rsidR="00606E39" w:rsidRPr="00D9038D" w:rsidRDefault="00606E39" w:rsidP="00FB6243">
            <w:pPr>
              <w:widowControl/>
            </w:pPr>
          </w:p>
        </w:tc>
      </w:tr>
      <w:tr w:rsidR="00606E39" w:rsidRPr="00D9038D" w14:paraId="0F9C31AD" w14:textId="77777777" w:rsidTr="00FB6243">
        <w:trPr>
          <w:trHeight w:val="240"/>
          <w:jc w:val="center"/>
        </w:trPr>
        <w:tc>
          <w:tcPr>
            <w:tcW w:w="4876" w:type="dxa"/>
            <w:tcBorders>
              <w:top w:val="nil"/>
              <w:left w:val="nil"/>
              <w:bottom w:val="nil"/>
              <w:right w:val="nil"/>
            </w:tcBorders>
          </w:tcPr>
          <w:p w14:paraId="07AB8848"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5A97E0E9" w14:textId="77777777" w:rsidR="00606E39" w:rsidRPr="00D9038D" w:rsidRDefault="00606E39" w:rsidP="00FB6243">
            <w:pPr>
              <w:pStyle w:val="AmColumnHeading"/>
              <w:widowControl/>
            </w:pPr>
            <w:r w:rsidRPr="00D9038D">
              <w:t>Amendement</w:t>
            </w:r>
          </w:p>
        </w:tc>
      </w:tr>
      <w:tr w:rsidR="00606E39" w:rsidRPr="00D9038D" w14:paraId="4765F5C9" w14:textId="77777777" w:rsidTr="00FB6243">
        <w:trPr>
          <w:jc w:val="center"/>
        </w:trPr>
        <w:tc>
          <w:tcPr>
            <w:tcW w:w="4876" w:type="dxa"/>
            <w:tcBorders>
              <w:top w:val="nil"/>
              <w:left w:val="nil"/>
              <w:bottom w:val="nil"/>
              <w:right w:val="nil"/>
            </w:tcBorders>
          </w:tcPr>
          <w:p w14:paraId="762A63F4" w14:textId="77777777" w:rsidR="00606E39" w:rsidRPr="00D9038D" w:rsidRDefault="00606E39" w:rsidP="00FB6243">
            <w:pPr>
              <w:pStyle w:val="Normal6a"/>
              <w:widowControl/>
            </w:pPr>
          </w:p>
        </w:tc>
        <w:tc>
          <w:tcPr>
            <w:tcW w:w="4876" w:type="dxa"/>
            <w:tcBorders>
              <w:top w:val="nil"/>
              <w:left w:val="nil"/>
              <w:bottom w:val="nil"/>
              <w:right w:val="nil"/>
            </w:tcBorders>
          </w:tcPr>
          <w:p w14:paraId="53498AFD" w14:textId="6E2C190B" w:rsidR="00606E39" w:rsidRPr="00D9038D" w:rsidRDefault="00606E39" w:rsidP="00FB6243">
            <w:pPr>
              <w:pStyle w:val="Normal6a"/>
              <w:widowControl/>
            </w:pPr>
            <w:r w:rsidRPr="00D9038D">
              <w:rPr>
                <w:b/>
                <w:i/>
              </w:rPr>
              <w:t>20 bis.</w:t>
            </w:r>
            <w:r w:rsidRPr="00D9038D">
              <w:tab/>
            </w:r>
            <w:r w:rsidRPr="00D9038D">
              <w:rPr>
                <w:b/>
                <w:i/>
              </w:rPr>
              <w:t>invite instamment la Commission et les États membres à tenir compte de l</w:t>
            </w:r>
            <w:r w:rsidR="00FB6243">
              <w:rPr>
                <w:b/>
                <w:i/>
              </w:rPr>
              <w:t>’</w:t>
            </w:r>
            <w:r w:rsidRPr="00D9038D">
              <w:rPr>
                <w:b/>
                <w:i/>
              </w:rPr>
              <w:t>intersectionnalité dans toutes les politiques en lien avec l</w:t>
            </w:r>
            <w:r w:rsidR="00FB6243">
              <w:rPr>
                <w:b/>
                <w:i/>
              </w:rPr>
              <w:t>’</w:t>
            </w:r>
            <w:r w:rsidRPr="00D9038D">
              <w:rPr>
                <w:b/>
                <w:i/>
              </w:rPr>
              <w:t>égalité de genre, sachant que les violences et les discriminations à caractère sexiste sont aggravées par d</w:t>
            </w:r>
            <w:r w:rsidR="00FB6243">
              <w:rPr>
                <w:b/>
                <w:i/>
              </w:rPr>
              <w:t>’</w:t>
            </w:r>
            <w:r w:rsidRPr="00D9038D">
              <w:rPr>
                <w:b/>
                <w:i/>
              </w:rPr>
              <w:t>autres facteurs, tels que l</w:t>
            </w:r>
            <w:r w:rsidR="00FB6243">
              <w:rPr>
                <w:b/>
                <w:i/>
              </w:rPr>
              <w:t>’</w:t>
            </w:r>
            <w:r w:rsidRPr="00D9038D">
              <w:rPr>
                <w:b/>
                <w:i/>
              </w:rPr>
              <w:t>âge, l</w:t>
            </w:r>
            <w:r w:rsidR="00FB6243">
              <w:rPr>
                <w:b/>
                <w:i/>
              </w:rPr>
              <w:t>’</w:t>
            </w:r>
            <w:r w:rsidRPr="00D9038D">
              <w:rPr>
                <w:b/>
                <w:i/>
              </w:rPr>
              <w:t>origine ethnique, le handicap, le statut migratoire et l</w:t>
            </w:r>
            <w:r w:rsidR="00FB6243">
              <w:rPr>
                <w:b/>
                <w:i/>
              </w:rPr>
              <w:t>’</w:t>
            </w:r>
            <w:r w:rsidRPr="00D9038D">
              <w:rPr>
                <w:b/>
                <w:i/>
              </w:rPr>
              <w:t xml:space="preserve">orientation sexuelle, et que le cumul de plusieurs de ces facteurs donne lieu à des formes multiples et singulières de discrimination qui </w:t>
            </w:r>
            <w:r w:rsidRPr="00D9038D">
              <w:rPr>
                <w:b/>
                <w:i/>
              </w:rPr>
              <w:lastRenderedPageBreak/>
              <w:t>appellent des mesures ciblées et adaptées au contexte, en vue de garantir une protection et un soutien égaux à toutes les femmes, en particulier à celles en situation de vulnérabilité ou de marginalisation;</w:t>
            </w:r>
          </w:p>
        </w:tc>
      </w:tr>
    </w:tbl>
    <w:p w14:paraId="2D92ECBF"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78913539" w14:textId="77777777" w:rsidR="00606E39" w:rsidRPr="00D9038D" w:rsidRDefault="00606E39" w:rsidP="00FB6243">
      <w:pPr>
        <w:widowControl/>
      </w:pPr>
      <w:r w:rsidRPr="00D9038D">
        <w:rPr>
          <w:rStyle w:val="HideTWBExt"/>
        </w:rPr>
        <w:t>&lt;/Amend&gt;</w:t>
      </w:r>
    </w:p>
    <w:p w14:paraId="6544E428"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774</w:t>
      </w:r>
      <w:r w:rsidRPr="00D9038D">
        <w:rPr>
          <w:rStyle w:val="HideTWBExt"/>
          <w:b w:val="0"/>
        </w:rPr>
        <w:t>&lt;/NumAm&gt;</w:t>
      </w:r>
    </w:p>
    <w:p w14:paraId="1EF1B98F" w14:textId="77777777" w:rsidR="00606E39" w:rsidRPr="00D9038D" w:rsidRDefault="00606E39" w:rsidP="00FB6243">
      <w:pPr>
        <w:pStyle w:val="NormalBold"/>
        <w:widowControl/>
      </w:pPr>
      <w:r w:rsidRPr="00D9038D">
        <w:rPr>
          <w:rStyle w:val="HideTWBExt"/>
          <w:b w:val="0"/>
        </w:rPr>
        <w:t>&lt;RepeatBlock-By&gt;&lt;Members&gt;</w:t>
      </w:r>
      <w:r w:rsidRPr="00D9038D">
        <w:t>Paulo Do Nascimento Cabral, Eleonora Meleti, Loucas Fourlas, Rosa Estaràs Ferragut, Liesbet Sommen, Maria Walsh, Giusi Princi, Sirpa Pietikäinen</w:t>
      </w:r>
      <w:r w:rsidRPr="00D9038D">
        <w:rPr>
          <w:rStyle w:val="HideTWBExt"/>
          <w:b w:val="0"/>
        </w:rPr>
        <w:t>&lt;/Members&gt;</w:t>
      </w:r>
    </w:p>
    <w:p w14:paraId="3A68736C" w14:textId="77777777" w:rsidR="00606E39" w:rsidRPr="00D9038D" w:rsidRDefault="00606E39" w:rsidP="00FB6243">
      <w:pPr>
        <w:pStyle w:val="NormalBold"/>
        <w:widowControl/>
      </w:pPr>
      <w:r w:rsidRPr="00D9038D">
        <w:rPr>
          <w:rStyle w:val="HideTWBExt"/>
          <w:b w:val="0"/>
        </w:rPr>
        <w:t>&lt;/RepeatBlock-By&gt;</w:t>
      </w:r>
    </w:p>
    <w:p w14:paraId="5420D338"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0A53F525" w14:textId="77777777" w:rsidR="00606E39" w:rsidRPr="00D9038D" w:rsidRDefault="00606E39" w:rsidP="00FB6243">
      <w:pPr>
        <w:pStyle w:val="NormalBold"/>
        <w:widowControl/>
      </w:pPr>
      <w:r w:rsidRPr="00D9038D">
        <w:rPr>
          <w:rStyle w:val="HideTWBExt"/>
          <w:b w:val="0"/>
        </w:rPr>
        <w:t>&lt;Article&gt;</w:t>
      </w:r>
      <w:r w:rsidRPr="00D9038D">
        <w:t>Paragraphe 20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B8E4C7E" w14:textId="77777777" w:rsidTr="00FB6243">
        <w:trPr>
          <w:trHeight w:hRule="exact" w:val="240"/>
          <w:jc w:val="center"/>
        </w:trPr>
        <w:tc>
          <w:tcPr>
            <w:tcW w:w="9752" w:type="dxa"/>
            <w:gridSpan w:val="2"/>
            <w:tcBorders>
              <w:top w:val="nil"/>
              <w:left w:val="nil"/>
              <w:bottom w:val="nil"/>
              <w:right w:val="nil"/>
            </w:tcBorders>
          </w:tcPr>
          <w:p w14:paraId="51F05233" w14:textId="77777777" w:rsidR="00606E39" w:rsidRPr="00D9038D" w:rsidRDefault="00606E39" w:rsidP="00FB6243">
            <w:pPr>
              <w:widowControl/>
            </w:pPr>
          </w:p>
        </w:tc>
      </w:tr>
      <w:tr w:rsidR="00606E39" w:rsidRPr="00D9038D" w14:paraId="7B5D5096" w14:textId="77777777" w:rsidTr="00FB6243">
        <w:trPr>
          <w:trHeight w:val="240"/>
          <w:jc w:val="center"/>
        </w:trPr>
        <w:tc>
          <w:tcPr>
            <w:tcW w:w="4876" w:type="dxa"/>
            <w:tcBorders>
              <w:top w:val="nil"/>
              <w:left w:val="nil"/>
              <w:bottom w:val="nil"/>
              <w:right w:val="nil"/>
            </w:tcBorders>
          </w:tcPr>
          <w:p w14:paraId="6D1928B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93B84A9" w14:textId="77777777" w:rsidR="00606E39" w:rsidRPr="00D9038D" w:rsidRDefault="00606E39" w:rsidP="00FB6243">
            <w:pPr>
              <w:pStyle w:val="AmColumnHeading"/>
              <w:widowControl/>
            </w:pPr>
            <w:r w:rsidRPr="00D9038D">
              <w:t>Amendement</w:t>
            </w:r>
          </w:p>
        </w:tc>
      </w:tr>
      <w:tr w:rsidR="00606E39" w:rsidRPr="00D9038D" w14:paraId="48190BAE" w14:textId="77777777" w:rsidTr="00FB6243">
        <w:trPr>
          <w:jc w:val="center"/>
        </w:trPr>
        <w:tc>
          <w:tcPr>
            <w:tcW w:w="4876" w:type="dxa"/>
            <w:tcBorders>
              <w:top w:val="nil"/>
              <w:left w:val="nil"/>
              <w:bottom w:val="nil"/>
              <w:right w:val="nil"/>
            </w:tcBorders>
          </w:tcPr>
          <w:p w14:paraId="45E97ACF" w14:textId="77777777" w:rsidR="00606E39" w:rsidRPr="00D9038D" w:rsidRDefault="00606E39" w:rsidP="00FB6243">
            <w:pPr>
              <w:pStyle w:val="Normal6a"/>
              <w:widowControl/>
            </w:pPr>
          </w:p>
        </w:tc>
        <w:tc>
          <w:tcPr>
            <w:tcW w:w="4876" w:type="dxa"/>
            <w:tcBorders>
              <w:top w:val="nil"/>
              <w:left w:val="nil"/>
              <w:bottom w:val="nil"/>
              <w:right w:val="nil"/>
            </w:tcBorders>
          </w:tcPr>
          <w:p w14:paraId="29193BD4" w14:textId="741F6311" w:rsidR="00606E39" w:rsidRPr="00D9038D" w:rsidRDefault="00606E39" w:rsidP="00FB6243">
            <w:pPr>
              <w:pStyle w:val="Normal6a"/>
              <w:widowControl/>
            </w:pPr>
            <w:r w:rsidRPr="00D9038D">
              <w:rPr>
                <w:b/>
                <w:i/>
              </w:rPr>
              <w:t>20 bis.</w:t>
            </w:r>
            <w:r w:rsidRPr="00D9038D">
              <w:tab/>
            </w:r>
            <w:r w:rsidRPr="00D9038D">
              <w:rPr>
                <w:b/>
                <w:i/>
              </w:rPr>
              <w:t>invite la Commission à veiller à ce que les mesures portent sur l</w:t>
            </w:r>
            <w:r w:rsidR="00FB6243">
              <w:rPr>
                <w:b/>
                <w:i/>
              </w:rPr>
              <w:t>’</w:t>
            </w:r>
            <w:r w:rsidRPr="00D9038D">
              <w:rPr>
                <w:b/>
                <w:i/>
              </w:rPr>
              <w:t>ensemble du territoire de l</w:t>
            </w:r>
            <w:r w:rsidR="00FB6243">
              <w:rPr>
                <w:b/>
                <w:i/>
              </w:rPr>
              <w:t>’</w:t>
            </w:r>
            <w:r w:rsidRPr="00D9038D">
              <w:rPr>
                <w:b/>
                <w:i/>
              </w:rPr>
              <w:t>Union et à ce qu</w:t>
            </w:r>
            <w:r w:rsidR="00FB6243">
              <w:rPr>
                <w:b/>
                <w:i/>
              </w:rPr>
              <w:t>’</w:t>
            </w:r>
            <w:r w:rsidRPr="00D9038D">
              <w:rPr>
                <w:b/>
                <w:i/>
              </w:rPr>
              <w:t>elles prévoient des instruments efficaces pour remédier aux disparités régionales en matière d</w:t>
            </w:r>
            <w:r w:rsidR="00FB6243">
              <w:rPr>
                <w:b/>
                <w:i/>
              </w:rPr>
              <w:t>’</w:t>
            </w:r>
            <w:r w:rsidRPr="00D9038D">
              <w:rPr>
                <w:b/>
                <w:i/>
              </w:rPr>
              <w:t>égalité entre les femmes et les hommes, tant entre les États membres et leurs régions qu</w:t>
            </w:r>
            <w:r w:rsidR="00FB6243">
              <w:rPr>
                <w:b/>
                <w:i/>
              </w:rPr>
              <w:t>’</w:t>
            </w:r>
            <w:r w:rsidRPr="00D9038D">
              <w:rPr>
                <w:b/>
                <w:i/>
              </w:rPr>
              <w:t>à l</w:t>
            </w:r>
            <w:r w:rsidR="00FB6243">
              <w:rPr>
                <w:b/>
                <w:i/>
              </w:rPr>
              <w:t>’</w:t>
            </w:r>
            <w:r w:rsidRPr="00D9038D">
              <w:rPr>
                <w:b/>
                <w:i/>
              </w:rPr>
              <w:t>intérieur de celles-ci, y compris les régions ultrapériphériques; souligne que ces mesures devraient pouvoir être adaptées et assorties de ressources suffisantes pour lutter contre les disparités entre les hommes et les femmes, en tenant compte des ressources disponibles, de l</w:t>
            </w:r>
            <w:r w:rsidR="00FB6243">
              <w:rPr>
                <w:b/>
                <w:i/>
              </w:rPr>
              <w:t>’</w:t>
            </w:r>
            <w:r w:rsidRPr="00D9038D">
              <w:rPr>
                <w:b/>
                <w:i/>
              </w:rPr>
              <w:t>accessibilité et de l</w:t>
            </w:r>
            <w:r w:rsidR="00FB6243">
              <w:rPr>
                <w:b/>
                <w:i/>
              </w:rPr>
              <w:t>’</w:t>
            </w:r>
            <w:r w:rsidRPr="00D9038D">
              <w:rPr>
                <w:b/>
                <w:i/>
              </w:rPr>
              <w:t>ampleur des progrès accomplis dans chaque région;</w:t>
            </w:r>
          </w:p>
        </w:tc>
      </w:tr>
    </w:tbl>
    <w:p w14:paraId="03E1FFFC"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0261DFF" w14:textId="77777777" w:rsidR="00606E39" w:rsidRPr="00D9038D" w:rsidRDefault="00606E39" w:rsidP="00FB6243">
      <w:pPr>
        <w:widowControl/>
      </w:pPr>
      <w:r w:rsidRPr="00D9038D">
        <w:rPr>
          <w:rStyle w:val="HideTWBExt"/>
        </w:rPr>
        <w:t>&lt;/Amend&gt;</w:t>
      </w:r>
    </w:p>
    <w:p w14:paraId="5B135B1E"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775</w:t>
      </w:r>
      <w:r w:rsidRPr="00D9038D">
        <w:rPr>
          <w:rStyle w:val="HideTWBExt"/>
          <w:b w:val="0"/>
        </w:rPr>
        <w:t>&lt;/NumAm&gt;</w:t>
      </w:r>
    </w:p>
    <w:p w14:paraId="109B8064" w14:textId="77777777" w:rsidR="00606E39" w:rsidRPr="00D9038D" w:rsidRDefault="00606E39" w:rsidP="00FB6243">
      <w:pPr>
        <w:pStyle w:val="NormalBold"/>
        <w:widowControl/>
      </w:pPr>
      <w:r w:rsidRPr="00D9038D">
        <w:rPr>
          <w:rStyle w:val="HideTWBExt"/>
          <w:b w:val="0"/>
        </w:rPr>
        <w:t>&lt;RepeatBlock-By&gt;&lt;Members&gt;</w:t>
      </w:r>
      <w:r w:rsidRPr="00D9038D">
        <w:t>Elena Donazzan, Chiara Gemma, Jadwiga Wiśniewska, Georgiana Teodorescu</w:t>
      </w:r>
      <w:r w:rsidRPr="00D9038D">
        <w:rPr>
          <w:rStyle w:val="HideTWBExt"/>
          <w:b w:val="0"/>
        </w:rPr>
        <w:t>&lt;/Members&gt;</w:t>
      </w:r>
    </w:p>
    <w:p w14:paraId="389944C9" w14:textId="77777777" w:rsidR="00606E39" w:rsidRPr="00D9038D" w:rsidRDefault="00606E39" w:rsidP="00FB6243">
      <w:pPr>
        <w:pStyle w:val="NormalBold"/>
        <w:widowControl/>
      </w:pPr>
      <w:r w:rsidRPr="00D9038D">
        <w:rPr>
          <w:rStyle w:val="HideTWBExt"/>
          <w:b w:val="0"/>
        </w:rPr>
        <w:t>&lt;/RepeatBlock-By&gt;</w:t>
      </w:r>
    </w:p>
    <w:p w14:paraId="6AF09F4B"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C1BFD01" w14:textId="77777777" w:rsidR="00606E39" w:rsidRPr="00D9038D" w:rsidRDefault="00606E39" w:rsidP="00FB6243">
      <w:pPr>
        <w:pStyle w:val="NormalBold"/>
        <w:widowControl/>
      </w:pPr>
      <w:r w:rsidRPr="00D9038D">
        <w:rPr>
          <w:rStyle w:val="HideTWBExt"/>
          <w:b w:val="0"/>
        </w:rPr>
        <w:t>&lt;Article&gt;</w:t>
      </w:r>
      <w:r w:rsidRPr="00D9038D">
        <w:t>Paragraphe 20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684EA711" w14:textId="77777777" w:rsidTr="00FB6243">
        <w:trPr>
          <w:trHeight w:hRule="exact" w:val="240"/>
          <w:jc w:val="center"/>
        </w:trPr>
        <w:tc>
          <w:tcPr>
            <w:tcW w:w="9752" w:type="dxa"/>
            <w:gridSpan w:val="2"/>
            <w:tcBorders>
              <w:top w:val="nil"/>
              <w:left w:val="nil"/>
              <w:bottom w:val="nil"/>
              <w:right w:val="nil"/>
            </w:tcBorders>
          </w:tcPr>
          <w:p w14:paraId="48C5D379" w14:textId="77777777" w:rsidR="00606E39" w:rsidRPr="00D9038D" w:rsidRDefault="00606E39" w:rsidP="00FB6243">
            <w:pPr>
              <w:widowControl/>
            </w:pPr>
          </w:p>
        </w:tc>
      </w:tr>
      <w:tr w:rsidR="00606E39" w:rsidRPr="00D9038D" w14:paraId="4907A524" w14:textId="77777777" w:rsidTr="00FB6243">
        <w:trPr>
          <w:trHeight w:val="240"/>
          <w:jc w:val="center"/>
        </w:trPr>
        <w:tc>
          <w:tcPr>
            <w:tcW w:w="4876" w:type="dxa"/>
            <w:tcBorders>
              <w:top w:val="nil"/>
              <w:left w:val="nil"/>
              <w:bottom w:val="nil"/>
              <w:right w:val="nil"/>
            </w:tcBorders>
          </w:tcPr>
          <w:p w14:paraId="2C6C1669" w14:textId="77777777" w:rsidR="00606E39" w:rsidRPr="00D9038D" w:rsidRDefault="00606E39" w:rsidP="00FB6243">
            <w:pPr>
              <w:pStyle w:val="AmColumnHeading"/>
              <w:widowControl/>
            </w:pPr>
            <w:r w:rsidRPr="00D9038D">
              <w:lastRenderedPageBreak/>
              <w:t>Proposition de résolution</w:t>
            </w:r>
          </w:p>
        </w:tc>
        <w:tc>
          <w:tcPr>
            <w:tcW w:w="4876" w:type="dxa"/>
            <w:tcBorders>
              <w:top w:val="nil"/>
              <w:left w:val="nil"/>
              <w:bottom w:val="nil"/>
              <w:right w:val="nil"/>
            </w:tcBorders>
          </w:tcPr>
          <w:p w14:paraId="49A48ED0" w14:textId="77777777" w:rsidR="00606E39" w:rsidRPr="00D9038D" w:rsidRDefault="00606E39" w:rsidP="00FB6243">
            <w:pPr>
              <w:pStyle w:val="AmColumnHeading"/>
              <w:widowControl/>
            </w:pPr>
            <w:r w:rsidRPr="00D9038D">
              <w:t>Amendement</w:t>
            </w:r>
          </w:p>
        </w:tc>
      </w:tr>
      <w:tr w:rsidR="00606E39" w:rsidRPr="00D9038D" w14:paraId="4B6176F9" w14:textId="77777777" w:rsidTr="00FB6243">
        <w:trPr>
          <w:jc w:val="center"/>
        </w:trPr>
        <w:tc>
          <w:tcPr>
            <w:tcW w:w="4876" w:type="dxa"/>
            <w:tcBorders>
              <w:top w:val="nil"/>
              <w:left w:val="nil"/>
              <w:bottom w:val="nil"/>
              <w:right w:val="nil"/>
            </w:tcBorders>
          </w:tcPr>
          <w:p w14:paraId="45573F47" w14:textId="77777777" w:rsidR="00606E39" w:rsidRPr="00D9038D" w:rsidRDefault="00606E39" w:rsidP="00FB6243">
            <w:pPr>
              <w:pStyle w:val="Normal6a"/>
              <w:widowControl/>
            </w:pPr>
          </w:p>
        </w:tc>
        <w:tc>
          <w:tcPr>
            <w:tcW w:w="4876" w:type="dxa"/>
            <w:tcBorders>
              <w:top w:val="nil"/>
              <w:left w:val="nil"/>
              <w:bottom w:val="nil"/>
              <w:right w:val="nil"/>
            </w:tcBorders>
          </w:tcPr>
          <w:p w14:paraId="3F236188" w14:textId="4B3E13C0" w:rsidR="00606E39" w:rsidRPr="00D9038D" w:rsidRDefault="00606E39" w:rsidP="00FB6243">
            <w:pPr>
              <w:pStyle w:val="Normal6a"/>
              <w:widowControl/>
            </w:pPr>
            <w:r w:rsidRPr="00D9038D">
              <w:rPr>
                <w:b/>
                <w:i/>
              </w:rPr>
              <w:t>20 bis.</w:t>
            </w:r>
            <w:r w:rsidRPr="00D9038D">
              <w:tab/>
            </w:r>
            <w:r w:rsidRPr="00D9038D">
              <w:rPr>
                <w:b/>
                <w:i/>
              </w:rPr>
              <w:t>souligne que la méthodologie utilisée pour le calcul de l</w:t>
            </w:r>
            <w:r w:rsidR="00FB6243">
              <w:rPr>
                <w:b/>
                <w:i/>
              </w:rPr>
              <w:t>’</w:t>
            </w:r>
            <w:r w:rsidRPr="00D9038D">
              <w:rPr>
                <w:b/>
                <w:i/>
              </w:rPr>
              <w:t>indice d</w:t>
            </w:r>
            <w:r w:rsidR="00FB6243">
              <w:rPr>
                <w:b/>
                <w:i/>
              </w:rPr>
              <w:t>’</w:t>
            </w:r>
            <w:r w:rsidRPr="00D9038D">
              <w:rPr>
                <w:b/>
                <w:i/>
              </w:rPr>
              <w:t>égalité de genre ne reflète pas suffisamment les préférences et les intérêts individuels divers des femmes et des hommes dans la société et demande par conséquent sa réévaluation;</w:t>
            </w:r>
          </w:p>
        </w:tc>
      </w:tr>
    </w:tbl>
    <w:p w14:paraId="751DFCC1"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1A767133" w14:textId="77777777" w:rsidR="00606E39" w:rsidRPr="00D9038D" w:rsidRDefault="00606E39" w:rsidP="00FB6243">
      <w:pPr>
        <w:widowControl/>
      </w:pPr>
      <w:r w:rsidRPr="00D9038D">
        <w:rPr>
          <w:rStyle w:val="HideTWBExt"/>
        </w:rPr>
        <w:t>&lt;/Amend&gt;</w:t>
      </w:r>
    </w:p>
    <w:p w14:paraId="4F9FF819"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776</w:t>
      </w:r>
      <w:r w:rsidRPr="00D9038D">
        <w:rPr>
          <w:rStyle w:val="HideTWBExt"/>
          <w:b w:val="0"/>
        </w:rPr>
        <w:t>&lt;/NumAm&gt;</w:t>
      </w:r>
    </w:p>
    <w:p w14:paraId="46FDB484"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0E031934" w14:textId="77777777" w:rsidR="00606E39" w:rsidRPr="00D9038D" w:rsidRDefault="00606E39" w:rsidP="00FB6243">
      <w:pPr>
        <w:pStyle w:val="NormalBold"/>
        <w:widowControl/>
      </w:pPr>
      <w:r w:rsidRPr="00D9038D">
        <w:rPr>
          <w:rStyle w:val="HideTWBExt"/>
          <w:b w:val="0"/>
        </w:rPr>
        <w:t>&lt;/RepeatBlock-By&gt;</w:t>
      </w:r>
    </w:p>
    <w:p w14:paraId="27EA8CED"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C2D19F1" w14:textId="77777777" w:rsidR="00606E39" w:rsidRPr="00D9038D" w:rsidRDefault="00606E39" w:rsidP="00FB6243">
      <w:pPr>
        <w:pStyle w:val="NormalBold"/>
        <w:widowControl/>
      </w:pPr>
      <w:r w:rsidRPr="00D9038D">
        <w:rPr>
          <w:rStyle w:val="HideTWBExt"/>
          <w:b w:val="0"/>
        </w:rPr>
        <w:t>&lt;Article&gt;</w:t>
      </w:r>
      <w:r w:rsidRPr="00D9038D">
        <w:t>Paragraphe 20 bis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3BA9B13" w14:textId="77777777" w:rsidTr="00FB6243">
        <w:trPr>
          <w:trHeight w:hRule="exact" w:val="240"/>
          <w:jc w:val="center"/>
        </w:trPr>
        <w:tc>
          <w:tcPr>
            <w:tcW w:w="9752" w:type="dxa"/>
            <w:gridSpan w:val="2"/>
            <w:tcBorders>
              <w:top w:val="nil"/>
              <w:left w:val="nil"/>
              <w:bottom w:val="nil"/>
              <w:right w:val="nil"/>
            </w:tcBorders>
          </w:tcPr>
          <w:p w14:paraId="19491516" w14:textId="77777777" w:rsidR="00606E39" w:rsidRPr="00D9038D" w:rsidRDefault="00606E39" w:rsidP="00FB6243">
            <w:pPr>
              <w:widowControl/>
            </w:pPr>
          </w:p>
        </w:tc>
      </w:tr>
      <w:tr w:rsidR="00606E39" w:rsidRPr="00D9038D" w14:paraId="4BA18F58" w14:textId="77777777" w:rsidTr="00FB6243">
        <w:trPr>
          <w:trHeight w:val="240"/>
          <w:jc w:val="center"/>
        </w:trPr>
        <w:tc>
          <w:tcPr>
            <w:tcW w:w="4876" w:type="dxa"/>
            <w:tcBorders>
              <w:top w:val="nil"/>
              <w:left w:val="nil"/>
              <w:bottom w:val="nil"/>
              <w:right w:val="nil"/>
            </w:tcBorders>
          </w:tcPr>
          <w:p w14:paraId="48DBF694"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98F5AF7" w14:textId="77777777" w:rsidR="00606E39" w:rsidRPr="00D9038D" w:rsidRDefault="00606E39" w:rsidP="00FB6243">
            <w:pPr>
              <w:pStyle w:val="AmColumnHeading"/>
              <w:widowControl/>
            </w:pPr>
            <w:r w:rsidRPr="00D9038D">
              <w:t>Amendement</w:t>
            </w:r>
          </w:p>
        </w:tc>
      </w:tr>
      <w:tr w:rsidR="00606E39" w:rsidRPr="00D9038D" w14:paraId="2BF028D8" w14:textId="77777777" w:rsidTr="00FB6243">
        <w:trPr>
          <w:jc w:val="center"/>
        </w:trPr>
        <w:tc>
          <w:tcPr>
            <w:tcW w:w="4876" w:type="dxa"/>
            <w:tcBorders>
              <w:top w:val="nil"/>
              <w:left w:val="nil"/>
              <w:bottom w:val="nil"/>
              <w:right w:val="nil"/>
            </w:tcBorders>
          </w:tcPr>
          <w:p w14:paraId="1005061A" w14:textId="77777777" w:rsidR="00606E39" w:rsidRPr="00D9038D" w:rsidRDefault="00606E39" w:rsidP="00FB6243">
            <w:pPr>
              <w:pStyle w:val="Normal6a"/>
              <w:widowControl/>
            </w:pPr>
          </w:p>
        </w:tc>
        <w:tc>
          <w:tcPr>
            <w:tcW w:w="4876" w:type="dxa"/>
            <w:tcBorders>
              <w:top w:val="nil"/>
              <w:left w:val="nil"/>
              <w:bottom w:val="nil"/>
              <w:right w:val="nil"/>
            </w:tcBorders>
          </w:tcPr>
          <w:p w14:paraId="2BC7D2D6" w14:textId="3206AA14" w:rsidR="00606E39" w:rsidRPr="00D9038D" w:rsidRDefault="00606E39" w:rsidP="00FB6243">
            <w:pPr>
              <w:pStyle w:val="Normal6a"/>
              <w:widowControl/>
            </w:pPr>
            <w:r w:rsidRPr="00D9038D">
              <w:rPr>
                <w:b/>
                <w:i/>
              </w:rPr>
              <w:t>20 bis.</w:t>
            </w:r>
            <w:r w:rsidRPr="00D9038D">
              <w:tab/>
            </w:r>
            <w:r w:rsidRPr="00D9038D">
              <w:rPr>
                <w:b/>
                <w:i/>
              </w:rPr>
              <w:t>invite instamment la Commission à subordonner l</w:t>
            </w:r>
            <w:r w:rsidR="00FB6243">
              <w:rPr>
                <w:b/>
                <w:i/>
              </w:rPr>
              <w:t>’</w:t>
            </w:r>
            <w:r w:rsidRPr="00D9038D">
              <w:rPr>
                <w:b/>
                <w:i/>
              </w:rPr>
              <w:t>accès aux fonds de l</w:t>
            </w:r>
            <w:r w:rsidR="00FB6243">
              <w:rPr>
                <w:b/>
                <w:i/>
              </w:rPr>
              <w:t>’</w:t>
            </w:r>
            <w:r w:rsidRPr="00D9038D">
              <w:rPr>
                <w:b/>
                <w:i/>
              </w:rPr>
              <w:t>Union au respect des normes en matière d</w:t>
            </w:r>
            <w:r w:rsidR="00FB6243">
              <w:rPr>
                <w:b/>
                <w:i/>
              </w:rPr>
              <w:t>’</w:t>
            </w:r>
            <w:r w:rsidRPr="00D9038D">
              <w:rPr>
                <w:b/>
                <w:i/>
              </w:rPr>
              <w:t>égalité entre les femmes et les hommes et des normes concernant la santé et les droits sexuels et génésiques, y compris la protection des droits sexuels et génésiques et la lutte contre la violence sexiste;</w:t>
            </w:r>
          </w:p>
        </w:tc>
      </w:tr>
    </w:tbl>
    <w:p w14:paraId="375BBCC9"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5664E73" w14:textId="77777777" w:rsidR="00606E39" w:rsidRPr="00D9038D" w:rsidRDefault="00606E39" w:rsidP="00FB6243">
      <w:pPr>
        <w:widowControl/>
      </w:pPr>
      <w:r w:rsidRPr="00D9038D">
        <w:rPr>
          <w:rStyle w:val="HideTWBExt"/>
        </w:rPr>
        <w:t>&lt;/Amend&gt;</w:t>
      </w:r>
    </w:p>
    <w:p w14:paraId="20D778C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777</w:t>
      </w:r>
      <w:r w:rsidRPr="00D9038D">
        <w:rPr>
          <w:rStyle w:val="HideTWBExt"/>
          <w:b w:val="0"/>
        </w:rPr>
        <w:t>&lt;/NumAm&gt;</w:t>
      </w:r>
    </w:p>
    <w:p w14:paraId="05408C90"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185D1AE0" w14:textId="77777777" w:rsidR="00606E39" w:rsidRPr="00D9038D" w:rsidRDefault="00606E39" w:rsidP="00FB6243">
      <w:pPr>
        <w:pStyle w:val="NormalBold"/>
        <w:widowControl/>
      </w:pPr>
      <w:r w:rsidRPr="00D9038D">
        <w:rPr>
          <w:rStyle w:val="HideTWBExt"/>
          <w:b w:val="0"/>
        </w:rPr>
        <w:t>&lt;/RepeatBlock-By&gt;</w:t>
      </w:r>
    </w:p>
    <w:p w14:paraId="46DCBD72"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D5C8F7D" w14:textId="77777777" w:rsidR="00606E39" w:rsidRPr="00D9038D" w:rsidRDefault="00606E39" w:rsidP="00FB6243">
      <w:pPr>
        <w:pStyle w:val="NormalBold"/>
        <w:widowControl/>
      </w:pPr>
      <w:r w:rsidRPr="00D9038D">
        <w:rPr>
          <w:rStyle w:val="HideTWBExt"/>
          <w:b w:val="0"/>
        </w:rPr>
        <w:t>&lt;Article&gt;</w:t>
      </w:r>
      <w:r w:rsidRPr="00D9038D">
        <w:t>Paragraphe 20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740AFB4" w14:textId="77777777" w:rsidTr="00FB6243">
        <w:trPr>
          <w:trHeight w:hRule="exact" w:val="240"/>
          <w:jc w:val="center"/>
        </w:trPr>
        <w:tc>
          <w:tcPr>
            <w:tcW w:w="9752" w:type="dxa"/>
            <w:gridSpan w:val="2"/>
            <w:tcBorders>
              <w:top w:val="nil"/>
              <w:left w:val="nil"/>
              <w:bottom w:val="nil"/>
              <w:right w:val="nil"/>
            </w:tcBorders>
          </w:tcPr>
          <w:p w14:paraId="02F9766C" w14:textId="77777777" w:rsidR="00606E39" w:rsidRPr="00D9038D" w:rsidRDefault="00606E39" w:rsidP="00FB6243">
            <w:pPr>
              <w:widowControl/>
            </w:pPr>
          </w:p>
        </w:tc>
      </w:tr>
      <w:tr w:rsidR="00606E39" w:rsidRPr="00D9038D" w14:paraId="75C8896C" w14:textId="77777777" w:rsidTr="00FB6243">
        <w:trPr>
          <w:trHeight w:val="240"/>
          <w:jc w:val="center"/>
        </w:trPr>
        <w:tc>
          <w:tcPr>
            <w:tcW w:w="4876" w:type="dxa"/>
            <w:tcBorders>
              <w:top w:val="nil"/>
              <w:left w:val="nil"/>
              <w:bottom w:val="nil"/>
              <w:right w:val="nil"/>
            </w:tcBorders>
          </w:tcPr>
          <w:p w14:paraId="47A15526"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34C6B99" w14:textId="77777777" w:rsidR="00606E39" w:rsidRPr="00D9038D" w:rsidRDefault="00606E39" w:rsidP="00FB6243">
            <w:pPr>
              <w:pStyle w:val="AmColumnHeading"/>
              <w:widowControl/>
            </w:pPr>
            <w:r w:rsidRPr="00D9038D">
              <w:t>Amendement</w:t>
            </w:r>
          </w:p>
        </w:tc>
      </w:tr>
      <w:tr w:rsidR="00606E39" w:rsidRPr="00D9038D" w14:paraId="23C67D1D" w14:textId="77777777" w:rsidTr="00FB6243">
        <w:trPr>
          <w:jc w:val="center"/>
        </w:trPr>
        <w:tc>
          <w:tcPr>
            <w:tcW w:w="4876" w:type="dxa"/>
            <w:tcBorders>
              <w:top w:val="nil"/>
              <w:left w:val="nil"/>
              <w:bottom w:val="nil"/>
              <w:right w:val="nil"/>
            </w:tcBorders>
          </w:tcPr>
          <w:p w14:paraId="294CE0F5" w14:textId="77777777" w:rsidR="00606E39" w:rsidRPr="00D9038D" w:rsidRDefault="00606E39" w:rsidP="00FB6243">
            <w:pPr>
              <w:pStyle w:val="Normal6a"/>
              <w:widowControl/>
            </w:pPr>
          </w:p>
        </w:tc>
        <w:tc>
          <w:tcPr>
            <w:tcW w:w="4876" w:type="dxa"/>
            <w:tcBorders>
              <w:top w:val="nil"/>
              <w:left w:val="nil"/>
              <w:bottom w:val="nil"/>
              <w:right w:val="nil"/>
            </w:tcBorders>
          </w:tcPr>
          <w:p w14:paraId="055EE010" w14:textId="782F585F" w:rsidR="00606E39" w:rsidRPr="00D9038D" w:rsidRDefault="00606E39" w:rsidP="00FB6243">
            <w:pPr>
              <w:pStyle w:val="Normal6a"/>
              <w:widowControl/>
            </w:pPr>
            <w:r w:rsidRPr="00D9038D">
              <w:rPr>
                <w:b/>
                <w:i/>
              </w:rPr>
              <w:t>20 ter.</w:t>
            </w:r>
            <w:r w:rsidRPr="00D9038D">
              <w:tab/>
            </w:r>
            <w:r w:rsidRPr="00D9038D">
              <w:rPr>
                <w:b/>
                <w:i/>
              </w:rPr>
              <w:t xml:space="preserve">invite la Commission à développer un vaste réseau de parties prenantes qui apporteront leur contribution à la réalisation des objectifs de la nouvelle </w:t>
            </w:r>
            <w:r w:rsidRPr="00D9038D">
              <w:rPr>
                <w:b/>
                <w:i/>
              </w:rPr>
              <w:lastRenderedPageBreak/>
              <w:t>stratégie en faveur de l</w:t>
            </w:r>
            <w:r w:rsidR="00FB6243">
              <w:rPr>
                <w:b/>
                <w:i/>
              </w:rPr>
              <w:t>’</w:t>
            </w:r>
            <w:r w:rsidRPr="00D9038D">
              <w:rPr>
                <w:b/>
                <w:i/>
              </w:rPr>
              <w:t>égalité entre les femmes et les hommes, et à reconnaître le rôle que nombre d</w:t>
            </w:r>
            <w:r w:rsidR="00FB6243">
              <w:rPr>
                <w:b/>
                <w:i/>
              </w:rPr>
              <w:t>’</w:t>
            </w:r>
            <w:r w:rsidRPr="00D9038D">
              <w:rPr>
                <w:b/>
                <w:i/>
              </w:rPr>
              <w:t>entre elles jouent à différents niveaux, notamment dans les villes, les communautés rurales, les organisations de la société civile, les groupes d</w:t>
            </w:r>
            <w:r w:rsidR="00FB6243">
              <w:rPr>
                <w:b/>
                <w:i/>
              </w:rPr>
              <w:t>’</w:t>
            </w:r>
            <w:r w:rsidRPr="00D9038D">
              <w:rPr>
                <w:b/>
                <w:i/>
              </w:rPr>
              <w:t>action locale et le monde universitaire;</w:t>
            </w:r>
          </w:p>
        </w:tc>
      </w:tr>
    </w:tbl>
    <w:p w14:paraId="10BA76F6"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5C728266" w14:textId="77777777" w:rsidR="00606E39" w:rsidRPr="00D9038D" w:rsidRDefault="00606E39" w:rsidP="00FB6243">
      <w:pPr>
        <w:widowControl/>
      </w:pPr>
      <w:r w:rsidRPr="00D9038D">
        <w:rPr>
          <w:rStyle w:val="HideTWBExt"/>
        </w:rPr>
        <w:t>&lt;/Amend&gt;</w:t>
      </w:r>
    </w:p>
    <w:p w14:paraId="04D71637"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778</w:t>
      </w:r>
      <w:r w:rsidRPr="00D9038D">
        <w:rPr>
          <w:rStyle w:val="HideTWBExt"/>
          <w:b w:val="0"/>
        </w:rPr>
        <w:t>&lt;/NumAm&gt;</w:t>
      </w:r>
    </w:p>
    <w:p w14:paraId="4A7BF753" w14:textId="77777777" w:rsidR="00606E39" w:rsidRPr="00D9038D" w:rsidRDefault="00606E39" w:rsidP="00FB6243">
      <w:pPr>
        <w:pStyle w:val="NormalBold"/>
        <w:widowControl/>
      </w:pPr>
      <w:r w:rsidRPr="00D9038D">
        <w:rPr>
          <w:rStyle w:val="HideTWBExt"/>
          <w:b w:val="0"/>
        </w:rPr>
        <w:t>&lt;RepeatBlock-By&gt;&lt;Members&gt;</w:t>
      </w:r>
      <w:r w:rsidRPr="00D9038D">
        <w:t>Carolina Morace</w:t>
      </w:r>
      <w:r w:rsidRPr="00D9038D">
        <w:rPr>
          <w:rStyle w:val="HideTWBExt"/>
          <w:b w:val="0"/>
        </w:rPr>
        <w:t>&lt;/Members&gt;</w:t>
      </w:r>
    </w:p>
    <w:p w14:paraId="10CBFF9A" w14:textId="77777777" w:rsidR="00606E39" w:rsidRPr="00D9038D" w:rsidRDefault="00606E39" w:rsidP="00FB6243">
      <w:pPr>
        <w:pStyle w:val="NormalBold"/>
        <w:widowControl/>
      </w:pPr>
      <w:r w:rsidRPr="00D9038D">
        <w:rPr>
          <w:rStyle w:val="HideTWBExt"/>
          <w:b w:val="0"/>
        </w:rPr>
        <w:t>&lt;/RepeatBlock-By&gt;</w:t>
      </w:r>
    </w:p>
    <w:p w14:paraId="7D195F4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5168362D" w14:textId="77777777" w:rsidR="00606E39" w:rsidRPr="00D9038D" w:rsidRDefault="00606E39" w:rsidP="00FB6243">
      <w:pPr>
        <w:pStyle w:val="NormalBold"/>
        <w:widowControl/>
      </w:pPr>
      <w:r w:rsidRPr="00D9038D">
        <w:rPr>
          <w:rStyle w:val="HideTWBExt"/>
          <w:b w:val="0"/>
        </w:rPr>
        <w:t>&lt;Article&gt;</w:t>
      </w:r>
      <w:r w:rsidRPr="00D9038D">
        <w:t>Paragraphe 20 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7E6CE15D" w14:textId="77777777" w:rsidTr="00FB6243">
        <w:trPr>
          <w:trHeight w:hRule="exact" w:val="240"/>
          <w:jc w:val="center"/>
        </w:trPr>
        <w:tc>
          <w:tcPr>
            <w:tcW w:w="9752" w:type="dxa"/>
            <w:gridSpan w:val="2"/>
            <w:tcBorders>
              <w:top w:val="nil"/>
              <w:left w:val="nil"/>
              <w:bottom w:val="nil"/>
              <w:right w:val="nil"/>
            </w:tcBorders>
          </w:tcPr>
          <w:p w14:paraId="25F3360A" w14:textId="77777777" w:rsidR="00606E39" w:rsidRPr="00D9038D" w:rsidRDefault="00606E39" w:rsidP="00FB6243">
            <w:pPr>
              <w:widowControl/>
            </w:pPr>
          </w:p>
        </w:tc>
      </w:tr>
      <w:tr w:rsidR="00606E39" w:rsidRPr="00D9038D" w14:paraId="47720D05" w14:textId="77777777" w:rsidTr="00FB6243">
        <w:trPr>
          <w:trHeight w:val="240"/>
          <w:jc w:val="center"/>
        </w:trPr>
        <w:tc>
          <w:tcPr>
            <w:tcW w:w="4876" w:type="dxa"/>
            <w:tcBorders>
              <w:top w:val="nil"/>
              <w:left w:val="nil"/>
              <w:bottom w:val="nil"/>
              <w:right w:val="nil"/>
            </w:tcBorders>
          </w:tcPr>
          <w:p w14:paraId="320EB4C8"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793A2A34" w14:textId="77777777" w:rsidR="00606E39" w:rsidRPr="00D9038D" w:rsidRDefault="00606E39" w:rsidP="00FB6243">
            <w:pPr>
              <w:pStyle w:val="AmColumnHeading"/>
              <w:widowControl/>
            </w:pPr>
            <w:r w:rsidRPr="00D9038D">
              <w:t>Amendement</w:t>
            </w:r>
          </w:p>
        </w:tc>
      </w:tr>
      <w:tr w:rsidR="00606E39" w:rsidRPr="00D9038D" w14:paraId="19AAC0CD" w14:textId="77777777" w:rsidTr="00FB6243">
        <w:trPr>
          <w:jc w:val="center"/>
        </w:trPr>
        <w:tc>
          <w:tcPr>
            <w:tcW w:w="4876" w:type="dxa"/>
            <w:tcBorders>
              <w:top w:val="nil"/>
              <w:left w:val="nil"/>
              <w:bottom w:val="nil"/>
              <w:right w:val="nil"/>
            </w:tcBorders>
          </w:tcPr>
          <w:p w14:paraId="7D6A43AB" w14:textId="77777777" w:rsidR="00606E39" w:rsidRPr="00D9038D" w:rsidRDefault="00606E39" w:rsidP="00FB6243">
            <w:pPr>
              <w:pStyle w:val="Normal6a"/>
              <w:widowControl/>
            </w:pPr>
          </w:p>
        </w:tc>
        <w:tc>
          <w:tcPr>
            <w:tcW w:w="4876" w:type="dxa"/>
            <w:tcBorders>
              <w:top w:val="nil"/>
              <w:left w:val="nil"/>
              <w:bottom w:val="nil"/>
              <w:right w:val="nil"/>
            </w:tcBorders>
          </w:tcPr>
          <w:p w14:paraId="70B2E291" w14:textId="7513E517" w:rsidR="00606E39" w:rsidRPr="00D9038D" w:rsidRDefault="00606E39" w:rsidP="00FB6243">
            <w:pPr>
              <w:pStyle w:val="Normal6a"/>
              <w:widowControl/>
            </w:pPr>
            <w:r w:rsidRPr="00D9038D">
              <w:rPr>
                <w:b/>
                <w:i/>
              </w:rPr>
              <w:t>20 ter.</w:t>
            </w:r>
            <w:r w:rsidRPr="00D9038D">
              <w:tab/>
            </w:r>
            <w:r w:rsidRPr="00D9038D">
              <w:rPr>
                <w:b/>
                <w:i/>
              </w:rPr>
              <w:t>est favorable à une sécurité sociale publique, universelle et solidaire, à la gratuité des services publics et de santé de qualité, à la garantie de l</w:t>
            </w:r>
            <w:r w:rsidR="00FB6243">
              <w:rPr>
                <w:b/>
                <w:i/>
              </w:rPr>
              <w:t>’</w:t>
            </w:r>
            <w:r w:rsidRPr="00D9038D">
              <w:rPr>
                <w:b/>
                <w:i/>
              </w:rPr>
              <w:t>accès à la justice et à la consécration du droit au logement;</w:t>
            </w:r>
          </w:p>
        </w:tc>
      </w:tr>
    </w:tbl>
    <w:p w14:paraId="46B33025"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634AD3B5" w14:textId="77777777" w:rsidR="00606E39" w:rsidRPr="00D9038D" w:rsidRDefault="00606E39" w:rsidP="00FB6243">
      <w:pPr>
        <w:widowControl/>
      </w:pPr>
      <w:r w:rsidRPr="00D9038D">
        <w:rPr>
          <w:rStyle w:val="HideTWBExt"/>
        </w:rPr>
        <w:t>&lt;/Amend&gt;</w:t>
      </w:r>
    </w:p>
    <w:p w14:paraId="6BE2DE53"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779</w:t>
      </w:r>
      <w:r w:rsidRPr="00D9038D">
        <w:rPr>
          <w:rStyle w:val="HideTWBExt"/>
          <w:b w:val="0"/>
        </w:rPr>
        <w:t>&lt;/NumAm&gt;</w:t>
      </w:r>
    </w:p>
    <w:p w14:paraId="7977F5FC"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0A24AAAE" w14:textId="77777777" w:rsidR="00606E39" w:rsidRPr="00D9038D" w:rsidRDefault="00606E39" w:rsidP="00FB6243">
      <w:pPr>
        <w:pStyle w:val="NormalBold"/>
        <w:widowControl/>
      </w:pPr>
      <w:r w:rsidRPr="00D9038D">
        <w:rPr>
          <w:rStyle w:val="HideTWBExt"/>
          <w:b w:val="0"/>
        </w:rPr>
        <w:t>&lt;/RepeatBlock-By&gt;</w:t>
      </w:r>
    </w:p>
    <w:p w14:paraId="3BB47881"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157FB58C" w14:textId="77777777" w:rsidR="00606E39" w:rsidRPr="00D9038D" w:rsidRDefault="00606E39" w:rsidP="00FB6243">
      <w:pPr>
        <w:pStyle w:val="NormalBold"/>
        <w:widowControl/>
      </w:pPr>
      <w:r w:rsidRPr="00D9038D">
        <w:rPr>
          <w:rStyle w:val="HideTWBExt"/>
          <w:b w:val="0"/>
        </w:rPr>
        <w:t>&lt;Article&gt;</w:t>
      </w:r>
      <w:r w:rsidRPr="00D9038D">
        <w:t>Paragraphe 20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2C29BB3E" w14:textId="77777777" w:rsidTr="00FB6243">
        <w:trPr>
          <w:trHeight w:hRule="exact" w:val="240"/>
          <w:jc w:val="center"/>
        </w:trPr>
        <w:tc>
          <w:tcPr>
            <w:tcW w:w="9752" w:type="dxa"/>
            <w:gridSpan w:val="2"/>
            <w:tcBorders>
              <w:top w:val="nil"/>
              <w:left w:val="nil"/>
              <w:bottom w:val="nil"/>
              <w:right w:val="nil"/>
            </w:tcBorders>
          </w:tcPr>
          <w:p w14:paraId="5F6476AD" w14:textId="77777777" w:rsidR="00606E39" w:rsidRPr="00D9038D" w:rsidRDefault="00606E39" w:rsidP="00FB6243">
            <w:pPr>
              <w:widowControl/>
            </w:pPr>
          </w:p>
        </w:tc>
      </w:tr>
      <w:tr w:rsidR="00606E39" w:rsidRPr="00D9038D" w14:paraId="19714013" w14:textId="77777777" w:rsidTr="00FB6243">
        <w:trPr>
          <w:trHeight w:val="240"/>
          <w:jc w:val="center"/>
        </w:trPr>
        <w:tc>
          <w:tcPr>
            <w:tcW w:w="4876" w:type="dxa"/>
            <w:tcBorders>
              <w:top w:val="nil"/>
              <w:left w:val="nil"/>
              <w:bottom w:val="nil"/>
              <w:right w:val="nil"/>
            </w:tcBorders>
          </w:tcPr>
          <w:p w14:paraId="5800FEAE"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39374C27" w14:textId="77777777" w:rsidR="00606E39" w:rsidRPr="00D9038D" w:rsidRDefault="00606E39" w:rsidP="00FB6243">
            <w:pPr>
              <w:pStyle w:val="AmColumnHeading"/>
              <w:widowControl/>
            </w:pPr>
            <w:r w:rsidRPr="00D9038D">
              <w:t>Amendement</w:t>
            </w:r>
          </w:p>
        </w:tc>
      </w:tr>
      <w:tr w:rsidR="00606E39" w:rsidRPr="00D9038D" w14:paraId="58890BEC" w14:textId="77777777" w:rsidTr="00FB6243">
        <w:trPr>
          <w:jc w:val="center"/>
        </w:trPr>
        <w:tc>
          <w:tcPr>
            <w:tcW w:w="4876" w:type="dxa"/>
            <w:tcBorders>
              <w:top w:val="nil"/>
              <w:left w:val="nil"/>
              <w:bottom w:val="nil"/>
              <w:right w:val="nil"/>
            </w:tcBorders>
          </w:tcPr>
          <w:p w14:paraId="28B3CC74" w14:textId="77777777" w:rsidR="00606E39" w:rsidRPr="00D9038D" w:rsidRDefault="00606E39" w:rsidP="00FB6243">
            <w:pPr>
              <w:pStyle w:val="Normal6a"/>
              <w:widowControl/>
            </w:pPr>
          </w:p>
        </w:tc>
        <w:tc>
          <w:tcPr>
            <w:tcW w:w="4876" w:type="dxa"/>
            <w:tcBorders>
              <w:top w:val="nil"/>
              <w:left w:val="nil"/>
              <w:bottom w:val="nil"/>
              <w:right w:val="nil"/>
            </w:tcBorders>
          </w:tcPr>
          <w:p w14:paraId="14B756C9" w14:textId="1521E781" w:rsidR="00606E39" w:rsidRPr="00D9038D" w:rsidRDefault="00606E39" w:rsidP="00FB6243">
            <w:pPr>
              <w:pStyle w:val="Normal6a"/>
              <w:widowControl/>
            </w:pPr>
            <w:r w:rsidRPr="00D9038D">
              <w:rPr>
                <w:b/>
                <w:i/>
              </w:rPr>
              <w:t>20 quater.</w:t>
            </w:r>
            <w:r w:rsidRPr="00D9038D">
              <w:tab/>
            </w:r>
            <w:r w:rsidRPr="00D9038D">
              <w:rPr>
                <w:b/>
                <w:i/>
              </w:rPr>
              <w:t>souligne qu</w:t>
            </w:r>
            <w:r w:rsidR="00FB6243">
              <w:rPr>
                <w:b/>
                <w:i/>
              </w:rPr>
              <w:t>’</w:t>
            </w:r>
            <w:r w:rsidRPr="00D9038D">
              <w:rPr>
                <w:b/>
                <w:i/>
              </w:rPr>
              <w:t>il importe de coopérer avec des experts sur le terrain et réaffirme l</w:t>
            </w:r>
            <w:r w:rsidR="00FB6243">
              <w:rPr>
                <w:b/>
                <w:i/>
              </w:rPr>
              <w:t>’</w:t>
            </w:r>
            <w:r w:rsidRPr="00D9038D">
              <w:rPr>
                <w:b/>
                <w:i/>
              </w:rPr>
              <w:t>importance des collectivités locales et régionales et d</w:t>
            </w:r>
            <w:r w:rsidR="00FB6243">
              <w:rPr>
                <w:b/>
                <w:i/>
              </w:rPr>
              <w:t>’</w:t>
            </w:r>
            <w:r w:rsidRPr="00D9038D">
              <w:rPr>
                <w:b/>
                <w:i/>
              </w:rPr>
              <w:t>organisations telles que le Comité européen des régions dans la concrétisation de l</w:t>
            </w:r>
            <w:r w:rsidR="00FB6243">
              <w:rPr>
                <w:b/>
                <w:i/>
              </w:rPr>
              <w:t>’</w:t>
            </w:r>
            <w:r w:rsidRPr="00D9038D">
              <w:rPr>
                <w:b/>
                <w:i/>
              </w:rPr>
              <w:t xml:space="preserve">égalité entre les femmes et les hommes; invite la </w:t>
            </w:r>
            <w:r w:rsidRPr="00D9038D">
              <w:rPr>
                <w:b/>
                <w:i/>
              </w:rPr>
              <w:lastRenderedPageBreak/>
              <w:t>Commission à veiller également à ce que les politiques en matière d</w:t>
            </w:r>
            <w:r w:rsidR="00FB6243">
              <w:rPr>
                <w:b/>
                <w:i/>
              </w:rPr>
              <w:t>’</w:t>
            </w:r>
            <w:r w:rsidRPr="00D9038D">
              <w:rPr>
                <w:b/>
                <w:i/>
              </w:rPr>
              <w:t>égalité entre les femmes et les hommes bénéficient d</w:t>
            </w:r>
            <w:r w:rsidR="00FB6243">
              <w:rPr>
                <w:b/>
                <w:i/>
              </w:rPr>
              <w:t>’</w:t>
            </w:r>
            <w:r w:rsidRPr="00D9038D">
              <w:rPr>
                <w:b/>
                <w:i/>
              </w:rPr>
              <w:t>un financement adéquat et d</w:t>
            </w:r>
            <w:r w:rsidR="00FB6243">
              <w:rPr>
                <w:b/>
                <w:i/>
              </w:rPr>
              <w:t>’</w:t>
            </w:r>
            <w:r w:rsidRPr="00D9038D">
              <w:rPr>
                <w:b/>
                <w:i/>
              </w:rPr>
              <w:t>un appui aux niveaux local et régional et à ce que les fonds de cohésion et de relance de l</w:t>
            </w:r>
            <w:r w:rsidR="00FB6243">
              <w:rPr>
                <w:b/>
                <w:i/>
              </w:rPr>
              <w:t>’</w:t>
            </w:r>
            <w:r w:rsidRPr="00D9038D">
              <w:rPr>
                <w:b/>
                <w:i/>
              </w:rPr>
              <w:t>Union soient assortis d</w:t>
            </w:r>
            <w:r w:rsidR="00FB6243">
              <w:rPr>
                <w:b/>
                <w:i/>
              </w:rPr>
              <w:t>’</w:t>
            </w:r>
            <w:r w:rsidRPr="00D9038D">
              <w:rPr>
                <w:b/>
                <w:i/>
              </w:rPr>
              <w:t>exigences portant sur la définition d</w:t>
            </w:r>
            <w:r w:rsidR="00FB6243">
              <w:rPr>
                <w:b/>
                <w:i/>
              </w:rPr>
              <w:t>’</w:t>
            </w:r>
            <w:r w:rsidRPr="00D9038D">
              <w:rPr>
                <w:b/>
                <w:i/>
              </w:rPr>
              <w:t>objectifs clairs en matière d</w:t>
            </w:r>
            <w:r w:rsidR="00FB6243">
              <w:rPr>
                <w:b/>
                <w:i/>
              </w:rPr>
              <w:t>’</w:t>
            </w:r>
            <w:r w:rsidRPr="00D9038D">
              <w:rPr>
                <w:b/>
                <w:i/>
              </w:rPr>
              <w:t>égalité entre les femmes et les hommes, de sorte que le développement régional contribue à réduire les disparités entre les femmes et les hommes plutôt qu</w:t>
            </w:r>
            <w:r w:rsidR="00FB6243">
              <w:rPr>
                <w:b/>
                <w:i/>
              </w:rPr>
              <w:t>’</w:t>
            </w:r>
            <w:r w:rsidRPr="00D9038D">
              <w:rPr>
                <w:b/>
                <w:i/>
              </w:rPr>
              <w:t>à exacerber les inégalités, dans la mesure où celles-ci influent directement sur un éventail de domaines ayant trait à l</w:t>
            </w:r>
            <w:r w:rsidR="00FB6243">
              <w:rPr>
                <w:b/>
                <w:i/>
              </w:rPr>
              <w:t>’</w:t>
            </w:r>
            <w:r w:rsidRPr="00D9038D">
              <w:rPr>
                <w:b/>
                <w:i/>
              </w:rPr>
              <w:t>égalité entre les femmes et les hommes, tels que l</w:t>
            </w:r>
            <w:r w:rsidR="00FB6243">
              <w:rPr>
                <w:b/>
                <w:i/>
              </w:rPr>
              <w:t>’</w:t>
            </w:r>
            <w:r w:rsidRPr="00D9038D">
              <w:rPr>
                <w:b/>
                <w:i/>
              </w:rPr>
              <w:t>emploi, l</w:t>
            </w:r>
            <w:r w:rsidR="00FB6243">
              <w:rPr>
                <w:b/>
                <w:i/>
              </w:rPr>
              <w:t>’</w:t>
            </w:r>
            <w:r w:rsidRPr="00D9038D">
              <w:rPr>
                <w:b/>
                <w:i/>
              </w:rPr>
              <w:t>éducation, les infrastructures de soins, la santé, l</w:t>
            </w:r>
            <w:r w:rsidR="00FB6243">
              <w:rPr>
                <w:b/>
                <w:i/>
              </w:rPr>
              <w:t>’</w:t>
            </w:r>
            <w:r w:rsidRPr="00D9038D">
              <w:rPr>
                <w:b/>
                <w:i/>
              </w:rPr>
              <w:t>assistance aux femmes victimes de violences, ainsi qu</w:t>
            </w:r>
            <w:r w:rsidR="00FB6243">
              <w:rPr>
                <w:b/>
                <w:i/>
              </w:rPr>
              <w:t>’</w:t>
            </w:r>
            <w:r w:rsidRPr="00D9038D">
              <w:rPr>
                <w:b/>
                <w:i/>
              </w:rPr>
              <w:t>à mettre en œuvre des projets d</w:t>
            </w:r>
            <w:r w:rsidR="00FB6243">
              <w:rPr>
                <w:b/>
                <w:i/>
              </w:rPr>
              <w:t>’</w:t>
            </w:r>
            <w:r w:rsidRPr="00D9038D">
              <w:rPr>
                <w:b/>
                <w:i/>
              </w:rPr>
              <w:t>urbanisme et de transport tenant compte de la dimension de genre;</w:t>
            </w:r>
          </w:p>
        </w:tc>
      </w:tr>
    </w:tbl>
    <w:p w14:paraId="1C9B51B3"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0D9A0843" w14:textId="77777777" w:rsidR="00606E39" w:rsidRPr="00D9038D" w:rsidRDefault="00606E39" w:rsidP="00FB6243">
      <w:pPr>
        <w:widowControl/>
      </w:pPr>
      <w:r w:rsidRPr="00D9038D">
        <w:rPr>
          <w:rStyle w:val="HideTWBExt"/>
        </w:rPr>
        <w:t>&lt;/Amend&gt;</w:t>
      </w:r>
    </w:p>
    <w:p w14:paraId="18B14C71"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780</w:t>
      </w:r>
      <w:r w:rsidRPr="00D9038D">
        <w:rPr>
          <w:rStyle w:val="HideTWBExt"/>
          <w:b w:val="0"/>
        </w:rPr>
        <w:t>&lt;/NumAm&gt;</w:t>
      </w:r>
    </w:p>
    <w:p w14:paraId="64CE4F29" w14:textId="77777777" w:rsidR="00606E39" w:rsidRPr="00D9038D" w:rsidRDefault="00606E39" w:rsidP="00FB6243">
      <w:pPr>
        <w:pStyle w:val="NormalBold"/>
        <w:widowControl/>
      </w:pPr>
      <w:r w:rsidRPr="00D9038D">
        <w:rPr>
          <w:rStyle w:val="HideTWBExt"/>
          <w:b w:val="0"/>
        </w:rPr>
        <w:t>&lt;RepeatBlock-By&gt;&lt;Members&gt;</w:t>
      </w:r>
      <w:r w:rsidRPr="00D9038D">
        <w:t>Carolina Morace, Emma Fourreau</w:t>
      </w:r>
      <w:r w:rsidRPr="00D9038D">
        <w:rPr>
          <w:rStyle w:val="HideTWBExt"/>
          <w:b w:val="0"/>
        </w:rPr>
        <w:t>&lt;/Members&gt;</w:t>
      </w:r>
    </w:p>
    <w:p w14:paraId="59BFC3D4" w14:textId="77777777" w:rsidR="00606E39" w:rsidRPr="00D9038D" w:rsidRDefault="00606E39" w:rsidP="00FB6243">
      <w:pPr>
        <w:pStyle w:val="NormalBold"/>
        <w:widowControl/>
      </w:pPr>
      <w:r w:rsidRPr="00D9038D">
        <w:rPr>
          <w:rStyle w:val="HideTWBExt"/>
          <w:b w:val="0"/>
        </w:rPr>
        <w:t>&lt;/RepeatBlock-By&gt;</w:t>
      </w:r>
    </w:p>
    <w:p w14:paraId="2CC87BC7"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22413A04" w14:textId="77777777" w:rsidR="00606E39" w:rsidRPr="00D9038D" w:rsidRDefault="00606E39" w:rsidP="00FB6243">
      <w:pPr>
        <w:pStyle w:val="NormalBold"/>
        <w:widowControl/>
      </w:pPr>
      <w:r w:rsidRPr="00D9038D">
        <w:rPr>
          <w:rStyle w:val="HideTWBExt"/>
          <w:b w:val="0"/>
        </w:rPr>
        <w:t>&lt;Article&gt;</w:t>
      </w:r>
      <w:r w:rsidRPr="00D9038D">
        <w:t>Paragraphe 20 quater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3E3860E5" w14:textId="77777777" w:rsidTr="00FB6243">
        <w:trPr>
          <w:trHeight w:hRule="exact" w:val="240"/>
          <w:jc w:val="center"/>
        </w:trPr>
        <w:tc>
          <w:tcPr>
            <w:tcW w:w="9752" w:type="dxa"/>
            <w:gridSpan w:val="2"/>
            <w:tcBorders>
              <w:top w:val="nil"/>
              <w:left w:val="nil"/>
              <w:bottom w:val="nil"/>
              <w:right w:val="nil"/>
            </w:tcBorders>
          </w:tcPr>
          <w:p w14:paraId="3B5B7230" w14:textId="77777777" w:rsidR="00606E39" w:rsidRPr="00D9038D" w:rsidRDefault="00606E39" w:rsidP="00FB6243">
            <w:pPr>
              <w:widowControl/>
            </w:pPr>
          </w:p>
        </w:tc>
      </w:tr>
      <w:tr w:rsidR="00606E39" w:rsidRPr="00D9038D" w14:paraId="2556C6D6" w14:textId="77777777" w:rsidTr="00FB6243">
        <w:trPr>
          <w:trHeight w:val="240"/>
          <w:jc w:val="center"/>
        </w:trPr>
        <w:tc>
          <w:tcPr>
            <w:tcW w:w="4876" w:type="dxa"/>
            <w:tcBorders>
              <w:top w:val="nil"/>
              <w:left w:val="nil"/>
              <w:bottom w:val="nil"/>
              <w:right w:val="nil"/>
            </w:tcBorders>
          </w:tcPr>
          <w:p w14:paraId="13EA19A5"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6E68A5D" w14:textId="77777777" w:rsidR="00606E39" w:rsidRPr="00D9038D" w:rsidRDefault="00606E39" w:rsidP="00FB6243">
            <w:pPr>
              <w:pStyle w:val="AmColumnHeading"/>
              <w:widowControl/>
            </w:pPr>
            <w:r w:rsidRPr="00D9038D">
              <w:t>Amendement</w:t>
            </w:r>
          </w:p>
        </w:tc>
      </w:tr>
      <w:tr w:rsidR="00606E39" w:rsidRPr="00D9038D" w14:paraId="5A77022A" w14:textId="77777777" w:rsidTr="00FB6243">
        <w:trPr>
          <w:jc w:val="center"/>
        </w:trPr>
        <w:tc>
          <w:tcPr>
            <w:tcW w:w="4876" w:type="dxa"/>
            <w:tcBorders>
              <w:top w:val="nil"/>
              <w:left w:val="nil"/>
              <w:bottom w:val="nil"/>
              <w:right w:val="nil"/>
            </w:tcBorders>
          </w:tcPr>
          <w:p w14:paraId="0D16CA4D" w14:textId="77777777" w:rsidR="00606E39" w:rsidRPr="00D9038D" w:rsidRDefault="00606E39" w:rsidP="00FB6243">
            <w:pPr>
              <w:pStyle w:val="Normal6a"/>
              <w:widowControl/>
            </w:pPr>
          </w:p>
        </w:tc>
        <w:tc>
          <w:tcPr>
            <w:tcW w:w="4876" w:type="dxa"/>
            <w:tcBorders>
              <w:top w:val="nil"/>
              <w:left w:val="nil"/>
              <w:bottom w:val="nil"/>
              <w:right w:val="nil"/>
            </w:tcBorders>
          </w:tcPr>
          <w:p w14:paraId="3E5B952F" w14:textId="53388C1C" w:rsidR="00606E39" w:rsidRPr="00D9038D" w:rsidRDefault="00606E39" w:rsidP="00FB6243">
            <w:pPr>
              <w:pStyle w:val="Normal6a"/>
              <w:widowControl/>
            </w:pPr>
            <w:r w:rsidRPr="00D9038D">
              <w:rPr>
                <w:b/>
                <w:i/>
              </w:rPr>
              <w:t>20 quater.</w:t>
            </w:r>
            <w:r w:rsidRPr="00D9038D">
              <w:tab/>
            </w:r>
            <w:r w:rsidRPr="00D9038D">
              <w:rPr>
                <w:b/>
                <w:i/>
              </w:rPr>
              <w:t>invite la Commission à garantir une plus grande transparence et une plus grande participation des parties prenantes dans la gouvernance et la réalisation de toutes les initiatives liées au genre, et à associer de façon plus systématique le Parlement européen au contrôle et à l</w:t>
            </w:r>
            <w:r w:rsidR="00FB6243">
              <w:rPr>
                <w:b/>
                <w:i/>
              </w:rPr>
              <w:t>’</w:t>
            </w:r>
            <w:r w:rsidRPr="00D9038D">
              <w:rPr>
                <w:b/>
                <w:i/>
              </w:rPr>
              <w:t>évaluation de ces activités en présentant à la commission des droits des femmes et de l</w:t>
            </w:r>
            <w:r w:rsidR="00FB6243">
              <w:rPr>
                <w:b/>
                <w:i/>
              </w:rPr>
              <w:t>’</w:t>
            </w:r>
            <w:r w:rsidRPr="00D9038D">
              <w:rPr>
                <w:b/>
                <w:i/>
              </w:rPr>
              <w:t>égalité des genres (commission FEMM) un rapport annuel sur la mise en œuvre de la stratégie de l</w:t>
            </w:r>
            <w:r w:rsidR="00FB6243">
              <w:rPr>
                <w:b/>
                <w:i/>
              </w:rPr>
              <w:t>’</w:t>
            </w:r>
            <w:r w:rsidRPr="00D9038D">
              <w:rPr>
                <w:b/>
                <w:i/>
              </w:rPr>
              <w:t>Union en faveur de l</w:t>
            </w:r>
            <w:r w:rsidR="00FB6243">
              <w:rPr>
                <w:b/>
                <w:i/>
              </w:rPr>
              <w:t>’</w:t>
            </w:r>
            <w:r w:rsidRPr="00D9038D">
              <w:rPr>
                <w:b/>
                <w:i/>
              </w:rPr>
              <w:t xml:space="preserve">égalité entre les </w:t>
            </w:r>
            <w:r w:rsidRPr="00D9038D">
              <w:rPr>
                <w:b/>
                <w:i/>
              </w:rPr>
              <w:lastRenderedPageBreak/>
              <w:t>femmes et les hommes;</w:t>
            </w:r>
          </w:p>
        </w:tc>
      </w:tr>
    </w:tbl>
    <w:p w14:paraId="229AFA26" w14:textId="77777777" w:rsidR="00606E39" w:rsidRPr="00D9038D" w:rsidRDefault="00606E39" w:rsidP="00FB6243">
      <w:pPr>
        <w:pStyle w:val="AmOrLang"/>
        <w:widowControl/>
      </w:pPr>
      <w:r w:rsidRPr="00D9038D">
        <w:lastRenderedPageBreak/>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2E7B4512" w14:textId="77777777" w:rsidR="00606E39" w:rsidRPr="00D9038D" w:rsidRDefault="00606E39" w:rsidP="00FB6243">
      <w:pPr>
        <w:widowControl/>
      </w:pPr>
      <w:r w:rsidRPr="00D9038D">
        <w:rPr>
          <w:rStyle w:val="HideTWBExt"/>
        </w:rPr>
        <w:t>&lt;/Amend&gt;</w:t>
      </w:r>
    </w:p>
    <w:p w14:paraId="764AD44D"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781</w:t>
      </w:r>
      <w:r w:rsidRPr="00D9038D">
        <w:rPr>
          <w:rStyle w:val="HideTWBExt"/>
          <w:b w:val="0"/>
        </w:rPr>
        <w:t>&lt;/NumAm&gt;</w:t>
      </w:r>
    </w:p>
    <w:p w14:paraId="2FBF8A5B"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622BA3B1" w14:textId="77777777" w:rsidR="00606E39" w:rsidRPr="00D9038D" w:rsidRDefault="00606E39" w:rsidP="00FB6243">
      <w:pPr>
        <w:pStyle w:val="NormalBold"/>
        <w:widowControl/>
      </w:pPr>
      <w:r w:rsidRPr="00D9038D">
        <w:rPr>
          <w:rStyle w:val="HideTWBExt"/>
          <w:b w:val="0"/>
        </w:rPr>
        <w:t>&lt;/RepeatBlock-By&gt;</w:t>
      </w:r>
    </w:p>
    <w:p w14:paraId="3F33A6F3"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3B989676" w14:textId="77777777" w:rsidR="00606E39" w:rsidRPr="00D9038D" w:rsidRDefault="00606E39" w:rsidP="00FB6243">
      <w:pPr>
        <w:pStyle w:val="NormalBold"/>
        <w:widowControl/>
      </w:pPr>
      <w:r w:rsidRPr="00D9038D">
        <w:rPr>
          <w:rStyle w:val="HideTWBExt"/>
          <w:b w:val="0"/>
        </w:rPr>
        <w:t>&lt;Article&gt;</w:t>
      </w:r>
      <w:r w:rsidRPr="00D9038D">
        <w:t>Paragraphe 20 quinquies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5AD56A16" w14:textId="77777777" w:rsidTr="00FB6243">
        <w:trPr>
          <w:trHeight w:hRule="exact" w:val="240"/>
          <w:jc w:val="center"/>
        </w:trPr>
        <w:tc>
          <w:tcPr>
            <w:tcW w:w="9752" w:type="dxa"/>
            <w:gridSpan w:val="2"/>
            <w:tcBorders>
              <w:top w:val="nil"/>
              <w:left w:val="nil"/>
              <w:bottom w:val="nil"/>
              <w:right w:val="nil"/>
            </w:tcBorders>
          </w:tcPr>
          <w:p w14:paraId="67D11311" w14:textId="77777777" w:rsidR="00606E39" w:rsidRPr="00D9038D" w:rsidRDefault="00606E39" w:rsidP="00FB6243">
            <w:pPr>
              <w:widowControl/>
            </w:pPr>
          </w:p>
        </w:tc>
      </w:tr>
      <w:tr w:rsidR="00606E39" w:rsidRPr="00D9038D" w14:paraId="6A786B59" w14:textId="77777777" w:rsidTr="00FB6243">
        <w:trPr>
          <w:trHeight w:val="240"/>
          <w:jc w:val="center"/>
        </w:trPr>
        <w:tc>
          <w:tcPr>
            <w:tcW w:w="4876" w:type="dxa"/>
            <w:tcBorders>
              <w:top w:val="nil"/>
              <w:left w:val="nil"/>
              <w:bottom w:val="nil"/>
              <w:right w:val="nil"/>
            </w:tcBorders>
          </w:tcPr>
          <w:p w14:paraId="4853B1F2"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4DDE7697" w14:textId="77777777" w:rsidR="00606E39" w:rsidRPr="00D9038D" w:rsidRDefault="00606E39" w:rsidP="00FB6243">
            <w:pPr>
              <w:pStyle w:val="AmColumnHeading"/>
              <w:widowControl/>
            </w:pPr>
            <w:r w:rsidRPr="00D9038D">
              <w:t>Amendement</w:t>
            </w:r>
          </w:p>
        </w:tc>
      </w:tr>
      <w:tr w:rsidR="00606E39" w:rsidRPr="00D9038D" w14:paraId="17C20991" w14:textId="77777777" w:rsidTr="00FB6243">
        <w:trPr>
          <w:jc w:val="center"/>
        </w:trPr>
        <w:tc>
          <w:tcPr>
            <w:tcW w:w="4876" w:type="dxa"/>
            <w:tcBorders>
              <w:top w:val="nil"/>
              <w:left w:val="nil"/>
              <w:bottom w:val="nil"/>
              <w:right w:val="nil"/>
            </w:tcBorders>
          </w:tcPr>
          <w:p w14:paraId="28BB3623" w14:textId="77777777" w:rsidR="00606E39" w:rsidRPr="00D9038D" w:rsidRDefault="00606E39" w:rsidP="00FB6243">
            <w:pPr>
              <w:pStyle w:val="Normal6a"/>
              <w:widowControl/>
            </w:pPr>
          </w:p>
        </w:tc>
        <w:tc>
          <w:tcPr>
            <w:tcW w:w="4876" w:type="dxa"/>
            <w:tcBorders>
              <w:top w:val="nil"/>
              <w:left w:val="nil"/>
              <w:bottom w:val="nil"/>
              <w:right w:val="nil"/>
            </w:tcBorders>
          </w:tcPr>
          <w:p w14:paraId="31189968" w14:textId="32389E48" w:rsidR="00606E39" w:rsidRPr="00D9038D" w:rsidRDefault="00606E39" w:rsidP="00FB6243">
            <w:pPr>
              <w:pStyle w:val="Normal6a"/>
              <w:widowControl/>
            </w:pPr>
            <w:r w:rsidRPr="00D9038D">
              <w:rPr>
                <w:b/>
                <w:i/>
              </w:rPr>
              <w:t>20 quinquies.</w:t>
            </w:r>
            <w:r w:rsidRPr="00D9038D">
              <w:tab/>
            </w:r>
            <w:r w:rsidRPr="00D9038D">
              <w:rPr>
                <w:b/>
                <w:i/>
              </w:rPr>
              <w:t>fait valoir que les organisations de la société civile et les défenseurs des droits de l</w:t>
            </w:r>
            <w:r w:rsidR="00FB6243">
              <w:rPr>
                <w:b/>
                <w:i/>
              </w:rPr>
              <w:t>’</w:t>
            </w:r>
            <w:r w:rsidRPr="00D9038D">
              <w:rPr>
                <w:b/>
                <w:i/>
              </w:rPr>
              <w:t>homme, notamment les organisations travaillant sur les questions de genre et d</w:t>
            </w:r>
            <w:r w:rsidR="00FB6243">
              <w:rPr>
                <w:b/>
                <w:i/>
              </w:rPr>
              <w:t>’</w:t>
            </w:r>
            <w:r w:rsidRPr="00D9038D">
              <w:rPr>
                <w:b/>
                <w:i/>
              </w:rPr>
              <w:t>égalité, jouent un rôle primordial dans la promotion et la protection des valeurs et des droits inscrits à l</w:t>
            </w:r>
            <w:r w:rsidR="00FB6243">
              <w:rPr>
                <w:b/>
                <w:i/>
              </w:rPr>
              <w:t>’</w:t>
            </w:r>
            <w:r w:rsidRPr="00D9038D">
              <w:rPr>
                <w:b/>
                <w:i/>
              </w:rPr>
              <w:t>article 2 du traité sur l</w:t>
            </w:r>
            <w:r w:rsidR="00FB6243">
              <w:rPr>
                <w:b/>
                <w:i/>
              </w:rPr>
              <w:t>’</w:t>
            </w:r>
            <w:r w:rsidRPr="00D9038D">
              <w:rPr>
                <w:b/>
                <w:i/>
              </w:rPr>
              <w:t>Union européenne et dans la charte des droits fondamentaux; souligne que le travail des organisations de la société civile est un élément indispensable du système d</w:t>
            </w:r>
            <w:r w:rsidR="00FB6243">
              <w:rPr>
                <w:b/>
                <w:i/>
              </w:rPr>
              <w:t>’</w:t>
            </w:r>
            <w:r w:rsidRPr="00D9038D">
              <w:rPr>
                <w:b/>
                <w:i/>
              </w:rPr>
              <w:t>équilibre des pouvoirs dans une démocratie en bonne santé; invite la Commission à inclure, à titre de pilier horizontal, dans les politiques de l</w:t>
            </w:r>
            <w:r w:rsidR="00FB6243">
              <w:rPr>
                <w:b/>
                <w:i/>
              </w:rPr>
              <w:t>’</w:t>
            </w:r>
            <w:r w:rsidRPr="00D9038D">
              <w:rPr>
                <w:b/>
                <w:i/>
              </w:rPr>
              <w:t>Union et dans la stratégie en faveur de l</w:t>
            </w:r>
            <w:r w:rsidR="00FB6243">
              <w:rPr>
                <w:b/>
                <w:i/>
              </w:rPr>
              <w:t>’</w:t>
            </w:r>
            <w:r w:rsidRPr="00D9038D">
              <w:rPr>
                <w:b/>
                <w:i/>
              </w:rPr>
              <w:t>égalité entre les femmes et les hommes, des mesures et des recommandations visant à protéger et à soutenir les organisations de la société civile qui œuvrent dans le domaine des droits des femmes, de l</w:t>
            </w:r>
            <w:r w:rsidR="00FB6243">
              <w:rPr>
                <w:b/>
                <w:i/>
              </w:rPr>
              <w:t>’</w:t>
            </w:r>
            <w:r w:rsidRPr="00D9038D">
              <w:rPr>
                <w:b/>
                <w:i/>
              </w:rPr>
              <w:t>égalité de genre et de la lutte contre la discrimination;</w:t>
            </w:r>
          </w:p>
        </w:tc>
      </w:tr>
    </w:tbl>
    <w:p w14:paraId="09F5D0E7"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365BDD80" w14:textId="77777777" w:rsidR="00606E39" w:rsidRPr="00D9038D" w:rsidRDefault="00606E39" w:rsidP="00FB6243">
      <w:pPr>
        <w:widowControl/>
      </w:pPr>
      <w:r w:rsidRPr="00D9038D">
        <w:rPr>
          <w:rStyle w:val="HideTWBExt"/>
        </w:rPr>
        <w:t>&lt;/Amend&gt;</w:t>
      </w:r>
    </w:p>
    <w:p w14:paraId="2A0DCB4B" w14:textId="77777777" w:rsidR="00606E39" w:rsidRPr="00D9038D" w:rsidRDefault="00606E39" w:rsidP="00FB6243">
      <w:pPr>
        <w:pStyle w:val="AmNumberTabs"/>
        <w:widowControl/>
      </w:pPr>
      <w:r w:rsidRPr="00D9038D">
        <w:rPr>
          <w:rStyle w:val="HideTWBExt"/>
          <w:b w:val="0"/>
        </w:rPr>
        <w:t>&lt;Amend&gt;</w:t>
      </w:r>
      <w:r w:rsidRPr="00D9038D">
        <w:t>Amendement</w:t>
      </w:r>
      <w:r w:rsidRPr="00D9038D">
        <w:tab/>
      </w:r>
      <w:r w:rsidRPr="00D9038D">
        <w:tab/>
      </w:r>
      <w:r w:rsidRPr="00D9038D">
        <w:rPr>
          <w:rStyle w:val="HideTWBExt"/>
          <w:b w:val="0"/>
        </w:rPr>
        <w:t>&lt;NumAm&gt;</w:t>
      </w:r>
      <w:r w:rsidRPr="00D9038D">
        <w:t>782</w:t>
      </w:r>
      <w:r w:rsidRPr="00D9038D">
        <w:rPr>
          <w:rStyle w:val="HideTWBExt"/>
          <w:b w:val="0"/>
        </w:rPr>
        <w:t>&lt;/NumAm&gt;</w:t>
      </w:r>
    </w:p>
    <w:p w14:paraId="6E3CB5B7" w14:textId="77777777" w:rsidR="00606E39" w:rsidRPr="00D9038D" w:rsidRDefault="00606E39" w:rsidP="00FB6243">
      <w:pPr>
        <w:pStyle w:val="NormalBold"/>
        <w:widowControl/>
      </w:pPr>
      <w:r w:rsidRPr="00D9038D">
        <w:rPr>
          <w:rStyle w:val="HideTWBExt"/>
          <w:b w:val="0"/>
        </w:rPr>
        <w:t>&lt;RepeatBlock-By&gt;&lt;Members&gt;</w:t>
      </w:r>
      <w:r w:rsidRPr="00D9038D">
        <w:t>Marko Vešligaj, Marina Kaljurand, Maria Noichl, Joanna Scheuring-Wielgus, Emma Rafowicz, Elisabeth Grossmann, Vilija Blinkevičiūtė, Cecilia Strada, Carla Tavares, Lina Gálvez, Gabriela Firea</w:t>
      </w:r>
      <w:r w:rsidRPr="00D9038D">
        <w:rPr>
          <w:rStyle w:val="HideTWBExt"/>
          <w:b w:val="0"/>
        </w:rPr>
        <w:t>&lt;/Members&gt;</w:t>
      </w:r>
    </w:p>
    <w:p w14:paraId="2A141389" w14:textId="77777777" w:rsidR="00606E39" w:rsidRPr="00D9038D" w:rsidRDefault="00606E39" w:rsidP="00FB6243">
      <w:pPr>
        <w:pStyle w:val="NormalBold"/>
        <w:widowControl/>
      </w:pPr>
      <w:r w:rsidRPr="00D9038D">
        <w:rPr>
          <w:rStyle w:val="HideTWBExt"/>
          <w:b w:val="0"/>
        </w:rPr>
        <w:lastRenderedPageBreak/>
        <w:t>&lt;/RepeatBlock-By&gt;</w:t>
      </w:r>
    </w:p>
    <w:p w14:paraId="5F3E3187" w14:textId="77777777" w:rsidR="00606E39" w:rsidRPr="00D9038D" w:rsidRDefault="00606E39" w:rsidP="00FB6243">
      <w:pPr>
        <w:pStyle w:val="NormalBold"/>
        <w:widowControl/>
      </w:pPr>
      <w:r w:rsidRPr="00D9038D">
        <w:rPr>
          <w:rStyle w:val="HideTWBExt"/>
          <w:b w:val="0"/>
        </w:rPr>
        <w:t>&lt;DocAmend&gt;</w:t>
      </w:r>
      <w:r w:rsidRPr="00D9038D">
        <w:t>Proposition de résolution</w:t>
      </w:r>
      <w:r w:rsidRPr="00D9038D">
        <w:rPr>
          <w:rStyle w:val="HideTWBExt"/>
          <w:b w:val="0"/>
        </w:rPr>
        <w:t>&lt;/DocAmend&gt;</w:t>
      </w:r>
    </w:p>
    <w:p w14:paraId="6FFF022C" w14:textId="77777777" w:rsidR="00606E39" w:rsidRPr="00D9038D" w:rsidRDefault="00606E39" w:rsidP="00FB6243">
      <w:pPr>
        <w:pStyle w:val="NormalBold"/>
        <w:widowControl/>
      </w:pPr>
      <w:r w:rsidRPr="00D9038D">
        <w:rPr>
          <w:rStyle w:val="HideTWBExt"/>
          <w:b w:val="0"/>
        </w:rPr>
        <w:t>&lt;Article&gt;</w:t>
      </w:r>
      <w:r w:rsidRPr="00D9038D">
        <w:t>Paragraphe 20 sexies (nouveau)</w:t>
      </w:r>
      <w:r w:rsidRPr="00D9038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06E39" w:rsidRPr="00D9038D" w14:paraId="0BE20846" w14:textId="77777777" w:rsidTr="00FB6243">
        <w:trPr>
          <w:trHeight w:hRule="exact" w:val="240"/>
          <w:jc w:val="center"/>
        </w:trPr>
        <w:tc>
          <w:tcPr>
            <w:tcW w:w="9752" w:type="dxa"/>
            <w:gridSpan w:val="2"/>
            <w:tcBorders>
              <w:top w:val="nil"/>
              <w:left w:val="nil"/>
              <w:bottom w:val="nil"/>
              <w:right w:val="nil"/>
            </w:tcBorders>
          </w:tcPr>
          <w:p w14:paraId="25035509" w14:textId="77777777" w:rsidR="00606E39" w:rsidRPr="00D9038D" w:rsidRDefault="00606E39" w:rsidP="00FB6243">
            <w:pPr>
              <w:widowControl/>
            </w:pPr>
          </w:p>
        </w:tc>
      </w:tr>
      <w:tr w:rsidR="00606E39" w:rsidRPr="00D9038D" w14:paraId="0B480030" w14:textId="77777777" w:rsidTr="00FB6243">
        <w:trPr>
          <w:trHeight w:val="240"/>
          <w:jc w:val="center"/>
        </w:trPr>
        <w:tc>
          <w:tcPr>
            <w:tcW w:w="4876" w:type="dxa"/>
            <w:tcBorders>
              <w:top w:val="nil"/>
              <w:left w:val="nil"/>
              <w:bottom w:val="nil"/>
              <w:right w:val="nil"/>
            </w:tcBorders>
          </w:tcPr>
          <w:p w14:paraId="79641C46" w14:textId="77777777" w:rsidR="00606E39" w:rsidRPr="00D9038D" w:rsidRDefault="00606E39" w:rsidP="00FB6243">
            <w:pPr>
              <w:pStyle w:val="AmColumnHeading"/>
              <w:widowControl/>
            </w:pPr>
            <w:r w:rsidRPr="00D9038D">
              <w:t>Proposition de résolution</w:t>
            </w:r>
          </w:p>
        </w:tc>
        <w:tc>
          <w:tcPr>
            <w:tcW w:w="4876" w:type="dxa"/>
            <w:tcBorders>
              <w:top w:val="nil"/>
              <w:left w:val="nil"/>
              <w:bottom w:val="nil"/>
              <w:right w:val="nil"/>
            </w:tcBorders>
          </w:tcPr>
          <w:p w14:paraId="109DA823" w14:textId="77777777" w:rsidR="00606E39" w:rsidRPr="00D9038D" w:rsidRDefault="00606E39" w:rsidP="00FB6243">
            <w:pPr>
              <w:pStyle w:val="AmColumnHeading"/>
              <w:widowControl/>
            </w:pPr>
            <w:r w:rsidRPr="00D9038D">
              <w:t>Amendement</w:t>
            </w:r>
          </w:p>
        </w:tc>
      </w:tr>
      <w:tr w:rsidR="00606E39" w:rsidRPr="00D9038D" w14:paraId="544776C7" w14:textId="77777777" w:rsidTr="00FB6243">
        <w:trPr>
          <w:jc w:val="center"/>
        </w:trPr>
        <w:tc>
          <w:tcPr>
            <w:tcW w:w="4876" w:type="dxa"/>
            <w:tcBorders>
              <w:top w:val="nil"/>
              <w:left w:val="nil"/>
              <w:bottom w:val="nil"/>
              <w:right w:val="nil"/>
            </w:tcBorders>
          </w:tcPr>
          <w:p w14:paraId="643BF120" w14:textId="77777777" w:rsidR="00606E39" w:rsidRPr="00D9038D" w:rsidRDefault="00606E39" w:rsidP="00FB6243">
            <w:pPr>
              <w:pStyle w:val="Normal6a"/>
              <w:widowControl/>
            </w:pPr>
          </w:p>
        </w:tc>
        <w:tc>
          <w:tcPr>
            <w:tcW w:w="4876" w:type="dxa"/>
            <w:tcBorders>
              <w:top w:val="nil"/>
              <w:left w:val="nil"/>
              <w:bottom w:val="nil"/>
              <w:right w:val="nil"/>
            </w:tcBorders>
          </w:tcPr>
          <w:p w14:paraId="6A9E4199" w14:textId="076B06C4" w:rsidR="00606E39" w:rsidRPr="00D9038D" w:rsidRDefault="00606E39" w:rsidP="00FB6243">
            <w:pPr>
              <w:pStyle w:val="Normal6a"/>
              <w:widowControl/>
            </w:pPr>
            <w:r w:rsidRPr="00D9038D">
              <w:rPr>
                <w:b/>
                <w:i/>
              </w:rPr>
              <w:t>20 sexies.</w:t>
            </w:r>
            <w:r w:rsidRPr="00D9038D">
              <w:tab/>
            </w:r>
            <w:r w:rsidRPr="00D9038D">
              <w:rPr>
                <w:b/>
                <w:i/>
              </w:rPr>
              <w:t>invite la Commission à produire un rapport annuel sur la mise en œuvre de la stratégie en faveur de l</w:t>
            </w:r>
            <w:r w:rsidR="00FB6243">
              <w:rPr>
                <w:b/>
                <w:i/>
              </w:rPr>
              <w:t>’</w:t>
            </w:r>
            <w:r w:rsidRPr="00D9038D">
              <w:rPr>
                <w:b/>
                <w:i/>
              </w:rPr>
              <w:t>égalité entre les femmes et les hommes et de le transmettre à la commission FEMM afin d</w:t>
            </w:r>
            <w:r w:rsidR="00FB6243">
              <w:rPr>
                <w:b/>
                <w:i/>
              </w:rPr>
              <w:t>’</w:t>
            </w:r>
            <w:r w:rsidRPr="00D9038D">
              <w:rPr>
                <w:b/>
                <w:i/>
              </w:rPr>
              <w:t>aider celle-ci à effectuer ses contrôles;</w:t>
            </w:r>
          </w:p>
        </w:tc>
      </w:tr>
    </w:tbl>
    <w:p w14:paraId="54A49538" w14:textId="77777777" w:rsidR="00606E39" w:rsidRPr="00D9038D" w:rsidRDefault="00606E39" w:rsidP="00FB6243">
      <w:pPr>
        <w:pStyle w:val="AmOrLang"/>
        <w:widowControl/>
      </w:pPr>
      <w:r w:rsidRPr="00D9038D">
        <w:t xml:space="preserve">Or. </w:t>
      </w:r>
      <w:r w:rsidRPr="00D9038D">
        <w:rPr>
          <w:rStyle w:val="HideTWBExt"/>
        </w:rPr>
        <w:t>&lt;Original&gt;</w:t>
      </w:r>
      <w:r w:rsidRPr="00D9038D">
        <w:rPr>
          <w:rStyle w:val="HideTWBInt"/>
        </w:rPr>
        <w:t>{EN}</w:t>
      </w:r>
      <w:r w:rsidRPr="00D9038D">
        <w:t>en</w:t>
      </w:r>
      <w:r w:rsidRPr="00D9038D">
        <w:rPr>
          <w:rStyle w:val="HideTWBExt"/>
        </w:rPr>
        <w:t>&lt;/Original&gt;</w:t>
      </w:r>
    </w:p>
    <w:p w14:paraId="48FD78E2" w14:textId="4886088E" w:rsidR="00606E39" w:rsidRPr="00D9038D" w:rsidRDefault="00606E39" w:rsidP="00FB6243">
      <w:pPr>
        <w:widowControl/>
      </w:pPr>
      <w:r w:rsidRPr="00D9038D">
        <w:rPr>
          <w:rStyle w:val="HideTWBExt"/>
        </w:rPr>
        <w:t>&lt;/Amend&gt;&lt;/RepeatBlock-Amend&gt;</w:t>
      </w:r>
    </w:p>
    <w:p w14:paraId="42412480" w14:textId="58D66AD1" w:rsidR="002C66B0" w:rsidRPr="00D9038D" w:rsidRDefault="002C66B0" w:rsidP="00FB6243">
      <w:pPr>
        <w:widowControl/>
      </w:pPr>
    </w:p>
    <w:sectPr w:rsidR="002C66B0" w:rsidRPr="00D9038D" w:rsidSect="00EC3AC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B1BCCC" w14:textId="77777777" w:rsidR="00FB6243" w:rsidRPr="00D9038D" w:rsidRDefault="00FB6243">
      <w:r w:rsidRPr="00D9038D">
        <w:separator/>
      </w:r>
    </w:p>
  </w:endnote>
  <w:endnote w:type="continuationSeparator" w:id="0">
    <w:p w14:paraId="6F3264FD" w14:textId="77777777" w:rsidR="00FB6243" w:rsidRPr="00D9038D" w:rsidRDefault="00FB6243">
      <w:r w:rsidRPr="00D903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85AFA" w14:textId="4A28C887" w:rsidR="00FB6243" w:rsidRPr="00D9038D" w:rsidRDefault="00FB6243" w:rsidP="00EC3AC8">
    <w:pPr>
      <w:pStyle w:val="EPFooter"/>
    </w:pPr>
    <w:r w:rsidRPr="00D9038D">
      <w:t>PE</w:t>
    </w:r>
    <w:r w:rsidRPr="00D9038D">
      <w:rPr>
        <w:rStyle w:val="HideTWBExt"/>
      </w:rPr>
      <w:t>&lt;NoPE&gt;</w:t>
    </w:r>
    <w:r w:rsidRPr="00D9038D">
      <w:t>773.137</w:t>
    </w:r>
    <w:r w:rsidRPr="00D9038D">
      <w:rPr>
        <w:rStyle w:val="HideTWBExt"/>
      </w:rPr>
      <w:t>&lt;/NoPE&gt;&lt;Version&gt;</w:t>
    </w:r>
    <w:r w:rsidRPr="00D9038D">
      <w:t>v01-00</w:t>
    </w:r>
    <w:r w:rsidRPr="00D9038D">
      <w:rPr>
        <w:rStyle w:val="HideTWBExt"/>
      </w:rPr>
      <w:t>&lt;/Version&gt;</w:t>
    </w:r>
    <w:r w:rsidRPr="00D9038D">
      <w:tab/>
    </w:r>
    <w:r w:rsidRPr="00D9038D">
      <w:fldChar w:fldCharType="begin"/>
    </w:r>
    <w:r w:rsidRPr="00D9038D">
      <w:instrText xml:space="preserve"> PAGE  \* MERGEFORMAT </w:instrText>
    </w:r>
    <w:r w:rsidRPr="00D9038D">
      <w:fldChar w:fldCharType="separate"/>
    </w:r>
    <w:r w:rsidR="00F774D4">
      <w:rPr>
        <w:noProof/>
      </w:rPr>
      <w:t>6</w:t>
    </w:r>
    <w:r w:rsidRPr="00D9038D">
      <w:fldChar w:fldCharType="end"/>
    </w:r>
    <w:r w:rsidRPr="00D9038D">
      <w:t>/</w:t>
    </w:r>
    <w:fldSimple w:instr=" NUMPAGES  \* MERGEFORMAT ">
      <w:r w:rsidR="00F774D4">
        <w:rPr>
          <w:noProof/>
        </w:rPr>
        <w:t>215</w:t>
      </w:r>
    </w:fldSimple>
    <w:r w:rsidRPr="00D9038D">
      <w:tab/>
    </w:r>
    <w:r w:rsidRPr="00D9038D">
      <w:rPr>
        <w:rStyle w:val="HideTWBExt"/>
      </w:rPr>
      <w:t>&lt;PathFdR&gt;</w:t>
    </w:r>
    <w:r w:rsidRPr="00D9038D">
      <w:t>AM\1320182FR.docx</w:t>
    </w:r>
    <w:r w:rsidRPr="00D9038D">
      <w:rPr>
        <w:rStyle w:val="HideTWBExt"/>
      </w:rPr>
      <w:t>&lt;/PathFdR&gt;</w:t>
    </w:r>
  </w:p>
  <w:p w14:paraId="2A20CAD0" w14:textId="23A5A75D" w:rsidR="00FB6243" w:rsidRPr="00D9038D" w:rsidRDefault="00FB6243" w:rsidP="00EC3AC8">
    <w:pPr>
      <w:pStyle w:val="EPFooter2"/>
    </w:pPr>
    <w:r w:rsidRPr="00D9038D">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9470B" w14:textId="2E88FDD0" w:rsidR="00FB6243" w:rsidRPr="00D9038D" w:rsidRDefault="00FB6243" w:rsidP="00EC3AC8">
    <w:pPr>
      <w:pStyle w:val="EPFooter"/>
    </w:pPr>
    <w:r w:rsidRPr="00D9038D">
      <w:rPr>
        <w:rStyle w:val="HideTWBExt"/>
      </w:rPr>
      <w:t>&lt;PathFdR&gt;</w:t>
    </w:r>
    <w:r w:rsidRPr="00D9038D">
      <w:t>AM\1320182FR.docx</w:t>
    </w:r>
    <w:r w:rsidRPr="00D9038D">
      <w:rPr>
        <w:rStyle w:val="HideTWBExt"/>
      </w:rPr>
      <w:t>&lt;/PathFdR&gt;</w:t>
    </w:r>
    <w:r w:rsidRPr="00D9038D">
      <w:tab/>
    </w:r>
    <w:r w:rsidRPr="00D9038D">
      <w:fldChar w:fldCharType="begin"/>
    </w:r>
    <w:r w:rsidRPr="00D9038D">
      <w:instrText xml:space="preserve"> PAGE  \* MERGEFORMAT </w:instrText>
    </w:r>
    <w:r w:rsidRPr="00D9038D">
      <w:fldChar w:fldCharType="separate"/>
    </w:r>
    <w:r w:rsidR="00F774D4">
      <w:rPr>
        <w:noProof/>
      </w:rPr>
      <w:t>7</w:t>
    </w:r>
    <w:r w:rsidRPr="00D9038D">
      <w:fldChar w:fldCharType="end"/>
    </w:r>
    <w:r w:rsidRPr="00D9038D">
      <w:t>/</w:t>
    </w:r>
    <w:fldSimple w:instr=" NUMPAGES  \* MERGEFORMAT ">
      <w:r w:rsidR="00F774D4">
        <w:rPr>
          <w:noProof/>
        </w:rPr>
        <w:t>215</w:t>
      </w:r>
    </w:fldSimple>
    <w:r w:rsidRPr="00D9038D">
      <w:tab/>
      <w:t>PE</w:t>
    </w:r>
    <w:r w:rsidRPr="00D9038D">
      <w:rPr>
        <w:rStyle w:val="HideTWBExt"/>
      </w:rPr>
      <w:t>&lt;NoPE&gt;</w:t>
    </w:r>
    <w:r w:rsidRPr="00D9038D">
      <w:t>773.137</w:t>
    </w:r>
    <w:r w:rsidRPr="00D9038D">
      <w:rPr>
        <w:rStyle w:val="HideTWBExt"/>
      </w:rPr>
      <w:t>&lt;/NoPE&gt;&lt;Version&gt;</w:t>
    </w:r>
    <w:r w:rsidRPr="00D9038D">
      <w:t>v01-00</w:t>
    </w:r>
    <w:r w:rsidRPr="00D9038D">
      <w:rPr>
        <w:rStyle w:val="HideTWBExt"/>
      </w:rPr>
      <w:t>&lt;/Version&gt;</w:t>
    </w:r>
  </w:p>
  <w:p w14:paraId="1596C458" w14:textId="791EE227" w:rsidR="00FB6243" w:rsidRPr="00D9038D" w:rsidRDefault="00FB6243" w:rsidP="00EC3AC8">
    <w:pPr>
      <w:pStyle w:val="EPFooter2"/>
    </w:pPr>
    <w:r w:rsidRPr="00D9038D">
      <w:tab/>
    </w:r>
    <w:r w:rsidRPr="00D9038D">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D392B" w14:textId="75AAF873" w:rsidR="00FB6243" w:rsidRPr="00D9038D" w:rsidRDefault="00FB6243" w:rsidP="00EC3AC8">
    <w:pPr>
      <w:pStyle w:val="EPFooter"/>
    </w:pPr>
    <w:r w:rsidRPr="00D9038D">
      <w:rPr>
        <w:rStyle w:val="HideTWBExt"/>
      </w:rPr>
      <w:t>&lt;PathFdR&gt;</w:t>
    </w:r>
    <w:r w:rsidRPr="00D9038D">
      <w:t>AM\1320182FR.docx</w:t>
    </w:r>
    <w:r w:rsidRPr="00D9038D">
      <w:rPr>
        <w:rStyle w:val="HideTWBExt"/>
      </w:rPr>
      <w:t>&lt;/PathFdR&gt;</w:t>
    </w:r>
    <w:r w:rsidRPr="00D9038D">
      <w:tab/>
    </w:r>
    <w:r w:rsidRPr="00D9038D">
      <w:tab/>
      <w:t>PE</w:t>
    </w:r>
    <w:r w:rsidRPr="00D9038D">
      <w:rPr>
        <w:rStyle w:val="HideTWBExt"/>
      </w:rPr>
      <w:t>&lt;NoPE&gt;</w:t>
    </w:r>
    <w:r w:rsidRPr="00D9038D">
      <w:t>773.137</w:t>
    </w:r>
    <w:r w:rsidRPr="00D9038D">
      <w:rPr>
        <w:rStyle w:val="HideTWBExt"/>
      </w:rPr>
      <w:t>&lt;/NoPE&gt;&lt;Version&gt;</w:t>
    </w:r>
    <w:r w:rsidRPr="00D9038D">
      <w:t>v01-00</w:t>
    </w:r>
    <w:r w:rsidRPr="00D9038D">
      <w:rPr>
        <w:rStyle w:val="HideTWBExt"/>
      </w:rPr>
      <w:t>&lt;/Version&gt;</w:t>
    </w:r>
  </w:p>
  <w:p w14:paraId="0A681164" w14:textId="60618339" w:rsidR="00FB6243" w:rsidRPr="00D9038D" w:rsidRDefault="00FB6243" w:rsidP="00EC3AC8">
    <w:pPr>
      <w:pStyle w:val="EPFooter2"/>
    </w:pPr>
    <w:r w:rsidRPr="00D9038D">
      <w:t>FR</w:t>
    </w:r>
    <w:r w:rsidRPr="00D9038D">
      <w:tab/>
    </w:r>
    <w:r w:rsidRPr="00D9038D">
      <w:rPr>
        <w:b w:val="0"/>
        <w:i/>
        <w:color w:val="C0C0C0"/>
        <w:sz w:val="22"/>
      </w:rPr>
      <w:t>Unie dans la diversité</w:t>
    </w:r>
    <w:r w:rsidRPr="00D9038D">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8D2B4" w14:textId="77777777" w:rsidR="00FB6243" w:rsidRPr="00D9038D" w:rsidRDefault="00FB6243">
      <w:r w:rsidRPr="00D9038D">
        <w:separator/>
      </w:r>
    </w:p>
  </w:footnote>
  <w:footnote w:type="continuationSeparator" w:id="0">
    <w:p w14:paraId="568724B6" w14:textId="77777777" w:rsidR="00FB6243" w:rsidRPr="00D9038D" w:rsidRDefault="00FB6243">
      <w:r w:rsidRPr="00D9038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D3AC9" w14:textId="77777777" w:rsidR="00FB6243" w:rsidRDefault="00FB62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F2A30" w14:textId="77777777" w:rsidR="00FB6243" w:rsidRDefault="00FB62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46F81" w14:textId="77777777" w:rsidR="00FB6243" w:rsidRDefault="00FB62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0"/>
    <w:docVar w:name="TXTLANGUE" w:val="FR"/>
    <w:docVar w:name="TXTLANGUEMIN" w:val="fr"/>
    <w:docVar w:name="TXTNRPE" w:val="773.137"/>
    <w:docVar w:name="TXTPEorAP" w:val="PE"/>
    <w:docVar w:name="TXTROUTE" w:val="AM\1320182FR.docx"/>
    <w:docVar w:name="TXTVERSION" w:val="01-00"/>
  </w:docVars>
  <w:rsids>
    <w:rsidRoot w:val="00A77B3E"/>
    <w:rsid w:val="002C66B0"/>
    <w:rsid w:val="003F5B97"/>
    <w:rsid w:val="005E02FD"/>
    <w:rsid w:val="00606E39"/>
    <w:rsid w:val="00686CF1"/>
    <w:rsid w:val="006C6065"/>
    <w:rsid w:val="00A77B3E"/>
    <w:rsid w:val="00CA2A55"/>
    <w:rsid w:val="00D2659C"/>
    <w:rsid w:val="00D9038D"/>
    <w:rsid w:val="00EC3AC8"/>
    <w:rsid w:val="00F774D4"/>
    <w:rsid w:val="00FB624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29B0626"/>
  <w15:docId w15:val="{4992064B-25D2-477F-99BB-52E371DCA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5E02FD"/>
    <w:pPr>
      <w:tabs>
        <w:tab w:val="center" w:pos="4819"/>
        <w:tab w:val="right" w:pos="9638"/>
      </w:tabs>
    </w:pPr>
  </w:style>
  <w:style w:type="character" w:customStyle="1" w:styleId="HeaderChar">
    <w:name w:val="Header Char"/>
    <w:basedOn w:val="DefaultParagraphFont"/>
    <w:link w:val="Header"/>
    <w:rsid w:val="005E02FD"/>
    <w:rPr>
      <w:sz w:val="24"/>
      <w:szCs w:val="24"/>
    </w:rPr>
  </w:style>
  <w:style w:type="paragraph" w:styleId="Footer">
    <w:name w:val="footer"/>
    <w:basedOn w:val="Normal"/>
    <w:link w:val="FooterChar"/>
    <w:rsid w:val="00F774D4"/>
    <w:pPr>
      <w:tabs>
        <w:tab w:val="center" w:pos="4513"/>
        <w:tab w:val="right" w:pos="9026"/>
      </w:tabs>
    </w:pPr>
  </w:style>
  <w:style w:type="character" w:customStyle="1" w:styleId="FooterChar">
    <w:name w:val="Footer Char"/>
    <w:basedOn w:val="DefaultParagraphFont"/>
    <w:link w:val="Footer"/>
    <w:rsid w:val="00F774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215</Pages>
  <Words>43457</Words>
  <Characters>247907</Characters>
  <Application>Microsoft Office Word</Application>
  <DocSecurity>0</DocSecurity>
  <Lines>10282</Lines>
  <Paragraphs>3390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2025-05-19T07:10:00Z</dcterms:created>
  <dcterms:modified xsi:type="dcterms:W3CDTF">2025-05-19T07:10:00Z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1320182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172787</vt:lpwstr>
  </property>
  <property fmtid="{D5CDD505-2E9C-101B-9397-08002B2CF9AE}" pid="7" name="dmxml.render.traceId">
    <vt:lpwstr>68122387c4e71cdecb86c72755bb4e55</vt:lpwstr>
  </property>
  <property fmtid="{D5CDD505-2E9C-101B-9397-08002B2CF9AE}" pid="8" name="FooterPath">
    <vt:lpwstr>AM\1320182FR.docx</vt:lpwstr>
  </property>
  <property fmtid="{D5CDD505-2E9C-101B-9397-08002B2CF9AE}" pid="9" name="PE Number">
    <vt:lpwstr>773.137</vt:lpwstr>
  </property>
  <property fmtid="{D5CDD505-2E9C-101B-9397-08002B2CF9AE}" pid="10" name="UID">
    <vt:lpwstr>eu.europa.europarl-DIN1-2025-0000090682_01.00-xm-01.00_text-xml</vt:lpwstr>
  </property>
  <property fmtid="{D5CDD505-2E9C-101B-9397-08002B2CF9AE}" pid="11" name="LastEdited with">
    <vt:lpwstr>10.1.1 Build [20250421]</vt:lpwstr>
  </property>
  <property fmtid="{D5CDD505-2E9C-101B-9397-08002B2CF9AE}" pid="12" name="Bookout">
    <vt:lpwstr>OK - 2025/05/19 09:10</vt:lpwstr>
  </property>
</Properties>
</file>